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724" w:rsidRPr="0004127D" w:rsidRDefault="009C1724" w:rsidP="0062540D">
      <w:pPr>
        <w:pStyle w:val="1b"/>
        <w:rPr>
          <w:sz w:val="22"/>
          <w:szCs w:val="22"/>
          <w:rtl/>
        </w:rPr>
      </w:pPr>
      <w:r w:rsidRPr="0004127D">
        <w:rPr>
          <w:sz w:val="22"/>
          <w:szCs w:val="22"/>
          <w:rtl/>
        </w:rPr>
        <w:t xml:space="preserve">   </w:t>
      </w:r>
      <w:r w:rsidRPr="0004127D">
        <w:rPr>
          <w:rFonts w:hint="cs"/>
          <w:sz w:val="22"/>
          <w:szCs w:val="22"/>
          <w:rtl/>
        </w:rPr>
        <w:t xml:space="preserve">  </w:t>
      </w:r>
    </w:p>
    <w:p w:rsidR="009C1724" w:rsidRPr="0004127D" w:rsidRDefault="009C1724" w:rsidP="009C1724">
      <w:pPr>
        <w:pStyle w:val="1b"/>
        <w:rPr>
          <w:sz w:val="22"/>
          <w:szCs w:val="22"/>
          <w:rtl/>
        </w:rPr>
      </w:pPr>
    </w:p>
    <w:p w:rsidR="009C1724" w:rsidRPr="00E73F95" w:rsidRDefault="009C1724" w:rsidP="00485BEA">
      <w:pPr>
        <w:pStyle w:val="1b"/>
        <w:ind w:left="2880"/>
        <w:jc w:val="both"/>
        <w:rPr>
          <w:b w:val="0"/>
          <w:bCs w:val="0"/>
          <w:sz w:val="22"/>
          <w:szCs w:val="22"/>
          <w:u w:val="none"/>
          <w:rtl/>
        </w:rPr>
      </w:pPr>
    </w:p>
    <w:p w:rsidR="0062540D" w:rsidRPr="00E73F95" w:rsidRDefault="0062540D" w:rsidP="00621807">
      <w:pPr>
        <w:pStyle w:val="1b"/>
        <w:ind w:left="112"/>
        <w:rPr>
          <w:sz w:val="22"/>
          <w:szCs w:val="22"/>
          <w:u w:val="none"/>
          <w:rtl/>
        </w:rPr>
      </w:pPr>
    </w:p>
    <w:p w:rsidR="00D663D4" w:rsidRPr="00E73F95" w:rsidRDefault="00D663D4" w:rsidP="00A147FA">
      <w:pPr>
        <w:pStyle w:val="1b"/>
        <w:ind w:left="112"/>
        <w:jc w:val="right"/>
        <w:rPr>
          <w:sz w:val="56"/>
          <w:szCs w:val="56"/>
          <w:u w:val="none"/>
          <w:rtl/>
        </w:rPr>
      </w:pPr>
    </w:p>
    <w:p w:rsidR="00D663D4" w:rsidRPr="00E73F95" w:rsidRDefault="00D663D4" w:rsidP="00621807">
      <w:pPr>
        <w:pStyle w:val="1b"/>
        <w:ind w:left="112"/>
        <w:rPr>
          <w:sz w:val="56"/>
          <w:szCs w:val="56"/>
          <w:u w:val="none"/>
          <w:rtl/>
        </w:rPr>
      </w:pPr>
    </w:p>
    <w:p w:rsidR="00D663D4" w:rsidRPr="00E73F95" w:rsidRDefault="00D663D4" w:rsidP="00621807">
      <w:pPr>
        <w:pStyle w:val="1b"/>
        <w:ind w:left="112"/>
        <w:rPr>
          <w:sz w:val="56"/>
          <w:szCs w:val="56"/>
          <w:u w:val="none"/>
          <w:rtl/>
        </w:rPr>
      </w:pPr>
    </w:p>
    <w:p w:rsidR="009C1724" w:rsidRPr="00E73F95" w:rsidRDefault="00B164BC" w:rsidP="00954670">
      <w:pPr>
        <w:pStyle w:val="1b"/>
        <w:ind w:left="-30"/>
        <w:rPr>
          <w:sz w:val="56"/>
          <w:szCs w:val="56"/>
          <w:u w:val="none"/>
          <w:rtl/>
        </w:rPr>
      </w:pPr>
      <w:r w:rsidRPr="00E73F95">
        <w:rPr>
          <w:rFonts w:hint="cs"/>
          <w:sz w:val="56"/>
          <w:szCs w:val="56"/>
          <w:u w:val="none"/>
          <w:rtl/>
        </w:rPr>
        <w:t>מעלה אדומים החברה לתכנון ופתוח בע"מ</w:t>
      </w:r>
    </w:p>
    <w:p w:rsidR="009C1724" w:rsidRPr="00E73F95" w:rsidRDefault="009C1724" w:rsidP="009C1724">
      <w:pPr>
        <w:rPr>
          <w:b/>
          <w:bCs/>
          <w:sz w:val="56"/>
          <w:szCs w:val="56"/>
          <w:rtl/>
        </w:rPr>
      </w:pPr>
    </w:p>
    <w:p w:rsidR="009C1724" w:rsidRPr="00E73F95" w:rsidRDefault="009C1724" w:rsidP="00D71231">
      <w:pPr>
        <w:pStyle w:val="27"/>
        <w:ind w:hanging="30"/>
        <w:jc w:val="center"/>
        <w:rPr>
          <w:sz w:val="56"/>
          <w:szCs w:val="56"/>
          <w:rtl/>
        </w:rPr>
      </w:pPr>
      <w:r w:rsidRPr="00E73F95">
        <w:rPr>
          <w:sz w:val="56"/>
          <w:szCs w:val="56"/>
          <w:rtl/>
        </w:rPr>
        <w:t>מכרז פומבי מס'</w:t>
      </w:r>
      <w:r w:rsidR="00D76EBB" w:rsidRPr="00E73F95">
        <w:rPr>
          <w:rFonts w:hint="cs"/>
          <w:sz w:val="56"/>
          <w:szCs w:val="56"/>
          <w:rtl/>
        </w:rPr>
        <w:t xml:space="preserve"> </w:t>
      </w:r>
      <w:r w:rsidR="00B164BC" w:rsidRPr="00E73F95">
        <w:rPr>
          <w:rFonts w:hint="cs"/>
          <w:sz w:val="56"/>
          <w:szCs w:val="56"/>
          <w:rtl/>
        </w:rPr>
        <w:t>02/2023 ב'</w:t>
      </w:r>
    </w:p>
    <w:p w:rsidR="009C1724" w:rsidRPr="00E73F95" w:rsidRDefault="009C1724" w:rsidP="009C1724">
      <w:pPr>
        <w:pStyle w:val="45"/>
        <w:ind w:left="1440" w:firstLine="720"/>
        <w:rPr>
          <w:sz w:val="56"/>
          <w:szCs w:val="56"/>
          <w:rtl/>
        </w:rPr>
      </w:pPr>
    </w:p>
    <w:p w:rsidR="009C1724" w:rsidRPr="00E73F95" w:rsidRDefault="009C1724" w:rsidP="009C1724">
      <w:pPr>
        <w:rPr>
          <w:sz w:val="56"/>
          <w:szCs w:val="56"/>
          <w:rtl/>
        </w:rPr>
      </w:pPr>
    </w:p>
    <w:p w:rsidR="009C1724" w:rsidRPr="00E73F95" w:rsidRDefault="009C1724" w:rsidP="009C1724">
      <w:pPr>
        <w:rPr>
          <w:sz w:val="56"/>
          <w:szCs w:val="56"/>
          <w:rtl/>
        </w:rPr>
      </w:pPr>
    </w:p>
    <w:p w:rsidR="009C1724" w:rsidRPr="00E73F95" w:rsidRDefault="009C1724" w:rsidP="009C1724">
      <w:pPr>
        <w:rPr>
          <w:sz w:val="56"/>
          <w:szCs w:val="56"/>
          <w:rtl/>
        </w:rPr>
      </w:pPr>
    </w:p>
    <w:p w:rsidR="009D6A11" w:rsidRPr="00E73F95" w:rsidRDefault="006E0EE3" w:rsidP="00BD1B6E">
      <w:pPr>
        <w:pStyle w:val="45"/>
        <w:spacing w:line="360" w:lineRule="auto"/>
        <w:ind w:left="-30"/>
        <w:jc w:val="center"/>
        <w:rPr>
          <w:sz w:val="56"/>
          <w:szCs w:val="56"/>
          <w:rtl/>
        </w:rPr>
      </w:pPr>
      <w:r w:rsidRPr="00E73F95">
        <w:rPr>
          <w:rFonts w:hint="cs"/>
          <w:sz w:val="56"/>
          <w:szCs w:val="56"/>
          <w:rtl/>
        </w:rPr>
        <w:t xml:space="preserve">לביצוע עבודות פיתוח והרחבת </w:t>
      </w:r>
    </w:p>
    <w:p w:rsidR="009D6A11" w:rsidRPr="00E73F95" w:rsidRDefault="006E0EE3" w:rsidP="00BD1B6E">
      <w:pPr>
        <w:pStyle w:val="45"/>
        <w:spacing w:line="360" w:lineRule="auto"/>
        <w:ind w:left="-30"/>
        <w:jc w:val="center"/>
        <w:rPr>
          <w:sz w:val="56"/>
          <w:szCs w:val="56"/>
          <w:rtl/>
        </w:rPr>
      </w:pPr>
      <w:r w:rsidRPr="00E73F95">
        <w:rPr>
          <w:rFonts w:hint="cs"/>
          <w:sz w:val="56"/>
          <w:szCs w:val="56"/>
          <w:rtl/>
        </w:rPr>
        <w:t xml:space="preserve">בית עלמין מישור אדומים </w:t>
      </w:r>
    </w:p>
    <w:p w:rsidR="009C1724" w:rsidRPr="00E73F95" w:rsidRDefault="006E0EE3" w:rsidP="00BD1B6E">
      <w:pPr>
        <w:pStyle w:val="45"/>
        <w:spacing w:line="360" w:lineRule="auto"/>
        <w:ind w:left="-30"/>
        <w:jc w:val="center"/>
        <w:rPr>
          <w:b w:val="0"/>
          <w:bCs w:val="0"/>
          <w:sz w:val="22"/>
          <w:szCs w:val="22"/>
          <w:rtl/>
        </w:rPr>
      </w:pPr>
      <w:r w:rsidRPr="00E73F95">
        <w:rPr>
          <w:rFonts w:hint="cs"/>
          <w:sz w:val="56"/>
          <w:szCs w:val="56"/>
          <w:rtl/>
        </w:rPr>
        <w:t xml:space="preserve">שלב </w:t>
      </w:r>
      <w:r w:rsidR="00C62F0E" w:rsidRPr="00E73F95">
        <w:rPr>
          <w:rFonts w:hint="cs"/>
          <w:sz w:val="56"/>
          <w:szCs w:val="56"/>
          <w:rtl/>
        </w:rPr>
        <w:t>ד'</w:t>
      </w:r>
    </w:p>
    <w:p w:rsidR="009C1724" w:rsidRPr="00E73F95" w:rsidRDefault="009C1724" w:rsidP="009C1724">
      <w:pPr>
        <w:jc w:val="center"/>
        <w:rPr>
          <w:b/>
          <w:bCs/>
          <w:rtl/>
        </w:rPr>
      </w:pPr>
    </w:p>
    <w:p w:rsidR="009C1724" w:rsidRPr="00E73F95" w:rsidRDefault="009C1724" w:rsidP="009C1724">
      <w:pPr>
        <w:ind w:left="1440" w:firstLine="720"/>
        <w:rPr>
          <w:b/>
          <w:bCs/>
          <w:rtl/>
        </w:rPr>
      </w:pPr>
      <w:r w:rsidRPr="00E73F95">
        <w:rPr>
          <w:rFonts w:hint="cs"/>
          <w:b/>
          <w:bCs/>
          <w:rtl/>
        </w:rPr>
        <w:t xml:space="preserve"> </w:t>
      </w:r>
    </w:p>
    <w:p w:rsidR="009C1724" w:rsidRPr="00E73F95" w:rsidRDefault="009C1724" w:rsidP="009C1724">
      <w:pPr>
        <w:pStyle w:val="45"/>
        <w:jc w:val="center"/>
        <w:rPr>
          <w:sz w:val="22"/>
          <w:szCs w:val="22"/>
          <w:rtl/>
        </w:rPr>
      </w:pPr>
      <w:r w:rsidRPr="00E73F95">
        <w:rPr>
          <w:rFonts w:hint="cs"/>
          <w:sz w:val="22"/>
          <w:szCs w:val="22"/>
          <w:rtl/>
        </w:rPr>
        <w:t xml:space="preserve"> </w:t>
      </w:r>
    </w:p>
    <w:p w:rsidR="009C1724" w:rsidRPr="00E73F95" w:rsidRDefault="009C1724" w:rsidP="009C1724">
      <w:pPr>
        <w:jc w:val="center"/>
        <w:rPr>
          <w:b/>
          <w:bCs/>
          <w:rtl/>
        </w:rPr>
      </w:pPr>
    </w:p>
    <w:p w:rsidR="009C1724" w:rsidRPr="00E73F95" w:rsidRDefault="009C1724" w:rsidP="009C1724">
      <w:pPr>
        <w:jc w:val="center"/>
        <w:rPr>
          <w:b/>
          <w:bCs/>
          <w:rtl/>
        </w:rPr>
      </w:pPr>
    </w:p>
    <w:p w:rsidR="00D663D4" w:rsidRPr="00E73F95" w:rsidRDefault="00D663D4" w:rsidP="009C1724">
      <w:pPr>
        <w:jc w:val="center"/>
        <w:rPr>
          <w:b/>
          <w:bCs/>
          <w:rtl/>
        </w:rPr>
      </w:pPr>
    </w:p>
    <w:p w:rsidR="00D663D4" w:rsidRPr="00E73F95" w:rsidRDefault="00D663D4" w:rsidP="009C1724">
      <w:pPr>
        <w:jc w:val="center"/>
        <w:rPr>
          <w:b/>
          <w:bCs/>
          <w:rtl/>
        </w:rPr>
      </w:pPr>
    </w:p>
    <w:p w:rsidR="00D663D4" w:rsidRPr="00E73F95" w:rsidRDefault="00D663D4" w:rsidP="009C1724">
      <w:pPr>
        <w:jc w:val="center"/>
        <w:rPr>
          <w:b/>
          <w:bCs/>
          <w:rtl/>
        </w:rPr>
      </w:pPr>
    </w:p>
    <w:p w:rsidR="00D663D4" w:rsidRPr="00E73F95" w:rsidRDefault="00D663D4" w:rsidP="009C1724">
      <w:pPr>
        <w:jc w:val="center"/>
        <w:rPr>
          <w:rtl/>
        </w:rPr>
      </w:pPr>
    </w:p>
    <w:p w:rsidR="009C1724" w:rsidRPr="00E73F95" w:rsidRDefault="009C1724" w:rsidP="009C1724">
      <w:pPr>
        <w:jc w:val="center"/>
        <w:rPr>
          <w:rtl/>
        </w:rPr>
      </w:pPr>
      <w:r w:rsidRPr="00E73F95">
        <w:rPr>
          <w:rFonts w:hint="cs"/>
          <w:rtl/>
        </w:rPr>
        <w:t xml:space="preserve"> </w:t>
      </w:r>
    </w:p>
    <w:p w:rsidR="00C74FDF" w:rsidRPr="00E73F95" w:rsidRDefault="00C62F0E" w:rsidP="00A37C4E">
      <w:pPr>
        <w:ind w:left="-30"/>
        <w:jc w:val="center"/>
        <w:rPr>
          <w:b/>
          <w:bCs/>
          <w:sz w:val="28"/>
          <w:szCs w:val="28"/>
          <w:rtl/>
        </w:rPr>
      </w:pPr>
      <w:r w:rsidRPr="00E73F95">
        <w:rPr>
          <w:rFonts w:hint="cs"/>
          <w:b/>
          <w:bCs/>
          <w:sz w:val="28"/>
          <w:szCs w:val="28"/>
          <w:rtl/>
        </w:rPr>
        <w:t>פברואר 2023</w:t>
      </w:r>
    </w:p>
    <w:p w:rsidR="00006891" w:rsidRPr="00E73F95" w:rsidRDefault="00006891">
      <w:pPr>
        <w:bidi w:val="0"/>
        <w:spacing w:line="240" w:lineRule="auto"/>
        <w:jc w:val="left"/>
        <w:rPr>
          <w:sz w:val="2"/>
          <w:szCs w:val="24"/>
          <w:rtl/>
        </w:rPr>
      </w:pPr>
      <w:r w:rsidRPr="00E73F95">
        <w:rPr>
          <w:sz w:val="2"/>
          <w:szCs w:val="24"/>
          <w:rtl/>
        </w:rPr>
        <w:br w:type="page"/>
      </w:r>
    </w:p>
    <w:p w:rsidR="00DF4612" w:rsidRPr="00E73F95" w:rsidRDefault="00DF4612" w:rsidP="006D0CA6">
      <w:pPr>
        <w:bidi w:val="0"/>
        <w:spacing w:line="240" w:lineRule="auto"/>
        <w:jc w:val="left"/>
        <w:rPr>
          <w:b/>
          <w:bCs/>
          <w:sz w:val="2"/>
          <w:szCs w:val="24"/>
          <w:rtl/>
        </w:rPr>
      </w:pPr>
      <w:r w:rsidRPr="00E73F95">
        <w:rPr>
          <w:rFonts w:hint="cs"/>
          <w:sz w:val="2"/>
          <w:szCs w:val="24"/>
          <w:rtl/>
        </w:rPr>
        <w:t>מסמך א'</w:t>
      </w:r>
    </w:p>
    <w:p w:rsidR="00DF4612" w:rsidRPr="00E73F95" w:rsidRDefault="00DF4612" w:rsidP="00DF4612">
      <w:pPr>
        <w:pStyle w:val="37"/>
        <w:spacing w:after="200" w:line="300" w:lineRule="atLeast"/>
        <w:rPr>
          <w:sz w:val="6"/>
          <w:szCs w:val="6"/>
          <w:rtl/>
        </w:rPr>
      </w:pPr>
      <w:r w:rsidRPr="00E73F95">
        <w:rPr>
          <w:rFonts w:hint="cs"/>
          <w:sz w:val="4"/>
          <w:szCs w:val="28"/>
          <w:u w:val="double"/>
          <w:rtl/>
        </w:rPr>
        <w:t>הזמנה להציע הצעות</w:t>
      </w:r>
    </w:p>
    <w:p w:rsidR="00ED18D5" w:rsidRPr="00E73F95" w:rsidRDefault="006E0EE3" w:rsidP="00ED18D5">
      <w:pPr>
        <w:jc w:val="center"/>
        <w:rPr>
          <w:b/>
          <w:bCs/>
          <w:sz w:val="24"/>
          <w:szCs w:val="24"/>
          <w:rtl/>
        </w:rPr>
      </w:pPr>
      <w:r w:rsidRPr="00E73F95">
        <w:rPr>
          <w:b/>
          <w:bCs/>
          <w:sz w:val="24"/>
          <w:szCs w:val="24"/>
          <w:rtl/>
        </w:rPr>
        <w:t>לביצוע עבודות פיתוח והרחבת בית עלמין מישור אדומים שלב א'-3</w:t>
      </w:r>
    </w:p>
    <w:p w:rsidR="006D0CA6" w:rsidRPr="00E73F95" w:rsidRDefault="006D0CA6" w:rsidP="00ED18D5">
      <w:pPr>
        <w:jc w:val="center"/>
        <w:rPr>
          <w:b/>
          <w:bCs/>
          <w:rtl/>
        </w:rPr>
      </w:pPr>
    </w:p>
    <w:p w:rsidR="00766654" w:rsidRPr="00E73F95" w:rsidRDefault="00B164BC" w:rsidP="00B8122F">
      <w:pPr>
        <w:pStyle w:val="affd"/>
        <w:numPr>
          <w:ilvl w:val="0"/>
          <w:numId w:val="12"/>
        </w:numPr>
        <w:spacing w:after="240" w:line="360" w:lineRule="auto"/>
        <w:jc w:val="both"/>
        <w:rPr>
          <w:rFonts w:cs="David"/>
          <w:sz w:val="22"/>
          <w:szCs w:val="22"/>
        </w:rPr>
      </w:pPr>
      <w:r w:rsidRPr="00E73F95">
        <w:rPr>
          <w:rFonts w:cs="David" w:hint="cs"/>
          <w:sz w:val="22"/>
          <w:szCs w:val="22"/>
          <w:rtl/>
        </w:rPr>
        <w:t>מעלה אדומים החברה לתכנון ופ</w:t>
      </w:r>
      <w:r w:rsidR="00846F9B" w:rsidRPr="00E73F95">
        <w:rPr>
          <w:rFonts w:cs="David" w:hint="cs"/>
          <w:sz w:val="22"/>
          <w:szCs w:val="22"/>
          <w:rtl/>
        </w:rPr>
        <w:t>י</w:t>
      </w:r>
      <w:r w:rsidRPr="00E73F95">
        <w:rPr>
          <w:rFonts w:cs="David" w:hint="cs"/>
          <w:sz w:val="22"/>
          <w:szCs w:val="22"/>
          <w:rtl/>
        </w:rPr>
        <w:t xml:space="preserve">תוח בע"מ </w:t>
      </w:r>
      <w:r w:rsidR="00780A46" w:rsidRPr="00E73F95">
        <w:rPr>
          <w:rFonts w:cs="David" w:hint="cs"/>
          <w:sz w:val="22"/>
          <w:szCs w:val="22"/>
          <w:rtl/>
        </w:rPr>
        <w:t xml:space="preserve"> (להלן: </w:t>
      </w:r>
      <w:r w:rsidR="00780A46" w:rsidRPr="00E73F95">
        <w:rPr>
          <w:rFonts w:cs="David" w:hint="cs"/>
          <w:b/>
          <w:bCs/>
          <w:sz w:val="22"/>
          <w:szCs w:val="22"/>
          <w:rtl/>
        </w:rPr>
        <w:t>"החברה"</w:t>
      </w:r>
      <w:r w:rsidR="00780A46" w:rsidRPr="00E73F95">
        <w:rPr>
          <w:rFonts w:cs="David" w:hint="cs"/>
          <w:sz w:val="22"/>
          <w:szCs w:val="22"/>
          <w:rtl/>
        </w:rPr>
        <w:t>)</w:t>
      </w:r>
      <w:r w:rsidR="00ED18D5" w:rsidRPr="00E73F95">
        <w:rPr>
          <w:rFonts w:cs="David" w:hint="cs"/>
          <w:sz w:val="22"/>
          <w:szCs w:val="22"/>
          <w:rtl/>
        </w:rPr>
        <w:t xml:space="preserve"> מזמינה בזאת הצעות </w:t>
      </w:r>
      <w:r w:rsidR="006E0EE3" w:rsidRPr="00E73F95">
        <w:rPr>
          <w:rFonts w:cs="David"/>
          <w:sz w:val="22"/>
          <w:szCs w:val="22"/>
          <w:rtl/>
        </w:rPr>
        <w:t xml:space="preserve">לביצוע עבודות פיתוח והרחבת בית עלמין מישור אדומים שלב </w:t>
      </w:r>
      <w:r w:rsidR="00C62F0E" w:rsidRPr="00E73F95">
        <w:rPr>
          <w:rFonts w:cs="David" w:hint="cs"/>
          <w:sz w:val="22"/>
          <w:szCs w:val="22"/>
          <w:rtl/>
        </w:rPr>
        <w:t xml:space="preserve">ד' </w:t>
      </w:r>
      <w:r w:rsidR="00ED18D5" w:rsidRPr="00E73F95">
        <w:rPr>
          <w:rFonts w:cs="David" w:hint="cs"/>
          <w:sz w:val="22"/>
          <w:szCs w:val="22"/>
          <w:rtl/>
        </w:rPr>
        <w:t xml:space="preserve"> בהתאם למפורט במסמכי המכרז.</w:t>
      </w:r>
      <w:r w:rsidR="000B72CF" w:rsidRPr="00E73F95">
        <w:rPr>
          <w:rFonts w:cs="David" w:hint="cs"/>
          <w:sz w:val="22"/>
          <w:szCs w:val="22"/>
          <w:rtl/>
        </w:rPr>
        <w:t xml:space="preserve"> </w:t>
      </w:r>
    </w:p>
    <w:p w:rsidR="00EA5B14" w:rsidRPr="00E73F95" w:rsidRDefault="00EA5B14" w:rsidP="00B8122F">
      <w:pPr>
        <w:pStyle w:val="affd"/>
        <w:numPr>
          <w:ilvl w:val="0"/>
          <w:numId w:val="12"/>
        </w:numPr>
        <w:spacing w:after="240" w:line="360" w:lineRule="auto"/>
        <w:jc w:val="both"/>
        <w:rPr>
          <w:rFonts w:cs="David"/>
          <w:sz w:val="22"/>
          <w:szCs w:val="22"/>
        </w:rPr>
      </w:pPr>
      <w:r w:rsidRPr="00E73F95">
        <w:rPr>
          <w:rFonts w:cs="David"/>
          <w:sz w:val="22"/>
          <w:szCs w:val="22"/>
          <w:rtl/>
        </w:rPr>
        <w:t xml:space="preserve">את מסמכי המכרז והמסמכים הנלווים אליו לרבות נוסח הסכם עליו יידרש הזוכה במכרז לחתום, ניתן </w:t>
      </w:r>
      <w:r w:rsidRPr="00E73F95">
        <w:rPr>
          <w:rFonts w:cs="David" w:hint="cs"/>
          <w:sz w:val="22"/>
          <w:szCs w:val="22"/>
          <w:rtl/>
        </w:rPr>
        <w:t xml:space="preserve">לרכוש תמורת תשלום בסך </w:t>
      </w:r>
      <w:r w:rsidR="006F7C59" w:rsidRPr="00E73F95">
        <w:rPr>
          <w:rFonts w:cs="David"/>
          <w:sz w:val="22"/>
          <w:szCs w:val="22"/>
          <w:rtl/>
        </w:rPr>
        <w:t>2,500</w:t>
      </w:r>
      <w:r w:rsidRPr="00E73F95">
        <w:rPr>
          <w:rFonts w:cs="David" w:hint="cs"/>
          <w:sz w:val="22"/>
          <w:szCs w:val="22"/>
          <w:rtl/>
        </w:rPr>
        <w:t xml:space="preserve"> ₪ שלא יוחזרו בשום נסיבות שהן, לרבות במקרה של ביטול המכרז ו/או אי השתתפות של הרוכש במכרז</w:t>
      </w:r>
      <w:r w:rsidRPr="00E73F95">
        <w:rPr>
          <w:rFonts w:cs="David"/>
          <w:sz w:val="22"/>
          <w:szCs w:val="22"/>
          <w:rtl/>
        </w:rPr>
        <w:t>.</w:t>
      </w:r>
      <w:r w:rsidR="0032066C" w:rsidRPr="00E73F95">
        <w:rPr>
          <w:rFonts w:cs="David" w:hint="cs"/>
          <w:sz w:val="22"/>
          <w:szCs w:val="22"/>
          <w:rtl/>
        </w:rPr>
        <w:t xml:space="preserve"> התשלום יבוצע באמצעות העברה בנקאית לחשבון מספר </w:t>
      </w:r>
      <w:r w:rsidR="006E56DF" w:rsidRPr="00E73F95">
        <w:rPr>
          <w:rFonts w:cs="David" w:hint="cs"/>
          <w:sz w:val="22"/>
          <w:szCs w:val="22"/>
          <w:rtl/>
        </w:rPr>
        <w:t>13470087 סניף 905 בנק לאומי</w:t>
      </w:r>
      <w:r w:rsidR="0032066C" w:rsidRPr="00E73F95">
        <w:rPr>
          <w:rFonts w:cs="David" w:hint="cs"/>
          <w:sz w:val="22"/>
          <w:szCs w:val="22"/>
          <w:rtl/>
        </w:rPr>
        <w:t xml:space="preserve">, עם העברת אישור התשלום יועברו מסמכי המכרז למשרדי המציע. </w:t>
      </w:r>
      <w:r w:rsidRPr="00E73F95">
        <w:rPr>
          <w:rFonts w:cs="David"/>
          <w:sz w:val="22"/>
          <w:szCs w:val="22"/>
          <w:rtl/>
        </w:rPr>
        <w:t xml:space="preserve"> כן ניתן לעיין במסמכי המכרז במשרדי </w:t>
      </w:r>
      <w:r w:rsidR="001845C9" w:rsidRPr="00E73F95">
        <w:rPr>
          <w:rFonts w:cs="David"/>
          <w:sz w:val="22"/>
          <w:szCs w:val="22"/>
          <w:rtl/>
        </w:rPr>
        <w:t>החברה</w:t>
      </w:r>
      <w:r w:rsidRPr="00E73F95">
        <w:rPr>
          <w:rFonts w:cs="David" w:hint="cs"/>
          <w:sz w:val="22"/>
          <w:szCs w:val="22"/>
          <w:rtl/>
        </w:rPr>
        <w:t xml:space="preserve"> קודם לרכישתם</w:t>
      </w:r>
      <w:r w:rsidRPr="00E73F95">
        <w:rPr>
          <w:rFonts w:cs="David"/>
          <w:sz w:val="22"/>
          <w:szCs w:val="22"/>
          <w:rtl/>
        </w:rPr>
        <w:t xml:space="preserve"> </w:t>
      </w:r>
      <w:r w:rsidR="00804235" w:rsidRPr="00E73F95">
        <w:rPr>
          <w:rFonts w:cs="David" w:hint="cs"/>
          <w:sz w:val="22"/>
          <w:szCs w:val="22"/>
          <w:rtl/>
        </w:rPr>
        <w:t xml:space="preserve">וכן להורידם מאתר </w:t>
      </w:r>
      <w:r w:rsidR="001845C9" w:rsidRPr="00E73F95">
        <w:rPr>
          <w:rFonts w:cs="David" w:hint="cs"/>
          <w:sz w:val="22"/>
          <w:szCs w:val="22"/>
          <w:rtl/>
        </w:rPr>
        <w:t>החברה</w:t>
      </w:r>
      <w:r w:rsidR="00804235" w:rsidRPr="00E73F95">
        <w:rPr>
          <w:rFonts w:cs="David" w:hint="cs"/>
          <w:sz w:val="22"/>
          <w:szCs w:val="22"/>
          <w:rtl/>
        </w:rPr>
        <w:t xml:space="preserve"> בכתובת:</w:t>
      </w:r>
      <w:bookmarkStart w:id="0" w:name="_Hlk127262821"/>
      <w:r w:rsidR="00283C91" w:rsidRPr="00E73F95">
        <w:rPr>
          <w:rFonts w:cs="David"/>
          <w:sz w:val="22"/>
          <w:szCs w:val="22"/>
        </w:rPr>
        <w:t xml:space="preserve">www.parkedom.co.il </w:t>
      </w:r>
      <w:bookmarkEnd w:id="0"/>
      <w:r w:rsidR="0032066C" w:rsidRPr="00E73F95">
        <w:rPr>
          <w:rFonts w:cs="David" w:hint="cs"/>
          <w:sz w:val="22"/>
          <w:szCs w:val="22"/>
          <w:rtl/>
        </w:rPr>
        <w:t xml:space="preserve"> החל מיום ב'  20.2.2023 .</w:t>
      </w:r>
    </w:p>
    <w:p w:rsidR="00484003" w:rsidRPr="00E73F95" w:rsidRDefault="00484003" w:rsidP="00B8122F">
      <w:pPr>
        <w:pStyle w:val="affd"/>
        <w:numPr>
          <w:ilvl w:val="0"/>
          <w:numId w:val="12"/>
        </w:numPr>
        <w:spacing w:after="240" w:line="360" w:lineRule="auto"/>
        <w:jc w:val="both"/>
        <w:rPr>
          <w:rFonts w:cs="David"/>
          <w:b/>
          <w:bCs/>
          <w:sz w:val="22"/>
          <w:szCs w:val="22"/>
        </w:rPr>
      </w:pPr>
      <w:r w:rsidRPr="00E73F95">
        <w:rPr>
          <w:rFonts w:cs="David"/>
          <w:sz w:val="22"/>
          <w:szCs w:val="22"/>
          <w:rtl/>
        </w:rPr>
        <w:t>את ההצעות ואת כל מסמכי ונספחי המכרז, כשהם חתומים ע"י המציע, יש להכניס במעטפה סגורה, כשעליה מצוין – "</w:t>
      </w:r>
      <w:r w:rsidRPr="00E73F95">
        <w:rPr>
          <w:rFonts w:cs="David" w:hint="cs"/>
          <w:sz w:val="22"/>
          <w:szCs w:val="22"/>
          <w:rtl/>
        </w:rPr>
        <w:t xml:space="preserve">מכרז פומבי מס' </w:t>
      </w:r>
      <w:r w:rsidR="00B164BC" w:rsidRPr="00E73F95">
        <w:rPr>
          <w:rFonts w:cs="David" w:hint="cs"/>
          <w:sz w:val="22"/>
          <w:szCs w:val="22"/>
          <w:rtl/>
        </w:rPr>
        <w:t xml:space="preserve">02/2023 ב' </w:t>
      </w:r>
      <w:r w:rsidRPr="00E73F95">
        <w:rPr>
          <w:rFonts w:cs="David" w:hint="cs"/>
          <w:sz w:val="22"/>
          <w:szCs w:val="22"/>
          <w:rtl/>
        </w:rPr>
        <w:t xml:space="preserve"> </w:t>
      </w:r>
      <w:r w:rsidRPr="00E73F95">
        <w:rPr>
          <w:rFonts w:cs="David"/>
          <w:sz w:val="22"/>
          <w:szCs w:val="22"/>
          <w:rtl/>
        </w:rPr>
        <w:t xml:space="preserve">לביצוע עבודות פיתוח והרחבת בית עלמין מישור אדומים שלב </w:t>
      </w:r>
      <w:r w:rsidR="001A4540" w:rsidRPr="00E73F95">
        <w:rPr>
          <w:rFonts w:cs="David" w:hint="cs"/>
          <w:sz w:val="22"/>
          <w:szCs w:val="22"/>
          <w:rtl/>
        </w:rPr>
        <w:t>ד</w:t>
      </w:r>
      <w:r w:rsidRPr="00E73F95">
        <w:rPr>
          <w:rFonts w:cs="David"/>
          <w:sz w:val="22"/>
          <w:szCs w:val="22"/>
          <w:rtl/>
        </w:rPr>
        <w:t xml:space="preserve"> ובתוכה שתי מעטפות נפרדות – אחת שעליה </w:t>
      </w:r>
      <w:proofErr w:type="spellStart"/>
      <w:r w:rsidRPr="00E73F95">
        <w:rPr>
          <w:rFonts w:cs="David"/>
          <w:sz w:val="22"/>
          <w:szCs w:val="22"/>
          <w:rtl/>
        </w:rPr>
        <w:t>יכתב</w:t>
      </w:r>
      <w:proofErr w:type="spellEnd"/>
      <w:r w:rsidRPr="00E73F95">
        <w:rPr>
          <w:rFonts w:cs="David"/>
          <w:sz w:val="22"/>
          <w:szCs w:val="22"/>
          <w:rtl/>
        </w:rPr>
        <w:t xml:space="preserve"> "מכרז </w:t>
      </w:r>
      <w:r w:rsidRPr="00E73F95">
        <w:rPr>
          <w:rFonts w:cs="David" w:hint="cs"/>
          <w:sz w:val="22"/>
          <w:szCs w:val="22"/>
          <w:rtl/>
        </w:rPr>
        <w:t>פומבי</w:t>
      </w:r>
      <w:r w:rsidRPr="00E73F95">
        <w:rPr>
          <w:rFonts w:cs="David"/>
          <w:sz w:val="22"/>
          <w:szCs w:val="22"/>
          <w:rtl/>
        </w:rPr>
        <w:t xml:space="preserve"> מס' </w:t>
      </w:r>
      <w:r w:rsidR="00283C91" w:rsidRPr="00E73F95">
        <w:rPr>
          <w:rFonts w:cs="David" w:hint="cs"/>
          <w:sz w:val="22"/>
          <w:szCs w:val="22"/>
          <w:rtl/>
        </w:rPr>
        <w:t xml:space="preserve">02/2023 ב' </w:t>
      </w:r>
      <w:r w:rsidRPr="00E73F95">
        <w:rPr>
          <w:rFonts w:cs="David"/>
          <w:sz w:val="22"/>
          <w:szCs w:val="22"/>
          <w:rtl/>
        </w:rPr>
        <w:t xml:space="preserve"> – מסמכי המכרז" ובה יופיעו כל מסמכי ונספחי המכרז למעט הצעת המחיר</w:t>
      </w:r>
      <w:r w:rsidR="0088595A" w:rsidRPr="00E73F95">
        <w:rPr>
          <w:rFonts w:cs="David" w:hint="cs"/>
          <w:sz w:val="22"/>
          <w:szCs w:val="22"/>
          <w:rtl/>
        </w:rPr>
        <w:t xml:space="preserve"> (כתב הכמויות)</w:t>
      </w:r>
      <w:r w:rsidRPr="00E73F95">
        <w:rPr>
          <w:rFonts w:cs="David"/>
          <w:sz w:val="22"/>
          <w:szCs w:val="22"/>
          <w:rtl/>
        </w:rPr>
        <w:t xml:space="preserve">, </w:t>
      </w:r>
      <w:proofErr w:type="spellStart"/>
      <w:r w:rsidRPr="00E73F95">
        <w:rPr>
          <w:rFonts w:cs="David"/>
          <w:sz w:val="22"/>
          <w:szCs w:val="22"/>
          <w:rtl/>
        </w:rPr>
        <w:t>והשניה</w:t>
      </w:r>
      <w:proofErr w:type="spellEnd"/>
      <w:r w:rsidRPr="00E73F95">
        <w:rPr>
          <w:rFonts w:cs="David"/>
          <w:sz w:val="22"/>
          <w:szCs w:val="22"/>
          <w:rtl/>
        </w:rPr>
        <w:t xml:space="preserve"> שעליה </w:t>
      </w:r>
      <w:proofErr w:type="spellStart"/>
      <w:r w:rsidRPr="00E73F95">
        <w:rPr>
          <w:rFonts w:cs="David"/>
          <w:sz w:val="22"/>
          <w:szCs w:val="22"/>
          <w:rtl/>
        </w:rPr>
        <w:t>יכתב</w:t>
      </w:r>
      <w:proofErr w:type="spellEnd"/>
      <w:r w:rsidRPr="00E73F95">
        <w:rPr>
          <w:rFonts w:cs="David"/>
          <w:sz w:val="22"/>
          <w:szCs w:val="22"/>
          <w:rtl/>
        </w:rPr>
        <w:t xml:space="preserve"> </w:t>
      </w:r>
      <w:r w:rsidRPr="00E73F95">
        <w:rPr>
          <w:rFonts w:cs="David" w:hint="cs"/>
          <w:sz w:val="22"/>
          <w:szCs w:val="22"/>
          <w:rtl/>
        </w:rPr>
        <w:t>"</w:t>
      </w:r>
      <w:r w:rsidRPr="00E73F95">
        <w:rPr>
          <w:rFonts w:cs="David"/>
          <w:sz w:val="22"/>
          <w:szCs w:val="22"/>
          <w:rtl/>
        </w:rPr>
        <w:t xml:space="preserve">מכרז </w:t>
      </w:r>
      <w:r w:rsidRPr="00E73F95">
        <w:rPr>
          <w:rFonts w:cs="David" w:hint="cs"/>
          <w:sz w:val="22"/>
          <w:szCs w:val="22"/>
          <w:rtl/>
        </w:rPr>
        <w:t>פומבי</w:t>
      </w:r>
      <w:r w:rsidRPr="00E73F95">
        <w:rPr>
          <w:rFonts w:cs="David"/>
          <w:sz w:val="22"/>
          <w:szCs w:val="22"/>
          <w:rtl/>
        </w:rPr>
        <w:t xml:space="preserve"> מס' </w:t>
      </w:r>
      <w:r w:rsidR="00283C91" w:rsidRPr="00E73F95">
        <w:rPr>
          <w:rFonts w:cs="David" w:hint="cs"/>
          <w:sz w:val="22"/>
          <w:szCs w:val="22"/>
          <w:rtl/>
        </w:rPr>
        <w:t xml:space="preserve">02/2023 ב' </w:t>
      </w:r>
      <w:r w:rsidRPr="00E73F95">
        <w:rPr>
          <w:rFonts w:cs="David"/>
          <w:sz w:val="22"/>
          <w:szCs w:val="22"/>
          <w:rtl/>
        </w:rPr>
        <w:t xml:space="preserve"> – הצעת המחיר" ובה </w:t>
      </w:r>
      <w:r w:rsidR="0088595A" w:rsidRPr="00E73F95">
        <w:rPr>
          <w:rFonts w:cs="David" w:hint="cs"/>
          <w:b/>
          <w:bCs/>
          <w:sz w:val="22"/>
          <w:szCs w:val="22"/>
          <w:rtl/>
        </w:rPr>
        <w:t xml:space="preserve">יופיעו 2 העתקים של </w:t>
      </w:r>
      <w:r w:rsidRPr="00E73F95">
        <w:rPr>
          <w:rFonts w:cs="David"/>
          <w:sz w:val="22"/>
          <w:szCs w:val="22"/>
          <w:rtl/>
        </w:rPr>
        <w:t xml:space="preserve">הצעת המחיר </w:t>
      </w:r>
      <w:r w:rsidR="007663FA" w:rsidRPr="00E73F95">
        <w:rPr>
          <w:rFonts w:cs="David" w:hint="cs"/>
          <w:sz w:val="22"/>
          <w:szCs w:val="22"/>
          <w:rtl/>
        </w:rPr>
        <w:t>(כתב הכמויות)</w:t>
      </w:r>
      <w:r w:rsidR="007663FA" w:rsidRPr="00E73F95">
        <w:rPr>
          <w:rFonts w:cs="David" w:hint="cs"/>
          <w:sz w:val="22"/>
          <w:szCs w:val="22"/>
        </w:rPr>
        <w:t xml:space="preserve"> </w:t>
      </w:r>
      <w:r w:rsidRPr="00E73F95">
        <w:rPr>
          <w:rFonts w:cs="David"/>
          <w:sz w:val="22"/>
          <w:szCs w:val="22"/>
          <w:rtl/>
        </w:rPr>
        <w:t xml:space="preserve">בלבד. את המעטפה הסגורה הכוללת את שתי המעטפות הנפרדות כמתואר לעיל, יש להפקיד ידנית (לא לשלוח בדואר), בתיבת המכרזים במשרדי </w:t>
      </w:r>
      <w:r w:rsidRPr="00E73F95">
        <w:rPr>
          <w:rFonts w:cs="David" w:hint="cs"/>
          <w:sz w:val="22"/>
          <w:szCs w:val="22"/>
          <w:rtl/>
        </w:rPr>
        <w:t xml:space="preserve">החברה, בגבעת המייסדים, מישור אדומים, בנוכחות נציג החברה, </w:t>
      </w:r>
      <w:r w:rsidRPr="00E73F95">
        <w:rPr>
          <w:rFonts w:cs="David"/>
          <w:b/>
          <w:bCs/>
          <w:sz w:val="22"/>
          <w:szCs w:val="22"/>
          <w:rtl/>
        </w:rPr>
        <w:t>לא יאוחר מיום</w:t>
      </w:r>
      <w:r w:rsidRPr="00E73F95">
        <w:rPr>
          <w:rFonts w:cs="David" w:hint="cs"/>
          <w:b/>
          <w:bCs/>
          <w:sz w:val="22"/>
          <w:szCs w:val="22"/>
          <w:rtl/>
        </w:rPr>
        <w:t xml:space="preserve"> </w:t>
      </w:r>
      <w:r w:rsidR="00083FDE">
        <w:rPr>
          <w:rFonts w:cs="David" w:hint="cs"/>
          <w:b/>
          <w:bCs/>
          <w:sz w:val="22"/>
          <w:szCs w:val="22"/>
          <w:rtl/>
        </w:rPr>
        <w:t>6</w:t>
      </w:r>
      <w:r w:rsidR="001A4540" w:rsidRPr="00E73F95">
        <w:rPr>
          <w:rFonts w:cs="David" w:hint="cs"/>
          <w:b/>
          <w:bCs/>
          <w:sz w:val="22"/>
          <w:szCs w:val="22"/>
          <w:rtl/>
        </w:rPr>
        <w:t xml:space="preserve">.3.2023 </w:t>
      </w:r>
      <w:r w:rsidRPr="00E73F95">
        <w:rPr>
          <w:rFonts w:cs="David"/>
          <w:b/>
          <w:bCs/>
          <w:sz w:val="22"/>
          <w:szCs w:val="22"/>
          <w:rtl/>
        </w:rPr>
        <w:t xml:space="preserve">בשעה </w:t>
      </w:r>
      <w:r w:rsidR="003E67D1" w:rsidRPr="00E73F95">
        <w:rPr>
          <w:rFonts w:cs="David" w:hint="cs"/>
          <w:b/>
          <w:bCs/>
          <w:sz w:val="22"/>
          <w:szCs w:val="22"/>
          <w:rtl/>
        </w:rPr>
        <w:t>14:00</w:t>
      </w:r>
      <w:r w:rsidR="00F6650B">
        <w:rPr>
          <w:rFonts w:cs="David" w:hint="cs"/>
          <w:b/>
          <w:bCs/>
          <w:sz w:val="22"/>
          <w:szCs w:val="22"/>
          <w:rtl/>
        </w:rPr>
        <w:t>.</w:t>
      </w:r>
    </w:p>
    <w:p w:rsidR="001A4540" w:rsidRPr="00E73F95" w:rsidRDefault="001A4540" w:rsidP="00C6514F">
      <w:pPr>
        <w:pStyle w:val="affd"/>
        <w:numPr>
          <w:ilvl w:val="0"/>
          <w:numId w:val="12"/>
        </w:numPr>
        <w:spacing w:after="240" w:line="360" w:lineRule="auto"/>
        <w:jc w:val="both"/>
        <w:rPr>
          <w:rFonts w:cs="David"/>
          <w:b/>
          <w:bCs/>
          <w:sz w:val="22"/>
          <w:szCs w:val="22"/>
        </w:rPr>
      </w:pPr>
      <w:r w:rsidRPr="00E73F95">
        <w:rPr>
          <w:rFonts w:cs="David" w:hint="eastAsia"/>
          <w:b/>
          <w:bCs/>
          <w:sz w:val="22"/>
          <w:szCs w:val="22"/>
          <w:rtl/>
        </w:rPr>
        <w:t>סיור</w:t>
      </w:r>
      <w:r w:rsidRPr="00E73F95">
        <w:rPr>
          <w:rFonts w:cs="David"/>
          <w:b/>
          <w:bCs/>
          <w:sz w:val="22"/>
          <w:szCs w:val="22"/>
          <w:rtl/>
        </w:rPr>
        <w:t xml:space="preserve"> </w:t>
      </w:r>
      <w:r w:rsidRPr="00E73F95">
        <w:rPr>
          <w:rFonts w:cs="David" w:hint="eastAsia"/>
          <w:b/>
          <w:bCs/>
          <w:sz w:val="22"/>
          <w:szCs w:val="22"/>
          <w:rtl/>
        </w:rPr>
        <w:t>מציעים</w:t>
      </w:r>
      <w:r w:rsidRPr="00E73F95">
        <w:rPr>
          <w:rFonts w:cs="David"/>
          <w:b/>
          <w:bCs/>
          <w:sz w:val="22"/>
          <w:szCs w:val="22"/>
          <w:rtl/>
        </w:rPr>
        <w:t xml:space="preserve"> </w:t>
      </w:r>
      <w:r w:rsidRPr="00E73F95">
        <w:rPr>
          <w:rFonts w:cs="David" w:hint="eastAsia"/>
          <w:b/>
          <w:bCs/>
          <w:sz w:val="22"/>
          <w:szCs w:val="22"/>
          <w:rtl/>
        </w:rPr>
        <w:t>יתקיים</w:t>
      </w:r>
      <w:r w:rsidRPr="00E73F95">
        <w:rPr>
          <w:rFonts w:cs="David"/>
          <w:b/>
          <w:bCs/>
          <w:sz w:val="22"/>
          <w:szCs w:val="22"/>
          <w:rtl/>
        </w:rPr>
        <w:t xml:space="preserve"> </w:t>
      </w:r>
      <w:r w:rsidRPr="00E73F95">
        <w:rPr>
          <w:rFonts w:cs="David" w:hint="eastAsia"/>
          <w:b/>
          <w:bCs/>
          <w:sz w:val="22"/>
          <w:szCs w:val="22"/>
          <w:rtl/>
        </w:rPr>
        <w:t>ביום</w:t>
      </w:r>
      <w:r w:rsidRPr="00E73F95">
        <w:rPr>
          <w:rFonts w:cs="David"/>
          <w:b/>
          <w:bCs/>
          <w:sz w:val="22"/>
          <w:szCs w:val="22"/>
          <w:rtl/>
        </w:rPr>
        <w:t xml:space="preserve"> </w:t>
      </w:r>
      <w:r w:rsidR="00083FDE">
        <w:rPr>
          <w:rFonts w:cs="David" w:hint="cs"/>
          <w:b/>
          <w:bCs/>
          <w:sz w:val="22"/>
          <w:szCs w:val="22"/>
          <w:rtl/>
        </w:rPr>
        <w:t>27</w:t>
      </w:r>
      <w:r w:rsidRPr="00E73F95">
        <w:rPr>
          <w:rFonts w:cs="David"/>
          <w:b/>
          <w:bCs/>
          <w:sz w:val="22"/>
          <w:szCs w:val="22"/>
          <w:rtl/>
        </w:rPr>
        <w:t xml:space="preserve">.2.2023 </w:t>
      </w:r>
      <w:r w:rsidRPr="00E73F95">
        <w:rPr>
          <w:rFonts w:cs="David" w:hint="eastAsia"/>
          <w:b/>
          <w:bCs/>
          <w:sz w:val="22"/>
          <w:szCs w:val="22"/>
          <w:rtl/>
        </w:rPr>
        <w:t>בשעה</w:t>
      </w:r>
      <w:r w:rsidRPr="00E73F95">
        <w:rPr>
          <w:rFonts w:cs="David"/>
          <w:b/>
          <w:bCs/>
          <w:sz w:val="22"/>
          <w:szCs w:val="22"/>
          <w:rtl/>
        </w:rPr>
        <w:t xml:space="preserve"> 10:30</w:t>
      </w:r>
      <w:r w:rsidR="00083FDE">
        <w:rPr>
          <w:rFonts w:cs="David" w:hint="cs"/>
          <w:b/>
          <w:bCs/>
          <w:sz w:val="22"/>
          <w:szCs w:val="22"/>
          <w:rtl/>
        </w:rPr>
        <w:t>, רק עבור משתתפים שלא השתתפו בסיור הקודם שהתקיים ביום 23 בפברואר 2023</w:t>
      </w:r>
      <w:r w:rsidR="00CB289D">
        <w:rPr>
          <w:rFonts w:cs="David" w:hint="cs"/>
          <w:b/>
          <w:bCs/>
          <w:sz w:val="22"/>
          <w:szCs w:val="22"/>
          <w:rtl/>
        </w:rPr>
        <w:t xml:space="preserve">. יש להירשם </w:t>
      </w:r>
      <w:r w:rsidR="00083FDE">
        <w:rPr>
          <w:rFonts w:cs="David" w:hint="cs"/>
          <w:b/>
          <w:bCs/>
          <w:sz w:val="22"/>
          <w:szCs w:val="22"/>
          <w:rtl/>
        </w:rPr>
        <w:t>מראש בכתובת</w:t>
      </w:r>
      <w:hyperlink r:id="rId11" w:history="1">
        <w:r w:rsidR="00C92983" w:rsidRPr="00087905">
          <w:rPr>
            <w:rStyle w:val="Hyperlink"/>
            <w:sz w:val="22"/>
            <w:szCs w:val="22"/>
          </w:rPr>
          <w:t>mazal@parkedom.co.il</w:t>
        </w:r>
      </w:hyperlink>
      <w:r w:rsidR="00083FDE" w:rsidRPr="00E73F95">
        <w:rPr>
          <w:sz w:val="22"/>
          <w:szCs w:val="22"/>
        </w:rPr>
        <w:t xml:space="preserve"> </w:t>
      </w:r>
      <w:r w:rsidRPr="00E73F95">
        <w:rPr>
          <w:rFonts w:cs="David"/>
          <w:b/>
          <w:bCs/>
          <w:sz w:val="22"/>
          <w:szCs w:val="22"/>
          <w:rtl/>
        </w:rPr>
        <w:t xml:space="preserve">. </w:t>
      </w:r>
      <w:r w:rsidRPr="00E73F95">
        <w:rPr>
          <w:rFonts w:cs="David" w:hint="eastAsia"/>
          <w:b/>
          <w:bCs/>
          <w:sz w:val="22"/>
          <w:szCs w:val="22"/>
          <w:rtl/>
        </w:rPr>
        <w:t>השתתפות</w:t>
      </w:r>
      <w:r w:rsidRPr="00E73F95">
        <w:rPr>
          <w:rFonts w:cs="David"/>
          <w:b/>
          <w:bCs/>
          <w:sz w:val="22"/>
          <w:szCs w:val="22"/>
          <w:rtl/>
        </w:rPr>
        <w:t xml:space="preserve"> </w:t>
      </w:r>
      <w:r w:rsidRPr="00E73F95">
        <w:rPr>
          <w:rFonts w:cs="David" w:hint="eastAsia"/>
          <w:b/>
          <w:bCs/>
          <w:sz w:val="22"/>
          <w:szCs w:val="22"/>
          <w:rtl/>
        </w:rPr>
        <w:t>בסיור</w:t>
      </w:r>
      <w:r w:rsidRPr="00E73F95">
        <w:rPr>
          <w:rFonts w:cs="David"/>
          <w:b/>
          <w:bCs/>
          <w:sz w:val="22"/>
          <w:szCs w:val="22"/>
          <w:rtl/>
        </w:rPr>
        <w:t xml:space="preserve"> </w:t>
      </w:r>
      <w:r w:rsidRPr="00E73F95">
        <w:rPr>
          <w:rFonts w:cs="David" w:hint="eastAsia"/>
          <w:b/>
          <w:bCs/>
          <w:sz w:val="22"/>
          <w:szCs w:val="22"/>
          <w:rtl/>
        </w:rPr>
        <w:t>הינה</w:t>
      </w:r>
      <w:r w:rsidRPr="00E73F95">
        <w:rPr>
          <w:rFonts w:cs="David"/>
          <w:b/>
          <w:bCs/>
          <w:sz w:val="22"/>
          <w:szCs w:val="22"/>
          <w:rtl/>
        </w:rPr>
        <w:t xml:space="preserve"> </w:t>
      </w:r>
      <w:r w:rsidRPr="00E73F95">
        <w:rPr>
          <w:rFonts w:cs="David" w:hint="eastAsia"/>
          <w:b/>
          <w:bCs/>
          <w:sz w:val="22"/>
          <w:szCs w:val="22"/>
          <w:rtl/>
        </w:rPr>
        <w:t>חובה</w:t>
      </w:r>
      <w:r w:rsidRPr="00E73F95">
        <w:rPr>
          <w:rFonts w:cs="David"/>
          <w:b/>
          <w:bCs/>
          <w:sz w:val="22"/>
          <w:szCs w:val="22"/>
          <w:rtl/>
        </w:rPr>
        <w:t>,</w:t>
      </w:r>
      <w:r w:rsidR="00C92983">
        <w:rPr>
          <w:rFonts w:cs="David" w:hint="cs"/>
          <w:b/>
          <w:bCs/>
          <w:sz w:val="22"/>
          <w:szCs w:val="22"/>
          <w:rtl/>
        </w:rPr>
        <w:t xml:space="preserve"> </w:t>
      </w:r>
      <w:r w:rsidRPr="00E73F95">
        <w:rPr>
          <w:rFonts w:cs="David" w:hint="eastAsia"/>
          <w:b/>
          <w:bCs/>
          <w:sz w:val="22"/>
          <w:szCs w:val="22"/>
          <w:rtl/>
        </w:rPr>
        <w:t>לא</w:t>
      </w:r>
      <w:r w:rsidRPr="00E73F95">
        <w:rPr>
          <w:rFonts w:cs="David"/>
          <w:b/>
          <w:bCs/>
          <w:sz w:val="22"/>
          <w:szCs w:val="22"/>
          <w:rtl/>
        </w:rPr>
        <w:t xml:space="preserve"> </w:t>
      </w:r>
      <w:r w:rsidRPr="00E73F95">
        <w:rPr>
          <w:rFonts w:cs="David" w:hint="eastAsia"/>
          <w:b/>
          <w:bCs/>
          <w:sz w:val="22"/>
          <w:szCs w:val="22"/>
          <w:rtl/>
        </w:rPr>
        <w:t>ניתן</w:t>
      </w:r>
      <w:r w:rsidRPr="00E73F95">
        <w:rPr>
          <w:rFonts w:cs="David"/>
          <w:b/>
          <w:bCs/>
          <w:sz w:val="22"/>
          <w:szCs w:val="22"/>
          <w:rtl/>
        </w:rPr>
        <w:t xml:space="preserve"> </w:t>
      </w:r>
      <w:r w:rsidRPr="00E73F95">
        <w:rPr>
          <w:rFonts w:cs="David" w:hint="eastAsia"/>
          <w:b/>
          <w:bCs/>
          <w:sz w:val="22"/>
          <w:szCs w:val="22"/>
          <w:rtl/>
        </w:rPr>
        <w:t>להגיש</w:t>
      </w:r>
      <w:r w:rsidRPr="00E73F95">
        <w:rPr>
          <w:rFonts w:cs="David"/>
          <w:b/>
          <w:bCs/>
          <w:sz w:val="22"/>
          <w:szCs w:val="22"/>
          <w:rtl/>
        </w:rPr>
        <w:t xml:space="preserve"> </w:t>
      </w:r>
      <w:r w:rsidRPr="00E73F95">
        <w:rPr>
          <w:rFonts w:cs="David" w:hint="eastAsia"/>
          <w:b/>
          <w:bCs/>
          <w:sz w:val="22"/>
          <w:szCs w:val="22"/>
          <w:rtl/>
        </w:rPr>
        <w:t>הצעה</w:t>
      </w:r>
      <w:r w:rsidRPr="00E73F95">
        <w:rPr>
          <w:rFonts w:cs="David"/>
          <w:b/>
          <w:bCs/>
          <w:sz w:val="22"/>
          <w:szCs w:val="22"/>
          <w:rtl/>
        </w:rPr>
        <w:t xml:space="preserve"> </w:t>
      </w:r>
      <w:r w:rsidRPr="00E73F95">
        <w:rPr>
          <w:rFonts w:cs="David" w:hint="eastAsia"/>
          <w:b/>
          <w:bCs/>
          <w:sz w:val="22"/>
          <w:szCs w:val="22"/>
          <w:rtl/>
        </w:rPr>
        <w:t>ללא</w:t>
      </w:r>
      <w:r w:rsidRPr="00E73F95">
        <w:rPr>
          <w:rFonts w:cs="David"/>
          <w:b/>
          <w:bCs/>
          <w:sz w:val="22"/>
          <w:szCs w:val="22"/>
          <w:rtl/>
        </w:rPr>
        <w:t xml:space="preserve"> </w:t>
      </w:r>
      <w:r w:rsidRPr="00E73F95">
        <w:rPr>
          <w:rFonts w:cs="David" w:hint="eastAsia"/>
          <w:b/>
          <w:bCs/>
          <w:sz w:val="22"/>
          <w:szCs w:val="22"/>
          <w:rtl/>
        </w:rPr>
        <w:t>השתתפות</w:t>
      </w:r>
      <w:r w:rsidRPr="00E73F95">
        <w:rPr>
          <w:rFonts w:cs="David"/>
          <w:b/>
          <w:bCs/>
          <w:sz w:val="22"/>
          <w:szCs w:val="22"/>
          <w:rtl/>
        </w:rPr>
        <w:t xml:space="preserve"> </w:t>
      </w:r>
      <w:r w:rsidRPr="00E73F95">
        <w:rPr>
          <w:rFonts w:cs="David" w:hint="eastAsia"/>
          <w:b/>
          <w:bCs/>
          <w:sz w:val="22"/>
          <w:szCs w:val="22"/>
          <w:rtl/>
        </w:rPr>
        <w:t>בסיור</w:t>
      </w:r>
      <w:r w:rsidR="00C92983">
        <w:rPr>
          <w:rFonts w:cs="David" w:hint="cs"/>
          <w:b/>
          <w:bCs/>
          <w:sz w:val="22"/>
          <w:szCs w:val="22"/>
          <w:rtl/>
        </w:rPr>
        <w:t xml:space="preserve"> (</w:t>
      </w:r>
      <w:r w:rsidR="00AF6DF1">
        <w:rPr>
          <w:rFonts w:cs="David" w:hint="cs"/>
          <w:sz w:val="22"/>
          <w:szCs w:val="22"/>
          <w:rtl/>
        </w:rPr>
        <w:t>למעט</w:t>
      </w:r>
      <w:r w:rsidR="00C92983">
        <w:rPr>
          <w:rFonts w:cs="David" w:hint="cs"/>
          <w:sz w:val="22"/>
          <w:szCs w:val="22"/>
          <w:rtl/>
        </w:rPr>
        <w:t xml:space="preserve"> משתתפים שהשתתפו בסיור שהתקיים ביום 23 בפברואר 2023 </w:t>
      </w:r>
      <w:r w:rsidR="00AF6DF1">
        <w:rPr>
          <w:rFonts w:cs="David" w:hint="cs"/>
          <w:sz w:val="22"/>
          <w:szCs w:val="22"/>
          <w:rtl/>
        </w:rPr>
        <w:t xml:space="preserve">שכאמור </w:t>
      </w:r>
      <w:r w:rsidR="00C92983">
        <w:rPr>
          <w:rFonts w:cs="David" w:hint="cs"/>
          <w:sz w:val="22"/>
          <w:szCs w:val="22"/>
          <w:rtl/>
        </w:rPr>
        <w:t>לא ידרשו להשתתף בסיור שוב)</w:t>
      </w:r>
      <w:r w:rsidRPr="00E73F95">
        <w:rPr>
          <w:rFonts w:cs="David"/>
          <w:b/>
          <w:bCs/>
          <w:sz w:val="22"/>
          <w:szCs w:val="22"/>
          <w:rtl/>
        </w:rPr>
        <w:t>.</w:t>
      </w:r>
    </w:p>
    <w:p w:rsidR="00ED18D5" w:rsidRPr="00E73F95" w:rsidRDefault="000E6644" w:rsidP="00C6514F">
      <w:pPr>
        <w:pStyle w:val="affd"/>
        <w:numPr>
          <w:ilvl w:val="0"/>
          <w:numId w:val="12"/>
        </w:numPr>
        <w:spacing w:after="240" w:line="360" w:lineRule="auto"/>
        <w:jc w:val="both"/>
        <w:rPr>
          <w:rFonts w:cs="David"/>
          <w:sz w:val="22"/>
          <w:szCs w:val="22"/>
        </w:rPr>
      </w:pPr>
      <w:r w:rsidRPr="00E73F95">
        <w:rPr>
          <w:rFonts w:cs="David" w:hint="cs"/>
          <w:sz w:val="22"/>
          <w:szCs w:val="22"/>
          <w:rtl/>
        </w:rPr>
        <w:t xml:space="preserve">שאלות הבהרה ניתן לשלוח </w:t>
      </w:r>
      <w:r w:rsidRPr="00E73F95">
        <w:rPr>
          <w:rFonts w:cs="David"/>
          <w:sz w:val="22"/>
          <w:szCs w:val="22"/>
          <w:rtl/>
        </w:rPr>
        <w:t>באמצעות מייל</w:t>
      </w:r>
      <w:r w:rsidRPr="00E73F95">
        <w:rPr>
          <w:rFonts w:cs="David" w:hint="cs"/>
          <w:sz w:val="22"/>
          <w:szCs w:val="22"/>
          <w:rtl/>
        </w:rPr>
        <w:t xml:space="preserve"> לכתובת המייל</w:t>
      </w:r>
      <w:r w:rsidRPr="00E73F95">
        <w:rPr>
          <w:rFonts w:cs="David"/>
          <w:sz w:val="22"/>
          <w:szCs w:val="22"/>
          <w:rtl/>
        </w:rPr>
        <w:t>:</w:t>
      </w:r>
      <w:hyperlink r:id="rId12" w:history="1">
        <w:r w:rsidR="0012230B" w:rsidRPr="00490EC1">
          <w:rPr>
            <w:rStyle w:val="Hyperlink"/>
            <w:sz w:val="22"/>
            <w:szCs w:val="22"/>
          </w:rPr>
          <w:t>mazal@parkedom.co.il</w:t>
        </w:r>
      </w:hyperlink>
      <w:r w:rsidR="00283C91" w:rsidRPr="00E73F95">
        <w:rPr>
          <w:sz w:val="22"/>
          <w:szCs w:val="22"/>
        </w:rPr>
        <w:t xml:space="preserve"> </w:t>
      </w:r>
      <w:r w:rsidRPr="00E73F95">
        <w:rPr>
          <w:rFonts w:cs="David" w:hint="cs"/>
          <w:sz w:val="22"/>
          <w:szCs w:val="22"/>
          <w:rtl/>
        </w:rPr>
        <w:t xml:space="preserve"> </w:t>
      </w:r>
      <w:r w:rsidRPr="00E73F95">
        <w:rPr>
          <w:rFonts w:cs="David"/>
          <w:b/>
          <w:bCs/>
          <w:sz w:val="22"/>
          <w:szCs w:val="22"/>
          <w:rtl/>
        </w:rPr>
        <w:t>לא יאוחר מ</w:t>
      </w:r>
      <w:r w:rsidR="002B5FB8" w:rsidRPr="00E73F95">
        <w:rPr>
          <w:rFonts w:cs="David" w:hint="cs"/>
          <w:b/>
          <w:bCs/>
          <w:sz w:val="22"/>
          <w:szCs w:val="22"/>
          <w:rtl/>
        </w:rPr>
        <w:t>יו</w:t>
      </w:r>
      <w:r w:rsidR="00761806">
        <w:rPr>
          <w:rFonts w:cs="David" w:hint="cs"/>
          <w:b/>
          <w:bCs/>
          <w:sz w:val="22"/>
          <w:szCs w:val="22"/>
          <w:rtl/>
        </w:rPr>
        <w:t>ם 1 במרץ 2023</w:t>
      </w:r>
      <w:r w:rsidR="00916000" w:rsidRPr="00E73F95">
        <w:rPr>
          <w:rFonts w:cs="David" w:hint="cs"/>
          <w:b/>
          <w:bCs/>
          <w:sz w:val="22"/>
          <w:szCs w:val="22"/>
          <w:rtl/>
        </w:rPr>
        <w:t xml:space="preserve">, </w:t>
      </w:r>
      <w:r w:rsidR="00BD1E50" w:rsidRPr="00E73F95">
        <w:rPr>
          <w:rFonts w:cs="David" w:hint="cs"/>
          <w:b/>
          <w:bCs/>
          <w:sz w:val="22"/>
          <w:szCs w:val="22"/>
          <w:rtl/>
        </w:rPr>
        <w:t xml:space="preserve">בשעה </w:t>
      </w:r>
      <w:r w:rsidR="001A4540" w:rsidRPr="00E73F95">
        <w:rPr>
          <w:rFonts w:cs="David" w:hint="cs"/>
          <w:b/>
          <w:bCs/>
          <w:sz w:val="22"/>
          <w:szCs w:val="22"/>
          <w:rtl/>
        </w:rPr>
        <w:t>14</w:t>
      </w:r>
      <w:r w:rsidR="001D3F94" w:rsidRPr="00E73F95">
        <w:rPr>
          <w:rFonts w:cs="David" w:hint="cs"/>
          <w:b/>
          <w:bCs/>
          <w:sz w:val="22"/>
          <w:szCs w:val="22"/>
          <w:rtl/>
        </w:rPr>
        <w:t>:00</w:t>
      </w:r>
      <w:r w:rsidRPr="00E73F95">
        <w:rPr>
          <w:rFonts w:cs="David" w:hint="cs"/>
          <w:b/>
          <w:bCs/>
          <w:sz w:val="22"/>
          <w:szCs w:val="22"/>
          <w:rtl/>
        </w:rPr>
        <w:t>.</w:t>
      </w:r>
      <w:r w:rsidR="001A4540" w:rsidRPr="00E73F95">
        <w:rPr>
          <w:rFonts w:cs="David" w:hint="cs"/>
          <w:b/>
          <w:bCs/>
          <w:sz w:val="22"/>
          <w:szCs w:val="22"/>
          <w:rtl/>
        </w:rPr>
        <w:t xml:space="preserve"> תשובות יימסרו לכלל משתתפי הסיור עד ליום </w:t>
      </w:r>
      <w:r w:rsidR="00761806">
        <w:rPr>
          <w:rFonts w:cs="David" w:hint="cs"/>
          <w:b/>
          <w:bCs/>
          <w:sz w:val="22"/>
          <w:szCs w:val="22"/>
          <w:rtl/>
        </w:rPr>
        <w:t>2</w:t>
      </w:r>
      <w:r w:rsidR="00B72406">
        <w:rPr>
          <w:rFonts w:cs="David" w:hint="cs"/>
          <w:b/>
          <w:bCs/>
          <w:sz w:val="22"/>
          <w:szCs w:val="22"/>
          <w:rtl/>
        </w:rPr>
        <w:t xml:space="preserve"> במרץ 2023.</w:t>
      </w:r>
    </w:p>
    <w:p w:rsidR="00ED18D5" w:rsidRPr="00E73F95" w:rsidRDefault="00ED18D5" w:rsidP="00B8122F">
      <w:pPr>
        <w:pStyle w:val="affd"/>
        <w:numPr>
          <w:ilvl w:val="0"/>
          <w:numId w:val="12"/>
        </w:numPr>
        <w:spacing w:after="240" w:line="360" w:lineRule="auto"/>
        <w:jc w:val="both"/>
        <w:rPr>
          <w:rFonts w:cs="David"/>
          <w:sz w:val="22"/>
          <w:szCs w:val="22"/>
        </w:rPr>
      </w:pPr>
      <w:r w:rsidRPr="00E73F95">
        <w:rPr>
          <w:rFonts w:cs="David"/>
          <w:sz w:val="22"/>
          <w:szCs w:val="22"/>
          <w:rtl/>
        </w:rPr>
        <w:t xml:space="preserve">המציע במכרז יהא חייב להמציא ערבות בנקאית ע"ס של </w:t>
      </w:r>
      <w:r w:rsidR="00006891" w:rsidRPr="00E73F95">
        <w:rPr>
          <w:rFonts w:cs="David"/>
          <w:sz w:val="22"/>
          <w:szCs w:val="22"/>
          <w:rtl/>
        </w:rPr>
        <w:t>250</w:t>
      </w:r>
      <w:r w:rsidR="001D1C4E" w:rsidRPr="00E73F95">
        <w:rPr>
          <w:rFonts w:cs="David"/>
          <w:sz w:val="22"/>
          <w:szCs w:val="22"/>
          <w:rtl/>
        </w:rPr>
        <w:t>,000</w:t>
      </w:r>
      <w:r w:rsidR="00D91D4D" w:rsidRPr="00E73F95">
        <w:rPr>
          <w:rFonts w:cs="David"/>
          <w:sz w:val="22"/>
          <w:szCs w:val="22"/>
          <w:rtl/>
        </w:rPr>
        <w:t xml:space="preserve"> </w:t>
      </w:r>
      <w:r w:rsidRPr="00E73F95">
        <w:rPr>
          <w:rFonts w:cs="David"/>
          <w:sz w:val="22"/>
          <w:szCs w:val="22"/>
          <w:rtl/>
        </w:rPr>
        <w:t xml:space="preserve">₪, </w:t>
      </w:r>
      <w:r w:rsidR="00C62F0E" w:rsidRPr="00E73F95">
        <w:rPr>
          <w:rFonts w:cs="David" w:hint="cs"/>
          <w:sz w:val="22"/>
          <w:szCs w:val="22"/>
          <w:rtl/>
        </w:rPr>
        <w:t>(</w:t>
      </w:r>
      <w:r w:rsidR="00006891" w:rsidRPr="00E73F95">
        <w:rPr>
          <w:rFonts w:cs="David" w:hint="cs"/>
          <w:sz w:val="22"/>
          <w:szCs w:val="22"/>
          <w:rtl/>
        </w:rPr>
        <w:t>מאתיים וחמישים</w:t>
      </w:r>
      <w:r w:rsidR="00C62F0E" w:rsidRPr="00E73F95">
        <w:rPr>
          <w:rFonts w:cs="David" w:hint="cs"/>
          <w:sz w:val="22"/>
          <w:szCs w:val="22"/>
          <w:rtl/>
        </w:rPr>
        <w:t xml:space="preserve"> אלף ₪) </w:t>
      </w:r>
      <w:r w:rsidRPr="00E73F95">
        <w:rPr>
          <w:rFonts w:cs="David"/>
          <w:sz w:val="22"/>
          <w:szCs w:val="22"/>
          <w:rtl/>
        </w:rPr>
        <w:t>בהתאם לנוסח המצורף למסמכי המרכז.</w:t>
      </w:r>
    </w:p>
    <w:p w:rsidR="00ED18D5" w:rsidRPr="00E73F95" w:rsidRDefault="001845C9" w:rsidP="00B8122F">
      <w:pPr>
        <w:pStyle w:val="affd"/>
        <w:numPr>
          <w:ilvl w:val="0"/>
          <w:numId w:val="12"/>
        </w:numPr>
        <w:spacing w:after="240" w:line="360" w:lineRule="auto"/>
        <w:jc w:val="both"/>
        <w:rPr>
          <w:rFonts w:cs="David"/>
          <w:sz w:val="22"/>
          <w:szCs w:val="22"/>
        </w:rPr>
      </w:pPr>
      <w:r w:rsidRPr="00E73F95">
        <w:rPr>
          <w:rFonts w:cs="David"/>
          <w:sz w:val="22"/>
          <w:szCs w:val="22"/>
          <w:rtl/>
        </w:rPr>
        <w:t>החברה</w:t>
      </w:r>
      <w:r w:rsidR="00ED18D5" w:rsidRPr="00E73F95">
        <w:rPr>
          <w:rFonts w:cs="David"/>
          <w:sz w:val="22"/>
          <w:szCs w:val="22"/>
          <w:rtl/>
        </w:rPr>
        <w:t xml:space="preserve"> שומרת לעצמה את הזכות להזמין את כל </w:t>
      </w:r>
      <w:r w:rsidR="00314123" w:rsidRPr="00E73F95">
        <w:rPr>
          <w:rFonts w:cs="David" w:hint="cs"/>
          <w:sz w:val="22"/>
          <w:szCs w:val="22"/>
          <w:rtl/>
        </w:rPr>
        <w:t>השירותים</w:t>
      </w:r>
      <w:r w:rsidR="00ED18D5" w:rsidRPr="00E73F95">
        <w:rPr>
          <w:rFonts w:cs="David"/>
          <w:sz w:val="22"/>
          <w:szCs w:val="22"/>
          <w:rtl/>
        </w:rPr>
        <w:t xml:space="preserve"> נשוא המכרז </w:t>
      </w:r>
      <w:proofErr w:type="spellStart"/>
      <w:r w:rsidR="00ED18D5" w:rsidRPr="00E73F95">
        <w:rPr>
          <w:rFonts w:cs="David"/>
          <w:sz w:val="22"/>
          <w:szCs w:val="22"/>
          <w:rtl/>
        </w:rPr>
        <w:t>ממציע</w:t>
      </w:r>
      <w:proofErr w:type="spellEnd"/>
      <w:r w:rsidR="00ED18D5" w:rsidRPr="00E73F95">
        <w:rPr>
          <w:rFonts w:cs="David"/>
          <w:sz w:val="22"/>
          <w:szCs w:val="22"/>
          <w:rtl/>
        </w:rPr>
        <w:t xml:space="preserve"> אחד או לפצל את הזכייה בין מספר מציעים, כראות עיניה וללא צורך במתן נימוקים כלשהם.</w:t>
      </w:r>
    </w:p>
    <w:p w:rsidR="00ED18D5" w:rsidRPr="00E73F95" w:rsidRDefault="00ED18D5" w:rsidP="00B8122F">
      <w:pPr>
        <w:pStyle w:val="affd"/>
        <w:numPr>
          <w:ilvl w:val="0"/>
          <w:numId w:val="12"/>
        </w:numPr>
        <w:spacing w:after="240" w:line="360" w:lineRule="auto"/>
        <w:jc w:val="both"/>
        <w:rPr>
          <w:rFonts w:cs="David"/>
          <w:sz w:val="22"/>
          <w:szCs w:val="22"/>
        </w:rPr>
      </w:pPr>
      <w:r w:rsidRPr="00E73F95">
        <w:rPr>
          <w:rFonts w:cs="David"/>
          <w:sz w:val="22"/>
          <w:szCs w:val="22"/>
          <w:rtl/>
        </w:rPr>
        <w:t xml:space="preserve">אין </w:t>
      </w:r>
      <w:r w:rsidR="001845C9" w:rsidRPr="00E73F95">
        <w:rPr>
          <w:rFonts w:cs="David"/>
          <w:sz w:val="22"/>
          <w:szCs w:val="22"/>
          <w:rtl/>
        </w:rPr>
        <w:t>החברה</w:t>
      </w:r>
      <w:r w:rsidRPr="00E73F95">
        <w:rPr>
          <w:rFonts w:cs="David"/>
          <w:sz w:val="22"/>
          <w:szCs w:val="22"/>
          <w:rtl/>
        </w:rPr>
        <w:t xml:space="preserve"> מתחייבת לקבל את ההצעה הזולה ביותר או הצעה כל שהיא.</w:t>
      </w:r>
    </w:p>
    <w:p w:rsidR="00DD7A2D" w:rsidRPr="00E73F95" w:rsidRDefault="00DD7A2D" w:rsidP="00B8122F">
      <w:pPr>
        <w:pStyle w:val="affd"/>
        <w:numPr>
          <w:ilvl w:val="0"/>
          <w:numId w:val="12"/>
        </w:numPr>
        <w:spacing w:after="240" w:line="360" w:lineRule="auto"/>
        <w:jc w:val="both"/>
        <w:rPr>
          <w:rFonts w:cs="David"/>
          <w:sz w:val="22"/>
          <w:szCs w:val="22"/>
        </w:rPr>
      </w:pPr>
      <w:r w:rsidRPr="00E73F95">
        <w:rPr>
          <w:rFonts w:cs="David"/>
          <w:sz w:val="22"/>
          <w:szCs w:val="22"/>
          <w:rtl/>
        </w:rPr>
        <w:t>ההצעה הזוכה תבחר על פי מדד משוקלל אשר יורכב מ- 70% (</w:t>
      </w:r>
      <w:r w:rsidRPr="00E73F95">
        <w:rPr>
          <w:rFonts w:cs="David" w:hint="eastAsia"/>
          <w:sz w:val="22"/>
          <w:szCs w:val="22"/>
          <w:rtl/>
        </w:rPr>
        <w:t>שבעים</w:t>
      </w:r>
      <w:r w:rsidRPr="00E73F95">
        <w:rPr>
          <w:rFonts w:cs="David"/>
          <w:sz w:val="22"/>
          <w:szCs w:val="22"/>
          <w:rtl/>
        </w:rPr>
        <w:t xml:space="preserve"> אחוזים) ציון </w:t>
      </w:r>
      <w:r w:rsidR="00021B9D" w:rsidRPr="00E73F95">
        <w:rPr>
          <w:rFonts w:cs="David" w:hint="eastAsia"/>
          <w:sz w:val="22"/>
          <w:szCs w:val="22"/>
          <w:rtl/>
        </w:rPr>
        <w:t>מחיר</w:t>
      </w:r>
      <w:r w:rsidRPr="00E73F95">
        <w:rPr>
          <w:rFonts w:cs="David"/>
          <w:sz w:val="22"/>
          <w:szCs w:val="22"/>
          <w:rtl/>
        </w:rPr>
        <w:t xml:space="preserve"> ו-30% (</w:t>
      </w:r>
      <w:r w:rsidRPr="00E73F95">
        <w:rPr>
          <w:rFonts w:cs="David" w:hint="eastAsia"/>
          <w:sz w:val="22"/>
          <w:szCs w:val="22"/>
          <w:rtl/>
        </w:rPr>
        <w:t>שלושים</w:t>
      </w:r>
      <w:r w:rsidRPr="00E73F95">
        <w:rPr>
          <w:rFonts w:cs="David"/>
          <w:sz w:val="22"/>
          <w:szCs w:val="22"/>
          <w:rtl/>
        </w:rPr>
        <w:t xml:space="preserve"> אחוזים) ציון </w:t>
      </w:r>
      <w:r w:rsidR="00021B9D" w:rsidRPr="00E73F95">
        <w:rPr>
          <w:rFonts w:cs="David" w:hint="eastAsia"/>
          <w:sz w:val="22"/>
          <w:szCs w:val="22"/>
          <w:rtl/>
        </w:rPr>
        <w:t>איכות</w:t>
      </w:r>
      <w:r w:rsidRPr="00E73F95">
        <w:rPr>
          <w:rFonts w:cs="David"/>
          <w:sz w:val="22"/>
          <w:szCs w:val="22"/>
          <w:rtl/>
        </w:rPr>
        <w:t xml:space="preserve">, </w:t>
      </w:r>
      <w:proofErr w:type="spellStart"/>
      <w:r w:rsidRPr="00E73F95">
        <w:rPr>
          <w:rFonts w:cs="David"/>
          <w:sz w:val="22"/>
          <w:szCs w:val="22"/>
          <w:rtl/>
        </w:rPr>
        <w:t>הכל</w:t>
      </w:r>
      <w:proofErr w:type="spellEnd"/>
      <w:r w:rsidRPr="00E73F95">
        <w:rPr>
          <w:rFonts w:cs="David"/>
          <w:sz w:val="22"/>
          <w:szCs w:val="22"/>
          <w:rtl/>
        </w:rPr>
        <w:t xml:space="preserve"> כמפורט במסמכי המכרז.</w:t>
      </w:r>
    </w:p>
    <w:tbl>
      <w:tblPr>
        <w:tblpPr w:leftFromText="180" w:rightFromText="180" w:vertAnchor="text" w:horzAnchor="margin" w:tblpY="888"/>
        <w:bidiVisual/>
        <w:tblW w:w="0" w:type="auto"/>
        <w:tblLook w:val="01E0" w:firstRow="1" w:lastRow="1" w:firstColumn="1" w:lastColumn="1" w:noHBand="0" w:noVBand="0"/>
      </w:tblPr>
      <w:tblGrid>
        <w:gridCol w:w="4749"/>
      </w:tblGrid>
      <w:tr w:rsidR="0012230B" w:rsidRPr="00E73F95" w:rsidTr="0012230B">
        <w:trPr>
          <w:trHeight w:val="813"/>
        </w:trPr>
        <w:tc>
          <w:tcPr>
            <w:tcW w:w="4749" w:type="dxa"/>
          </w:tcPr>
          <w:p w:rsidR="0012230B" w:rsidRPr="00E73F95" w:rsidRDefault="0012230B" w:rsidP="0012230B">
            <w:pPr>
              <w:keepNext/>
              <w:ind w:left="1947" w:hanging="1380"/>
              <w:jc w:val="center"/>
              <w:rPr>
                <w:rFonts w:cs="Guttman Yad-Brush"/>
                <w:rtl/>
              </w:rPr>
            </w:pPr>
            <w:r w:rsidRPr="00E73F95">
              <w:rPr>
                <w:rFonts w:cs="Guttman Yad-Brush" w:hint="cs"/>
                <w:rtl/>
              </w:rPr>
              <w:t xml:space="preserve">           ענת אנג'ל</w:t>
            </w:r>
          </w:p>
          <w:p w:rsidR="0012230B" w:rsidRPr="00E73F95" w:rsidRDefault="0012230B" w:rsidP="0012230B">
            <w:pPr>
              <w:keepNext/>
              <w:ind w:left="1947"/>
            </w:pPr>
            <w:r w:rsidRPr="00E73F95">
              <w:rPr>
                <w:rFonts w:hint="cs"/>
                <w:rtl/>
              </w:rPr>
              <w:t xml:space="preserve">מנכ"לית </w:t>
            </w:r>
            <w:r w:rsidRPr="00E73F95">
              <w:rPr>
                <w:rFonts w:hint="eastAsia"/>
                <w:rtl/>
              </w:rPr>
              <w:t>מעלה</w:t>
            </w:r>
            <w:r w:rsidRPr="00E73F95">
              <w:rPr>
                <w:rtl/>
              </w:rPr>
              <w:t xml:space="preserve"> </w:t>
            </w:r>
            <w:r w:rsidRPr="00E73F95">
              <w:rPr>
                <w:rFonts w:hint="eastAsia"/>
                <w:rtl/>
              </w:rPr>
              <w:t>אדומים</w:t>
            </w:r>
            <w:r w:rsidRPr="00E73F95">
              <w:rPr>
                <w:rtl/>
              </w:rPr>
              <w:t xml:space="preserve"> </w:t>
            </w:r>
            <w:r w:rsidRPr="00E73F95">
              <w:rPr>
                <w:rFonts w:hint="eastAsia"/>
                <w:rtl/>
              </w:rPr>
              <w:t>החברה</w:t>
            </w:r>
            <w:r w:rsidRPr="00E73F95">
              <w:rPr>
                <w:rtl/>
              </w:rPr>
              <w:t xml:space="preserve"> </w:t>
            </w:r>
            <w:r w:rsidRPr="00E73F95">
              <w:rPr>
                <w:rFonts w:hint="eastAsia"/>
                <w:rtl/>
              </w:rPr>
              <w:t>לתכנון</w:t>
            </w:r>
            <w:r w:rsidRPr="00E73F95">
              <w:rPr>
                <w:rtl/>
              </w:rPr>
              <w:t xml:space="preserve"> </w:t>
            </w:r>
            <w:r w:rsidRPr="00E73F95">
              <w:rPr>
                <w:rFonts w:hint="eastAsia"/>
                <w:rtl/>
              </w:rPr>
              <w:t>ופיתוח</w:t>
            </w:r>
            <w:r w:rsidRPr="00E73F95">
              <w:rPr>
                <w:rtl/>
              </w:rPr>
              <w:t xml:space="preserve"> </w:t>
            </w:r>
            <w:r w:rsidRPr="00E73F95">
              <w:rPr>
                <w:rFonts w:hint="eastAsia"/>
                <w:rtl/>
              </w:rPr>
              <w:t>בע</w:t>
            </w:r>
            <w:r w:rsidRPr="00E73F95">
              <w:rPr>
                <w:rtl/>
              </w:rPr>
              <w:t>"</w:t>
            </w:r>
            <w:r w:rsidRPr="00E73F95">
              <w:rPr>
                <w:rFonts w:hint="eastAsia"/>
                <w:rtl/>
              </w:rPr>
              <w:t>מ</w:t>
            </w:r>
          </w:p>
        </w:tc>
      </w:tr>
    </w:tbl>
    <w:p w:rsidR="00ED18D5" w:rsidRPr="00E73F95" w:rsidRDefault="0012230B" w:rsidP="00B8122F">
      <w:pPr>
        <w:pStyle w:val="affd"/>
        <w:numPr>
          <w:ilvl w:val="0"/>
          <w:numId w:val="12"/>
        </w:numPr>
        <w:spacing w:after="240" w:line="360" w:lineRule="auto"/>
        <w:jc w:val="both"/>
        <w:rPr>
          <w:rFonts w:cs="David"/>
          <w:sz w:val="22"/>
          <w:szCs w:val="22"/>
        </w:rPr>
      </w:pPr>
      <w:r w:rsidRPr="00E73F95">
        <w:rPr>
          <w:rFonts w:cs="David"/>
          <w:sz w:val="22"/>
          <w:szCs w:val="22"/>
          <w:rtl/>
        </w:rPr>
        <w:t xml:space="preserve"> </w:t>
      </w:r>
      <w:r w:rsidR="00ED18D5" w:rsidRPr="00E73F95">
        <w:rPr>
          <w:rFonts w:cs="David"/>
          <w:sz w:val="22"/>
          <w:szCs w:val="22"/>
          <w:rtl/>
        </w:rPr>
        <w:t>לפרטים ניתן לפנות בטלפון:</w:t>
      </w:r>
      <w:r w:rsidR="00EA5B14" w:rsidRPr="00E73F95">
        <w:rPr>
          <w:rFonts w:cs="David" w:hint="cs"/>
          <w:sz w:val="22"/>
          <w:szCs w:val="22"/>
          <w:rtl/>
        </w:rPr>
        <w:t xml:space="preserve"> </w:t>
      </w:r>
      <w:r w:rsidR="00BF5AB9" w:rsidRPr="00E73F95">
        <w:rPr>
          <w:rFonts w:cs="David"/>
          <w:sz w:val="22"/>
          <w:szCs w:val="22"/>
          <w:rtl/>
        </w:rPr>
        <w:t>02-5353606</w:t>
      </w:r>
      <w:r w:rsidR="00BF5AB9" w:rsidRPr="00E73F95">
        <w:rPr>
          <w:rFonts w:cs="David" w:hint="cs"/>
          <w:sz w:val="22"/>
          <w:szCs w:val="22"/>
          <w:rtl/>
        </w:rPr>
        <w:t xml:space="preserve"> </w:t>
      </w:r>
      <w:r w:rsidR="00D73421" w:rsidRPr="00E73F95">
        <w:rPr>
          <w:rFonts w:cs="David"/>
          <w:sz w:val="22"/>
          <w:szCs w:val="22"/>
          <w:rtl/>
        </w:rPr>
        <w:t>ל</w:t>
      </w:r>
      <w:r w:rsidR="00D73421" w:rsidRPr="00E73F95">
        <w:rPr>
          <w:rFonts w:cs="David" w:hint="cs"/>
          <w:sz w:val="22"/>
          <w:szCs w:val="22"/>
          <w:rtl/>
        </w:rPr>
        <w:t xml:space="preserve">גב' </w:t>
      </w:r>
      <w:r w:rsidR="00BF5AB9" w:rsidRPr="00E73F95">
        <w:rPr>
          <w:rFonts w:ascii="Tahoma" w:eastAsia="Calibri" w:hAnsi="Tahoma"/>
          <w:sz w:val="22"/>
          <w:szCs w:val="22"/>
        </w:rPr>
        <w:t>mazal@parkedom.co.il</w:t>
      </w:r>
    </w:p>
    <w:p w:rsidR="00EA5B14" w:rsidRPr="00E73F95" w:rsidRDefault="00EA5B14" w:rsidP="00B32BF1">
      <w:pPr>
        <w:bidi w:val="0"/>
        <w:rPr>
          <w:rtl/>
        </w:rPr>
      </w:pPr>
      <w:r w:rsidRPr="00E73F95">
        <w:rPr>
          <w:rtl/>
        </w:rPr>
        <w:br w:type="page"/>
      </w:r>
    </w:p>
    <w:p w:rsidR="00653CC0" w:rsidRPr="00E73F95" w:rsidRDefault="00653CC0" w:rsidP="00653CC0">
      <w:pPr>
        <w:pStyle w:val="37"/>
        <w:spacing w:after="200" w:line="300" w:lineRule="atLeast"/>
        <w:jc w:val="right"/>
        <w:rPr>
          <w:sz w:val="2"/>
          <w:szCs w:val="24"/>
          <w:rtl/>
        </w:rPr>
      </w:pPr>
      <w:r w:rsidRPr="00E73F95">
        <w:rPr>
          <w:rFonts w:hint="cs"/>
          <w:sz w:val="2"/>
          <w:szCs w:val="24"/>
          <w:rtl/>
        </w:rPr>
        <w:t>מסמך ב'</w:t>
      </w:r>
    </w:p>
    <w:p w:rsidR="00653CC0" w:rsidRPr="00E73F95" w:rsidRDefault="00653CC0" w:rsidP="00653CC0">
      <w:pPr>
        <w:pStyle w:val="37"/>
        <w:spacing w:after="200" w:line="300" w:lineRule="atLeast"/>
        <w:rPr>
          <w:sz w:val="6"/>
          <w:szCs w:val="6"/>
          <w:rtl/>
        </w:rPr>
      </w:pPr>
      <w:r w:rsidRPr="00E73F95">
        <w:rPr>
          <w:rFonts w:hint="cs"/>
          <w:sz w:val="4"/>
          <w:szCs w:val="28"/>
          <w:u w:val="double"/>
          <w:rtl/>
        </w:rPr>
        <w:t>הוראות למשתתפים</w:t>
      </w:r>
    </w:p>
    <w:p w:rsidR="009C1724" w:rsidRPr="00E73F95" w:rsidRDefault="009C1724" w:rsidP="00082657">
      <w:pPr>
        <w:pStyle w:val="37"/>
        <w:numPr>
          <w:ilvl w:val="0"/>
          <w:numId w:val="5"/>
        </w:numPr>
        <w:spacing w:after="200" w:line="300" w:lineRule="atLeast"/>
        <w:jc w:val="both"/>
        <w:rPr>
          <w:sz w:val="22"/>
          <w:szCs w:val="22"/>
          <w:rtl/>
        </w:rPr>
      </w:pPr>
      <w:r w:rsidRPr="00E73F95">
        <w:rPr>
          <w:rFonts w:hint="cs"/>
          <w:sz w:val="22"/>
          <w:szCs w:val="22"/>
          <w:rtl/>
        </w:rPr>
        <w:t>נו</w:t>
      </w:r>
      <w:r w:rsidR="009A2F3F" w:rsidRPr="00E73F95">
        <w:rPr>
          <w:rFonts w:hint="cs"/>
          <w:sz w:val="22"/>
          <w:szCs w:val="22"/>
          <w:rtl/>
        </w:rPr>
        <w:t>ש</w:t>
      </w:r>
      <w:r w:rsidRPr="00E73F95">
        <w:rPr>
          <w:rFonts w:hint="cs"/>
          <w:sz w:val="22"/>
          <w:szCs w:val="22"/>
          <w:rtl/>
        </w:rPr>
        <w:t>א המכרז</w:t>
      </w:r>
    </w:p>
    <w:p w:rsidR="009C1724" w:rsidRPr="00E73F95" w:rsidRDefault="00846F9B" w:rsidP="00A779C1">
      <w:pPr>
        <w:numPr>
          <w:ilvl w:val="0"/>
          <w:numId w:val="3"/>
        </w:numPr>
        <w:autoSpaceDE w:val="0"/>
        <w:autoSpaceDN w:val="0"/>
        <w:spacing w:after="200"/>
      </w:pPr>
      <w:r w:rsidRPr="00E73F95">
        <w:rPr>
          <w:rFonts w:hint="eastAsia"/>
          <w:rtl/>
        </w:rPr>
        <w:t>מעלה</w:t>
      </w:r>
      <w:r w:rsidRPr="00E73F95">
        <w:rPr>
          <w:rtl/>
        </w:rPr>
        <w:t xml:space="preserve"> </w:t>
      </w:r>
      <w:r w:rsidRPr="00E73F95">
        <w:rPr>
          <w:rFonts w:hint="eastAsia"/>
          <w:rtl/>
        </w:rPr>
        <w:t>אדומים</w:t>
      </w:r>
      <w:r w:rsidRPr="00E73F95">
        <w:rPr>
          <w:rtl/>
        </w:rPr>
        <w:t xml:space="preserve"> </w:t>
      </w:r>
      <w:r w:rsidRPr="00E73F95">
        <w:rPr>
          <w:rFonts w:hint="eastAsia"/>
          <w:rtl/>
        </w:rPr>
        <w:t>החברה</w:t>
      </w:r>
      <w:r w:rsidRPr="00E73F95">
        <w:rPr>
          <w:rtl/>
        </w:rPr>
        <w:t xml:space="preserve"> </w:t>
      </w:r>
      <w:r w:rsidRPr="00E73F95">
        <w:rPr>
          <w:rFonts w:hint="eastAsia"/>
          <w:rtl/>
        </w:rPr>
        <w:t>לתכנון</w:t>
      </w:r>
      <w:r w:rsidRPr="00E73F95">
        <w:rPr>
          <w:rtl/>
        </w:rPr>
        <w:t xml:space="preserve"> </w:t>
      </w:r>
      <w:r w:rsidRPr="00E73F95">
        <w:rPr>
          <w:rFonts w:hint="eastAsia"/>
          <w:rtl/>
        </w:rPr>
        <w:t>ופיתוח</w:t>
      </w:r>
      <w:r w:rsidRPr="00E73F95">
        <w:rPr>
          <w:rtl/>
        </w:rPr>
        <w:t xml:space="preserve"> </w:t>
      </w:r>
      <w:r w:rsidRPr="00E73F95">
        <w:rPr>
          <w:rFonts w:hint="eastAsia"/>
          <w:rtl/>
        </w:rPr>
        <w:t>בע</w:t>
      </w:r>
      <w:r w:rsidRPr="00E73F95">
        <w:rPr>
          <w:rtl/>
        </w:rPr>
        <w:t>"</w:t>
      </w:r>
      <w:r w:rsidRPr="00E73F95">
        <w:rPr>
          <w:rFonts w:hint="eastAsia"/>
          <w:rtl/>
        </w:rPr>
        <w:t>מ</w:t>
      </w:r>
      <w:r w:rsidR="009C1724" w:rsidRPr="00E73F95">
        <w:rPr>
          <w:rtl/>
        </w:rPr>
        <w:t xml:space="preserve"> (להלן: "</w:t>
      </w:r>
      <w:r w:rsidR="00BC7399" w:rsidRPr="00E73F95">
        <w:rPr>
          <w:rFonts w:hint="cs"/>
          <w:b/>
          <w:bCs/>
          <w:rtl/>
        </w:rPr>
        <w:t>החברה</w:t>
      </w:r>
      <w:r w:rsidR="009C1724" w:rsidRPr="00E73F95">
        <w:rPr>
          <w:b/>
          <w:bCs/>
          <w:rtl/>
        </w:rPr>
        <w:t>"</w:t>
      </w:r>
      <w:r w:rsidR="00C74FDF" w:rsidRPr="00E73F95">
        <w:rPr>
          <w:rFonts w:hint="cs"/>
          <w:rtl/>
        </w:rPr>
        <w:t>, או "</w:t>
      </w:r>
      <w:r w:rsidR="00AA7F6D" w:rsidRPr="00E73F95">
        <w:rPr>
          <w:rFonts w:hint="cs"/>
          <w:b/>
          <w:bCs/>
          <w:rtl/>
        </w:rPr>
        <w:t>המזמינה</w:t>
      </w:r>
      <w:r w:rsidR="00C74FDF" w:rsidRPr="00E73F95">
        <w:rPr>
          <w:rFonts w:hint="cs"/>
          <w:rtl/>
        </w:rPr>
        <w:t>"</w:t>
      </w:r>
      <w:r w:rsidR="009C1724" w:rsidRPr="00E73F95">
        <w:rPr>
          <w:rtl/>
        </w:rPr>
        <w:t xml:space="preserve">) מזמינה בזאת הצעות </w:t>
      </w:r>
      <w:r w:rsidR="006E0EE3" w:rsidRPr="00E73F95">
        <w:rPr>
          <w:rtl/>
        </w:rPr>
        <w:t xml:space="preserve">לביצוע עבודות פיתוח והרחבת בית עלמין מישור אדומים שלב </w:t>
      </w:r>
      <w:r w:rsidR="00C62F0E" w:rsidRPr="00E73F95">
        <w:rPr>
          <w:rFonts w:hint="cs"/>
          <w:rtl/>
        </w:rPr>
        <w:t>ד'</w:t>
      </w:r>
      <w:r w:rsidR="00F538F4" w:rsidRPr="00E73F95">
        <w:rPr>
          <w:rFonts w:hint="cs"/>
          <w:rtl/>
        </w:rPr>
        <w:t>.</w:t>
      </w:r>
      <w:r w:rsidR="009C1724" w:rsidRPr="00E73F95">
        <w:rPr>
          <w:rFonts w:hint="cs"/>
          <w:rtl/>
        </w:rPr>
        <w:t xml:space="preserve"> </w:t>
      </w:r>
      <w:r w:rsidR="0067746B" w:rsidRPr="00E73F95">
        <w:rPr>
          <w:rFonts w:hint="cs"/>
          <w:rtl/>
        </w:rPr>
        <w:t xml:space="preserve">תיאור </w:t>
      </w:r>
      <w:r w:rsidR="00A779C1" w:rsidRPr="00E73F95">
        <w:rPr>
          <w:rFonts w:hint="cs"/>
          <w:rtl/>
        </w:rPr>
        <w:t>העבודות</w:t>
      </w:r>
      <w:r w:rsidR="009C1724" w:rsidRPr="00E73F95">
        <w:rPr>
          <w:rFonts w:hint="cs"/>
          <w:rtl/>
        </w:rPr>
        <w:t xml:space="preserve"> מפורט במסמכי המכרז</w:t>
      </w:r>
      <w:r w:rsidR="00E701C2" w:rsidRPr="00E73F95">
        <w:rPr>
          <w:rFonts w:hint="cs"/>
          <w:rtl/>
        </w:rPr>
        <w:t>.</w:t>
      </w:r>
    </w:p>
    <w:p w:rsidR="00602A62" w:rsidRPr="00E73F95" w:rsidRDefault="00602A62" w:rsidP="00A16A82">
      <w:pPr>
        <w:numPr>
          <w:ilvl w:val="0"/>
          <w:numId w:val="3"/>
        </w:numPr>
        <w:autoSpaceDE w:val="0"/>
        <w:autoSpaceDN w:val="0"/>
        <w:spacing w:after="200"/>
        <w:rPr>
          <w:rtl/>
        </w:rPr>
      </w:pPr>
      <w:r w:rsidRPr="00E73F95">
        <w:rPr>
          <w:rtl/>
        </w:rPr>
        <w:t xml:space="preserve">העבודות יכללו </w:t>
      </w:r>
      <w:r w:rsidR="00A16A82" w:rsidRPr="00E73F95">
        <w:rPr>
          <w:rtl/>
        </w:rPr>
        <w:t>ביצוע עבודות עפר, עבודות פיתוח, גינון, השקיה, בניית קירות תומכים</w:t>
      </w:r>
      <w:r w:rsidR="00A16A82" w:rsidRPr="00E73F95">
        <w:rPr>
          <w:rFonts w:hint="cs"/>
          <w:rtl/>
        </w:rPr>
        <w:t>,</w:t>
      </w:r>
      <w:r w:rsidR="00A16A82" w:rsidRPr="00E73F95">
        <w:rPr>
          <w:rtl/>
        </w:rPr>
        <w:t xml:space="preserve"> לרבות הכנת חלקות קבר חדשות (זוגיות), ניקוז ואיטום, דרכים וריצופים</w:t>
      </w:r>
      <w:r w:rsidR="00567A82" w:rsidRPr="00E73F95">
        <w:rPr>
          <w:rFonts w:hint="cs"/>
          <w:rtl/>
        </w:rPr>
        <w:t xml:space="preserve">, </w:t>
      </w:r>
      <w:proofErr w:type="spellStart"/>
      <w:r w:rsidR="00567A82" w:rsidRPr="00E73F95">
        <w:rPr>
          <w:rFonts w:hint="cs"/>
          <w:rtl/>
        </w:rPr>
        <w:t>הכל</w:t>
      </w:r>
      <w:proofErr w:type="spellEnd"/>
      <w:r w:rsidR="00567A82" w:rsidRPr="00E73F95">
        <w:rPr>
          <w:rFonts w:hint="cs"/>
          <w:rtl/>
        </w:rPr>
        <w:t xml:space="preserve"> כמפורט ו</w:t>
      </w:r>
      <w:r w:rsidR="003F29A2" w:rsidRPr="00E73F95">
        <w:rPr>
          <w:rtl/>
        </w:rPr>
        <w:t>בהתאם לכתב הכמויות</w:t>
      </w:r>
      <w:r w:rsidR="003F29A2" w:rsidRPr="00E73F95">
        <w:rPr>
          <w:rFonts w:hint="cs"/>
          <w:rtl/>
        </w:rPr>
        <w:t>, התוכניות ו</w:t>
      </w:r>
      <w:r w:rsidRPr="00E73F95">
        <w:rPr>
          <w:rtl/>
        </w:rPr>
        <w:t xml:space="preserve">המפרטים </w:t>
      </w:r>
      <w:r w:rsidRPr="00E73F95">
        <w:rPr>
          <w:rFonts w:hint="cs"/>
          <w:rtl/>
        </w:rPr>
        <w:t>המצורפים למכרז</w:t>
      </w:r>
      <w:r w:rsidR="003F29A2" w:rsidRPr="00E73F95">
        <w:rPr>
          <w:rFonts w:hint="cs"/>
          <w:rtl/>
        </w:rPr>
        <w:t xml:space="preserve"> וכל יתר מסמכי המכרז, </w:t>
      </w:r>
      <w:r w:rsidRPr="00E73F95">
        <w:rPr>
          <w:rtl/>
        </w:rPr>
        <w:t>המהווים חלק בלתי נפרד מהמכרז.</w:t>
      </w:r>
    </w:p>
    <w:p w:rsidR="00A7177A" w:rsidRPr="00E73F95" w:rsidRDefault="00A7177A" w:rsidP="006B0EF7">
      <w:pPr>
        <w:numPr>
          <w:ilvl w:val="0"/>
          <w:numId w:val="3"/>
        </w:numPr>
        <w:autoSpaceDE w:val="0"/>
        <w:autoSpaceDN w:val="0"/>
        <w:spacing w:after="200"/>
        <w:rPr>
          <w:sz w:val="24"/>
          <w:szCs w:val="24"/>
        </w:rPr>
      </w:pPr>
      <w:r w:rsidRPr="00CB289D">
        <w:rPr>
          <w:rFonts w:hint="cs"/>
          <w:rtl/>
        </w:rPr>
        <w:t>יש להדגיש כי העבוד</w:t>
      </w:r>
      <w:r w:rsidR="006B0EF7" w:rsidRPr="00CB289D">
        <w:rPr>
          <w:rFonts w:hint="cs"/>
          <w:rtl/>
        </w:rPr>
        <w:t>ות יתבצעו</w:t>
      </w:r>
      <w:r w:rsidRPr="00CB289D">
        <w:rPr>
          <w:rFonts w:hint="cs"/>
          <w:rtl/>
        </w:rPr>
        <w:t xml:space="preserve"> </w:t>
      </w:r>
      <w:r w:rsidR="00645C78" w:rsidRPr="00CB289D">
        <w:rPr>
          <w:rFonts w:hint="cs"/>
          <w:rtl/>
        </w:rPr>
        <w:t>בשטח בית עלמין פעיל</w:t>
      </w:r>
      <w:r w:rsidRPr="00CB289D">
        <w:rPr>
          <w:rFonts w:hint="cs"/>
          <w:rtl/>
        </w:rPr>
        <w:t>. על הקבלן לשמור על האתר נקי</w:t>
      </w:r>
      <w:r w:rsidR="006B0EF7" w:rsidRPr="00CB289D">
        <w:rPr>
          <w:rFonts w:hint="cs"/>
          <w:rtl/>
        </w:rPr>
        <w:t>, מסודר ולהימנע מרעשים והפרעות לפעילותו השוטפת</w:t>
      </w:r>
      <w:r w:rsidR="00FC45A6" w:rsidRPr="00CB289D">
        <w:rPr>
          <w:rFonts w:hint="cs"/>
          <w:rtl/>
        </w:rPr>
        <w:t xml:space="preserve"> ולבאי בית העלמין</w:t>
      </w:r>
      <w:r w:rsidR="006B0EF7" w:rsidRPr="00CB289D">
        <w:rPr>
          <w:rFonts w:hint="cs"/>
          <w:rtl/>
        </w:rPr>
        <w:t xml:space="preserve"> </w:t>
      </w:r>
      <w:r w:rsidRPr="00CB289D">
        <w:rPr>
          <w:rFonts w:hint="cs"/>
          <w:rtl/>
        </w:rPr>
        <w:t>בכל זמן הביצוע.</w:t>
      </w:r>
      <w:r w:rsidRPr="00E73F95">
        <w:rPr>
          <w:rFonts w:hint="cs"/>
          <w:sz w:val="24"/>
          <w:szCs w:val="24"/>
          <w:rtl/>
        </w:rPr>
        <w:t xml:space="preserve"> </w:t>
      </w:r>
    </w:p>
    <w:p w:rsidR="00FA448F" w:rsidRPr="00E73F95" w:rsidRDefault="00DB6B4A" w:rsidP="00542629">
      <w:pPr>
        <w:pStyle w:val="affd"/>
        <w:numPr>
          <w:ilvl w:val="0"/>
          <w:numId w:val="3"/>
        </w:numPr>
        <w:autoSpaceDE w:val="0"/>
        <w:autoSpaceDN w:val="0"/>
        <w:spacing w:after="200" w:line="360" w:lineRule="auto"/>
        <w:jc w:val="both"/>
        <w:rPr>
          <w:rFonts w:cs="David"/>
          <w:sz w:val="22"/>
          <w:szCs w:val="22"/>
          <w:lang w:eastAsia="en-US"/>
        </w:rPr>
      </w:pPr>
      <w:r w:rsidRPr="00E73F95">
        <w:rPr>
          <w:rFonts w:cs="David"/>
          <w:b/>
          <w:bCs/>
          <w:sz w:val="22"/>
          <w:szCs w:val="22"/>
          <w:rtl/>
          <w:lang w:eastAsia="en-US"/>
        </w:rPr>
        <w:t xml:space="preserve">לוח הזמנים לביצוע כלל העבודות יתפרס על פני תקופה של </w:t>
      </w:r>
      <w:r w:rsidR="00542629" w:rsidRPr="00E73F95">
        <w:rPr>
          <w:rFonts w:cs="David" w:hint="cs"/>
          <w:b/>
          <w:bCs/>
          <w:sz w:val="22"/>
          <w:szCs w:val="22"/>
          <w:rtl/>
          <w:lang w:eastAsia="en-US"/>
        </w:rPr>
        <w:t>6</w:t>
      </w:r>
      <w:r w:rsidRPr="00E73F95">
        <w:rPr>
          <w:rFonts w:cs="David" w:hint="cs"/>
          <w:b/>
          <w:bCs/>
          <w:sz w:val="22"/>
          <w:szCs w:val="22"/>
          <w:rtl/>
          <w:lang w:eastAsia="en-US"/>
        </w:rPr>
        <w:t xml:space="preserve"> חודשים</w:t>
      </w:r>
      <w:r w:rsidR="00690721" w:rsidRPr="00E73F95">
        <w:rPr>
          <w:rFonts w:cs="David" w:hint="cs"/>
          <w:b/>
          <w:bCs/>
          <w:sz w:val="22"/>
          <w:szCs w:val="22"/>
          <w:rtl/>
          <w:lang w:eastAsia="en-US"/>
        </w:rPr>
        <w:t xml:space="preserve"> </w:t>
      </w:r>
      <w:proofErr w:type="spellStart"/>
      <w:r w:rsidR="00690721" w:rsidRPr="00E73F95">
        <w:rPr>
          <w:rFonts w:cs="David" w:hint="cs"/>
          <w:b/>
          <w:bCs/>
          <w:sz w:val="22"/>
          <w:szCs w:val="22"/>
          <w:rtl/>
          <w:lang w:eastAsia="en-US"/>
        </w:rPr>
        <w:t>קלנדריים</w:t>
      </w:r>
      <w:proofErr w:type="spellEnd"/>
      <w:r w:rsidR="00690721" w:rsidRPr="00E73F95">
        <w:rPr>
          <w:rFonts w:cs="David" w:hint="cs"/>
          <w:b/>
          <w:bCs/>
          <w:sz w:val="22"/>
          <w:szCs w:val="22"/>
          <w:rtl/>
          <w:lang w:eastAsia="en-US"/>
        </w:rPr>
        <w:t xml:space="preserve"> מיום </w:t>
      </w:r>
      <w:r w:rsidRPr="00E73F95">
        <w:rPr>
          <w:rFonts w:cs="David" w:hint="cs"/>
          <w:b/>
          <w:bCs/>
          <w:sz w:val="22"/>
          <w:szCs w:val="22"/>
          <w:rtl/>
          <w:lang w:eastAsia="en-US"/>
        </w:rPr>
        <w:t>מתן צו התחלת עבודה</w:t>
      </w:r>
      <w:r w:rsidR="00320285" w:rsidRPr="00E73F95">
        <w:rPr>
          <w:rFonts w:cs="David" w:hint="cs"/>
          <w:sz w:val="22"/>
          <w:szCs w:val="22"/>
          <w:rtl/>
          <w:lang w:eastAsia="en-US"/>
        </w:rPr>
        <w:t xml:space="preserve">. </w:t>
      </w:r>
      <w:r w:rsidR="00320285" w:rsidRPr="00E73F95">
        <w:rPr>
          <w:rFonts w:cs="David"/>
          <w:sz w:val="22"/>
          <w:szCs w:val="22"/>
          <w:rtl/>
          <w:lang w:eastAsia="en-US"/>
        </w:rPr>
        <w:t xml:space="preserve">התקופה האמורה כוללת </w:t>
      </w:r>
      <w:r w:rsidR="00084FA6" w:rsidRPr="00E73F95">
        <w:rPr>
          <w:rFonts w:cs="David" w:hint="cs"/>
          <w:sz w:val="22"/>
          <w:szCs w:val="22"/>
          <w:rtl/>
          <w:lang w:eastAsia="en-US"/>
        </w:rPr>
        <w:t xml:space="preserve">בין היתר </w:t>
      </w:r>
      <w:r w:rsidR="00320285" w:rsidRPr="00E73F95">
        <w:rPr>
          <w:rFonts w:cs="David"/>
          <w:sz w:val="22"/>
          <w:szCs w:val="22"/>
          <w:rtl/>
          <w:lang w:eastAsia="en-US"/>
        </w:rPr>
        <w:t>את הזמן הדרוש לקבלת כל האישורים הדרושים, תקופת ההתארגנות לעבודות, ביצוע העבודות ומסירתן כשהן מושלמות ומוכנות לשימוש מידי, לרבות תעודת גמר</w:t>
      </w:r>
      <w:r w:rsidR="00557140" w:rsidRPr="00E73F95">
        <w:rPr>
          <w:rFonts w:cs="David" w:hint="cs"/>
          <w:sz w:val="22"/>
          <w:szCs w:val="22"/>
          <w:rtl/>
          <w:lang w:eastAsia="en-US"/>
        </w:rPr>
        <w:t xml:space="preserve">. </w:t>
      </w:r>
    </w:p>
    <w:p w:rsidR="00FA448F" w:rsidRPr="00E73F95" w:rsidRDefault="00FA448F" w:rsidP="00542629">
      <w:pPr>
        <w:pStyle w:val="affd"/>
        <w:numPr>
          <w:ilvl w:val="0"/>
          <w:numId w:val="3"/>
        </w:numPr>
        <w:autoSpaceDE w:val="0"/>
        <w:autoSpaceDN w:val="0"/>
        <w:spacing w:after="200" w:line="360" w:lineRule="auto"/>
        <w:jc w:val="both"/>
        <w:rPr>
          <w:rFonts w:cs="David"/>
          <w:sz w:val="22"/>
          <w:szCs w:val="22"/>
        </w:rPr>
      </w:pPr>
      <w:r w:rsidRPr="00E73F95">
        <w:rPr>
          <w:rFonts w:cs="David" w:hint="cs"/>
          <w:b/>
          <w:bCs/>
          <w:sz w:val="22"/>
          <w:szCs w:val="22"/>
          <w:rtl/>
          <w:lang w:eastAsia="en-US"/>
        </w:rPr>
        <w:t xml:space="preserve">לתשומת לב </w:t>
      </w:r>
      <w:r w:rsidR="0038546C" w:rsidRPr="00E73F95">
        <w:rPr>
          <w:rFonts w:cs="David" w:hint="cs"/>
          <w:b/>
          <w:bCs/>
          <w:sz w:val="22"/>
          <w:szCs w:val="22"/>
          <w:rtl/>
          <w:lang w:eastAsia="en-US"/>
        </w:rPr>
        <w:t xml:space="preserve">המציעים, </w:t>
      </w:r>
      <w:r w:rsidRPr="00E73F95">
        <w:rPr>
          <w:rFonts w:cs="David" w:hint="cs"/>
          <w:b/>
          <w:bCs/>
          <w:sz w:val="22"/>
          <w:szCs w:val="22"/>
          <w:rtl/>
          <w:lang w:eastAsia="en-US"/>
        </w:rPr>
        <w:t xml:space="preserve">העבודה תתחלק לשני שלבים עיקריים: </w:t>
      </w:r>
    </w:p>
    <w:p w:rsidR="00557140" w:rsidRPr="00E73F95" w:rsidRDefault="00FA448F" w:rsidP="00FA448F">
      <w:pPr>
        <w:pStyle w:val="affd"/>
        <w:numPr>
          <w:ilvl w:val="0"/>
          <w:numId w:val="128"/>
        </w:numPr>
        <w:autoSpaceDE w:val="0"/>
        <w:autoSpaceDN w:val="0"/>
        <w:spacing w:after="200" w:line="360" w:lineRule="auto"/>
        <w:jc w:val="both"/>
        <w:rPr>
          <w:rFonts w:cs="David"/>
          <w:sz w:val="22"/>
          <w:szCs w:val="22"/>
        </w:rPr>
      </w:pPr>
      <w:r w:rsidRPr="00E73F95">
        <w:rPr>
          <w:rFonts w:cs="David" w:hint="cs"/>
          <w:b/>
          <w:bCs/>
          <w:sz w:val="22"/>
          <w:szCs w:val="22"/>
          <w:rtl/>
          <w:lang w:eastAsia="en-US"/>
        </w:rPr>
        <w:t xml:space="preserve">שלב א' ביצוע כ </w:t>
      </w:r>
      <w:r w:rsidRPr="00E73F95">
        <w:rPr>
          <w:rFonts w:cs="David"/>
          <w:b/>
          <w:bCs/>
          <w:sz w:val="22"/>
          <w:szCs w:val="22"/>
          <w:rtl/>
          <w:lang w:eastAsia="en-US"/>
        </w:rPr>
        <w:t>–</w:t>
      </w:r>
      <w:r w:rsidRPr="00E73F95">
        <w:rPr>
          <w:rFonts w:cs="David" w:hint="cs"/>
          <w:b/>
          <w:bCs/>
          <w:sz w:val="22"/>
          <w:szCs w:val="22"/>
          <w:rtl/>
          <w:lang w:eastAsia="en-US"/>
        </w:rPr>
        <w:t xml:space="preserve"> </w:t>
      </w:r>
      <w:r w:rsidR="00FA3E6E" w:rsidRPr="00E73F95">
        <w:rPr>
          <w:rFonts w:cs="David" w:hint="cs"/>
          <w:b/>
          <w:bCs/>
          <w:sz w:val="22"/>
          <w:szCs w:val="22"/>
          <w:rtl/>
          <w:lang w:eastAsia="en-US"/>
        </w:rPr>
        <w:t xml:space="preserve">100 </w:t>
      </w:r>
      <w:r w:rsidRPr="00E73F95">
        <w:rPr>
          <w:rFonts w:cs="David" w:hint="cs"/>
          <w:b/>
          <w:bCs/>
          <w:sz w:val="22"/>
          <w:szCs w:val="22"/>
          <w:rtl/>
          <w:lang w:eastAsia="en-US"/>
        </w:rPr>
        <w:t xml:space="preserve">קברים בשטח </w:t>
      </w:r>
      <w:r w:rsidR="00FA3E6E" w:rsidRPr="00E73F95">
        <w:rPr>
          <w:rFonts w:cs="David" w:hint="cs"/>
          <w:b/>
          <w:bCs/>
          <w:sz w:val="22"/>
          <w:szCs w:val="22"/>
          <w:rtl/>
          <w:lang w:eastAsia="en-US"/>
        </w:rPr>
        <w:t>ש</w:t>
      </w:r>
      <w:r w:rsidRPr="00E73F95">
        <w:rPr>
          <w:rFonts w:cs="David" w:hint="cs"/>
          <w:b/>
          <w:bCs/>
          <w:sz w:val="22"/>
          <w:szCs w:val="22"/>
          <w:rtl/>
          <w:lang w:eastAsia="en-US"/>
        </w:rPr>
        <w:t>יסומן בתוכנית הפיתוח</w:t>
      </w:r>
      <w:r w:rsidR="00B2394A" w:rsidRPr="00E73F95">
        <w:rPr>
          <w:rFonts w:cs="David" w:hint="cs"/>
          <w:sz w:val="22"/>
          <w:szCs w:val="22"/>
          <w:rtl/>
        </w:rPr>
        <w:t xml:space="preserve">, יש </w:t>
      </w:r>
      <w:r w:rsidR="00B2394A" w:rsidRPr="00E73F95">
        <w:rPr>
          <w:rFonts w:cs="David" w:hint="eastAsia"/>
          <w:sz w:val="22"/>
          <w:szCs w:val="22"/>
          <w:rtl/>
        </w:rPr>
        <w:t>להשלימו</w:t>
      </w:r>
      <w:r w:rsidR="00B2394A" w:rsidRPr="00E73F95">
        <w:rPr>
          <w:rFonts w:cs="David"/>
          <w:sz w:val="22"/>
          <w:szCs w:val="22"/>
          <w:rtl/>
        </w:rPr>
        <w:t xml:space="preserve"> </w:t>
      </w:r>
      <w:r w:rsidR="00B2394A" w:rsidRPr="00E73F95">
        <w:rPr>
          <w:rFonts w:cs="David" w:hint="eastAsia"/>
          <w:sz w:val="22"/>
          <w:szCs w:val="22"/>
          <w:rtl/>
        </w:rPr>
        <w:t>תוך</w:t>
      </w:r>
      <w:r w:rsidR="00B2394A" w:rsidRPr="00E73F95">
        <w:rPr>
          <w:rFonts w:cs="David"/>
          <w:sz w:val="22"/>
          <w:szCs w:val="22"/>
          <w:rtl/>
        </w:rPr>
        <w:t xml:space="preserve"> </w:t>
      </w:r>
      <w:r w:rsidR="00FA3E6E" w:rsidRPr="00E73F95">
        <w:rPr>
          <w:rFonts w:cs="David" w:hint="cs"/>
          <w:sz w:val="22"/>
          <w:szCs w:val="22"/>
          <w:rtl/>
        </w:rPr>
        <w:t>חודשיים</w:t>
      </w:r>
      <w:r w:rsidR="00B2394A" w:rsidRPr="00E73F95">
        <w:rPr>
          <w:rFonts w:cs="David" w:hint="cs"/>
          <w:sz w:val="22"/>
          <w:szCs w:val="22"/>
          <w:rtl/>
        </w:rPr>
        <w:t xml:space="preserve"> מיום מתן צו התחלת עבודה. </w:t>
      </w:r>
      <w:r w:rsidRPr="00E73F95">
        <w:rPr>
          <w:rFonts w:cs="David" w:hint="cs"/>
          <w:sz w:val="22"/>
          <w:szCs w:val="22"/>
          <w:rtl/>
        </w:rPr>
        <w:t xml:space="preserve"> </w:t>
      </w:r>
    </w:p>
    <w:p w:rsidR="00FA448F" w:rsidRPr="00E73F95" w:rsidRDefault="00FA448F" w:rsidP="00FA448F">
      <w:pPr>
        <w:pStyle w:val="affd"/>
        <w:numPr>
          <w:ilvl w:val="0"/>
          <w:numId w:val="128"/>
        </w:numPr>
        <w:autoSpaceDE w:val="0"/>
        <w:autoSpaceDN w:val="0"/>
        <w:spacing w:after="200" w:line="360" w:lineRule="auto"/>
        <w:jc w:val="both"/>
        <w:rPr>
          <w:rFonts w:cs="David"/>
          <w:b/>
          <w:bCs/>
          <w:sz w:val="22"/>
          <w:szCs w:val="22"/>
        </w:rPr>
      </w:pPr>
      <w:r w:rsidRPr="00E73F95">
        <w:rPr>
          <w:rFonts w:cs="David" w:hint="cs"/>
          <w:b/>
          <w:bCs/>
          <w:sz w:val="22"/>
          <w:szCs w:val="22"/>
          <w:rtl/>
        </w:rPr>
        <w:t>שלב ב' השלמת התוכנית במלואה</w:t>
      </w:r>
      <w:r w:rsidR="00B2394A" w:rsidRPr="00E73F95">
        <w:rPr>
          <w:rFonts w:cs="David" w:hint="cs"/>
          <w:b/>
          <w:bCs/>
          <w:sz w:val="22"/>
          <w:szCs w:val="22"/>
          <w:rtl/>
        </w:rPr>
        <w:t xml:space="preserve"> </w:t>
      </w:r>
      <w:r w:rsidR="00B2394A" w:rsidRPr="00E73F95">
        <w:rPr>
          <w:rFonts w:cs="David"/>
          <w:b/>
          <w:bCs/>
          <w:sz w:val="22"/>
          <w:szCs w:val="22"/>
          <w:rtl/>
        </w:rPr>
        <w:t>–</w:t>
      </w:r>
      <w:r w:rsidR="00B2394A" w:rsidRPr="00E73F95">
        <w:rPr>
          <w:rFonts w:cs="David" w:hint="cs"/>
          <w:b/>
          <w:bCs/>
          <w:sz w:val="22"/>
          <w:szCs w:val="22"/>
          <w:rtl/>
        </w:rPr>
        <w:t xml:space="preserve"> </w:t>
      </w:r>
      <w:r w:rsidR="00B2394A" w:rsidRPr="00E73F95">
        <w:rPr>
          <w:rFonts w:cs="David" w:hint="eastAsia"/>
          <w:sz w:val="22"/>
          <w:szCs w:val="22"/>
          <w:rtl/>
        </w:rPr>
        <w:t>יש</w:t>
      </w:r>
      <w:r w:rsidR="00B2394A" w:rsidRPr="00E73F95">
        <w:rPr>
          <w:rFonts w:cs="David"/>
          <w:sz w:val="22"/>
          <w:szCs w:val="22"/>
          <w:rtl/>
        </w:rPr>
        <w:t xml:space="preserve"> </w:t>
      </w:r>
      <w:r w:rsidR="00B2394A" w:rsidRPr="00E73F95">
        <w:rPr>
          <w:rFonts w:cs="David" w:hint="eastAsia"/>
          <w:sz w:val="22"/>
          <w:szCs w:val="22"/>
          <w:rtl/>
        </w:rPr>
        <w:t>להשלימ</w:t>
      </w:r>
      <w:r w:rsidR="004C6146" w:rsidRPr="00E73F95">
        <w:rPr>
          <w:rFonts w:cs="David" w:hint="cs"/>
          <w:sz w:val="22"/>
          <w:szCs w:val="22"/>
          <w:rtl/>
        </w:rPr>
        <w:t>ו</w:t>
      </w:r>
      <w:r w:rsidR="00B2394A" w:rsidRPr="00E73F95">
        <w:rPr>
          <w:rFonts w:cs="David"/>
          <w:sz w:val="22"/>
          <w:szCs w:val="22"/>
          <w:rtl/>
        </w:rPr>
        <w:t xml:space="preserve"> כאמור תוך 6 חודשים מיום מתן צו התחלת עבודה. </w:t>
      </w:r>
    </w:p>
    <w:p w:rsidR="00FA448F" w:rsidRPr="00E73F95" w:rsidRDefault="00466F2F" w:rsidP="00FA448F">
      <w:pPr>
        <w:pStyle w:val="affd"/>
        <w:numPr>
          <w:ilvl w:val="0"/>
          <w:numId w:val="128"/>
        </w:numPr>
        <w:autoSpaceDE w:val="0"/>
        <w:autoSpaceDN w:val="0"/>
        <w:spacing w:after="200" w:line="360" w:lineRule="auto"/>
        <w:jc w:val="both"/>
        <w:rPr>
          <w:rFonts w:cs="David"/>
          <w:b/>
          <w:bCs/>
          <w:sz w:val="22"/>
          <w:szCs w:val="22"/>
          <w:rtl/>
        </w:rPr>
      </w:pPr>
      <w:r w:rsidRPr="00E73F95">
        <w:rPr>
          <w:rFonts w:cs="David" w:hint="cs"/>
          <w:b/>
          <w:bCs/>
          <w:sz w:val="22"/>
          <w:szCs w:val="22"/>
          <w:rtl/>
        </w:rPr>
        <w:t xml:space="preserve">הקבלן הזוכה </w:t>
      </w:r>
      <w:proofErr w:type="spellStart"/>
      <w:r w:rsidRPr="00E73F95">
        <w:rPr>
          <w:rFonts w:cs="David" w:hint="cs"/>
          <w:b/>
          <w:bCs/>
          <w:sz w:val="22"/>
          <w:szCs w:val="22"/>
          <w:rtl/>
        </w:rPr>
        <w:t>ידרש</w:t>
      </w:r>
      <w:proofErr w:type="spellEnd"/>
      <w:r w:rsidRPr="00E73F95">
        <w:rPr>
          <w:rFonts w:cs="David" w:hint="cs"/>
          <w:b/>
          <w:bCs/>
          <w:sz w:val="22"/>
          <w:szCs w:val="22"/>
          <w:rtl/>
        </w:rPr>
        <w:t xml:space="preserve"> להגיש </w:t>
      </w:r>
      <w:r w:rsidR="00FA448F" w:rsidRPr="00E73F95">
        <w:rPr>
          <w:rFonts w:cs="David" w:hint="cs"/>
          <w:b/>
          <w:bCs/>
          <w:sz w:val="22"/>
          <w:szCs w:val="22"/>
          <w:rtl/>
        </w:rPr>
        <w:t xml:space="preserve">לוח זמנים </w:t>
      </w:r>
      <w:r w:rsidRPr="00E73F95">
        <w:rPr>
          <w:rFonts w:cs="David" w:hint="cs"/>
          <w:b/>
          <w:bCs/>
          <w:sz w:val="22"/>
          <w:szCs w:val="22"/>
          <w:rtl/>
        </w:rPr>
        <w:t xml:space="preserve">מפורט </w:t>
      </w:r>
      <w:r w:rsidR="00FA448F" w:rsidRPr="00E73F95">
        <w:rPr>
          <w:rFonts w:cs="David" w:hint="cs"/>
          <w:b/>
          <w:bCs/>
          <w:sz w:val="22"/>
          <w:szCs w:val="22"/>
          <w:rtl/>
        </w:rPr>
        <w:t>לביצוע כל אחד מהשלבים</w:t>
      </w:r>
      <w:r w:rsidRPr="00E73F95">
        <w:rPr>
          <w:rFonts w:cs="David" w:hint="cs"/>
          <w:b/>
          <w:bCs/>
          <w:sz w:val="22"/>
          <w:szCs w:val="22"/>
          <w:rtl/>
        </w:rPr>
        <w:t xml:space="preserve"> כאמור בחוזה</w:t>
      </w:r>
      <w:r w:rsidR="00FA448F" w:rsidRPr="00E73F95">
        <w:rPr>
          <w:rFonts w:cs="David" w:hint="cs"/>
          <w:b/>
          <w:bCs/>
          <w:sz w:val="22"/>
          <w:szCs w:val="22"/>
          <w:rtl/>
        </w:rPr>
        <w:t>.</w:t>
      </w:r>
    </w:p>
    <w:p w:rsidR="00162BD9" w:rsidRPr="00E73F95" w:rsidRDefault="00162BD9" w:rsidP="0084704D">
      <w:pPr>
        <w:pStyle w:val="affd"/>
        <w:numPr>
          <w:ilvl w:val="0"/>
          <w:numId w:val="3"/>
        </w:numPr>
        <w:autoSpaceDE w:val="0"/>
        <w:autoSpaceDN w:val="0"/>
        <w:spacing w:after="200" w:line="360" w:lineRule="auto"/>
        <w:jc w:val="both"/>
        <w:rPr>
          <w:rFonts w:cs="David"/>
          <w:sz w:val="22"/>
          <w:szCs w:val="22"/>
        </w:rPr>
      </w:pPr>
      <w:r w:rsidRPr="00E73F95">
        <w:rPr>
          <w:rFonts w:cs="David" w:hint="eastAsia"/>
          <w:sz w:val="22"/>
          <w:szCs w:val="22"/>
          <w:rtl/>
        </w:rPr>
        <w:t>עבודות</w:t>
      </w:r>
      <w:r w:rsidRPr="00E73F95">
        <w:rPr>
          <w:rFonts w:cs="David"/>
          <w:sz w:val="22"/>
          <w:szCs w:val="22"/>
          <w:rtl/>
        </w:rPr>
        <w:t xml:space="preserve"> </w:t>
      </w:r>
      <w:r w:rsidRPr="00E73F95">
        <w:rPr>
          <w:rFonts w:cs="David" w:hint="eastAsia"/>
          <w:sz w:val="22"/>
          <w:szCs w:val="22"/>
          <w:rtl/>
        </w:rPr>
        <w:t>הקבלן</w:t>
      </w:r>
      <w:r w:rsidRPr="00E73F95">
        <w:rPr>
          <w:rFonts w:cs="David"/>
          <w:sz w:val="22"/>
          <w:szCs w:val="22"/>
          <w:rtl/>
        </w:rPr>
        <w:t xml:space="preserve"> </w:t>
      </w:r>
      <w:r w:rsidRPr="00E73F95">
        <w:rPr>
          <w:rFonts w:cs="David" w:hint="eastAsia"/>
          <w:sz w:val="22"/>
          <w:szCs w:val="22"/>
          <w:rtl/>
        </w:rPr>
        <w:t>יכללו</w:t>
      </w:r>
      <w:r w:rsidRPr="00E73F95">
        <w:rPr>
          <w:rFonts w:cs="David"/>
          <w:sz w:val="22"/>
          <w:szCs w:val="22"/>
          <w:rtl/>
        </w:rPr>
        <w:t xml:space="preserve"> </w:t>
      </w:r>
      <w:r w:rsidRPr="00E73F95">
        <w:rPr>
          <w:rFonts w:cs="David" w:hint="eastAsia"/>
          <w:sz w:val="22"/>
          <w:szCs w:val="22"/>
          <w:rtl/>
        </w:rPr>
        <w:t>את</w:t>
      </w:r>
      <w:r w:rsidRPr="00E73F95">
        <w:rPr>
          <w:rFonts w:cs="David"/>
          <w:sz w:val="22"/>
          <w:szCs w:val="22"/>
          <w:rtl/>
        </w:rPr>
        <w:t xml:space="preserve"> </w:t>
      </w:r>
      <w:r w:rsidRPr="00E73F95">
        <w:rPr>
          <w:rFonts w:cs="David" w:hint="eastAsia"/>
          <w:sz w:val="22"/>
          <w:szCs w:val="22"/>
          <w:rtl/>
        </w:rPr>
        <w:t>כלל</w:t>
      </w:r>
      <w:r w:rsidRPr="00E73F95">
        <w:rPr>
          <w:rFonts w:cs="David"/>
          <w:sz w:val="22"/>
          <w:szCs w:val="22"/>
          <w:rtl/>
        </w:rPr>
        <w:t xml:space="preserve"> </w:t>
      </w:r>
      <w:r w:rsidRPr="00E73F95">
        <w:rPr>
          <w:rFonts w:cs="David" w:hint="eastAsia"/>
          <w:sz w:val="22"/>
          <w:szCs w:val="22"/>
          <w:rtl/>
        </w:rPr>
        <w:t>העבודות</w:t>
      </w:r>
      <w:r w:rsidRPr="00E73F95">
        <w:rPr>
          <w:rFonts w:cs="David"/>
          <w:sz w:val="22"/>
          <w:szCs w:val="22"/>
          <w:rtl/>
        </w:rPr>
        <w:t xml:space="preserve"> </w:t>
      </w:r>
      <w:r w:rsidRPr="00E73F95">
        <w:rPr>
          <w:rFonts w:cs="David" w:hint="eastAsia"/>
          <w:sz w:val="22"/>
          <w:szCs w:val="22"/>
          <w:rtl/>
        </w:rPr>
        <w:t>והפעולות</w:t>
      </w:r>
      <w:r w:rsidRPr="00E73F95">
        <w:rPr>
          <w:rFonts w:cs="David"/>
          <w:sz w:val="22"/>
          <w:szCs w:val="22"/>
          <w:rtl/>
        </w:rPr>
        <w:t xml:space="preserve"> </w:t>
      </w:r>
      <w:r w:rsidRPr="00E73F95">
        <w:rPr>
          <w:rFonts w:cs="David" w:hint="eastAsia"/>
          <w:sz w:val="22"/>
          <w:szCs w:val="22"/>
          <w:rtl/>
        </w:rPr>
        <w:t>הנדרשות</w:t>
      </w:r>
      <w:r w:rsidRPr="00E73F95">
        <w:rPr>
          <w:rFonts w:cs="David"/>
          <w:sz w:val="22"/>
          <w:szCs w:val="22"/>
          <w:rtl/>
        </w:rPr>
        <w:t xml:space="preserve"> </w:t>
      </w:r>
      <w:r w:rsidRPr="00E73F95">
        <w:rPr>
          <w:rFonts w:cs="David" w:hint="eastAsia"/>
          <w:sz w:val="22"/>
          <w:szCs w:val="22"/>
          <w:rtl/>
        </w:rPr>
        <w:t>במכרז</w:t>
      </w:r>
      <w:r w:rsidRPr="00E73F95">
        <w:rPr>
          <w:rFonts w:cs="David"/>
          <w:sz w:val="22"/>
          <w:szCs w:val="22"/>
          <w:rtl/>
        </w:rPr>
        <w:t xml:space="preserve"> </w:t>
      </w:r>
      <w:r w:rsidRPr="00E73F95">
        <w:rPr>
          <w:rFonts w:cs="David" w:hint="eastAsia"/>
          <w:sz w:val="22"/>
          <w:szCs w:val="22"/>
          <w:rtl/>
        </w:rPr>
        <w:t>זה</w:t>
      </w:r>
      <w:r w:rsidRPr="00E73F95">
        <w:rPr>
          <w:rFonts w:cs="David"/>
          <w:sz w:val="22"/>
          <w:szCs w:val="22"/>
          <w:rtl/>
        </w:rPr>
        <w:t xml:space="preserve"> </w:t>
      </w:r>
      <w:r w:rsidRPr="00E73F95">
        <w:rPr>
          <w:rFonts w:cs="David" w:hint="eastAsia"/>
          <w:sz w:val="22"/>
          <w:szCs w:val="22"/>
          <w:rtl/>
        </w:rPr>
        <w:t>להשלמת</w:t>
      </w:r>
      <w:r w:rsidRPr="00E73F95">
        <w:rPr>
          <w:rFonts w:cs="David"/>
          <w:sz w:val="22"/>
          <w:szCs w:val="22"/>
          <w:rtl/>
        </w:rPr>
        <w:t xml:space="preserve"> העבוד</w:t>
      </w:r>
      <w:r w:rsidR="00D07027" w:rsidRPr="00E73F95">
        <w:rPr>
          <w:rFonts w:cs="David" w:hint="cs"/>
          <w:sz w:val="22"/>
          <w:szCs w:val="22"/>
          <w:rtl/>
        </w:rPr>
        <w:t>ות</w:t>
      </w:r>
      <w:r w:rsidRPr="00E73F95">
        <w:rPr>
          <w:rFonts w:cs="David"/>
          <w:sz w:val="22"/>
          <w:szCs w:val="22"/>
          <w:rtl/>
        </w:rPr>
        <w:t xml:space="preserve"> במלוא</w:t>
      </w:r>
      <w:r w:rsidR="00D07027" w:rsidRPr="00E73F95">
        <w:rPr>
          <w:rFonts w:cs="David" w:hint="cs"/>
          <w:sz w:val="22"/>
          <w:szCs w:val="22"/>
          <w:rtl/>
        </w:rPr>
        <w:t>ן</w:t>
      </w:r>
      <w:r w:rsidRPr="00E73F95">
        <w:rPr>
          <w:rFonts w:cs="David"/>
          <w:sz w:val="22"/>
          <w:szCs w:val="22"/>
          <w:rtl/>
        </w:rPr>
        <w:t xml:space="preserve"> באיכות, </w:t>
      </w:r>
      <w:proofErr w:type="spellStart"/>
      <w:r w:rsidRPr="00E73F95">
        <w:rPr>
          <w:rFonts w:cs="David" w:hint="eastAsia"/>
          <w:sz w:val="22"/>
          <w:szCs w:val="22"/>
          <w:rtl/>
        </w:rPr>
        <w:t>בלו</w:t>
      </w:r>
      <w:r w:rsidRPr="00E73F95">
        <w:rPr>
          <w:rFonts w:cs="David"/>
          <w:sz w:val="22"/>
          <w:szCs w:val="22"/>
          <w:rtl/>
        </w:rPr>
        <w:t>"ז</w:t>
      </w:r>
      <w:proofErr w:type="spellEnd"/>
      <w:r w:rsidRPr="00E73F95">
        <w:rPr>
          <w:rFonts w:cs="David"/>
          <w:sz w:val="22"/>
          <w:szCs w:val="22"/>
          <w:rtl/>
        </w:rPr>
        <w:t xml:space="preserve">, </w:t>
      </w:r>
      <w:r w:rsidRPr="00E73F95">
        <w:rPr>
          <w:rFonts w:cs="David" w:hint="eastAsia"/>
          <w:sz w:val="22"/>
          <w:szCs w:val="22"/>
          <w:rtl/>
        </w:rPr>
        <w:t>בתקציב</w:t>
      </w:r>
      <w:r w:rsidRPr="00E73F95">
        <w:rPr>
          <w:rFonts w:cs="David"/>
          <w:sz w:val="22"/>
          <w:szCs w:val="22"/>
          <w:rtl/>
        </w:rPr>
        <w:t xml:space="preserve"> </w:t>
      </w:r>
      <w:r w:rsidRPr="00E73F95">
        <w:rPr>
          <w:rFonts w:cs="David" w:hint="eastAsia"/>
          <w:sz w:val="22"/>
          <w:szCs w:val="22"/>
          <w:rtl/>
        </w:rPr>
        <w:t>והשמירה</w:t>
      </w:r>
      <w:r w:rsidRPr="00E73F95">
        <w:rPr>
          <w:rFonts w:cs="David"/>
          <w:sz w:val="22"/>
          <w:szCs w:val="22"/>
          <w:rtl/>
        </w:rPr>
        <w:t xml:space="preserve"> על הבטיחות </w:t>
      </w:r>
      <w:r w:rsidRPr="00E73F95">
        <w:rPr>
          <w:rFonts w:cs="David" w:hint="eastAsia"/>
          <w:sz w:val="22"/>
          <w:szCs w:val="22"/>
          <w:rtl/>
        </w:rPr>
        <w:t>הנדרשים</w:t>
      </w:r>
      <w:r w:rsidRPr="00E73F95">
        <w:rPr>
          <w:rFonts w:cs="David" w:hint="cs"/>
          <w:sz w:val="22"/>
          <w:szCs w:val="22"/>
          <w:rtl/>
        </w:rPr>
        <w:t xml:space="preserve"> </w:t>
      </w:r>
      <w:r w:rsidRPr="00E73F95">
        <w:rPr>
          <w:rFonts w:cs="David" w:hint="eastAsia"/>
          <w:sz w:val="22"/>
          <w:szCs w:val="22"/>
          <w:rtl/>
        </w:rPr>
        <w:t>ובכלל</w:t>
      </w:r>
      <w:r w:rsidRPr="00E73F95">
        <w:rPr>
          <w:rFonts w:cs="David"/>
          <w:sz w:val="22"/>
          <w:szCs w:val="22"/>
          <w:rtl/>
        </w:rPr>
        <w:t xml:space="preserve"> </w:t>
      </w:r>
      <w:r w:rsidRPr="00E73F95">
        <w:rPr>
          <w:rFonts w:cs="David" w:hint="eastAsia"/>
          <w:sz w:val="22"/>
          <w:szCs w:val="22"/>
          <w:rtl/>
        </w:rPr>
        <w:t>זה</w:t>
      </w:r>
      <w:r w:rsidRPr="00E73F95">
        <w:rPr>
          <w:rFonts w:cs="David" w:hint="cs"/>
          <w:sz w:val="22"/>
          <w:szCs w:val="22"/>
          <w:rtl/>
        </w:rPr>
        <w:t xml:space="preserve">, בין היתר, העמדת </w:t>
      </w:r>
      <w:proofErr w:type="spellStart"/>
      <w:r w:rsidRPr="00E73F95">
        <w:rPr>
          <w:rFonts w:cs="David" w:hint="cs"/>
          <w:sz w:val="22"/>
          <w:szCs w:val="22"/>
          <w:rtl/>
        </w:rPr>
        <w:t>כח</w:t>
      </w:r>
      <w:proofErr w:type="spellEnd"/>
      <w:r w:rsidRPr="00E73F95">
        <w:rPr>
          <w:rFonts w:cs="David" w:hint="cs"/>
          <w:sz w:val="22"/>
          <w:szCs w:val="22"/>
          <w:rtl/>
        </w:rPr>
        <w:t xml:space="preserve"> האדם המקצועי הנדרש והמתאים, הכנת </w:t>
      </w:r>
      <w:proofErr w:type="spellStart"/>
      <w:r w:rsidRPr="00E73F95">
        <w:rPr>
          <w:rFonts w:cs="David" w:hint="cs"/>
          <w:sz w:val="22"/>
          <w:szCs w:val="22"/>
          <w:rtl/>
        </w:rPr>
        <w:t>תוכניות</w:t>
      </w:r>
      <w:proofErr w:type="spellEnd"/>
      <w:r w:rsidRPr="00E73F95">
        <w:rPr>
          <w:rFonts w:cs="David" w:hint="cs"/>
          <w:sz w:val="22"/>
          <w:szCs w:val="22"/>
          <w:rtl/>
        </w:rPr>
        <w:t xml:space="preserve"> עבודה מפורטות לביצוע, </w:t>
      </w:r>
      <w:r w:rsidRPr="00E73F95">
        <w:rPr>
          <w:rFonts w:cs="David" w:hint="eastAsia"/>
          <w:sz w:val="22"/>
          <w:szCs w:val="22"/>
          <w:rtl/>
        </w:rPr>
        <w:t>רכישת</w:t>
      </w:r>
      <w:r w:rsidRPr="00E73F95">
        <w:rPr>
          <w:rFonts w:cs="David"/>
          <w:sz w:val="22"/>
          <w:szCs w:val="22"/>
          <w:rtl/>
        </w:rPr>
        <w:t xml:space="preserve"> </w:t>
      </w:r>
      <w:r w:rsidRPr="00E73F95">
        <w:rPr>
          <w:rFonts w:cs="David" w:hint="eastAsia"/>
          <w:sz w:val="22"/>
          <w:szCs w:val="22"/>
          <w:rtl/>
        </w:rPr>
        <w:t>ו</w:t>
      </w:r>
      <w:r w:rsidRPr="00E73F95">
        <w:rPr>
          <w:rFonts w:cs="David"/>
          <w:sz w:val="22"/>
          <w:szCs w:val="22"/>
          <w:rtl/>
        </w:rPr>
        <w:t>/</w:t>
      </w:r>
      <w:r w:rsidRPr="00E73F95">
        <w:rPr>
          <w:rFonts w:cs="David" w:hint="eastAsia"/>
          <w:sz w:val="22"/>
          <w:szCs w:val="22"/>
          <w:rtl/>
        </w:rPr>
        <w:t>או</w:t>
      </w:r>
      <w:r w:rsidRPr="00E73F95">
        <w:rPr>
          <w:rFonts w:cs="David"/>
          <w:sz w:val="22"/>
          <w:szCs w:val="22"/>
          <w:rtl/>
        </w:rPr>
        <w:t xml:space="preserve"> </w:t>
      </w:r>
      <w:r w:rsidRPr="00E73F95">
        <w:rPr>
          <w:rFonts w:cs="David" w:hint="eastAsia"/>
          <w:sz w:val="22"/>
          <w:szCs w:val="22"/>
          <w:rtl/>
        </w:rPr>
        <w:t>השגת</w:t>
      </w:r>
      <w:r w:rsidRPr="00E73F95">
        <w:rPr>
          <w:rFonts w:cs="David" w:hint="cs"/>
          <w:sz w:val="22"/>
          <w:szCs w:val="22"/>
          <w:rtl/>
        </w:rPr>
        <w:t xml:space="preserve"> ואספקת כל הציוד, החומרים, חומרי העזר ו</w:t>
      </w:r>
      <w:r w:rsidRPr="00E73F95">
        <w:rPr>
          <w:rFonts w:cs="David" w:hint="eastAsia"/>
          <w:sz w:val="22"/>
          <w:szCs w:val="22"/>
          <w:rtl/>
        </w:rPr>
        <w:t>חומרי</w:t>
      </w:r>
      <w:r w:rsidRPr="00E73F95">
        <w:rPr>
          <w:rFonts w:cs="David"/>
          <w:sz w:val="22"/>
          <w:szCs w:val="22"/>
          <w:rtl/>
        </w:rPr>
        <w:t xml:space="preserve"> </w:t>
      </w:r>
      <w:r w:rsidRPr="00E73F95">
        <w:rPr>
          <w:rFonts w:cs="David" w:hint="eastAsia"/>
          <w:sz w:val="22"/>
          <w:szCs w:val="22"/>
          <w:rtl/>
        </w:rPr>
        <w:t>הגלם</w:t>
      </w:r>
      <w:r w:rsidR="0008213C" w:rsidRPr="00E73F95">
        <w:rPr>
          <w:rFonts w:cs="David" w:hint="cs"/>
          <w:sz w:val="22"/>
          <w:szCs w:val="22"/>
          <w:rtl/>
        </w:rPr>
        <w:t xml:space="preserve"> ה</w:t>
      </w:r>
      <w:r w:rsidRPr="00E73F95">
        <w:rPr>
          <w:rFonts w:cs="David" w:hint="cs"/>
          <w:sz w:val="22"/>
          <w:szCs w:val="22"/>
          <w:rtl/>
        </w:rPr>
        <w:t xml:space="preserve">נדרשים, </w:t>
      </w:r>
      <w:r w:rsidRPr="00E73F95">
        <w:rPr>
          <w:rFonts w:cs="David" w:hint="eastAsia"/>
          <w:sz w:val="22"/>
          <w:szCs w:val="22"/>
          <w:rtl/>
        </w:rPr>
        <w:t>ו</w:t>
      </w:r>
      <w:r w:rsidRPr="00E73F95">
        <w:rPr>
          <w:rFonts w:cs="David" w:hint="cs"/>
          <w:sz w:val="22"/>
          <w:szCs w:val="22"/>
          <w:rtl/>
        </w:rPr>
        <w:t xml:space="preserve">ביצוע </w:t>
      </w:r>
      <w:r w:rsidRPr="00E73F95">
        <w:rPr>
          <w:rFonts w:cs="David" w:hint="eastAsia"/>
          <w:sz w:val="22"/>
          <w:szCs w:val="22"/>
          <w:rtl/>
        </w:rPr>
        <w:t>כלל</w:t>
      </w:r>
      <w:r w:rsidRPr="00E73F95">
        <w:rPr>
          <w:rFonts w:cs="David"/>
          <w:sz w:val="22"/>
          <w:szCs w:val="22"/>
          <w:rtl/>
        </w:rPr>
        <w:t xml:space="preserve"> </w:t>
      </w:r>
      <w:r w:rsidRPr="00E73F95">
        <w:rPr>
          <w:rFonts w:cs="David" w:hint="eastAsia"/>
          <w:sz w:val="22"/>
          <w:szCs w:val="22"/>
          <w:rtl/>
        </w:rPr>
        <w:t>הפעולות</w:t>
      </w:r>
      <w:r w:rsidRPr="00E73F95">
        <w:rPr>
          <w:rFonts w:cs="David"/>
          <w:sz w:val="22"/>
          <w:szCs w:val="22"/>
          <w:rtl/>
        </w:rPr>
        <w:t xml:space="preserve"> </w:t>
      </w:r>
      <w:r w:rsidRPr="00E73F95">
        <w:rPr>
          <w:rFonts w:cs="David" w:hint="eastAsia"/>
          <w:sz w:val="22"/>
          <w:szCs w:val="22"/>
          <w:rtl/>
        </w:rPr>
        <w:t>הנדרשות</w:t>
      </w:r>
      <w:r w:rsidRPr="00E73F95">
        <w:rPr>
          <w:rFonts w:cs="David"/>
          <w:sz w:val="22"/>
          <w:szCs w:val="22"/>
          <w:rtl/>
        </w:rPr>
        <w:t xml:space="preserve"> </w:t>
      </w:r>
      <w:r w:rsidRPr="00E73F95">
        <w:rPr>
          <w:rFonts w:cs="David" w:hint="eastAsia"/>
          <w:sz w:val="22"/>
          <w:szCs w:val="22"/>
          <w:rtl/>
        </w:rPr>
        <w:t>לצורך</w:t>
      </w:r>
      <w:r w:rsidRPr="00E73F95">
        <w:rPr>
          <w:rFonts w:cs="David"/>
          <w:sz w:val="22"/>
          <w:szCs w:val="22"/>
          <w:rtl/>
        </w:rPr>
        <w:t xml:space="preserve"> </w:t>
      </w:r>
      <w:r w:rsidRPr="00E73F95">
        <w:rPr>
          <w:rFonts w:cs="David" w:hint="eastAsia"/>
          <w:sz w:val="22"/>
          <w:szCs w:val="22"/>
          <w:rtl/>
        </w:rPr>
        <w:t>ביצוע</w:t>
      </w:r>
      <w:r w:rsidRPr="00E73F95">
        <w:rPr>
          <w:rFonts w:cs="David"/>
          <w:sz w:val="22"/>
          <w:szCs w:val="22"/>
          <w:rtl/>
        </w:rPr>
        <w:t xml:space="preserve"> </w:t>
      </w:r>
      <w:r w:rsidRPr="00E73F95">
        <w:rPr>
          <w:rFonts w:cs="David" w:hint="eastAsia"/>
          <w:sz w:val="22"/>
          <w:szCs w:val="22"/>
          <w:rtl/>
        </w:rPr>
        <w:t>העבוד</w:t>
      </w:r>
      <w:r w:rsidR="0084704D" w:rsidRPr="00E73F95">
        <w:rPr>
          <w:rFonts w:cs="David" w:hint="cs"/>
          <w:sz w:val="22"/>
          <w:szCs w:val="22"/>
          <w:rtl/>
        </w:rPr>
        <w:t>ות</w:t>
      </w:r>
      <w:r w:rsidRPr="00E73F95">
        <w:rPr>
          <w:rFonts w:cs="David"/>
          <w:sz w:val="22"/>
          <w:szCs w:val="22"/>
          <w:rtl/>
        </w:rPr>
        <w:t xml:space="preserve"> </w:t>
      </w:r>
      <w:r w:rsidR="0008213C" w:rsidRPr="00E73F95">
        <w:rPr>
          <w:rFonts w:cs="David" w:hint="cs"/>
          <w:sz w:val="22"/>
          <w:szCs w:val="22"/>
          <w:rtl/>
        </w:rPr>
        <w:t>בשלמות</w:t>
      </w:r>
      <w:r w:rsidRPr="00E73F95">
        <w:rPr>
          <w:rFonts w:cs="David" w:hint="cs"/>
          <w:sz w:val="22"/>
          <w:szCs w:val="22"/>
          <w:rtl/>
        </w:rPr>
        <w:t xml:space="preserve"> ובמועד</w:t>
      </w:r>
      <w:r w:rsidR="00994BBA" w:rsidRPr="00E73F95">
        <w:rPr>
          <w:rFonts w:cs="David" w:hint="cs"/>
          <w:sz w:val="22"/>
          <w:szCs w:val="22"/>
          <w:rtl/>
        </w:rPr>
        <w:t xml:space="preserve"> </w:t>
      </w:r>
      <w:r w:rsidRPr="00E73F95">
        <w:rPr>
          <w:rFonts w:cs="David" w:hint="eastAsia"/>
          <w:sz w:val="22"/>
          <w:szCs w:val="22"/>
          <w:rtl/>
        </w:rPr>
        <w:t>כפי</w:t>
      </w:r>
      <w:r w:rsidRPr="00E73F95">
        <w:rPr>
          <w:rFonts w:cs="David"/>
          <w:sz w:val="22"/>
          <w:szCs w:val="22"/>
          <w:rtl/>
        </w:rPr>
        <w:t xml:space="preserve"> </w:t>
      </w:r>
      <w:r w:rsidRPr="00E73F95">
        <w:rPr>
          <w:rFonts w:cs="David" w:hint="eastAsia"/>
          <w:sz w:val="22"/>
          <w:szCs w:val="22"/>
          <w:rtl/>
        </w:rPr>
        <w:t>המצוין</w:t>
      </w:r>
      <w:r w:rsidRPr="00E73F95">
        <w:rPr>
          <w:rFonts w:cs="David"/>
          <w:sz w:val="22"/>
          <w:szCs w:val="22"/>
          <w:rtl/>
        </w:rPr>
        <w:t xml:space="preserve"> </w:t>
      </w:r>
      <w:r w:rsidRPr="00E73F95">
        <w:rPr>
          <w:rFonts w:cs="David" w:hint="eastAsia"/>
          <w:sz w:val="22"/>
          <w:szCs w:val="22"/>
          <w:rtl/>
        </w:rPr>
        <w:t>במפרטים</w:t>
      </w:r>
      <w:r w:rsidRPr="00E73F95">
        <w:rPr>
          <w:rFonts w:cs="David"/>
          <w:sz w:val="22"/>
          <w:szCs w:val="22"/>
          <w:rtl/>
        </w:rPr>
        <w:t xml:space="preserve"> </w:t>
      </w:r>
      <w:r w:rsidRPr="00E73F95">
        <w:rPr>
          <w:rFonts w:cs="David" w:hint="eastAsia"/>
          <w:sz w:val="22"/>
          <w:szCs w:val="22"/>
          <w:rtl/>
        </w:rPr>
        <w:t>ובנספחים</w:t>
      </w:r>
      <w:r w:rsidRPr="00E73F95">
        <w:rPr>
          <w:rFonts w:cs="David"/>
          <w:sz w:val="22"/>
          <w:szCs w:val="22"/>
          <w:rtl/>
        </w:rPr>
        <w:t>.</w:t>
      </w:r>
    </w:p>
    <w:p w:rsidR="00B24CF6" w:rsidRPr="00E73F95" w:rsidRDefault="00B24CF6" w:rsidP="00B24CF6">
      <w:pPr>
        <w:pStyle w:val="affd"/>
        <w:numPr>
          <w:ilvl w:val="0"/>
          <w:numId w:val="3"/>
        </w:numPr>
        <w:autoSpaceDE w:val="0"/>
        <w:autoSpaceDN w:val="0"/>
        <w:spacing w:after="200" w:line="360" w:lineRule="auto"/>
        <w:jc w:val="both"/>
        <w:rPr>
          <w:rFonts w:cs="David"/>
          <w:sz w:val="22"/>
          <w:szCs w:val="22"/>
        </w:rPr>
      </w:pPr>
      <w:r w:rsidRPr="00E73F95">
        <w:rPr>
          <w:rFonts w:cs="David"/>
          <w:sz w:val="22"/>
          <w:szCs w:val="22"/>
          <w:rtl/>
        </w:rPr>
        <w:t>בשל חשיבות הדברים, מובהר כי במסגרת ההתקשרות לא תשולם כל תוספת עבור סילוק עודפי עפר ופסולת מכל סוג שהוא ו/או כל חומר אחר אשר יצא מביצוע החפירות והטמנתו, על הקבלן לתמחר זאת במסגרת הצעתו.</w:t>
      </w:r>
      <w:r w:rsidRPr="00E73F95">
        <w:rPr>
          <w:rFonts w:cs="David" w:hint="cs"/>
          <w:sz w:val="22"/>
          <w:szCs w:val="22"/>
          <w:rtl/>
        </w:rPr>
        <w:t xml:space="preserve"> </w:t>
      </w:r>
      <w:r w:rsidRPr="00E73F95">
        <w:rPr>
          <w:rFonts w:cs="David"/>
          <w:sz w:val="22"/>
          <w:szCs w:val="22"/>
          <w:rtl/>
        </w:rPr>
        <w:t>עלות הפינוי וההטמנה כולל התשלום עבור אגרות/ היטלים וכו' תיכלל במחיר היחידה.</w:t>
      </w:r>
    </w:p>
    <w:p w:rsidR="00E50558" w:rsidRPr="00E73F95" w:rsidRDefault="00E50558" w:rsidP="00E50558">
      <w:pPr>
        <w:pStyle w:val="affd"/>
        <w:numPr>
          <w:ilvl w:val="0"/>
          <w:numId w:val="3"/>
        </w:numPr>
        <w:autoSpaceDE w:val="0"/>
        <w:autoSpaceDN w:val="0"/>
        <w:spacing w:after="200" w:line="360" w:lineRule="auto"/>
        <w:jc w:val="both"/>
        <w:rPr>
          <w:rFonts w:cs="David"/>
          <w:sz w:val="22"/>
          <w:szCs w:val="22"/>
          <w:rtl/>
          <w:lang w:eastAsia="en-US"/>
        </w:rPr>
      </w:pPr>
      <w:r w:rsidRPr="00E73F95">
        <w:rPr>
          <w:rFonts w:cs="David" w:hint="cs"/>
          <w:sz w:val="22"/>
          <w:szCs w:val="22"/>
          <w:rtl/>
          <w:lang w:eastAsia="en-US"/>
        </w:rPr>
        <w:t xml:space="preserve">כן יודגש כי </w:t>
      </w:r>
      <w:r w:rsidRPr="00E73F95">
        <w:rPr>
          <w:rFonts w:cs="David"/>
          <w:sz w:val="22"/>
          <w:szCs w:val="22"/>
          <w:rtl/>
          <w:lang w:eastAsia="en-US"/>
        </w:rPr>
        <w:t xml:space="preserve">יודגש כי כל נזק שיגרם לקווי תשתית תת קרקעיים </w:t>
      </w:r>
      <w:r w:rsidRPr="00E73F95">
        <w:rPr>
          <w:rFonts w:cs="David" w:hint="cs"/>
          <w:sz w:val="22"/>
          <w:szCs w:val="22"/>
          <w:rtl/>
          <w:lang w:eastAsia="en-US"/>
        </w:rPr>
        <w:t xml:space="preserve">ו/או תשתיות אחרות מכל סוג שהוא </w:t>
      </w:r>
      <w:r w:rsidRPr="00E73F95">
        <w:rPr>
          <w:rFonts w:cs="David"/>
          <w:sz w:val="22"/>
          <w:szCs w:val="22"/>
          <w:rtl/>
          <w:lang w:eastAsia="en-US"/>
        </w:rPr>
        <w:t>יהיה באחריות הקבלן ויתוקן על חשבונו.</w:t>
      </w:r>
    </w:p>
    <w:p w:rsidR="00024232" w:rsidRPr="00E73F95" w:rsidRDefault="00024232" w:rsidP="00352A17">
      <w:pPr>
        <w:pStyle w:val="affd"/>
        <w:numPr>
          <w:ilvl w:val="0"/>
          <w:numId w:val="3"/>
        </w:numPr>
        <w:autoSpaceDE w:val="0"/>
        <w:autoSpaceDN w:val="0"/>
        <w:spacing w:after="200" w:line="360" w:lineRule="auto"/>
        <w:jc w:val="both"/>
        <w:rPr>
          <w:rFonts w:cs="David"/>
          <w:b/>
          <w:bCs/>
          <w:sz w:val="22"/>
          <w:szCs w:val="22"/>
          <w:rtl/>
          <w:lang w:eastAsia="en-US"/>
        </w:rPr>
      </w:pPr>
      <w:r w:rsidRPr="00E73F95">
        <w:rPr>
          <w:rFonts w:cs="David"/>
          <w:b/>
          <w:bCs/>
          <w:sz w:val="22"/>
          <w:szCs w:val="22"/>
          <w:rtl/>
          <w:lang w:eastAsia="en-US"/>
        </w:rPr>
        <w:t>מובהר לקבלן כי ביצוע העבודות ותחילתן</w:t>
      </w:r>
      <w:r w:rsidRPr="00E73F95">
        <w:rPr>
          <w:rFonts w:cs="David" w:hint="cs"/>
          <w:b/>
          <w:bCs/>
          <w:sz w:val="22"/>
          <w:szCs w:val="22"/>
          <w:rtl/>
          <w:lang w:eastAsia="en-US"/>
        </w:rPr>
        <w:t xml:space="preserve"> כמו גם תשלום התמורה</w:t>
      </w:r>
      <w:r w:rsidRPr="00E73F95">
        <w:rPr>
          <w:rFonts w:cs="David"/>
          <w:b/>
          <w:bCs/>
          <w:sz w:val="22"/>
          <w:szCs w:val="22"/>
          <w:rtl/>
          <w:lang w:eastAsia="en-US"/>
        </w:rPr>
        <w:t xml:space="preserve"> מותנים בקבלת אישור ו</w:t>
      </w:r>
      <w:r w:rsidRPr="00E73F95">
        <w:rPr>
          <w:rFonts w:cs="David" w:hint="cs"/>
          <w:b/>
          <w:bCs/>
          <w:sz w:val="22"/>
          <w:szCs w:val="22"/>
          <w:rtl/>
          <w:lang w:eastAsia="en-US"/>
        </w:rPr>
        <w:t>בהזרמה הת</w:t>
      </w:r>
      <w:r w:rsidR="00D84E18" w:rsidRPr="00E73F95">
        <w:rPr>
          <w:rFonts w:cs="David" w:hint="cs"/>
          <w:b/>
          <w:bCs/>
          <w:sz w:val="22"/>
          <w:szCs w:val="22"/>
          <w:rtl/>
          <w:lang w:eastAsia="en-US"/>
        </w:rPr>
        <w:t>ק</w:t>
      </w:r>
      <w:r w:rsidRPr="00E73F95">
        <w:rPr>
          <w:rFonts w:cs="David" w:hint="cs"/>
          <w:b/>
          <w:bCs/>
          <w:sz w:val="22"/>
          <w:szCs w:val="22"/>
          <w:rtl/>
          <w:lang w:eastAsia="en-US"/>
        </w:rPr>
        <w:t>ציבית של</w:t>
      </w:r>
      <w:r w:rsidRPr="00E73F95">
        <w:rPr>
          <w:rFonts w:cs="David"/>
          <w:b/>
          <w:bCs/>
          <w:sz w:val="22"/>
          <w:szCs w:val="22"/>
          <w:rtl/>
          <w:lang w:eastAsia="en-US"/>
        </w:rPr>
        <w:t xml:space="preserve"> </w:t>
      </w:r>
      <w:r w:rsidRPr="00E73F95">
        <w:rPr>
          <w:rFonts w:cs="David" w:hint="cs"/>
          <w:b/>
          <w:bCs/>
          <w:sz w:val="22"/>
          <w:szCs w:val="22"/>
          <w:rtl/>
          <w:lang w:eastAsia="en-US"/>
        </w:rPr>
        <w:t xml:space="preserve">עיריית מעלה אדומים (להלן: "העירייה"). </w:t>
      </w:r>
      <w:r w:rsidRPr="00E73F95">
        <w:rPr>
          <w:rFonts w:cs="David"/>
          <w:b/>
          <w:bCs/>
          <w:sz w:val="22"/>
          <w:szCs w:val="22"/>
          <w:rtl/>
          <w:lang w:eastAsia="en-US"/>
        </w:rPr>
        <w:t>לקבלן לא תהיה כל עילה לתביעה או לדרישה באם יבוטל, יופסק או יעוכב הפרויקט או חלק ממנו עקב הפסקת או עיכוב מימון העבודות על ידי</w:t>
      </w:r>
      <w:r w:rsidRPr="00E73F95">
        <w:rPr>
          <w:rFonts w:cs="David" w:hint="cs"/>
          <w:b/>
          <w:bCs/>
          <w:sz w:val="22"/>
          <w:szCs w:val="22"/>
          <w:rtl/>
          <w:lang w:eastAsia="en-US"/>
        </w:rPr>
        <w:t xml:space="preserve"> העירייה</w:t>
      </w:r>
      <w:r w:rsidRPr="00E73F95">
        <w:rPr>
          <w:rFonts w:cs="David"/>
          <w:b/>
          <w:bCs/>
          <w:sz w:val="22"/>
          <w:szCs w:val="22"/>
          <w:rtl/>
          <w:lang w:eastAsia="en-US"/>
        </w:rPr>
        <w:t>, או אי אישור לבצע העבודות חלקן ו/או כולן, כאמור.</w:t>
      </w:r>
      <w:r w:rsidRPr="00E73F95">
        <w:rPr>
          <w:rFonts w:cs="David" w:hint="cs"/>
          <w:b/>
          <w:bCs/>
          <w:sz w:val="22"/>
          <w:szCs w:val="22"/>
          <w:rtl/>
          <w:lang w:eastAsia="en-US"/>
        </w:rPr>
        <w:t xml:space="preserve"> </w:t>
      </w:r>
      <w:r w:rsidRPr="00E73F95">
        <w:rPr>
          <w:rFonts w:cs="David"/>
          <w:b/>
          <w:bCs/>
          <w:sz w:val="22"/>
          <w:szCs w:val="22"/>
          <w:rtl/>
          <w:lang w:eastAsia="en-US"/>
        </w:rPr>
        <w:t>נכון למועד פרסום המכרז התקבל</w:t>
      </w:r>
      <w:r w:rsidRPr="00E73F95">
        <w:rPr>
          <w:rFonts w:cs="David" w:hint="cs"/>
          <w:b/>
          <w:bCs/>
          <w:sz w:val="22"/>
          <w:szCs w:val="22"/>
          <w:rtl/>
          <w:lang w:eastAsia="en-US"/>
        </w:rPr>
        <w:t xml:space="preserve"> מימון חלקי בלבד מהעירייה </w:t>
      </w:r>
      <w:r w:rsidRPr="00E73F95">
        <w:rPr>
          <w:rFonts w:cs="David"/>
          <w:b/>
          <w:bCs/>
          <w:sz w:val="22"/>
          <w:szCs w:val="22"/>
          <w:rtl/>
          <w:lang w:eastAsia="en-US"/>
        </w:rPr>
        <w:t xml:space="preserve">לביצוע העבודות, ביצוע עבודות מעבר </w:t>
      </w:r>
      <w:r w:rsidR="00D84E18" w:rsidRPr="00E73F95">
        <w:rPr>
          <w:rFonts w:cs="David" w:hint="cs"/>
          <w:b/>
          <w:bCs/>
          <w:sz w:val="22"/>
          <w:szCs w:val="22"/>
          <w:rtl/>
          <w:lang w:eastAsia="en-US"/>
        </w:rPr>
        <w:t>לכך</w:t>
      </w:r>
      <w:r w:rsidRPr="00E73F95">
        <w:rPr>
          <w:rFonts w:cs="David"/>
          <w:b/>
          <w:bCs/>
          <w:sz w:val="22"/>
          <w:szCs w:val="22"/>
          <w:rtl/>
          <w:lang w:eastAsia="en-US"/>
        </w:rPr>
        <w:t xml:space="preserve"> תלוי בקבלת </w:t>
      </w:r>
      <w:r w:rsidR="00850A1E" w:rsidRPr="00E73F95">
        <w:rPr>
          <w:rFonts w:cs="David" w:hint="cs"/>
          <w:b/>
          <w:bCs/>
          <w:sz w:val="22"/>
          <w:szCs w:val="22"/>
          <w:rtl/>
          <w:lang w:eastAsia="en-US"/>
        </w:rPr>
        <w:t>המימון</w:t>
      </w:r>
      <w:r w:rsidRPr="00E73F95">
        <w:rPr>
          <w:rFonts w:cs="David" w:hint="cs"/>
          <w:b/>
          <w:bCs/>
          <w:sz w:val="22"/>
          <w:szCs w:val="22"/>
          <w:rtl/>
          <w:lang w:eastAsia="en-US"/>
        </w:rPr>
        <w:t xml:space="preserve"> הנדרש מהעירייה</w:t>
      </w:r>
      <w:r w:rsidR="004D7BFA" w:rsidRPr="00E73F95">
        <w:rPr>
          <w:rFonts w:cs="David" w:hint="cs"/>
          <w:b/>
          <w:bCs/>
          <w:sz w:val="22"/>
          <w:szCs w:val="22"/>
          <w:rtl/>
          <w:lang w:eastAsia="en-US"/>
        </w:rPr>
        <w:t xml:space="preserve"> ולקבלן לא תהיה כל טענה ו/או תביעה ו/או דרישה בנושא זה לרבות במקרה של עיכוב ו/</w:t>
      </w:r>
      <w:r w:rsidR="00850A1E" w:rsidRPr="00E73F95">
        <w:rPr>
          <w:rFonts w:cs="David" w:hint="cs"/>
          <w:b/>
          <w:bCs/>
          <w:sz w:val="22"/>
          <w:szCs w:val="22"/>
          <w:rtl/>
          <w:lang w:eastAsia="en-US"/>
        </w:rPr>
        <w:t>או אי קבלת המימון</w:t>
      </w:r>
      <w:r w:rsidR="004D7BFA" w:rsidRPr="00E73F95">
        <w:rPr>
          <w:rFonts w:cs="David" w:hint="cs"/>
          <w:b/>
          <w:bCs/>
          <w:sz w:val="22"/>
          <w:szCs w:val="22"/>
          <w:rtl/>
          <w:lang w:eastAsia="en-US"/>
        </w:rPr>
        <w:t xml:space="preserve"> כאמור</w:t>
      </w:r>
      <w:r w:rsidR="00352A17" w:rsidRPr="00E73F95">
        <w:rPr>
          <w:rFonts w:cs="David" w:hint="cs"/>
          <w:b/>
          <w:bCs/>
          <w:sz w:val="22"/>
          <w:szCs w:val="22"/>
          <w:rtl/>
          <w:lang w:eastAsia="en-US"/>
        </w:rPr>
        <w:t xml:space="preserve"> </w:t>
      </w:r>
      <w:r w:rsidR="00352A17" w:rsidRPr="00E73F95">
        <w:rPr>
          <w:rFonts w:cs="David"/>
          <w:b/>
          <w:bCs/>
          <w:sz w:val="22"/>
          <w:szCs w:val="22"/>
          <w:rtl/>
          <w:lang w:eastAsia="en-US"/>
        </w:rPr>
        <w:t>וכתוצאה מכך עיכוב, הפסקת או ביטול העבודות כולן או חלקן</w:t>
      </w:r>
      <w:r w:rsidRPr="00E73F95">
        <w:rPr>
          <w:rFonts w:cs="David"/>
          <w:b/>
          <w:bCs/>
          <w:sz w:val="22"/>
          <w:szCs w:val="22"/>
          <w:rtl/>
          <w:lang w:eastAsia="en-US"/>
        </w:rPr>
        <w:t>.</w:t>
      </w:r>
    </w:p>
    <w:p w:rsidR="002A34F0" w:rsidRPr="00E73F95" w:rsidRDefault="002A34F0" w:rsidP="002A34F0">
      <w:pPr>
        <w:pStyle w:val="affd"/>
        <w:numPr>
          <w:ilvl w:val="0"/>
          <w:numId w:val="3"/>
        </w:numPr>
        <w:autoSpaceDE w:val="0"/>
        <w:autoSpaceDN w:val="0"/>
        <w:spacing w:after="200" w:line="360" w:lineRule="auto"/>
        <w:jc w:val="both"/>
        <w:rPr>
          <w:rFonts w:cs="David"/>
          <w:sz w:val="22"/>
          <w:szCs w:val="22"/>
          <w:lang w:eastAsia="en-US"/>
        </w:rPr>
      </w:pPr>
      <w:r w:rsidRPr="00E73F95">
        <w:rPr>
          <w:rFonts w:cs="David"/>
          <w:sz w:val="22"/>
          <w:szCs w:val="22"/>
          <w:rtl/>
          <w:lang w:eastAsia="en-US"/>
        </w:rPr>
        <w:t xml:space="preserve">למען הסר ספק, מובהר כי </w:t>
      </w:r>
      <w:r w:rsidRPr="00E73F95">
        <w:rPr>
          <w:rFonts w:cs="David" w:hint="cs"/>
          <w:sz w:val="22"/>
          <w:szCs w:val="22"/>
          <w:rtl/>
          <w:lang w:eastAsia="en-US"/>
        </w:rPr>
        <w:t>החברה תהא רשאית ע</w:t>
      </w:r>
      <w:r w:rsidRPr="00E73F95">
        <w:rPr>
          <w:rFonts w:cs="David"/>
          <w:sz w:val="22"/>
          <w:szCs w:val="22"/>
          <w:rtl/>
          <w:lang w:eastAsia="en-US"/>
        </w:rPr>
        <w:t>ל פי שיקול דעת</w:t>
      </w:r>
      <w:r w:rsidRPr="00E73F95">
        <w:rPr>
          <w:rFonts w:cs="David" w:hint="cs"/>
          <w:sz w:val="22"/>
          <w:szCs w:val="22"/>
          <w:rtl/>
          <w:lang w:eastAsia="en-US"/>
        </w:rPr>
        <w:t>ה</w:t>
      </w:r>
      <w:r w:rsidRPr="00E73F95">
        <w:rPr>
          <w:rFonts w:cs="David"/>
          <w:sz w:val="22"/>
          <w:szCs w:val="22"/>
          <w:rtl/>
          <w:lang w:eastAsia="en-US"/>
        </w:rPr>
        <w:t xml:space="preserve"> הבלעדי, </w:t>
      </w:r>
      <w:r w:rsidRPr="00E73F95">
        <w:rPr>
          <w:rFonts w:cs="David" w:hint="eastAsia"/>
          <w:sz w:val="22"/>
          <w:szCs w:val="22"/>
          <w:rtl/>
          <w:lang w:eastAsia="en-US"/>
        </w:rPr>
        <w:t>מכל</w:t>
      </w:r>
      <w:r w:rsidRPr="00E73F95">
        <w:rPr>
          <w:rFonts w:cs="David"/>
          <w:sz w:val="22"/>
          <w:szCs w:val="22"/>
          <w:rtl/>
          <w:lang w:eastAsia="en-US"/>
        </w:rPr>
        <w:t xml:space="preserve"> </w:t>
      </w:r>
      <w:r w:rsidRPr="00E73F95">
        <w:rPr>
          <w:rFonts w:cs="David" w:hint="eastAsia"/>
          <w:sz w:val="22"/>
          <w:szCs w:val="22"/>
          <w:rtl/>
          <w:lang w:eastAsia="en-US"/>
        </w:rPr>
        <w:t>סיבה</w:t>
      </w:r>
      <w:r w:rsidRPr="00E73F95">
        <w:rPr>
          <w:rFonts w:cs="David"/>
          <w:sz w:val="22"/>
          <w:szCs w:val="22"/>
          <w:rtl/>
          <w:lang w:eastAsia="en-US"/>
        </w:rPr>
        <w:t xml:space="preserve"> </w:t>
      </w:r>
      <w:r w:rsidRPr="00E73F95">
        <w:rPr>
          <w:rFonts w:cs="David" w:hint="eastAsia"/>
          <w:sz w:val="22"/>
          <w:szCs w:val="22"/>
          <w:rtl/>
          <w:lang w:eastAsia="en-US"/>
        </w:rPr>
        <w:t>שהיא</w:t>
      </w:r>
      <w:r w:rsidRPr="00E73F95">
        <w:rPr>
          <w:rFonts w:cs="David"/>
          <w:sz w:val="22"/>
          <w:szCs w:val="22"/>
          <w:rtl/>
          <w:lang w:eastAsia="en-US"/>
        </w:rPr>
        <w:t>, להפסיק ו/או לעצור את מהלך ביצוע העבוד</w:t>
      </w:r>
      <w:r w:rsidRPr="00E73F95">
        <w:rPr>
          <w:rFonts w:cs="David" w:hint="cs"/>
          <w:sz w:val="22"/>
          <w:szCs w:val="22"/>
          <w:rtl/>
          <w:lang w:eastAsia="en-US"/>
        </w:rPr>
        <w:t>ות</w:t>
      </w:r>
      <w:r w:rsidRPr="00E73F95">
        <w:rPr>
          <w:rFonts w:cs="David"/>
          <w:sz w:val="22"/>
          <w:szCs w:val="22"/>
          <w:rtl/>
          <w:lang w:eastAsia="en-US"/>
        </w:rPr>
        <w:t xml:space="preserve"> ולסיים את ההתקשרות עם הקבלן בכל שלב משלבי ה</w:t>
      </w:r>
      <w:r w:rsidRPr="00E73F95">
        <w:rPr>
          <w:rFonts w:cs="David" w:hint="cs"/>
          <w:sz w:val="22"/>
          <w:szCs w:val="22"/>
          <w:rtl/>
          <w:lang w:eastAsia="en-US"/>
        </w:rPr>
        <w:t>עבודות</w:t>
      </w:r>
      <w:r w:rsidRPr="00E73F95">
        <w:rPr>
          <w:rFonts w:cs="David"/>
          <w:sz w:val="22"/>
          <w:szCs w:val="22"/>
          <w:rtl/>
          <w:lang w:eastAsia="en-US"/>
        </w:rPr>
        <w:t xml:space="preserve"> ו/או לבצע עבודה חלקית ו/או למסור חלק מביצוע העבודות לקבלנים אחרים, </w:t>
      </w:r>
      <w:r w:rsidR="005328D7" w:rsidRPr="00E73F95">
        <w:rPr>
          <w:rFonts w:cs="David" w:hint="cs"/>
          <w:sz w:val="22"/>
          <w:szCs w:val="22"/>
          <w:rtl/>
          <w:lang w:eastAsia="en-US"/>
        </w:rPr>
        <w:t xml:space="preserve">בכל עת ומכל סיבה שהיא בהתאם לשיקול דעתה הבלעדי, </w:t>
      </w:r>
      <w:r w:rsidRPr="00E73F95">
        <w:rPr>
          <w:rFonts w:cs="David"/>
          <w:sz w:val="22"/>
          <w:szCs w:val="22"/>
          <w:rtl/>
          <w:lang w:eastAsia="en-US"/>
        </w:rPr>
        <w:t xml:space="preserve">ולקבלן לא תהיה כל דרישה ו/או תביעה ו/או </w:t>
      </w:r>
      <w:r w:rsidRPr="00E73F95">
        <w:rPr>
          <w:rFonts w:cs="David" w:hint="eastAsia"/>
          <w:sz w:val="22"/>
          <w:szCs w:val="22"/>
          <w:rtl/>
          <w:lang w:eastAsia="en-US"/>
        </w:rPr>
        <w:t>טענה</w:t>
      </w:r>
      <w:r w:rsidRPr="00E73F95">
        <w:rPr>
          <w:rFonts w:cs="David"/>
          <w:sz w:val="22"/>
          <w:szCs w:val="22"/>
          <w:rtl/>
          <w:lang w:eastAsia="en-US"/>
        </w:rPr>
        <w:t xml:space="preserve"> בהקשר לכך</w:t>
      </w:r>
      <w:r w:rsidR="00FB44B8" w:rsidRPr="00E73F95">
        <w:rPr>
          <w:rFonts w:cs="David" w:hint="cs"/>
          <w:sz w:val="22"/>
          <w:szCs w:val="22"/>
          <w:rtl/>
          <w:lang w:eastAsia="en-US"/>
        </w:rPr>
        <w:t xml:space="preserve"> והוא לא יהיה זכאי לכל </w:t>
      </w:r>
      <w:r w:rsidR="005442D2" w:rsidRPr="00E73F95">
        <w:rPr>
          <w:rFonts w:cs="David" w:hint="cs"/>
          <w:sz w:val="22"/>
          <w:szCs w:val="22"/>
          <w:rtl/>
          <w:lang w:eastAsia="en-US"/>
        </w:rPr>
        <w:t xml:space="preserve">תשלום ו/או </w:t>
      </w:r>
      <w:r w:rsidR="00FB44B8" w:rsidRPr="00E73F95">
        <w:rPr>
          <w:rFonts w:cs="David" w:hint="cs"/>
          <w:sz w:val="22"/>
          <w:szCs w:val="22"/>
          <w:rtl/>
          <w:lang w:eastAsia="en-US"/>
        </w:rPr>
        <w:t>פיצוי בגין כך</w:t>
      </w:r>
      <w:r w:rsidRPr="00E73F95">
        <w:rPr>
          <w:rFonts w:cs="David"/>
          <w:sz w:val="22"/>
          <w:szCs w:val="22"/>
          <w:rtl/>
          <w:lang w:eastAsia="en-US"/>
        </w:rPr>
        <w:t xml:space="preserve">.  </w:t>
      </w:r>
    </w:p>
    <w:p w:rsidR="002A34F0" w:rsidRPr="00E73F95" w:rsidRDefault="002A34F0" w:rsidP="002A34F0">
      <w:pPr>
        <w:pStyle w:val="affd"/>
        <w:numPr>
          <w:ilvl w:val="0"/>
          <w:numId w:val="3"/>
        </w:numPr>
        <w:autoSpaceDE w:val="0"/>
        <w:autoSpaceDN w:val="0"/>
        <w:spacing w:after="200" w:line="360" w:lineRule="auto"/>
        <w:jc w:val="both"/>
        <w:rPr>
          <w:rFonts w:cs="David"/>
          <w:sz w:val="22"/>
          <w:szCs w:val="22"/>
          <w:rtl/>
          <w:lang w:eastAsia="en-US"/>
        </w:rPr>
      </w:pPr>
      <w:r w:rsidRPr="00E73F95">
        <w:rPr>
          <w:rFonts w:cs="David" w:hint="cs"/>
          <w:sz w:val="22"/>
          <w:szCs w:val="22"/>
          <w:rtl/>
          <w:lang w:eastAsia="en-US"/>
        </w:rPr>
        <w:t>כן מובהר</w:t>
      </w:r>
      <w:r w:rsidRPr="00E73F95">
        <w:rPr>
          <w:rFonts w:cs="David"/>
          <w:sz w:val="22"/>
          <w:szCs w:val="22"/>
          <w:rtl/>
          <w:lang w:eastAsia="en-US"/>
        </w:rPr>
        <w:t xml:space="preserve"> כי ה</w:t>
      </w:r>
      <w:r w:rsidRPr="00E73F95">
        <w:rPr>
          <w:rFonts w:cs="David" w:hint="cs"/>
          <w:sz w:val="22"/>
          <w:szCs w:val="22"/>
          <w:rtl/>
          <w:lang w:eastAsia="en-US"/>
        </w:rPr>
        <w:t xml:space="preserve">חברה תהא </w:t>
      </w:r>
      <w:r w:rsidRPr="00E73F95">
        <w:rPr>
          <w:rFonts w:cs="David"/>
          <w:sz w:val="22"/>
          <w:szCs w:val="22"/>
          <w:rtl/>
          <w:lang w:eastAsia="en-US"/>
        </w:rPr>
        <w:t>רשאי</w:t>
      </w:r>
      <w:r w:rsidRPr="00E73F95">
        <w:rPr>
          <w:rFonts w:cs="David" w:hint="cs"/>
          <w:sz w:val="22"/>
          <w:szCs w:val="22"/>
          <w:rtl/>
          <w:lang w:eastAsia="en-US"/>
        </w:rPr>
        <w:t>ת</w:t>
      </w:r>
      <w:r w:rsidRPr="00E73F95">
        <w:rPr>
          <w:rFonts w:cs="David"/>
          <w:sz w:val="22"/>
          <w:szCs w:val="22"/>
          <w:rtl/>
          <w:lang w:eastAsia="en-US"/>
        </w:rPr>
        <w:t xml:space="preserve"> על פי שיקול דעת</w:t>
      </w:r>
      <w:r w:rsidRPr="00E73F95">
        <w:rPr>
          <w:rFonts w:cs="David" w:hint="cs"/>
          <w:sz w:val="22"/>
          <w:szCs w:val="22"/>
          <w:rtl/>
          <w:lang w:eastAsia="en-US"/>
        </w:rPr>
        <w:t>ה</w:t>
      </w:r>
      <w:r w:rsidRPr="00E73F95">
        <w:rPr>
          <w:rFonts w:cs="David"/>
          <w:sz w:val="22"/>
          <w:szCs w:val="22"/>
          <w:rtl/>
          <w:lang w:eastAsia="en-US"/>
        </w:rPr>
        <w:t xml:space="preserve"> הבלעדי </w:t>
      </w:r>
      <w:r w:rsidRPr="00E73F95">
        <w:rPr>
          <w:rFonts w:cs="David" w:hint="cs"/>
          <w:sz w:val="22"/>
          <w:szCs w:val="22"/>
          <w:rtl/>
          <w:lang w:eastAsia="en-US"/>
        </w:rPr>
        <w:t xml:space="preserve">לשנות את היקף ביצוע העבודות </w:t>
      </w:r>
      <w:r w:rsidRPr="00E73F95">
        <w:rPr>
          <w:rFonts w:cs="David" w:hint="eastAsia"/>
          <w:sz w:val="22"/>
          <w:szCs w:val="22"/>
          <w:rtl/>
          <w:lang w:eastAsia="en-US"/>
        </w:rPr>
        <w:t>ובכלל</w:t>
      </w:r>
      <w:r w:rsidRPr="00E73F95">
        <w:rPr>
          <w:rFonts w:cs="David"/>
          <w:sz w:val="22"/>
          <w:szCs w:val="22"/>
          <w:rtl/>
          <w:lang w:eastAsia="en-US"/>
        </w:rPr>
        <w:t xml:space="preserve"> זאת להחליט שלא לבצע כלל חלק או את כל העבודות ו/או מבנים שבסעיפי כתב הכמויות, לבטל, לצמצם, להגדיל או לשנות סעיפים מסוימים של כתב הכמויות בכל שיעור שהוא, וכן להכניס שינויים בתוכניות תוך כדי מהלך העבודה, </w:t>
      </w:r>
      <w:r w:rsidRPr="00E73F95">
        <w:rPr>
          <w:rFonts w:cs="David" w:hint="eastAsia"/>
          <w:sz w:val="22"/>
          <w:szCs w:val="22"/>
          <w:rtl/>
          <w:lang w:eastAsia="en-US"/>
        </w:rPr>
        <w:t>לרבות</w:t>
      </w:r>
      <w:r w:rsidRPr="00E73F95">
        <w:rPr>
          <w:rFonts w:cs="David"/>
          <w:sz w:val="22"/>
          <w:szCs w:val="22"/>
          <w:rtl/>
          <w:lang w:eastAsia="en-US"/>
        </w:rPr>
        <w:t xml:space="preserve"> </w:t>
      </w:r>
      <w:r w:rsidRPr="00E73F95">
        <w:rPr>
          <w:rFonts w:cs="David" w:hint="eastAsia"/>
          <w:sz w:val="22"/>
          <w:szCs w:val="22"/>
          <w:rtl/>
          <w:lang w:eastAsia="en-US"/>
        </w:rPr>
        <w:t>במועד</w:t>
      </w:r>
      <w:r w:rsidRPr="00E73F95">
        <w:rPr>
          <w:rFonts w:cs="David"/>
          <w:sz w:val="22"/>
          <w:szCs w:val="22"/>
          <w:rtl/>
          <w:lang w:eastAsia="en-US"/>
        </w:rPr>
        <w:t xml:space="preserve"> </w:t>
      </w:r>
      <w:r w:rsidRPr="00E73F95">
        <w:rPr>
          <w:rFonts w:cs="David" w:hint="eastAsia"/>
          <w:sz w:val="22"/>
          <w:szCs w:val="22"/>
          <w:rtl/>
          <w:lang w:eastAsia="en-US"/>
        </w:rPr>
        <w:t>תחילת</w:t>
      </w:r>
      <w:r w:rsidRPr="00E73F95">
        <w:rPr>
          <w:rFonts w:cs="David"/>
          <w:sz w:val="22"/>
          <w:szCs w:val="22"/>
          <w:rtl/>
          <w:lang w:eastAsia="en-US"/>
        </w:rPr>
        <w:t xml:space="preserve"> </w:t>
      </w:r>
      <w:r w:rsidRPr="00E73F95">
        <w:rPr>
          <w:rFonts w:cs="David" w:hint="eastAsia"/>
          <w:sz w:val="22"/>
          <w:szCs w:val="22"/>
          <w:rtl/>
          <w:lang w:eastAsia="en-US"/>
        </w:rPr>
        <w:t>הביצוע</w:t>
      </w:r>
      <w:r w:rsidRPr="00E73F95">
        <w:rPr>
          <w:rFonts w:cs="David"/>
          <w:sz w:val="22"/>
          <w:szCs w:val="22"/>
          <w:rtl/>
          <w:lang w:eastAsia="en-US"/>
        </w:rPr>
        <w:t xml:space="preserve"> </w:t>
      </w:r>
      <w:r w:rsidRPr="00E73F95">
        <w:rPr>
          <w:rFonts w:cs="David" w:hint="eastAsia"/>
          <w:sz w:val="22"/>
          <w:szCs w:val="22"/>
          <w:rtl/>
          <w:lang w:eastAsia="en-US"/>
        </w:rPr>
        <w:t>ובתכנון</w:t>
      </w:r>
      <w:r w:rsidRPr="00E73F95">
        <w:rPr>
          <w:rFonts w:cs="David"/>
          <w:sz w:val="22"/>
          <w:szCs w:val="22"/>
          <w:rtl/>
          <w:lang w:eastAsia="en-US"/>
        </w:rPr>
        <w:t>, מבלי שדבר זה יגרום לשינוי במחירי היחידה ומבלי שתהיה לקבלן כל דרישה ו/או תביעה ו/או טענה בנושא</w:t>
      </w:r>
      <w:r w:rsidRPr="00E73F95">
        <w:rPr>
          <w:rFonts w:cs="David" w:hint="cs"/>
          <w:sz w:val="22"/>
          <w:szCs w:val="22"/>
          <w:rtl/>
          <w:lang w:eastAsia="en-US"/>
        </w:rPr>
        <w:t xml:space="preserve">. </w:t>
      </w:r>
    </w:p>
    <w:p w:rsidR="009068A9" w:rsidRPr="00E73F95" w:rsidRDefault="009068A9" w:rsidP="009068A9">
      <w:pPr>
        <w:pStyle w:val="affd"/>
        <w:numPr>
          <w:ilvl w:val="0"/>
          <w:numId w:val="3"/>
        </w:numPr>
        <w:autoSpaceDE w:val="0"/>
        <w:autoSpaceDN w:val="0"/>
        <w:spacing w:after="200" w:line="360" w:lineRule="auto"/>
        <w:jc w:val="both"/>
        <w:rPr>
          <w:rFonts w:cs="David"/>
          <w:sz w:val="22"/>
          <w:szCs w:val="22"/>
          <w:rtl/>
        </w:rPr>
      </w:pPr>
      <w:r w:rsidRPr="00E73F95">
        <w:rPr>
          <w:rFonts w:cs="David" w:hint="cs"/>
          <w:sz w:val="22"/>
          <w:szCs w:val="22"/>
          <w:rtl/>
        </w:rPr>
        <w:t xml:space="preserve">תשומת לב המציעים כי הקבלן שיזכה יצטרך לצרף במעמד חתימת החוזה אישור בדבר עריכת הביטוחים הנדרשים, בהתאם לדרישות הביטוח המופיעות </w:t>
      </w:r>
      <w:r w:rsidRPr="00E73F95">
        <w:rPr>
          <w:rFonts w:cs="David" w:hint="eastAsia"/>
          <w:sz w:val="22"/>
          <w:szCs w:val="22"/>
          <w:rtl/>
        </w:rPr>
        <w:t>כ</w:t>
      </w:r>
      <w:r w:rsidR="0086489C" w:rsidRPr="00E73F95">
        <w:rPr>
          <w:rFonts w:cs="David" w:hint="cs"/>
          <w:sz w:val="22"/>
          <w:szCs w:val="22"/>
          <w:rtl/>
        </w:rPr>
        <w:t>מסמך</w:t>
      </w:r>
      <w:r w:rsidRPr="00E73F95">
        <w:rPr>
          <w:rFonts w:cs="David"/>
          <w:sz w:val="22"/>
          <w:szCs w:val="22"/>
          <w:rtl/>
        </w:rPr>
        <w:t xml:space="preserve"> </w:t>
      </w:r>
      <w:r w:rsidR="0086489C" w:rsidRPr="00E73F95">
        <w:rPr>
          <w:rFonts w:cs="David" w:hint="cs"/>
          <w:sz w:val="22"/>
          <w:szCs w:val="22"/>
          <w:rtl/>
        </w:rPr>
        <w:t xml:space="preserve">ו' </w:t>
      </w:r>
      <w:r w:rsidRPr="00E73F95">
        <w:rPr>
          <w:rFonts w:cs="David" w:hint="cs"/>
          <w:sz w:val="22"/>
          <w:szCs w:val="22"/>
          <w:rtl/>
        </w:rPr>
        <w:t>במכרז זה, חתומים ע"י חברת הביטוח שלו. יודגש כי כל הסתייגות לגבי דרישות הביטוח יש להעלות במסגרת פנייה להבהרות ובתוך המועד שנקבע לכך. לאחר הגשת ההצעה לא תתקבלנה כל הסתייגויות לדרישות הביטוח.</w:t>
      </w:r>
    </w:p>
    <w:p w:rsidR="009068A9" w:rsidRPr="00E73F95" w:rsidRDefault="009068A9" w:rsidP="00162BD9">
      <w:pPr>
        <w:pStyle w:val="affd"/>
        <w:numPr>
          <w:ilvl w:val="0"/>
          <w:numId w:val="3"/>
        </w:numPr>
        <w:autoSpaceDE w:val="0"/>
        <w:autoSpaceDN w:val="0"/>
        <w:spacing w:after="200" w:line="360" w:lineRule="auto"/>
        <w:jc w:val="both"/>
        <w:rPr>
          <w:rFonts w:cs="David"/>
          <w:sz w:val="22"/>
          <w:szCs w:val="22"/>
          <w:rtl/>
        </w:rPr>
      </w:pPr>
      <w:r w:rsidRPr="00E73F95">
        <w:rPr>
          <w:rFonts w:cs="David" w:hint="cs"/>
          <w:sz w:val="22"/>
          <w:szCs w:val="22"/>
          <w:rtl/>
        </w:rPr>
        <w:t xml:space="preserve">יודגש כי במקרה שבו תיבחר הצעת המציע כהצעה הזוכה, המציע יעמוד במלוא דרישות החברה לעניין ביטוחים כמפורט במסמכי המכרז. מבלי לגרוע מזכות החברה לכל סעד אחר, אם לא יפקיד המציע את האישור בדבר עריכת ביטוחים בהתאם לנוסח המופיע בהסכם ההתקשרות, תהא החברה רשאית לבצע את הביטוחים על חשבון המציע, אשר מוותר על כל טענה בהקשר זה, ו/או לפסול את זכייתו של המציע תוך חילוט ערבותו, לרבות כל סעד אשר עומד </w:t>
      </w:r>
      <w:r w:rsidR="00162BD9" w:rsidRPr="00E73F95">
        <w:rPr>
          <w:rFonts w:cs="David" w:hint="cs"/>
          <w:sz w:val="22"/>
          <w:szCs w:val="22"/>
          <w:rtl/>
        </w:rPr>
        <w:t>לחברה</w:t>
      </w:r>
      <w:r w:rsidRPr="00E73F95">
        <w:rPr>
          <w:rFonts w:cs="David" w:hint="cs"/>
          <w:sz w:val="22"/>
          <w:szCs w:val="22"/>
          <w:rtl/>
        </w:rPr>
        <w:t xml:space="preserve"> על פי ההסכם ו/או על פי כל דין.</w:t>
      </w:r>
    </w:p>
    <w:p w:rsidR="00A605E2" w:rsidRPr="00E73F95" w:rsidRDefault="00A605E2" w:rsidP="00C07D98">
      <w:pPr>
        <w:pStyle w:val="aff0"/>
        <w:tabs>
          <w:tab w:val="left" w:pos="567"/>
          <w:tab w:val="left" w:pos="1134"/>
          <w:tab w:val="left" w:pos="1701"/>
          <w:tab w:val="left" w:pos="2268"/>
          <w:tab w:val="left" w:pos="2835"/>
          <w:tab w:val="left" w:pos="3402"/>
          <w:tab w:val="left" w:pos="3969"/>
          <w:tab w:val="left" w:pos="4536"/>
          <w:tab w:val="left" w:pos="5103"/>
        </w:tabs>
        <w:spacing w:line="360" w:lineRule="auto"/>
        <w:ind w:left="446"/>
        <w:jc w:val="both"/>
        <w:rPr>
          <w:rFonts w:ascii="David" w:hAnsi="David"/>
          <w:b w:val="0"/>
          <w:bCs w:val="0"/>
          <w:sz w:val="22"/>
          <w:szCs w:val="22"/>
          <w:rtl/>
        </w:rPr>
      </w:pPr>
    </w:p>
    <w:p w:rsidR="009C1724" w:rsidRPr="00E73F95" w:rsidRDefault="009C1724" w:rsidP="009C1724">
      <w:pPr>
        <w:pStyle w:val="37"/>
        <w:numPr>
          <w:ilvl w:val="0"/>
          <w:numId w:val="5"/>
        </w:numPr>
        <w:spacing w:after="200" w:line="300" w:lineRule="atLeast"/>
        <w:jc w:val="both"/>
        <w:rPr>
          <w:sz w:val="22"/>
          <w:szCs w:val="22"/>
          <w:rtl/>
        </w:rPr>
      </w:pPr>
      <w:r w:rsidRPr="00E73F95">
        <w:rPr>
          <w:rFonts w:hint="cs"/>
          <w:sz w:val="22"/>
          <w:szCs w:val="22"/>
          <w:rtl/>
        </w:rPr>
        <w:t>מסמכי המכרז</w:t>
      </w:r>
    </w:p>
    <w:p w:rsidR="009C1724" w:rsidRPr="00E73F95" w:rsidRDefault="009C1724" w:rsidP="00D64670">
      <w:pPr>
        <w:pStyle w:val="affd"/>
        <w:numPr>
          <w:ilvl w:val="1"/>
          <w:numId w:val="5"/>
        </w:numPr>
        <w:spacing w:after="200"/>
        <w:rPr>
          <w:rFonts w:cs="David"/>
          <w:sz w:val="22"/>
          <w:szCs w:val="22"/>
          <w:rtl/>
          <w:lang w:eastAsia="en-US"/>
        </w:rPr>
      </w:pPr>
      <w:r w:rsidRPr="00E73F95">
        <w:rPr>
          <w:rFonts w:cs="David"/>
          <w:sz w:val="22"/>
          <w:szCs w:val="22"/>
          <w:rtl/>
          <w:lang w:eastAsia="en-US"/>
        </w:rPr>
        <w:t xml:space="preserve">המסמכים המפורטים מטה, מהווים חלק בלתי נפרד מהמכרז ויקראו להלן יחד ולחוד, </w:t>
      </w:r>
      <w:r w:rsidRPr="00E73F95">
        <w:rPr>
          <w:rFonts w:cs="David"/>
          <w:b/>
          <w:bCs/>
          <w:sz w:val="22"/>
          <w:szCs w:val="22"/>
          <w:rtl/>
          <w:lang w:eastAsia="en-US"/>
        </w:rPr>
        <w:t>מסמכי המכרז:</w:t>
      </w:r>
    </w:p>
    <w:p w:rsidR="003B5AE8" w:rsidRPr="00E73F95" w:rsidRDefault="003B5AE8" w:rsidP="00706B9C">
      <w:pPr>
        <w:numPr>
          <w:ilvl w:val="12"/>
          <w:numId w:val="0"/>
        </w:numPr>
        <w:autoSpaceDE w:val="0"/>
        <w:autoSpaceDN w:val="0"/>
        <w:ind w:firstLine="567"/>
      </w:pPr>
      <w:r w:rsidRPr="00E73F95">
        <w:rPr>
          <w:b/>
          <w:bCs/>
          <w:rtl/>
        </w:rPr>
        <w:t>מסמך א'</w:t>
      </w:r>
      <w:r w:rsidRPr="00E73F95">
        <w:rPr>
          <w:rtl/>
        </w:rPr>
        <w:t xml:space="preserve">  </w:t>
      </w:r>
      <w:r w:rsidRPr="00E73F95">
        <w:rPr>
          <w:rFonts w:hint="cs"/>
          <w:rtl/>
        </w:rPr>
        <w:t>-</w:t>
      </w:r>
      <w:r w:rsidRPr="00E73F95">
        <w:rPr>
          <w:rFonts w:hint="cs"/>
          <w:rtl/>
        </w:rPr>
        <w:tab/>
        <w:t>הזמנה להציע הצעות.</w:t>
      </w:r>
    </w:p>
    <w:p w:rsidR="003B5AE8" w:rsidRPr="00E73F95" w:rsidRDefault="003B5AE8" w:rsidP="00706B9C">
      <w:pPr>
        <w:numPr>
          <w:ilvl w:val="12"/>
          <w:numId w:val="0"/>
        </w:numPr>
        <w:autoSpaceDE w:val="0"/>
        <w:autoSpaceDN w:val="0"/>
        <w:ind w:firstLine="567"/>
        <w:rPr>
          <w:rtl/>
        </w:rPr>
      </w:pPr>
      <w:r w:rsidRPr="00E73F95">
        <w:rPr>
          <w:rFonts w:hint="cs"/>
          <w:b/>
          <w:bCs/>
          <w:rtl/>
        </w:rPr>
        <w:t>מסמך ב'</w:t>
      </w:r>
      <w:r w:rsidRPr="00E73F95">
        <w:rPr>
          <w:rFonts w:hint="cs"/>
          <w:rtl/>
        </w:rPr>
        <w:t xml:space="preserve">   -</w:t>
      </w:r>
      <w:r w:rsidRPr="00E73F95">
        <w:rPr>
          <w:rFonts w:hint="cs"/>
          <w:rtl/>
        </w:rPr>
        <w:tab/>
        <w:t>הוראות למשתתפים</w:t>
      </w:r>
      <w:r w:rsidRPr="00E73F95">
        <w:rPr>
          <w:rtl/>
        </w:rPr>
        <w:t>.</w:t>
      </w:r>
    </w:p>
    <w:p w:rsidR="003B5AE8" w:rsidRPr="00E73F95" w:rsidRDefault="003B5AE8" w:rsidP="00706B9C">
      <w:pPr>
        <w:numPr>
          <w:ilvl w:val="12"/>
          <w:numId w:val="0"/>
        </w:numPr>
        <w:autoSpaceDE w:val="0"/>
        <w:autoSpaceDN w:val="0"/>
        <w:ind w:firstLine="567"/>
        <w:rPr>
          <w:rtl/>
        </w:rPr>
      </w:pPr>
      <w:r w:rsidRPr="00E73F95">
        <w:rPr>
          <w:b/>
          <w:bCs/>
          <w:rtl/>
        </w:rPr>
        <w:t xml:space="preserve">מסמך </w:t>
      </w:r>
      <w:r w:rsidRPr="00E73F95">
        <w:rPr>
          <w:rFonts w:hint="cs"/>
          <w:b/>
          <w:bCs/>
          <w:rtl/>
        </w:rPr>
        <w:t>ג</w:t>
      </w:r>
      <w:r w:rsidRPr="00E73F95">
        <w:rPr>
          <w:b/>
          <w:bCs/>
          <w:rtl/>
        </w:rPr>
        <w:t>'</w:t>
      </w:r>
      <w:r w:rsidRPr="00E73F95">
        <w:rPr>
          <w:rtl/>
        </w:rPr>
        <w:t xml:space="preserve"> </w:t>
      </w:r>
      <w:r w:rsidRPr="00E73F95">
        <w:rPr>
          <w:rtl/>
        </w:rPr>
        <w:tab/>
        <w:t xml:space="preserve">- </w:t>
      </w:r>
      <w:r w:rsidRPr="00E73F95">
        <w:rPr>
          <w:rtl/>
        </w:rPr>
        <w:tab/>
      </w:r>
      <w:r w:rsidRPr="00E73F95">
        <w:rPr>
          <w:rFonts w:hint="cs"/>
          <w:rtl/>
        </w:rPr>
        <w:t>(1) הצהרת המציע</w:t>
      </w:r>
      <w:r w:rsidR="00D71235" w:rsidRPr="00E73F95">
        <w:rPr>
          <w:rFonts w:hint="cs"/>
          <w:rtl/>
        </w:rPr>
        <w:t xml:space="preserve"> והצעת המחיר</w:t>
      </w:r>
      <w:r w:rsidRPr="00E73F95">
        <w:rPr>
          <w:rFonts w:hint="cs"/>
          <w:rtl/>
        </w:rPr>
        <w:t>.</w:t>
      </w:r>
    </w:p>
    <w:p w:rsidR="003B5AE8" w:rsidRPr="00E73F95" w:rsidRDefault="003B5AE8" w:rsidP="00706B9C">
      <w:pPr>
        <w:numPr>
          <w:ilvl w:val="12"/>
          <w:numId w:val="0"/>
        </w:numPr>
        <w:autoSpaceDE w:val="0"/>
        <w:autoSpaceDN w:val="0"/>
        <w:ind w:firstLine="567"/>
        <w:rPr>
          <w:rtl/>
        </w:rPr>
      </w:pPr>
      <w:r w:rsidRPr="00E73F95">
        <w:rPr>
          <w:rFonts w:hint="cs"/>
          <w:rtl/>
        </w:rPr>
        <w:tab/>
      </w:r>
      <w:r w:rsidRPr="00E73F95">
        <w:rPr>
          <w:rFonts w:hint="cs"/>
          <w:rtl/>
        </w:rPr>
        <w:tab/>
      </w:r>
      <w:r w:rsidRPr="00E73F95">
        <w:rPr>
          <w:rFonts w:hint="cs"/>
          <w:rtl/>
        </w:rPr>
        <w:tab/>
        <w:t>(</w:t>
      </w:r>
      <w:r w:rsidR="00F22CDB" w:rsidRPr="00E73F95">
        <w:rPr>
          <w:rFonts w:hint="cs"/>
          <w:rtl/>
        </w:rPr>
        <w:t>2</w:t>
      </w:r>
      <w:r w:rsidRPr="00E73F95">
        <w:rPr>
          <w:rFonts w:hint="cs"/>
          <w:rtl/>
        </w:rPr>
        <w:t>) פרטי המציע.</w:t>
      </w:r>
    </w:p>
    <w:p w:rsidR="003B5AE8" w:rsidRPr="00E73F95" w:rsidRDefault="003B5AE8" w:rsidP="00706B9C">
      <w:pPr>
        <w:numPr>
          <w:ilvl w:val="12"/>
          <w:numId w:val="0"/>
        </w:numPr>
        <w:autoSpaceDE w:val="0"/>
        <w:autoSpaceDN w:val="0"/>
        <w:ind w:firstLine="567"/>
      </w:pPr>
      <w:r w:rsidRPr="00E73F95">
        <w:rPr>
          <w:rFonts w:hint="cs"/>
        </w:rPr>
        <w:tab/>
      </w:r>
      <w:r w:rsidRPr="00E73F95">
        <w:rPr>
          <w:rFonts w:hint="cs"/>
        </w:rPr>
        <w:tab/>
      </w:r>
      <w:r w:rsidRPr="00E73F95">
        <w:tab/>
      </w:r>
      <w:r w:rsidRPr="00E73F95">
        <w:rPr>
          <w:rFonts w:hint="cs"/>
          <w:rtl/>
        </w:rPr>
        <w:t>(</w:t>
      </w:r>
      <w:r w:rsidR="00F22CDB" w:rsidRPr="00E73F95">
        <w:rPr>
          <w:rFonts w:hint="cs"/>
          <w:rtl/>
        </w:rPr>
        <w:t>3</w:t>
      </w:r>
      <w:r w:rsidRPr="00E73F95">
        <w:rPr>
          <w:rFonts w:hint="cs"/>
          <w:rtl/>
        </w:rPr>
        <w:t>) ניסיון המציע.</w:t>
      </w:r>
    </w:p>
    <w:p w:rsidR="003B5AE8" w:rsidRPr="00E73F95" w:rsidRDefault="003B5AE8" w:rsidP="00706B9C">
      <w:pPr>
        <w:numPr>
          <w:ilvl w:val="12"/>
          <w:numId w:val="0"/>
        </w:numPr>
        <w:autoSpaceDE w:val="0"/>
        <w:autoSpaceDN w:val="0"/>
        <w:ind w:firstLine="567"/>
        <w:rPr>
          <w:b/>
          <w:bCs/>
          <w:rtl/>
        </w:rPr>
      </w:pPr>
      <w:r w:rsidRPr="00E73F95">
        <w:rPr>
          <w:rFonts w:hint="cs"/>
          <w:b/>
          <w:bCs/>
          <w:rtl/>
        </w:rPr>
        <w:t>מסמך ד'</w:t>
      </w:r>
      <w:r w:rsidRPr="00E73F95">
        <w:rPr>
          <w:rFonts w:hint="cs"/>
          <w:rtl/>
        </w:rPr>
        <w:t xml:space="preserve">  -</w:t>
      </w:r>
      <w:r w:rsidRPr="00E73F95">
        <w:rPr>
          <w:rFonts w:hint="cs"/>
          <w:rtl/>
        </w:rPr>
        <w:tab/>
        <w:t>חוזה.</w:t>
      </w:r>
    </w:p>
    <w:p w:rsidR="003B5AE8" w:rsidRPr="00E73F95" w:rsidRDefault="003B5AE8" w:rsidP="00706B9C">
      <w:pPr>
        <w:numPr>
          <w:ilvl w:val="12"/>
          <w:numId w:val="0"/>
        </w:numPr>
        <w:autoSpaceDE w:val="0"/>
        <w:autoSpaceDN w:val="0"/>
        <w:ind w:firstLine="567"/>
        <w:rPr>
          <w:rtl/>
        </w:rPr>
      </w:pPr>
      <w:r w:rsidRPr="00E73F95">
        <w:rPr>
          <w:b/>
          <w:bCs/>
          <w:rtl/>
        </w:rPr>
        <w:t xml:space="preserve">מסמך </w:t>
      </w:r>
      <w:r w:rsidRPr="00E73F95">
        <w:rPr>
          <w:rFonts w:hint="cs"/>
          <w:b/>
          <w:bCs/>
          <w:rtl/>
        </w:rPr>
        <w:t xml:space="preserve">ה' </w:t>
      </w:r>
      <w:r w:rsidRPr="00E73F95">
        <w:rPr>
          <w:rFonts w:hint="cs"/>
          <w:rtl/>
        </w:rPr>
        <w:t>-</w:t>
      </w:r>
      <w:r w:rsidRPr="00E73F95">
        <w:rPr>
          <w:rFonts w:hint="cs"/>
          <w:rtl/>
        </w:rPr>
        <w:tab/>
      </w:r>
      <w:r w:rsidRPr="00E73F95">
        <w:rPr>
          <w:b/>
          <w:bCs/>
          <w:rtl/>
        </w:rPr>
        <w:tab/>
      </w:r>
      <w:r w:rsidRPr="00E73F95">
        <w:rPr>
          <w:rtl/>
        </w:rPr>
        <w:t>(1) נוסח הערבות הבנקאית</w:t>
      </w:r>
      <w:r w:rsidRPr="00E73F95">
        <w:rPr>
          <w:rFonts w:hint="cs"/>
          <w:rtl/>
        </w:rPr>
        <w:t xml:space="preserve"> להשתתפות במכרז.</w:t>
      </w:r>
    </w:p>
    <w:p w:rsidR="003B5AE8" w:rsidRPr="00E73F95" w:rsidRDefault="003B5AE8" w:rsidP="00706B9C">
      <w:pPr>
        <w:numPr>
          <w:ilvl w:val="12"/>
          <w:numId w:val="0"/>
        </w:numPr>
        <w:tabs>
          <w:tab w:val="left" w:pos="1387"/>
        </w:tabs>
        <w:autoSpaceDE w:val="0"/>
        <w:autoSpaceDN w:val="0"/>
        <w:ind w:left="720"/>
        <w:rPr>
          <w:rtl/>
        </w:rPr>
      </w:pPr>
      <w:r w:rsidRPr="00E73F95">
        <w:rPr>
          <w:rFonts w:hint="cs"/>
          <w:b/>
          <w:bCs/>
          <w:rtl/>
        </w:rPr>
        <w:tab/>
      </w:r>
      <w:r w:rsidRPr="00E73F95">
        <w:rPr>
          <w:rFonts w:hint="cs"/>
          <w:b/>
          <w:bCs/>
          <w:rtl/>
        </w:rPr>
        <w:tab/>
      </w:r>
      <w:r w:rsidRPr="00E73F95">
        <w:rPr>
          <w:rFonts w:hint="cs"/>
          <w:b/>
          <w:bCs/>
          <w:rtl/>
        </w:rPr>
        <w:tab/>
      </w:r>
      <w:r w:rsidRPr="00E73F95">
        <w:rPr>
          <w:rFonts w:hint="cs"/>
          <w:rtl/>
        </w:rPr>
        <w:t>(2)</w:t>
      </w:r>
      <w:r w:rsidRPr="00E73F95">
        <w:rPr>
          <w:rtl/>
        </w:rPr>
        <w:t xml:space="preserve"> נוסח הערבות הבנקאית להבטחת ביצוע החוזה</w:t>
      </w:r>
      <w:r w:rsidRPr="00E73F95">
        <w:rPr>
          <w:rFonts w:hint="cs"/>
          <w:rtl/>
        </w:rPr>
        <w:t xml:space="preserve"> ולהבטחת טיב העבודות.</w:t>
      </w:r>
    </w:p>
    <w:p w:rsidR="003B5AE8" w:rsidRPr="00E73F95" w:rsidRDefault="003B5AE8" w:rsidP="00706B9C">
      <w:pPr>
        <w:numPr>
          <w:ilvl w:val="12"/>
          <w:numId w:val="0"/>
        </w:numPr>
        <w:tabs>
          <w:tab w:val="left" w:pos="1387"/>
        </w:tabs>
        <w:autoSpaceDE w:val="0"/>
        <w:autoSpaceDN w:val="0"/>
        <w:ind w:firstLine="567"/>
        <w:rPr>
          <w:b/>
          <w:bCs/>
          <w:rtl/>
        </w:rPr>
      </w:pPr>
      <w:r w:rsidRPr="00E73F95">
        <w:rPr>
          <w:b/>
          <w:bCs/>
          <w:rtl/>
        </w:rPr>
        <w:t xml:space="preserve">מסמך </w:t>
      </w:r>
      <w:r w:rsidRPr="00E73F95">
        <w:rPr>
          <w:rFonts w:hint="cs"/>
          <w:b/>
          <w:bCs/>
          <w:rtl/>
        </w:rPr>
        <w:t>ו</w:t>
      </w:r>
      <w:r w:rsidRPr="00E73F95">
        <w:rPr>
          <w:b/>
          <w:bCs/>
          <w:rtl/>
        </w:rPr>
        <w:t>'</w:t>
      </w:r>
      <w:r w:rsidRPr="00E73F95">
        <w:rPr>
          <w:rtl/>
        </w:rPr>
        <w:t xml:space="preserve"> </w:t>
      </w:r>
      <w:r w:rsidRPr="00E73F95">
        <w:rPr>
          <w:rFonts w:hint="cs"/>
          <w:rtl/>
        </w:rPr>
        <w:t>-</w:t>
      </w:r>
      <w:r w:rsidRPr="00E73F95">
        <w:rPr>
          <w:rFonts w:hint="cs"/>
          <w:rtl/>
        </w:rPr>
        <w:tab/>
      </w:r>
      <w:r w:rsidRPr="00E73F95">
        <w:rPr>
          <w:rtl/>
        </w:rPr>
        <w:tab/>
      </w:r>
      <w:r w:rsidRPr="00E73F95">
        <w:rPr>
          <w:rFonts w:hint="cs"/>
          <w:rtl/>
        </w:rPr>
        <w:tab/>
        <w:t>נספח ביטוח ואישור קיום ביטוחים.</w:t>
      </w:r>
    </w:p>
    <w:p w:rsidR="003B5AE8" w:rsidRPr="00E73F95" w:rsidRDefault="003B5AE8" w:rsidP="00706B9C">
      <w:pPr>
        <w:numPr>
          <w:ilvl w:val="12"/>
          <w:numId w:val="0"/>
        </w:numPr>
        <w:tabs>
          <w:tab w:val="left" w:pos="1387"/>
        </w:tabs>
        <w:autoSpaceDE w:val="0"/>
        <w:autoSpaceDN w:val="0"/>
        <w:ind w:firstLine="567"/>
        <w:rPr>
          <w:b/>
          <w:bCs/>
          <w:rtl/>
        </w:rPr>
      </w:pPr>
      <w:r w:rsidRPr="00E73F95">
        <w:rPr>
          <w:rFonts w:hint="cs"/>
          <w:b/>
          <w:bCs/>
          <w:rtl/>
        </w:rPr>
        <w:t xml:space="preserve">מסמך ז' - </w:t>
      </w:r>
      <w:r w:rsidRPr="00E73F95">
        <w:rPr>
          <w:rFonts w:hint="cs"/>
          <w:b/>
          <w:bCs/>
          <w:rtl/>
        </w:rPr>
        <w:tab/>
      </w:r>
      <w:r w:rsidRPr="00E73F95">
        <w:rPr>
          <w:rFonts w:hint="cs"/>
          <w:b/>
          <w:bCs/>
          <w:rtl/>
        </w:rPr>
        <w:tab/>
      </w:r>
      <w:r w:rsidRPr="00E73F95">
        <w:rPr>
          <w:rFonts w:hint="cs"/>
          <w:rtl/>
        </w:rPr>
        <w:t>נספח בטיחות</w:t>
      </w:r>
      <w:r w:rsidRPr="00E73F95">
        <w:rPr>
          <w:rFonts w:hint="cs"/>
          <w:b/>
          <w:bCs/>
          <w:rtl/>
        </w:rPr>
        <w:t xml:space="preserve"> </w:t>
      </w:r>
      <w:r w:rsidRPr="00E73F95">
        <w:rPr>
          <w:rFonts w:hint="cs"/>
          <w:rtl/>
        </w:rPr>
        <w:t>והצהרת בטיחות.</w:t>
      </w:r>
    </w:p>
    <w:p w:rsidR="003B5AE8" w:rsidRPr="00E73F95" w:rsidRDefault="003B5AE8" w:rsidP="00706B9C">
      <w:pPr>
        <w:numPr>
          <w:ilvl w:val="12"/>
          <w:numId w:val="0"/>
        </w:numPr>
        <w:tabs>
          <w:tab w:val="left" w:pos="1387"/>
        </w:tabs>
        <w:autoSpaceDE w:val="0"/>
        <w:autoSpaceDN w:val="0"/>
        <w:ind w:firstLine="567"/>
        <w:rPr>
          <w:b/>
          <w:bCs/>
          <w:rtl/>
        </w:rPr>
      </w:pPr>
      <w:r w:rsidRPr="00E73F95">
        <w:rPr>
          <w:b/>
          <w:bCs/>
          <w:rtl/>
        </w:rPr>
        <w:t xml:space="preserve">מסמך </w:t>
      </w:r>
      <w:r w:rsidRPr="00E73F95">
        <w:rPr>
          <w:rFonts w:hint="cs"/>
          <w:b/>
          <w:bCs/>
          <w:rtl/>
        </w:rPr>
        <w:t>ח</w:t>
      </w:r>
      <w:r w:rsidRPr="00E73F95">
        <w:rPr>
          <w:b/>
          <w:bCs/>
          <w:rtl/>
        </w:rPr>
        <w:t>'</w:t>
      </w:r>
      <w:r w:rsidRPr="00E73F95">
        <w:rPr>
          <w:rtl/>
        </w:rPr>
        <w:t xml:space="preserve"> </w:t>
      </w:r>
      <w:r w:rsidRPr="00E73F95">
        <w:rPr>
          <w:rFonts w:hint="cs"/>
          <w:rtl/>
        </w:rPr>
        <w:t>-</w:t>
      </w:r>
      <w:r w:rsidRPr="00E73F95">
        <w:rPr>
          <w:rtl/>
        </w:rPr>
        <w:tab/>
      </w:r>
      <w:r w:rsidRPr="00E73F95">
        <w:rPr>
          <w:rFonts w:hint="cs"/>
          <w:rtl/>
        </w:rPr>
        <w:tab/>
      </w:r>
      <w:r w:rsidRPr="00E73F95">
        <w:rPr>
          <w:rtl/>
        </w:rPr>
        <w:t>תצהיר</w:t>
      </w:r>
      <w:r w:rsidRPr="00E73F95">
        <w:rPr>
          <w:rFonts w:hint="cs"/>
          <w:rtl/>
        </w:rPr>
        <w:t xml:space="preserve"> לעניין חוק עסקאות גופים ציבוריים.</w:t>
      </w:r>
    </w:p>
    <w:p w:rsidR="003B5AE8" w:rsidRPr="00E73F95" w:rsidRDefault="003B5AE8" w:rsidP="00706B9C">
      <w:pPr>
        <w:numPr>
          <w:ilvl w:val="12"/>
          <w:numId w:val="0"/>
        </w:numPr>
        <w:autoSpaceDE w:val="0"/>
        <w:autoSpaceDN w:val="0"/>
        <w:ind w:firstLine="567"/>
        <w:rPr>
          <w:rtl/>
        </w:rPr>
      </w:pPr>
      <w:r w:rsidRPr="00E73F95">
        <w:rPr>
          <w:rFonts w:hint="cs"/>
          <w:b/>
          <w:bCs/>
          <w:rtl/>
        </w:rPr>
        <w:t>מסמך ט'</w:t>
      </w:r>
      <w:r w:rsidRPr="00E73F95">
        <w:rPr>
          <w:rFonts w:hint="cs"/>
          <w:rtl/>
        </w:rPr>
        <w:t xml:space="preserve"> - </w:t>
      </w:r>
      <w:r w:rsidRPr="00E73F95">
        <w:rPr>
          <w:rFonts w:hint="cs"/>
          <w:rtl/>
        </w:rPr>
        <w:tab/>
        <w:t xml:space="preserve">אישור </w:t>
      </w:r>
      <w:proofErr w:type="spellStart"/>
      <w:r w:rsidRPr="00E73F95">
        <w:rPr>
          <w:rFonts w:hint="cs"/>
          <w:rtl/>
        </w:rPr>
        <w:t>מורשי</w:t>
      </w:r>
      <w:proofErr w:type="spellEnd"/>
      <w:r w:rsidRPr="00E73F95">
        <w:rPr>
          <w:rFonts w:hint="cs"/>
          <w:rtl/>
        </w:rPr>
        <w:t xml:space="preserve"> חתימה.</w:t>
      </w:r>
    </w:p>
    <w:p w:rsidR="003B5AE8" w:rsidRPr="00E73F95" w:rsidRDefault="003B5AE8" w:rsidP="00706B9C">
      <w:pPr>
        <w:numPr>
          <w:ilvl w:val="12"/>
          <w:numId w:val="0"/>
        </w:numPr>
        <w:autoSpaceDE w:val="0"/>
        <w:autoSpaceDN w:val="0"/>
        <w:ind w:firstLine="567"/>
        <w:rPr>
          <w:rtl/>
        </w:rPr>
      </w:pPr>
      <w:r w:rsidRPr="00E73F95">
        <w:rPr>
          <w:rFonts w:hint="cs"/>
          <w:b/>
          <w:bCs/>
          <w:rtl/>
        </w:rPr>
        <w:t xml:space="preserve">מסמך י' </w:t>
      </w:r>
      <w:r w:rsidRPr="00E73F95">
        <w:rPr>
          <w:rFonts w:hint="cs"/>
          <w:rtl/>
        </w:rPr>
        <w:t>-</w:t>
      </w:r>
      <w:r w:rsidRPr="00E73F95">
        <w:rPr>
          <w:rFonts w:hint="cs"/>
          <w:b/>
          <w:bCs/>
          <w:rtl/>
        </w:rPr>
        <w:t xml:space="preserve"> </w:t>
      </w:r>
      <w:r w:rsidRPr="00E73F95">
        <w:rPr>
          <w:rFonts w:hint="cs"/>
          <w:b/>
          <w:bCs/>
          <w:rtl/>
        </w:rPr>
        <w:tab/>
      </w:r>
      <w:r w:rsidRPr="00E73F95">
        <w:rPr>
          <w:rFonts w:hint="cs"/>
          <w:rtl/>
        </w:rPr>
        <w:tab/>
      </w:r>
      <w:r w:rsidR="00B04C26" w:rsidRPr="00E73F95">
        <w:rPr>
          <w:rFonts w:hint="cs"/>
          <w:rtl/>
        </w:rPr>
        <w:t>נמחק</w:t>
      </w:r>
    </w:p>
    <w:p w:rsidR="003B5AE8" w:rsidRPr="00E73F95" w:rsidRDefault="003B5AE8" w:rsidP="00706B9C">
      <w:pPr>
        <w:numPr>
          <w:ilvl w:val="12"/>
          <w:numId w:val="0"/>
        </w:numPr>
        <w:autoSpaceDE w:val="0"/>
        <w:autoSpaceDN w:val="0"/>
        <w:ind w:firstLine="567"/>
        <w:rPr>
          <w:rtl/>
        </w:rPr>
      </w:pPr>
      <w:r w:rsidRPr="00E73F95">
        <w:rPr>
          <w:rFonts w:hint="cs"/>
          <w:b/>
          <w:bCs/>
          <w:rtl/>
        </w:rPr>
        <w:t xml:space="preserve">מסמך יא' </w:t>
      </w:r>
      <w:r w:rsidRPr="00E73F95">
        <w:rPr>
          <w:rFonts w:hint="cs"/>
          <w:rtl/>
        </w:rPr>
        <w:t>-</w:t>
      </w:r>
      <w:r w:rsidRPr="00E73F95">
        <w:rPr>
          <w:rFonts w:hint="cs"/>
          <w:b/>
          <w:bCs/>
          <w:rtl/>
        </w:rPr>
        <w:t xml:space="preserve"> </w:t>
      </w:r>
      <w:r w:rsidRPr="00E73F95">
        <w:rPr>
          <w:rFonts w:hint="cs"/>
          <w:rtl/>
        </w:rPr>
        <w:tab/>
        <w:t>תצהיר בדבר היעדר ניגוד עניינים.</w:t>
      </w:r>
    </w:p>
    <w:p w:rsidR="003B5AE8" w:rsidRPr="00E73F95" w:rsidRDefault="003B5AE8" w:rsidP="00706B9C">
      <w:pPr>
        <w:numPr>
          <w:ilvl w:val="12"/>
          <w:numId w:val="0"/>
        </w:numPr>
        <w:autoSpaceDE w:val="0"/>
        <w:autoSpaceDN w:val="0"/>
        <w:ind w:firstLine="567"/>
        <w:rPr>
          <w:rtl/>
        </w:rPr>
      </w:pPr>
      <w:r w:rsidRPr="00E73F95">
        <w:rPr>
          <w:rFonts w:hint="cs"/>
          <w:b/>
          <w:bCs/>
          <w:rtl/>
        </w:rPr>
        <w:t xml:space="preserve">מסמך </w:t>
      </w:r>
      <w:proofErr w:type="spellStart"/>
      <w:r w:rsidRPr="00E73F95">
        <w:rPr>
          <w:rFonts w:hint="cs"/>
          <w:b/>
          <w:bCs/>
          <w:rtl/>
        </w:rPr>
        <w:t>יב</w:t>
      </w:r>
      <w:proofErr w:type="spellEnd"/>
      <w:r w:rsidRPr="00E73F95">
        <w:rPr>
          <w:rFonts w:hint="cs"/>
          <w:b/>
          <w:bCs/>
          <w:rtl/>
        </w:rPr>
        <w:t xml:space="preserve">' </w:t>
      </w:r>
      <w:r w:rsidRPr="00E73F95">
        <w:rPr>
          <w:rFonts w:hint="cs"/>
          <w:rtl/>
        </w:rPr>
        <w:t xml:space="preserve">- </w:t>
      </w:r>
      <w:r w:rsidRPr="00E73F95">
        <w:rPr>
          <w:rFonts w:hint="cs"/>
          <w:rtl/>
        </w:rPr>
        <w:tab/>
        <w:t>תצהיר בדבר היעדר קירבה.</w:t>
      </w:r>
    </w:p>
    <w:p w:rsidR="003B5AE8" w:rsidRPr="00E73F95" w:rsidRDefault="003B5AE8" w:rsidP="00706B9C">
      <w:pPr>
        <w:numPr>
          <w:ilvl w:val="12"/>
          <w:numId w:val="0"/>
        </w:numPr>
        <w:autoSpaceDE w:val="0"/>
        <w:autoSpaceDN w:val="0"/>
        <w:ind w:firstLine="567"/>
        <w:rPr>
          <w:rtl/>
        </w:rPr>
      </w:pPr>
      <w:r w:rsidRPr="00E73F95">
        <w:rPr>
          <w:rFonts w:hint="cs"/>
          <w:b/>
          <w:bCs/>
          <w:rtl/>
        </w:rPr>
        <w:t xml:space="preserve">מסמך </w:t>
      </w:r>
      <w:proofErr w:type="spellStart"/>
      <w:r w:rsidRPr="00E73F95">
        <w:rPr>
          <w:rFonts w:hint="cs"/>
          <w:b/>
          <w:bCs/>
          <w:rtl/>
        </w:rPr>
        <w:t>יג</w:t>
      </w:r>
      <w:proofErr w:type="spellEnd"/>
      <w:r w:rsidRPr="00E73F95">
        <w:rPr>
          <w:rFonts w:hint="cs"/>
          <w:b/>
          <w:bCs/>
          <w:rtl/>
        </w:rPr>
        <w:t xml:space="preserve">' </w:t>
      </w:r>
      <w:r w:rsidRPr="00E73F95">
        <w:rPr>
          <w:rFonts w:hint="cs"/>
          <w:rtl/>
        </w:rPr>
        <w:t xml:space="preserve">- </w:t>
      </w:r>
      <w:r w:rsidRPr="00E73F95">
        <w:rPr>
          <w:rFonts w:hint="cs"/>
          <w:rtl/>
        </w:rPr>
        <w:tab/>
      </w:r>
      <w:proofErr w:type="spellStart"/>
      <w:r w:rsidRPr="00E73F95">
        <w:rPr>
          <w:rFonts w:hint="cs"/>
          <w:rtl/>
        </w:rPr>
        <w:t>תוכניות</w:t>
      </w:r>
      <w:proofErr w:type="spellEnd"/>
      <w:r w:rsidR="0017124D" w:rsidRPr="00E73F95">
        <w:rPr>
          <w:rFonts w:hint="cs"/>
          <w:rtl/>
        </w:rPr>
        <w:t xml:space="preserve"> </w:t>
      </w:r>
      <w:r w:rsidR="0017124D" w:rsidRPr="00E73F95">
        <w:rPr>
          <w:rtl/>
        </w:rPr>
        <w:t>–</w:t>
      </w:r>
      <w:r w:rsidR="0017124D" w:rsidRPr="00E73F95">
        <w:rPr>
          <w:rFonts w:hint="cs"/>
          <w:rtl/>
        </w:rPr>
        <w:t xml:space="preserve"> מצ</w:t>
      </w:r>
      <w:r w:rsidR="000C080B" w:rsidRPr="00E73F95">
        <w:rPr>
          <w:rFonts w:hint="cs"/>
          <w:rtl/>
        </w:rPr>
        <w:t>ורף</w:t>
      </w:r>
      <w:r w:rsidR="001C60C8" w:rsidRPr="00E73F95">
        <w:rPr>
          <w:rFonts w:hint="cs"/>
          <w:rtl/>
        </w:rPr>
        <w:t xml:space="preserve"> בנפרד</w:t>
      </w:r>
      <w:r w:rsidRPr="00E73F95">
        <w:rPr>
          <w:rFonts w:hint="cs"/>
          <w:rtl/>
        </w:rPr>
        <w:t>.</w:t>
      </w:r>
    </w:p>
    <w:p w:rsidR="003B5AE8" w:rsidRPr="00E73F95" w:rsidRDefault="003B5AE8" w:rsidP="00706B9C">
      <w:pPr>
        <w:numPr>
          <w:ilvl w:val="12"/>
          <w:numId w:val="0"/>
        </w:numPr>
        <w:autoSpaceDE w:val="0"/>
        <w:autoSpaceDN w:val="0"/>
        <w:ind w:firstLine="567"/>
        <w:rPr>
          <w:rtl/>
        </w:rPr>
      </w:pPr>
      <w:r w:rsidRPr="00E73F95">
        <w:rPr>
          <w:rFonts w:hint="cs"/>
          <w:b/>
          <w:bCs/>
          <w:rtl/>
        </w:rPr>
        <w:t xml:space="preserve">מסמך יד' </w:t>
      </w:r>
      <w:r w:rsidRPr="00E73F95">
        <w:rPr>
          <w:rFonts w:hint="cs"/>
          <w:rtl/>
        </w:rPr>
        <w:t xml:space="preserve">- </w:t>
      </w:r>
      <w:r w:rsidRPr="00E73F95">
        <w:rPr>
          <w:rFonts w:hint="cs"/>
          <w:rtl/>
        </w:rPr>
        <w:tab/>
      </w:r>
      <w:r w:rsidRPr="00E73F95">
        <w:rPr>
          <w:rtl/>
        </w:rPr>
        <w:t>המפרט הכללי בהוצאת הועדה הבין משרדית</w:t>
      </w:r>
      <w:r w:rsidRPr="00E73F95">
        <w:rPr>
          <w:rFonts w:hint="cs"/>
          <w:rtl/>
        </w:rPr>
        <w:t xml:space="preserve"> (לא מצורף).</w:t>
      </w:r>
    </w:p>
    <w:p w:rsidR="003B5AE8" w:rsidRPr="00E73F95" w:rsidRDefault="003B5AE8" w:rsidP="00706B9C">
      <w:pPr>
        <w:numPr>
          <w:ilvl w:val="12"/>
          <w:numId w:val="0"/>
        </w:numPr>
        <w:autoSpaceDE w:val="0"/>
        <w:autoSpaceDN w:val="0"/>
        <w:ind w:firstLine="567"/>
        <w:rPr>
          <w:rtl/>
        </w:rPr>
      </w:pPr>
      <w:r w:rsidRPr="00E73F95">
        <w:rPr>
          <w:rFonts w:hint="cs"/>
          <w:b/>
          <w:bCs/>
          <w:rtl/>
        </w:rPr>
        <w:t>מסמך ט"ו</w:t>
      </w:r>
      <w:r w:rsidRPr="00E73F95">
        <w:rPr>
          <w:rFonts w:hint="cs"/>
          <w:rtl/>
        </w:rPr>
        <w:t xml:space="preserve"> - </w:t>
      </w:r>
      <w:r w:rsidRPr="00E73F95">
        <w:rPr>
          <w:rFonts w:hint="cs"/>
          <w:rtl/>
        </w:rPr>
        <w:tab/>
      </w:r>
      <w:r w:rsidR="00DC4E78" w:rsidRPr="00E73F95">
        <w:rPr>
          <w:rFonts w:hint="cs"/>
          <w:rtl/>
        </w:rPr>
        <w:t>תנאים מיוחדים ו</w:t>
      </w:r>
      <w:r w:rsidRPr="00E73F95">
        <w:rPr>
          <w:rFonts w:hint="cs"/>
          <w:rtl/>
        </w:rPr>
        <w:t>מפרט טכני מיוחד.</w:t>
      </w:r>
    </w:p>
    <w:p w:rsidR="003B5AE8" w:rsidRPr="00E73F95" w:rsidRDefault="003B5AE8" w:rsidP="00706B9C">
      <w:pPr>
        <w:numPr>
          <w:ilvl w:val="12"/>
          <w:numId w:val="0"/>
        </w:numPr>
        <w:autoSpaceDE w:val="0"/>
        <w:autoSpaceDN w:val="0"/>
        <w:ind w:firstLine="567"/>
        <w:rPr>
          <w:rtl/>
        </w:rPr>
      </w:pPr>
      <w:r w:rsidRPr="00E73F95">
        <w:rPr>
          <w:rFonts w:hint="cs"/>
          <w:b/>
          <w:bCs/>
          <w:rtl/>
        </w:rPr>
        <w:t>מסמך ט"ז</w:t>
      </w:r>
      <w:r w:rsidRPr="00E73F95">
        <w:rPr>
          <w:rFonts w:hint="cs"/>
          <w:rtl/>
        </w:rPr>
        <w:t xml:space="preserve"> - </w:t>
      </w:r>
      <w:r w:rsidRPr="00E73F95">
        <w:rPr>
          <w:rFonts w:hint="cs"/>
          <w:rtl/>
        </w:rPr>
        <w:tab/>
        <w:t>כתב כמויות</w:t>
      </w:r>
      <w:r w:rsidR="00E328F5" w:rsidRPr="00E73F95">
        <w:rPr>
          <w:rFonts w:hint="cs"/>
          <w:rtl/>
        </w:rPr>
        <w:t xml:space="preserve">  </w:t>
      </w:r>
      <w:r w:rsidR="00E328F5" w:rsidRPr="00E73F95">
        <w:rPr>
          <w:rtl/>
        </w:rPr>
        <w:t>–</w:t>
      </w:r>
      <w:r w:rsidR="00E328F5" w:rsidRPr="00E73F95">
        <w:rPr>
          <w:rFonts w:hint="cs"/>
          <w:rtl/>
        </w:rPr>
        <w:t xml:space="preserve"> מצורף בנפרד</w:t>
      </w:r>
      <w:r w:rsidRPr="00E73F95">
        <w:rPr>
          <w:rFonts w:hint="cs"/>
          <w:rtl/>
        </w:rPr>
        <w:t>.</w:t>
      </w:r>
    </w:p>
    <w:p w:rsidR="003B5AE8" w:rsidRPr="00E73F95" w:rsidRDefault="003B5AE8" w:rsidP="00706B9C">
      <w:pPr>
        <w:numPr>
          <w:ilvl w:val="12"/>
          <w:numId w:val="0"/>
        </w:numPr>
        <w:autoSpaceDE w:val="0"/>
        <w:autoSpaceDN w:val="0"/>
        <w:ind w:firstLine="567"/>
        <w:rPr>
          <w:rtl/>
        </w:rPr>
      </w:pPr>
      <w:r w:rsidRPr="00E73F95">
        <w:rPr>
          <w:rFonts w:hint="cs"/>
          <w:b/>
          <w:bCs/>
          <w:rtl/>
        </w:rPr>
        <w:t>מסמך י"ז</w:t>
      </w:r>
      <w:r w:rsidRPr="00E73F95">
        <w:rPr>
          <w:rFonts w:hint="cs"/>
          <w:rtl/>
        </w:rPr>
        <w:t xml:space="preserve"> - </w:t>
      </w:r>
      <w:r w:rsidRPr="00E73F95">
        <w:rPr>
          <w:rFonts w:hint="cs"/>
          <w:rtl/>
        </w:rPr>
        <w:tab/>
        <w:t>פרוטוקול מסירה.</w:t>
      </w:r>
    </w:p>
    <w:p w:rsidR="003B5AE8" w:rsidRPr="00E73F95" w:rsidRDefault="003B5AE8" w:rsidP="00706B9C">
      <w:pPr>
        <w:numPr>
          <w:ilvl w:val="12"/>
          <w:numId w:val="0"/>
        </w:numPr>
        <w:autoSpaceDE w:val="0"/>
        <w:autoSpaceDN w:val="0"/>
        <w:ind w:firstLine="567"/>
        <w:rPr>
          <w:rtl/>
        </w:rPr>
      </w:pPr>
      <w:r w:rsidRPr="00E73F95">
        <w:rPr>
          <w:rFonts w:hint="cs"/>
          <w:b/>
          <w:bCs/>
          <w:rtl/>
        </w:rPr>
        <w:t>מסמך י"ח</w:t>
      </w:r>
      <w:r w:rsidRPr="00E73F95">
        <w:rPr>
          <w:rFonts w:hint="cs"/>
          <w:rtl/>
        </w:rPr>
        <w:t xml:space="preserve"> - </w:t>
      </w:r>
      <w:r w:rsidRPr="00E73F95">
        <w:rPr>
          <w:rFonts w:hint="cs"/>
          <w:rtl/>
        </w:rPr>
        <w:tab/>
        <w:t>תעודת השלמה.</w:t>
      </w:r>
    </w:p>
    <w:p w:rsidR="003B5AE8" w:rsidRPr="00E73F95" w:rsidRDefault="003B5AE8" w:rsidP="00706B9C">
      <w:pPr>
        <w:numPr>
          <w:ilvl w:val="12"/>
          <w:numId w:val="0"/>
        </w:numPr>
        <w:autoSpaceDE w:val="0"/>
        <w:autoSpaceDN w:val="0"/>
        <w:ind w:firstLine="567"/>
        <w:rPr>
          <w:rtl/>
        </w:rPr>
      </w:pPr>
      <w:r w:rsidRPr="00E73F95">
        <w:rPr>
          <w:rFonts w:hint="cs"/>
          <w:b/>
          <w:bCs/>
          <w:rtl/>
        </w:rPr>
        <w:t>מסמך י"ט</w:t>
      </w:r>
      <w:r w:rsidRPr="00E73F95">
        <w:rPr>
          <w:rFonts w:hint="cs"/>
          <w:rtl/>
        </w:rPr>
        <w:t xml:space="preserve"> - </w:t>
      </w:r>
      <w:r w:rsidRPr="00E73F95">
        <w:rPr>
          <w:rFonts w:hint="cs"/>
          <w:rtl/>
        </w:rPr>
        <w:tab/>
        <w:t>תעודת סיום.</w:t>
      </w:r>
    </w:p>
    <w:p w:rsidR="003B5AE8" w:rsidRPr="00E73F95" w:rsidRDefault="003B5AE8" w:rsidP="00706B9C">
      <w:pPr>
        <w:numPr>
          <w:ilvl w:val="12"/>
          <w:numId w:val="0"/>
        </w:numPr>
        <w:autoSpaceDE w:val="0"/>
        <w:autoSpaceDN w:val="0"/>
        <w:ind w:firstLine="567"/>
        <w:rPr>
          <w:rtl/>
        </w:rPr>
      </w:pPr>
      <w:r w:rsidRPr="00E73F95">
        <w:rPr>
          <w:rFonts w:hint="cs"/>
          <w:b/>
          <w:bCs/>
          <w:rtl/>
        </w:rPr>
        <w:t>מסמך כ'</w:t>
      </w:r>
      <w:r w:rsidRPr="00E73F95">
        <w:rPr>
          <w:rFonts w:hint="cs"/>
          <w:rtl/>
        </w:rPr>
        <w:t xml:space="preserve"> - </w:t>
      </w:r>
      <w:r w:rsidRPr="00E73F95">
        <w:rPr>
          <w:rFonts w:hint="cs"/>
          <w:rtl/>
        </w:rPr>
        <w:tab/>
        <w:t>הצהרה על היעדר תביעות.</w:t>
      </w:r>
    </w:p>
    <w:p w:rsidR="00EE79EF" w:rsidRPr="00E73F95" w:rsidRDefault="00EE79EF" w:rsidP="00EE79EF">
      <w:pPr>
        <w:pStyle w:val="aff0"/>
        <w:numPr>
          <w:ilvl w:val="1"/>
          <w:numId w:val="5"/>
        </w:numPr>
        <w:tabs>
          <w:tab w:val="left" w:pos="567"/>
          <w:tab w:val="left" w:pos="1701"/>
          <w:tab w:val="left" w:pos="2268"/>
          <w:tab w:val="left" w:pos="2835"/>
          <w:tab w:val="left" w:pos="3402"/>
          <w:tab w:val="left" w:pos="3969"/>
          <w:tab w:val="left" w:pos="4536"/>
          <w:tab w:val="left" w:pos="5103"/>
        </w:tabs>
        <w:spacing w:line="360" w:lineRule="auto"/>
        <w:jc w:val="both"/>
        <w:rPr>
          <w:sz w:val="22"/>
          <w:szCs w:val="22"/>
        </w:rPr>
      </w:pPr>
      <w:r w:rsidRPr="00E73F95">
        <w:rPr>
          <w:b w:val="0"/>
          <w:bCs w:val="0"/>
          <w:sz w:val="22"/>
          <w:szCs w:val="22"/>
          <w:rtl/>
        </w:rPr>
        <w:t>מובהר בזאת, כי בח</w:t>
      </w:r>
      <w:r w:rsidRPr="00E73F95">
        <w:rPr>
          <w:rFonts w:hint="cs"/>
          <w:b w:val="0"/>
          <w:bCs w:val="0"/>
          <w:sz w:val="22"/>
          <w:szCs w:val="22"/>
          <w:rtl/>
        </w:rPr>
        <w:t>תימתו</w:t>
      </w:r>
      <w:r w:rsidRPr="00E73F95">
        <w:rPr>
          <w:b w:val="0"/>
          <w:bCs w:val="0"/>
          <w:sz w:val="22"/>
          <w:szCs w:val="22"/>
          <w:rtl/>
        </w:rPr>
        <w:t xml:space="preserve"> על ההצעה ובהגשתה מצהיר בזאת המציע, כי הוא </w:t>
      </w:r>
      <w:r w:rsidRPr="00E73F95">
        <w:rPr>
          <w:rFonts w:hint="cs"/>
          <w:b w:val="0"/>
          <w:bCs w:val="0"/>
          <w:sz w:val="22"/>
          <w:szCs w:val="22"/>
          <w:rtl/>
        </w:rPr>
        <w:t xml:space="preserve">סייר באתר העבודות, למד את תנאי השטח, את התוכניות, המפרטים, כתב הכמויות, פרטי העבודות, </w:t>
      </w:r>
      <w:r w:rsidRPr="00E73F95">
        <w:rPr>
          <w:b w:val="0"/>
          <w:bCs w:val="0"/>
          <w:sz w:val="22"/>
          <w:szCs w:val="22"/>
          <w:rtl/>
        </w:rPr>
        <w:t xml:space="preserve">ראה ובדק את כל המסמכים המהווים חלק ממסמכי המכרז, </w:t>
      </w:r>
      <w:r w:rsidRPr="00E73F95">
        <w:rPr>
          <w:rFonts w:hint="cs"/>
          <w:b w:val="0"/>
          <w:bCs w:val="0"/>
          <w:sz w:val="22"/>
          <w:szCs w:val="22"/>
          <w:rtl/>
        </w:rPr>
        <w:t>ואת כל הנדרש לתמחור הצעתו</w:t>
      </w:r>
      <w:r w:rsidRPr="00E73F95">
        <w:rPr>
          <w:b w:val="0"/>
          <w:bCs w:val="0"/>
          <w:sz w:val="22"/>
          <w:szCs w:val="22"/>
          <w:rtl/>
        </w:rPr>
        <w:t xml:space="preserve"> וכי כל המסמכים המהווים את המכרז יחולו על הצדדים.</w:t>
      </w:r>
      <w:r w:rsidRPr="00E73F95">
        <w:rPr>
          <w:rFonts w:hint="cs"/>
          <w:b w:val="0"/>
          <w:bCs w:val="0"/>
          <w:sz w:val="22"/>
          <w:szCs w:val="22"/>
          <w:rtl/>
        </w:rPr>
        <w:t xml:space="preserve"> </w:t>
      </w:r>
    </w:p>
    <w:p w:rsidR="00D64670" w:rsidRPr="00E73F95" w:rsidRDefault="00D64670" w:rsidP="00A51985">
      <w:pPr>
        <w:pStyle w:val="aff0"/>
        <w:numPr>
          <w:ilvl w:val="1"/>
          <w:numId w:val="5"/>
        </w:numPr>
        <w:tabs>
          <w:tab w:val="left" w:pos="567"/>
          <w:tab w:val="left" w:pos="1701"/>
          <w:tab w:val="left" w:pos="2268"/>
          <w:tab w:val="left" w:pos="2835"/>
          <w:tab w:val="left" w:pos="3402"/>
          <w:tab w:val="left" w:pos="3969"/>
          <w:tab w:val="left" w:pos="4536"/>
          <w:tab w:val="left" w:pos="5103"/>
        </w:tabs>
        <w:spacing w:before="240" w:line="360" w:lineRule="auto"/>
        <w:jc w:val="both"/>
        <w:rPr>
          <w:b w:val="0"/>
          <w:bCs w:val="0"/>
          <w:sz w:val="22"/>
          <w:szCs w:val="22"/>
        </w:rPr>
      </w:pPr>
      <w:r w:rsidRPr="00E73F95">
        <w:rPr>
          <w:b w:val="0"/>
          <w:bCs w:val="0"/>
          <w:sz w:val="22"/>
          <w:szCs w:val="22"/>
          <w:rtl/>
        </w:rPr>
        <w:t xml:space="preserve">כל הזכויות במסמכי המכרז שמורות </w:t>
      </w:r>
      <w:r w:rsidR="001845C9" w:rsidRPr="00E73F95">
        <w:rPr>
          <w:b w:val="0"/>
          <w:bCs w:val="0"/>
          <w:sz w:val="22"/>
          <w:szCs w:val="22"/>
          <w:rtl/>
        </w:rPr>
        <w:t>לחברה</w:t>
      </w:r>
      <w:r w:rsidRPr="00E73F95">
        <w:rPr>
          <w:b w:val="0"/>
          <w:bCs w:val="0"/>
          <w:sz w:val="22"/>
          <w:szCs w:val="22"/>
          <w:rtl/>
        </w:rPr>
        <w:t xml:space="preserve">. מסמכי המכרז מושאלים למציע לשם הכנת הצעתו והגשתה, והמשתתפים במכרז לא יהיו </w:t>
      </w:r>
      <w:r w:rsidR="00956AD5" w:rsidRPr="00E73F95">
        <w:rPr>
          <w:b w:val="0"/>
          <w:bCs w:val="0"/>
          <w:sz w:val="22"/>
          <w:szCs w:val="22"/>
          <w:rtl/>
        </w:rPr>
        <w:t>רשאי</w:t>
      </w:r>
      <w:r w:rsidRPr="00E73F95">
        <w:rPr>
          <w:b w:val="0"/>
          <w:bCs w:val="0"/>
          <w:sz w:val="22"/>
          <w:szCs w:val="22"/>
          <w:rtl/>
        </w:rPr>
        <w:t>ם לעשות כל שימוש במסמכי המכרז ובמידע המפורט בהם, אלא לצורך הכנ</w:t>
      </w:r>
      <w:r w:rsidRPr="00E73F95">
        <w:rPr>
          <w:rFonts w:hint="eastAsia"/>
          <w:b w:val="0"/>
          <w:bCs w:val="0"/>
          <w:sz w:val="22"/>
          <w:szCs w:val="22"/>
          <w:rtl/>
        </w:rPr>
        <w:t>ת</w:t>
      </w:r>
      <w:r w:rsidRPr="00E73F95">
        <w:rPr>
          <w:b w:val="0"/>
          <w:bCs w:val="0"/>
          <w:sz w:val="22"/>
          <w:szCs w:val="22"/>
          <w:rtl/>
        </w:rPr>
        <w:t xml:space="preserve"> והגשת הצעה למכרז זה. אין המציע </w:t>
      </w:r>
      <w:r w:rsidR="00956AD5" w:rsidRPr="00E73F95">
        <w:rPr>
          <w:b w:val="0"/>
          <w:bCs w:val="0"/>
          <w:sz w:val="22"/>
          <w:szCs w:val="22"/>
          <w:rtl/>
        </w:rPr>
        <w:t>רשאי</w:t>
      </w:r>
      <w:r w:rsidRPr="00E73F95">
        <w:rPr>
          <w:b w:val="0"/>
          <w:bCs w:val="0"/>
          <w:sz w:val="22"/>
          <w:szCs w:val="22"/>
          <w:rtl/>
        </w:rPr>
        <w:t xml:space="preserve"> להעתיק מסמכים אלה ו/או להעבירם לצד ג' כלשהו ו/או להשתמש בהם לכל מטרה אחרת.</w:t>
      </w:r>
    </w:p>
    <w:p w:rsidR="002D1E52" w:rsidRPr="00E73F95" w:rsidRDefault="002D1E52" w:rsidP="002D1E52">
      <w:pPr>
        <w:pStyle w:val="37"/>
        <w:spacing w:after="200" w:line="300" w:lineRule="atLeast"/>
        <w:ind w:left="567"/>
        <w:jc w:val="both"/>
        <w:rPr>
          <w:sz w:val="22"/>
          <w:szCs w:val="22"/>
        </w:rPr>
      </w:pPr>
    </w:p>
    <w:p w:rsidR="00642395" w:rsidRPr="00E73F95" w:rsidRDefault="00642395" w:rsidP="00642395">
      <w:pPr>
        <w:pStyle w:val="37"/>
        <w:numPr>
          <w:ilvl w:val="0"/>
          <w:numId w:val="5"/>
        </w:numPr>
        <w:spacing w:after="200" w:line="300" w:lineRule="atLeast"/>
        <w:jc w:val="both"/>
        <w:rPr>
          <w:sz w:val="22"/>
          <w:szCs w:val="22"/>
        </w:rPr>
      </w:pPr>
      <w:r w:rsidRPr="00E73F95">
        <w:rPr>
          <w:rFonts w:hint="cs"/>
          <w:sz w:val="22"/>
          <w:szCs w:val="22"/>
          <w:rtl/>
        </w:rPr>
        <w:t>רכישת מסמכי המכרז</w:t>
      </w:r>
    </w:p>
    <w:p w:rsidR="00D64670" w:rsidRPr="00E73F95" w:rsidRDefault="004C0EAE" w:rsidP="00750D94">
      <w:pPr>
        <w:pStyle w:val="aff0"/>
        <w:numPr>
          <w:ilvl w:val="1"/>
          <w:numId w:val="5"/>
        </w:numPr>
        <w:tabs>
          <w:tab w:val="left" w:pos="567"/>
          <w:tab w:val="left" w:pos="1134"/>
          <w:tab w:val="left" w:pos="1701"/>
          <w:tab w:val="left" w:pos="2268"/>
          <w:tab w:val="left" w:pos="2835"/>
          <w:tab w:val="left" w:pos="3402"/>
          <w:tab w:val="left" w:pos="3969"/>
          <w:tab w:val="left" w:pos="4536"/>
          <w:tab w:val="left" w:pos="5103"/>
        </w:tabs>
        <w:spacing w:before="240" w:line="360" w:lineRule="auto"/>
        <w:jc w:val="both"/>
        <w:rPr>
          <w:b w:val="0"/>
          <w:bCs w:val="0"/>
          <w:sz w:val="22"/>
          <w:szCs w:val="22"/>
          <w:rtl/>
        </w:rPr>
      </w:pPr>
      <w:r w:rsidRPr="00E73F95">
        <w:rPr>
          <w:sz w:val="22"/>
          <w:szCs w:val="22"/>
          <w:rtl/>
        </w:rPr>
        <w:t xml:space="preserve">את מסמכי המכרז והמסמכים הנלווים אליו לרבות נוסח הסכם עליו יידרש הזוכה במכרז לחתום, ניתן </w:t>
      </w:r>
      <w:r w:rsidRPr="00E73F95">
        <w:rPr>
          <w:rFonts w:hint="cs"/>
          <w:sz w:val="22"/>
          <w:szCs w:val="22"/>
          <w:rtl/>
        </w:rPr>
        <w:t xml:space="preserve">לרכוש תמורת תשלום בסך </w:t>
      </w:r>
      <w:r w:rsidRPr="00E73F95">
        <w:rPr>
          <w:sz w:val="22"/>
          <w:szCs w:val="22"/>
          <w:rtl/>
        </w:rPr>
        <w:t>2,500</w:t>
      </w:r>
      <w:r w:rsidRPr="00E73F95">
        <w:rPr>
          <w:rFonts w:hint="cs"/>
          <w:sz w:val="22"/>
          <w:szCs w:val="22"/>
          <w:rtl/>
        </w:rPr>
        <w:t xml:space="preserve"> ₪ שלא יוחזרו בשום נסיבות שהן, לרבות במקרה של ביטול המכרז ו/או אי השתתפות של הרוכש במכרז</w:t>
      </w:r>
      <w:r w:rsidRPr="00E73F95">
        <w:rPr>
          <w:sz w:val="22"/>
          <w:szCs w:val="22"/>
          <w:rtl/>
        </w:rPr>
        <w:t>.</w:t>
      </w:r>
      <w:r w:rsidRPr="00E73F95">
        <w:rPr>
          <w:rFonts w:hint="cs"/>
          <w:sz w:val="22"/>
          <w:szCs w:val="22"/>
          <w:rtl/>
        </w:rPr>
        <w:t xml:space="preserve"> התשלום יבוצע באמצעות העברה בנקאית לחשבון מספר</w:t>
      </w:r>
      <w:r w:rsidR="00472D0A" w:rsidRPr="00E73F95">
        <w:rPr>
          <w:rFonts w:hint="cs"/>
          <w:sz w:val="22"/>
          <w:szCs w:val="22"/>
          <w:rtl/>
        </w:rPr>
        <w:t xml:space="preserve"> 13470087 סניף 905 בנק לאומי</w:t>
      </w:r>
      <w:r w:rsidRPr="00E73F95">
        <w:rPr>
          <w:rFonts w:hint="cs"/>
          <w:sz w:val="22"/>
          <w:szCs w:val="22"/>
          <w:rtl/>
        </w:rPr>
        <w:t xml:space="preserve">, עם העברת אישור התשלום יועברו מסמכי המכרז למשרדי המציע. </w:t>
      </w:r>
      <w:r w:rsidRPr="00E73F95">
        <w:rPr>
          <w:sz w:val="22"/>
          <w:szCs w:val="22"/>
          <w:rtl/>
        </w:rPr>
        <w:t xml:space="preserve"> כן ניתן לעיין במסמכי המכרז במשרדי החברה</w:t>
      </w:r>
      <w:r w:rsidRPr="00E73F95">
        <w:rPr>
          <w:rFonts w:hint="cs"/>
          <w:sz w:val="22"/>
          <w:szCs w:val="22"/>
          <w:rtl/>
        </w:rPr>
        <w:t xml:space="preserve"> קודם לרכישתם</w:t>
      </w:r>
      <w:r w:rsidRPr="00E73F95">
        <w:rPr>
          <w:sz w:val="22"/>
          <w:szCs w:val="22"/>
          <w:rtl/>
        </w:rPr>
        <w:t xml:space="preserve"> </w:t>
      </w:r>
      <w:r w:rsidRPr="00E73F95">
        <w:rPr>
          <w:rFonts w:hint="cs"/>
          <w:sz w:val="22"/>
          <w:szCs w:val="22"/>
          <w:rtl/>
        </w:rPr>
        <w:t>וכן להורידם מאתר החברה בכתובת:</w:t>
      </w:r>
      <w:r w:rsidRPr="00E73F95">
        <w:rPr>
          <w:sz w:val="22"/>
          <w:szCs w:val="22"/>
        </w:rPr>
        <w:t xml:space="preserve">www.parkedom.co.il </w:t>
      </w:r>
      <w:r w:rsidRPr="00E73F95">
        <w:rPr>
          <w:rFonts w:hint="cs"/>
          <w:sz w:val="22"/>
          <w:szCs w:val="22"/>
          <w:rtl/>
        </w:rPr>
        <w:t xml:space="preserve"> החל מיום ב' 20.2.2023 .</w:t>
      </w:r>
      <w:r w:rsidR="00D64670" w:rsidRPr="00E73F95">
        <w:rPr>
          <w:sz w:val="22"/>
          <w:szCs w:val="22"/>
          <w:rtl/>
        </w:rPr>
        <w:t xml:space="preserve">על </w:t>
      </w:r>
      <w:r w:rsidR="007F20B6" w:rsidRPr="00E73F95">
        <w:rPr>
          <w:rFonts w:hint="cs"/>
          <w:sz w:val="22"/>
          <w:szCs w:val="22"/>
          <w:rtl/>
        </w:rPr>
        <w:t>הרוכש</w:t>
      </w:r>
      <w:r w:rsidR="007F20B6" w:rsidRPr="00E73F95">
        <w:rPr>
          <w:sz w:val="22"/>
          <w:szCs w:val="22"/>
          <w:rtl/>
        </w:rPr>
        <w:t xml:space="preserve"> </w:t>
      </w:r>
      <w:r w:rsidR="00D64670" w:rsidRPr="00E73F95">
        <w:rPr>
          <w:sz w:val="22"/>
          <w:szCs w:val="22"/>
          <w:rtl/>
        </w:rPr>
        <w:t xml:space="preserve">את מסמכי המכרז, כאמור לעיל, להירשם </w:t>
      </w:r>
      <w:hyperlink r:id="rId13" w:history="1">
        <w:r w:rsidR="00FE1559" w:rsidRPr="00E73F95">
          <w:rPr>
            <w:rStyle w:val="Hyperlink"/>
            <w:sz w:val="22"/>
            <w:szCs w:val="22"/>
            <w:rtl/>
          </w:rPr>
          <w:t>במייל</w:t>
        </w:r>
        <w:r w:rsidR="00FE1559" w:rsidRPr="00E73F95">
          <w:rPr>
            <w:rStyle w:val="Hyperlink"/>
            <w:sz w:val="22"/>
            <w:szCs w:val="22"/>
          </w:rPr>
          <w:t>mazal@parkedom.co.il</w:t>
        </w:r>
      </w:hyperlink>
      <w:r w:rsidR="00FE1559" w:rsidRPr="00E73F95">
        <w:rPr>
          <w:sz w:val="22"/>
          <w:szCs w:val="22"/>
        </w:rPr>
        <w:t xml:space="preserve"> </w:t>
      </w:r>
      <w:r w:rsidR="00D64670" w:rsidRPr="00E73F95">
        <w:rPr>
          <w:sz w:val="22"/>
          <w:szCs w:val="22"/>
          <w:rtl/>
        </w:rPr>
        <w:t xml:space="preserve"> וזאת לשם קבלת כלל העדכונים, ההבהרות, המענה לשאלות משתתפים</w:t>
      </w:r>
      <w:r w:rsidR="00D64670" w:rsidRPr="00E73F95">
        <w:rPr>
          <w:rtl/>
        </w:rPr>
        <w:t xml:space="preserve"> </w:t>
      </w:r>
      <w:r w:rsidR="00D64670" w:rsidRPr="00E73F95">
        <w:rPr>
          <w:sz w:val="22"/>
          <w:szCs w:val="22"/>
          <w:rtl/>
        </w:rPr>
        <w:t xml:space="preserve">וכיו"ב (להלן: "פרסומי </w:t>
      </w:r>
      <w:r w:rsidR="001845C9" w:rsidRPr="00E73F95">
        <w:rPr>
          <w:sz w:val="22"/>
          <w:szCs w:val="22"/>
          <w:rtl/>
        </w:rPr>
        <w:t>החברה</w:t>
      </w:r>
      <w:r w:rsidR="00D64670" w:rsidRPr="00E73F95">
        <w:rPr>
          <w:sz w:val="22"/>
          <w:szCs w:val="22"/>
          <w:rtl/>
        </w:rPr>
        <w:t xml:space="preserve">"). </w:t>
      </w:r>
      <w:r w:rsidR="00D64670" w:rsidRPr="00E73F95">
        <w:rPr>
          <w:b w:val="0"/>
          <w:bCs w:val="0"/>
          <w:sz w:val="22"/>
          <w:szCs w:val="22"/>
          <w:rtl/>
        </w:rPr>
        <w:t xml:space="preserve">ההרשמה במייל אינה מהווה תנאי להשתתפות במכרז, ואולם מובהר בזאת כי כל פרסומי </w:t>
      </w:r>
      <w:r w:rsidR="001845C9" w:rsidRPr="00E73F95">
        <w:rPr>
          <w:b w:val="0"/>
          <w:bCs w:val="0"/>
          <w:sz w:val="22"/>
          <w:szCs w:val="22"/>
          <w:rtl/>
        </w:rPr>
        <w:t>החברה</w:t>
      </w:r>
      <w:r w:rsidR="00D64670" w:rsidRPr="00E73F95">
        <w:rPr>
          <w:b w:val="0"/>
          <w:bCs w:val="0"/>
          <w:sz w:val="22"/>
          <w:szCs w:val="22"/>
          <w:rtl/>
        </w:rPr>
        <w:t xml:space="preserve"> יחייבו את כלל המשתתפים, בין אם נרשמו באמצעות המייל כאמור, ובין אם לאו, וכי לא תישמע כל טענה מצד משתתף במכרז, אשר לא נרשם במייל הייעודי האמור, כי לא היה מודע לאיזה מפרסומי </w:t>
      </w:r>
      <w:r w:rsidR="001845C9" w:rsidRPr="00E73F95">
        <w:rPr>
          <w:b w:val="0"/>
          <w:bCs w:val="0"/>
          <w:sz w:val="22"/>
          <w:szCs w:val="22"/>
          <w:rtl/>
        </w:rPr>
        <w:t>החברה</w:t>
      </w:r>
      <w:r w:rsidR="00D64670" w:rsidRPr="00E73F95">
        <w:rPr>
          <w:b w:val="0"/>
          <w:bCs w:val="0"/>
          <w:sz w:val="22"/>
          <w:szCs w:val="22"/>
          <w:rtl/>
        </w:rPr>
        <w:t>.</w:t>
      </w:r>
    </w:p>
    <w:p w:rsidR="00D64670" w:rsidRPr="00E73F95" w:rsidRDefault="00D64670" w:rsidP="00D64670">
      <w:pPr>
        <w:pStyle w:val="aff0"/>
        <w:tabs>
          <w:tab w:val="left" w:pos="1134"/>
          <w:tab w:val="left" w:pos="1701"/>
          <w:tab w:val="left" w:pos="2268"/>
          <w:tab w:val="left" w:pos="2835"/>
          <w:tab w:val="left" w:pos="3402"/>
          <w:tab w:val="left" w:pos="3969"/>
          <w:tab w:val="left" w:pos="4536"/>
          <w:tab w:val="left" w:pos="5103"/>
        </w:tabs>
        <w:spacing w:line="360" w:lineRule="auto"/>
        <w:ind w:left="1134"/>
        <w:jc w:val="both"/>
        <w:rPr>
          <w:b w:val="0"/>
          <w:bCs w:val="0"/>
          <w:sz w:val="22"/>
          <w:szCs w:val="22"/>
        </w:rPr>
      </w:pPr>
    </w:p>
    <w:p w:rsidR="00D64670" w:rsidRPr="00E73F95" w:rsidRDefault="00D64670" w:rsidP="00D64670">
      <w:pPr>
        <w:pStyle w:val="37"/>
        <w:numPr>
          <w:ilvl w:val="0"/>
          <w:numId w:val="5"/>
        </w:numPr>
        <w:spacing w:after="200" w:line="300" w:lineRule="atLeast"/>
        <w:jc w:val="both"/>
        <w:rPr>
          <w:sz w:val="22"/>
          <w:szCs w:val="22"/>
        </w:rPr>
      </w:pPr>
      <w:r w:rsidRPr="00E73F95">
        <w:rPr>
          <w:sz w:val="22"/>
          <w:szCs w:val="22"/>
          <w:rtl/>
        </w:rPr>
        <w:t>מועד הגשת ה</w:t>
      </w:r>
      <w:r w:rsidR="004B5306" w:rsidRPr="00E73F95">
        <w:rPr>
          <w:rFonts w:hint="cs"/>
          <w:sz w:val="22"/>
          <w:szCs w:val="22"/>
          <w:rtl/>
        </w:rPr>
        <w:t>ה</w:t>
      </w:r>
      <w:r w:rsidRPr="00E73F95">
        <w:rPr>
          <w:sz w:val="22"/>
          <w:szCs w:val="22"/>
          <w:rtl/>
        </w:rPr>
        <w:t>צעות</w:t>
      </w:r>
    </w:p>
    <w:p w:rsidR="00D64670" w:rsidRPr="00E73F95" w:rsidRDefault="00706B9C" w:rsidP="00706B9C">
      <w:pPr>
        <w:pStyle w:val="aff0"/>
        <w:numPr>
          <w:ilvl w:val="1"/>
          <w:numId w:val="5"/>
        </w:numPr>
        <w:tabs>
          <w:tab w:val="left" w:pos="567"/>
          <w:tab w:val="left" w:pos="1701"/>
          <w:tab w:val="left" w:pos="2268"/>
          <w:tab w:val="left" w:pos="2835"/>
          <w:tab w:val="left" w:pos="3402"/>
          <w:tab w:val="left" w:pos="3969"/>
          <w:tab w:val="left" w:pos="4536"/>
          <w:tab w:val="left" w:pos="5103"/>
        </w:tabs>
        <w:spacing w:line="360" w:lineRule="auto"/>
        <w:jc w:val="both"/>
        <w:rPr>
          <w:b w:val="0"/>
          <w:bCs w:val="0"/>
          <w:sz w:val="22"/>
          <w:szCs w:val="22"/>
        </w:rPr>
      </w:pPr>
      <w:r w:rsidRPr="00E73F95">
        <w:rPr>
          <w:b w:val="0"/>
          <w:bCs w:val="0"/>
          <w:sz w:val="22"/>
          <w:szCs w:val="22"/>
          <w:rtl/>
        </w:rPr>
        <w:t xml:space="preserve">את ההצעות ואת כל מסמכי ונספחי המכרז, כשהם חתומים ע"י המציע, יש להכניס במעטפה סגורה, כשעליה מצוין – "מכרז פומבי מס' </w:t>
      </w:r>
      <w:r w:rsidR="00FE1559" w:rsidRPr="00E73F95">
        <w:rPr>
          <w:rFonts w:hint="cs"/>
          <w:b w:val="0"/>
          <w:bCs w:val="0"/>
          <w:sz w:val="22"/>
          <w:szCs w:val="22"/>
          <w:rtl/>
        </w:rPr>
        <w:t xml:space="preserve">02/2023 ב' </w:t>
      </w:r>
      <w:r w:rsidRPr="00E73F95">
        <w:rPr>
          <w:b w:val="0"/>
          <w:bCs w:val="0"/>
          <w:sz w:val="22"/>
          <w:szCs w:val="22"/>
          <w:rtl/>
        </w:rPr>
        <w:t xml:space="preserve"> לביצוע עבודות פיתוח והרחבת בית עלמין מישור אדומים שלב </w:t>
      </w:r>
      <w:r w:rsidR="00C62F0E" w:rsidRPr="00E73F95">
        <w:rPr>
          <w:rFonts w:hint="cs"/>
          <w:b w:val="0"/>
          <w:bCs w:val="0"/>
          <w:sz w:val="22"/>
          <w:szCs w:val="22"/>
          <w:rtl/>
        </w:rPr>
        <w:t xml:space="preserve">ד' </w:t>
      </w:r>
      <w:r w:rsidRPr="00E73F95">
        <w:rPr>
          <w:b w:val="0"/>
          <w:bCs w:val="0"/>
          <w:sz w:val="22"/>
          <w:szCs w:val="22"/>
          <w:rtl/>
        </w:rPr>
        <w:t xml:space="preserve">", ובתוכה שתי מעטפות נפרדות – אחת שעליה </w:t>
      </w:r>
      <w:proofErr w:type="spellStart"/>
      <w:r w:rsidRPr="00E73F95">
        <w:rPr>
          <w:b w:val="0"/>
          <w:bCs w:val="0"/>
          <w:sz w:val="22"/>
          <w:szCs w:val="22"/>
          <w:rtl/>
        </w:rPr>
        <w:t>יכתב</w:t>
      </w:r>
      <w:proofErr w:type="spellEnd"/>
      <w:r w:rsidRPr="00E73F95">
        <w:rPr>
          <w:b w:val="0"/>
          <w:bCs w:val="0"/>
          <w:sz w:val="22"/>
          <w:szCs w:val="22"/>
          <w:rtl/>
        </w:rPr>
        <w:t xml:space="preserve"> "מכרז פומבי מס' </w:t>
      </w:r>
      <w:r w:rsidR="00FE1559" w:rsidRPr="00E73F95">
        <w:rPr>
          <w:rFonts w:hint="cs"/>
          <w:b w:val="0"/>
          <w:bCs w:val="0"/>
          <w:sz w:val="22"/>
          <w:szCs w:val="22"/>
          <w:rtl/>
        </w:rPr>
        <w:t xml:space="preserve">02/2023 ב' </w:t>
      </w:r>
      <w:r w:rsidRPr="00E73F95">
        <w:rPr>
          <w:b w:val="0"/>
          <w:bCs w:val="0"/>
          <w:sz w:val="22"/>
          <w:szCs w:val="22"/>
          <w:rtl/>
        </w:rPr>
        <w:t>– מסמכי המכרז" ובה יופיעו כל מסמכי ונספחי המכרז למעט הצעת המחיר</w:t>
      </w:r>
      <w:r w:rsidR="009C075A" w:rsidRPr="00E73F95">
        <w:rPr>
          <w:rFonts w:hint="cs"/>
          <w:b w:val="0"/>
          <w:bCs w:val="0"/>
          <w:sz w:val="22"/>
          <w:szCs w:val="22"/>
          <w:rtl/>
        </w:rPr>
        <w:t xml:space="preserve"> (כתב הכמויות)</w:t>
      </w:r>
      <w:r w:rsidRPr="00E73F95">
        <w:rPr>
          <w:b w:val="0"/>
          <w:bCs w:val="0"/>
          <w:sz w:val="22"/>
          <w:szCs w:val="22"/>
          <w:rtl/>
        </w:rPr>
        <w:t xml:space="preserve">, </w:t>
      </w:r>
      <w:proofErr w:type="spellStart"/>
      <w:r w:rsidRPr="00E73F95">
        <w:rPr>
          <w:b w:val="0"/>
          <w:bCs w:val="0"/>
          <w:sz w:val="22"/>
          <w:szCs w:val="22"/>
          <w:rtl/>
        </w:rPr>
        <w:t>והשניה</w:t>
      </w:r>
      <w:proofErr w:type="spellEnd"/>
      <w:r w:rsidRPr="00E73F95">
        <w:rPr>
          <w:b w:val="0"/>
          <w:bCs w:val="0"/>
          <w:sz w:val="22"/>
          <w:szCs w:val="22"/>
          <w:rtl/>
        </w:rPr>
        <w:t xml:space="preserve"> שעליה </w:t>
      </w:r>
      <w:proofErr w:type="spellStart"/>
      <w:r w:rsidRPr="00E73F95">
        <w:rPr>
          <w:b w:val="0"/>
          <w:bCs w:val="0"/>
          <w:sz w:val="22"/>
          <w:szCs w:val="22"/>
          <w:rtl/>
        </w:rPr>
        <w:t>יכתב</w:t>
      </w:r>
      <w:proofErr w:type="spellEnd"/>
      <w:r w:rsidRPr="00E73F95">
        <w:rPr>
          <w:b w:val="0"/>
          <w:bCs w:val="0"/>
          <w:sz w:val="22"/>
          <w:szCs w:val="22"/>
          <w:rtl/>
        </w:rPr>
        <w:t xml:space="preserve"> "מכרז פומבי מס' </w:t>
      </w:r>
      <w:r w:rsidR="00FE1559" w:rsidRPr="00E73F95">
        <w:rPr>
          <w:rFonts w:hint="cs"/>
          <w:b w:val="0"/>
          <w:bCs w:val="0"/>
          <w:sz w:val="22"/>
          <w:szCs w:val="22"/>
          <w:rtl/>
        </w:rPr>
        <w:t xml:space="preserve">02/2023 ב' </w:t>
      </w:r>
      <w:r w:rsidRPr="00E73F95">
        <w:rPr>
          <w:b w:val="0"/>
          <w:bCs w:val="0"/>
          <w:sz w:val="22"/>
          <w:szCs w:val="22"/>
          <w:rtl/>
        </w:rPr>
        <w:t xml:space="preserve"> – הצעת המחיר" ובה </w:t>
      </w:r>
      <w:r w:rsidR="009C075A" w:rsidRPr="00E73F95">
        <w:rPr>
          <w:rFonts w:hint="cs"/>
          <w:sz w:val="22"/>
          <w:szCs w:val="22"/>
          <w:rtl/>
        </w:rPr>
        <w:t xml:space="preserve">יופיעו 2 העתקים של </w:t>
      </w:r>
      <w:r w:rsidR="009C075A" w:rsidRPr="00E73F95">
        <w:rPr>
          <w:sz w:val="22"/>
          <w:szCs w:val="22"/>
          <w:rtl/>
        </w:rPr>
        <w:t xml:space="preserve"> </w:t>
      </w:r>
      <w:r w:rsidRPr="00E73F95">
        <w:rPr>
          <w:b w:val="0"/>
          <w:bCs w:val="0"/>
          <w:sz w:val="22"/>
          <w:szCs w:val="22"/>
          <w:rtl/>
        </w:rPr>
        <w:t>הצעת המחיר</w:t>
      </w:r>
      <w:r w:rsidR="009C075A" w:rsidRPr="00E73F95">
        <w:rPr>
          <w:rFonts w:hint="cs"/>
          <w:b w:val="0"/>
          <w:bCs w:val="0"/>
          <w:sz w:val="22"/>
          <w:szCs w:val="22"/>
          <w:rtl/>
        </w:rPr>
        <w:t xml:space="preserve"> (כתב הכמויות)</w:t>
      </w:r>
      <w:r w:rsidRPr="00E73F95">
        <w:rPr>
          <w:b w:val="0"/>
          <w:bCs w:val="0"/>
          <w:sz w:val="22"/>
          <w:szCs w:val="22"/>
          <w:rtl/>
        </w:rPr>
        <w:t xml:space="preserve"> בלבד. את המעטפה הסגורה הכוללת את שתי המעטפות הנפרדות כמתואר לעיל, יש להפקיד ידנית (לא לשלוח בדואר), בתיבת המכרזים במשרדי החברה, בגבעת המייסדים, מישור אדומים, בנוכחות נציג החברה, לא יאוחר </w:t>
      </w:r>
      <w:r w:rsidRPr="00DD272C">
        <w:rPr>
          <w:sz w:val="22"/>
          <w:szCs w:val="22"/>
          <w:rtl/>
        </w:rPr>
        <w:t xml:space="preserve">מיום </w:t>
      </w:r>
      <w:r w:rsidR="00CB289D" w:rsidRPr="00DD272C">
        <w:rPr>
          <w:rFonts w:hint="cs"/>
          <w:sz w:val="22"/>
          <w:szCs w:val="22"/>
          <w:rtl/>
        </w:rPr>
        <w:t>6</w:t>
      </w:r>
      <w:r w:rsidR="00182103" w:rsidRPr="00DD272C">
        <w:rPr>
          <w:rFonts w:hint="cs"/>
          <w:sz w:val="22"/>
          <w:szCs w:val="22"/>
          <w:rtl/>
        </w:rPr>
        <w:t xml:space="preserve">/3/2023 </w:t>
      </w:r>
      <w:r w:rsidRPr="00DD272C">
        <w:rPr>
          <w:sz w:val="22"/>
          <w:szCs w:val="22"/>
          <w:rtl/>
        </w:rPr>
        <w:t xml:space="preserve">בשעה </w:t>
      </w:r>
      <w:r w:rsidR="00182103" w:rsidRPr="00DD272C">
        <w:rPr>
          <w:rFonts w:hint="cs"/>
          <w:sz w:val="22"/>
          <w:szCs w:val="22"/>
          <w:rtl/>
        </w:rPr>
        <w:t>14:00</w:t>
      </w:r>
      <w:r w:rsidR="00D64670" w:rsidRPr="00E73F95">
        <w:rPr>
          <w:sz w:val="22"/>
          <w:szCs w:val="22"/>
          <w:rtl/>
        </w:rPr>
        <w:t xml:space="preserve"> (להלן: "המ</w:t>
      </w:r>
      <w:r w:rsidR="00442825" w:rsidRPr="00E73F95">
        <w:rPr>
          <w:sz w:val="22"/>
          <w:szCs w:val="22"/>
          <w:rtl/>
        </w:rPr>
        <w:t>ועד האחרון להגשת הצעות למכרז</w:t>
      </w:r>
      <w:r w:rsidRPr="00E73F95">
        <w:rPr>
          <w:rFonts w:hint="cs"/>
          <w:sz w:val="22"/>
          <w:szCs w:val="22"/>
          <w:rtl/>
        </w:rPr>
        <w:t>)</w:t>
      </w:r>
      <w:r w:rsidR="00D64670" w:rsidRPr="00E73F95">
        <w:rPr>
          <w:b w:val="0"/>
          <w:bCs w:val="0"/>
          <w:sz w:val="22"/>
          <w:szCs w:val="22"/>
          <w:rtl/>
        </w:rPr>
        <w:t>.</w:t>
      </w:r>
    </w:p>
    <w:p w:rsidR="00D64670" w:rsidRPr="00E73F95" w:rsidRDefault="00D64670" w:rsidP="00715B50">
      <w:pPr>
        <w:pStyle w:val="aff0"/>
        <w:numPr>
          <w:ilvl w:val="1"/>
          <w:numId w:val="5"/>
        </w:numPr>
        <w:tabs>
          <w:tab w:val="left" w:pos="567"/>
          <w:tab w:val="left" w:pos="1701"/>
          <w:tab w:val="left" w:pos="2268"/>
          <w:tab w:val="left" w:pos="2835"/>
          <w:tab w:val="left" w:pos="3402"/>
          <w:tab w:val="left" w:pos="3969"/>
          <w:tab w:val="left" w:pos="4536"/>
          <w:tab w:val="left" w:pos="5103"/>
        </w:tabs>
        <w:spacing w:line="360" w:lineRule="auto"/>
        <w:jc w:val="both"/>
        <w:rPr>
          <w:b w:val="0"/>
          <w:bCs w:val="0"/>
          <w:sz w:val="22"/>
          <w:szCs w:val="22"/>
        </w:rPr>
      </w:pPr>
      <w:r w:rsidRPr="00E73F95">
        <w:rPr>
          <w:b w:val="0"/>
          <w:bCs w:val="0"/>
          <w:sz w:val="22"/>
          <w:szCs w:val="22"/>
          <w:rtl/>
        </w:rPr>
        <w:t xml:space="preserve">הצעה שתוגש לאחר המועד דלעיל לא תתקבל. משלוח ההצעה בדואר או בכל דרך אחרת לא </w:t>
      </w:r>
      <w:r w:rsidR="00054C86" w:rsidRPr="00E73F95">
        <w:rPr>
          <w:rFonts w:hint="cs"/>
          <w:b w:val="0"/>
          <w:bCs w:val="0"/>
          <w:sz w:val="22"/>
          <w:szCs w:val="22"/>
          <w:rtl/>
        </w:rPr>
        <w:t>י</w:t>
      </w:r>
      <w:r w:rsidRPr="00E73F95">
        <w:rPr>
          <w:b w:val="0"/>
          <w:bCs w:val="0"/>
          <w:sz w:val="22"/>
          <w:szCs w:val="22"/>
          <w:rtl/>
        </w:rPr>
        <w:t>תקבל ו</w:t>
      </w:r>
      <w:r w:rsidR="00054C86" w:rsidRPr="00E73F95">
        <w:rPr>
          <w:rFonts w:hint="cs"/>
          <w:b w:val="0"/>
          <w:bCs w:val="0"/>
          <w:sz w:val="22"/>
          <w:szCs w:val="22"/>
          <w:rtl/>
        </w:rPr>
        <w:t>י</w:t>
      </w:r>
      <w:r w:rsidRPr="00E73F95">
        <w:rPr>
          <w:b w:val="0"/>
          <w:bCs w:val="0"/>
          <w:sz w:val="22"/>
          <w:szCs w:val="22"/>
          <w:rtl/>
        </w:rPr>
        <w:t>גרום לפסילת ההצעה.</w:t>
      </w:r>
    </w:p>
    <w:p w:rsidR="00D64670" w:rsidRPr="00E73F95" w:rsidRDefault="001845C9" w:rsidP="00054C86">
      <w:pPr>
        <w:pStyle w:val="aff0"/>
        <w:numPr>
          <w:ilvl w:val="1"/>
          <w:numId w:val="5"/>
        </w:numPr>
        <w:tabs>
          <w:tab w:val="left" w:pos="567"/>
          <w:tab w:val="left" w:pos="1701"/>
          <w:tab w:val="left" w:pos="2268"/>
          <w:tab w:val="left" w:pos="2835"/>
          <w:tab w:val="left" w:pos="3402"/>
          <w:tab w:val="left" w:pos="3969"/>
          <w:tab w:val="left" w:pos="4536"/>
          <w:tab w:val="left" w:pos="5103"/>
        </w:tabs>
        <w:spacing w:line="360" w:lineRule="auto"/>
        <w:jc w:val="both"/>
        <w:rPr>
          <w:b w:val="0"/>
          <w:bCs w:val="0"/>
          <w:sz w:val="22"/>
          <w:szCs w:val="22"/>
        </w:rPr>
      </w:pPr>
      <w:r w:rsidRPr="00E73F95">
        <w:rPr>
          <w:b w:val="0"/>
          <w:bCs w:val="0"/>
          <w:sz w:val="22"/>
          <w:szCs w:val="22"/>
          <w:rtl/>
        </w:rPr>
        <w:t>החברה</w:t>
      </w:r>
      <w:r w:rsidR="00D64670" w:rsidRPr="00E73F95">
        <w:rPr>
          <w:b w:val="0"/>
          <w:bCs w:val="0"/>
          <w:sz w:val="22"/>
          <w:szCs w:val="22"/>
          <w:rtl/>
        </w:rPr>
        <w:t xml:space="preserve"> שומר</w:t>
      </w:r>
      <w:r w:rsidR="00C74544" w:rsidRPr="00E73F95">
        <w:rPr>
          <w:rFonts w:hint="cs"/>
          <w:b w:val="0"/>
          <w:bCs w:val="0"/>
          <w:sz w:val="22"/>
          <w:szCs w:val="22"/>
          <w:rtl/>
        </w:rPr>
        <w:t>ת</w:t>
      </w:r>
      <w:r w:rsidR="00C74544" w:rsidRPr="00E73F95">
        <w:rPr>
          <w:b w:val="0"/>
          <w:bCs w:val="0"/>
          <w:sz w:val="22"/>
          <w:szCs w:val="22"/>
          <w:rtl/>
        </w:rPr>
        <w:t xml:space="preserve"> לעצמ</w:t>
      </w:r>
      <w:r w:rsidR="00C74544" w:rsidRPr="00E73F95">
        <w:rPr>
          <w:rFonts w:hint="cs"/>
          <w:b w:val="0"/>
          <w:bCs w:val="0"/>
          <w:sz w:val="22"/>
          <w:szCs w:val="22"/>
          <w:rtl/>
        </w:rPr>
        <w:t>ה</w:t>
      </w:r>
      <w:r w:rsidR="00D64670" w:rsidRPr="00E73F95">
        <w:rPr>
          <w:b w:val="0"/>
          <w:bCs w:val="0"/>
          <w:sz w:val="22"/>
          <w:szCs w:val="22"/>
          <w:rtl/>
        </w:rPr>
        <w:t xml:space="preserve"> את הזכות, לפי שיקול </w:t>
      </w:r>
      <w:r w:rsidR="00C74544" w:rsidRPr="00E73F95">
        <w:rPr>
          <w:b w:val="0"/>
          <w:bCs w:val="0"/>
          <w:sz w:val="22"/>
          <w:szCs w:val="22"/>
          <w:rtl/>
        </w:rPr>
        <w:t>דעתה</w:t>
      </w:r>
      <w:r w:rsidR="00D64670" w:rsidRPr="00E73F95">
        <w:rPr>
          <w:b w:val="0"/>
          <w:bCs w:val="0"/>
          <w:sz w:val="22"/>
          <w:szCs w:val="22"/>
          <w:rtl/>
        </w:rPr>
        <w:t xml:space="preserve"> הבלעדי, ל</w:t>
      </w:r>
      <w:r w:rsidR="00D64670" w:rsidRPr="00E73F95">
        <w:rPr>
          <w:rFonts w:hint="eastAsia"/>
          <w:b w:val="0"/>
          <w:bCs w:val="0"/>
          <w:sz w:val="22"/>
          <w:szCs w:val="22"/>
          <w:rtl/>
        </w:rPr>
        <w:t>דחות</w:t>
      </w:r>
      <w:r w:rsidR="00D64670" w:rsidRPr="00E73F95">
        <w:rPr>
          <w:b w:val="0"/>
          <w:bCs w:val="0"/>
          <w:sz w:val="22"/>
          <w:szCs w:val="22"/>
          <w:rtl/>
        </w:rPr>
        <w:t xml:space="preserve"> את המועד האחרון להגשת ההצעות למכרז, בהודעה שתישלח לכל</w:t>
      </w:r>
      <w:r w:rsidR="00D64670" w:rsidRPr="00E73F95">
        <w:rPr>
          <w:rFonts w:hint="eastAsia"/>
          <w:b w:val="0"/>
          <w:bCs w:val="0"/>
          <w:sz w:val="22"/>
          <w:szCs w:val="22"/>
          <w:rtl/>
        </w:rPr>
        <w:t>ל</w:t>
      </w:r>
      <w:r w:rsidR="00D64670" w:rsidRPr="00E73F95">
        <w:rPr>
          <w:b w:val="0"/>
          <w:bCs w:val="0"/>
          <w:sz w:val="22"/>
          <w:szCs w:val="22"/>
          <w:rtl/>
        </w:rPr>
        <w:t xml:space="preserve"> הרשומים במייל רכזת המכרזים </w:t>
      </w:r>
      <w:r w:rsidR="00054C86" w:rsidRPr="00E73F95">
        <w:rPr>
          <w:rFonts w:hint="cs"/>
          <w:b w:val="0"/>
          <w:bCs w:val="0"/>
          <w:sz w:val="22"/>
          <w:szCs w:val="22"/>
          <w:rtl/>
        </w:rPr>
        <w:t>בחברה</w:t>
      </w:r>
      <w:r w:rsidR="00D64670" w:rsidRPr="00E73F95">
        <w:rPr>
          <w:b w:val="0"/>
          <w:bCs w:val="0"/>
          <w:sz w:val="22"/>
          <w:szCs w:val="22"/>
          <w:rtl/>
        </w:rPr>
        <w:t xml:space="preserve">. </w:t>
      </w:r>
    </w:p>
    <w:p w:rsidR="00491A4E" w:rsidRPr="00E73F95" w:rsidRDefault="00491A4E" w:rsidP="00491A4E">
      <w:pPr>
        <w:pStyle w:val="aff0"/>
        <w:tabs>
          <w:tab w:val="left" w:pos="1701"/>
          <w:tab w:val="left" w:pos="2268"/>
          <w:tab w:val="left" w:pos="2835"/>
          <w:tab w:val="left" w:pos="3402"/>
          <w:tab w:val="left" w:pos="3969"/>
          <w:tab w:val="left" w:pos="4536"/>
          <w:tab w:val="left" w:pos="5103"/>
        </w:tabs>
        <w:spacing w:line="360" w:lineRule="auto"/>
        <w:ind w:left="567"/>
        <w:jc w:val="both"/>
        <w:rPr>
          <w:b w:val="0"/>
          <w:bCs w:val="0"/>
          <w:sz w:val="22"/>
          <w:szCs w:val="22"/>
        </w:rPr>
      </w:pPr>
    </w:p>
    <w:p w:rsidR="001A11A1" w:rsidRPr="00E73F95" w:rsidRDefault="001A11A1" w:rsidP="004B5306">
      <w:pPr>
        <w:pStyle w:val="aff0"/>
        <w:numPr>
          <w:ilvl w:val="0"/>
          <w:numId w:val="5"/>
        </w:numPr>
        <w:tabs>
          <w:tab w:val="left" w:pos="1701"/>
          <w:tab w:val="left" w:pos="2268"/>
          <w:tab w:val="left" w:pos="2835"/>
          <w:tab w:val="left" w:pos="3402"/>
          <w:tab w:val="left" w:pos="3969"/>
          <w:tab w:val="left" w:pos="4536"/>
          <w:tab w:val="left" w:pos="5103"/>
        </w:tabs>
        <w:spacing w:after="240" w:line="360" w:lineRule="auto"/>
        <w:jc w:val="both"/>
        <w:rPr>
          <w:rFonts w:ascii="David" w:hAnsi="David"/>
          <w:sz w:val="22"/>
          <w:szCs w:val="22"/>
          <w:rtl/>
        </w:rPr>
      </w:pPr>
      <w:r w:rsidRPr="00E73F95">
        <w:rPr>
          <w:rFonts w:ascii="David" w:hAnsi="David"/>
          <w:sz w:val="22"/>
          <w:szCs w:val="22"/>
          <w:rtl/>
        </w:rPr>
        <w:t xml:space="preserve">ריכוז התאריכים </w:t>
      </w:r>
      <w:r w:rsidRPr="00E73F95">
        <w:rPr>
          <w:rFonts w:ascii="David" w:hAnsi="David" w:hint="cs"/>
          <w:sz w:val="22"/>
          <w:szCs w:val="22"/>
          <w:rtl/>
        </w:rPr>
        <w:t>למכרז</w:t>
      </w:r>
      <w:r w:rsidRPr="00E73F95">
        <w:rPr>
          <w:rFonts w:ascii="David" w:hAnsi="David"/>
          <w:sz w:val="22"/>
          <w:szCs w:val="22"/>
          <w:rtl/>
        </w:rPr>
        <w:t>:</w:t>
      </w:r>
    </w:p>
    <w:tbl>
      <w:tblPr>
        <w:bidiVisual/>
        <w:tblW w:w="0" w:type="auto"/>
        <w:jc w:val="center"/>
        <w:tblCellMar>
          <w:left w:w="0" w:type="dxa"/>
          <w:right w:w="0" w:type="dxa"/>
        </w:tblCellMar>
        <w:tblLook w:val="00A0" w:firstRow="1" w:lastRow="0" w:firstColumn="1" w:lastColumn="0" w:noHBand="0" w:noVBand="0"/>
      </w:tblPr>
      <w:tblGrid>
        <w:gridCol w:w="4752"/>
        <w:gridCol w:w="2592"/>
      </w:tblGrid>
      <w:tr w:rsidR="001A11A1" w:rsidRPr="00E73F95" w:rsidTr="0012230B">
        <w:trPr>
          <w:cantSplit/>
          <w:trHeight w:val="330"/>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rsidR="001A11A1" w:rsidRPr="00E73F95" w:rsidRDefault="001A11A1" w:rsidP="006B107B">
            <w:pPr>
              <w:spacing w:line="276" w:lineRule="auto"/>
              <w:ind w:left="360"/>
              <w:rPr>
                <w:rFonts w:ascii="David" w:hAnsi="David"/>
                <w:b/>
                <w:bCs/>
                <w:rtl/>
              </w:rPr>
            </w:pPr>
            <w:r w:rsidRPr="00E73F95">
              <w:rPr>
                <w:rFonts w:ascii="David" w:hAnsi="David"/>
                <w:b/>
                <w:bCs/>
                <w:rtl/>
              </w:rPr>
              <w:t>פעילות</w:t>
            </w:r>
          </w:p>
        </w:tc>
        <w:tc>
          <w:tcPr>
            <w:tcW w:w="2592"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rsidR="001A11A1" w:rsidRPr="00E73F95" w:rsidRDefault="001A11A1" w:rsidP="006B107B">
            <w:pPr>
              <w:spacing w:line="276" w:lineRule="auto"/>
              <w:ind w:left="360"/>
              <w:rPr>
                <w:rFonts w:ascii="David" w:hAnsi="David"/>
                <w:b/>
                <w:bCs/>
              </w:rPr>
            </w:pPr>
            <w:r w:rsidRPr="00E73F95">
              <w:rPr>
                <w:rFonts w:ascii="David" w:hAnsi="David"/>
                <w:b/>
                <w:bCs/>
                <w:rtl/>
              </w:rPr>
              <w:t>תאריך</w:t>
            </w:r>
            <w:r w:rsidR="004C0EAE" w:rsidRPr="00E73F95">
              <w:rPr>
                <w:rFonts w:ascii="David" w:hAnsi="David" w:hint="cs"/>
                <w:b/>
                <w:bCs/>
                <w:rtl/>
              </w:rPr>
              <w:t xml:space="preserve"> ושעה</w:t>
            </w:r>
          </w:p>
        </w:tc>
      </w:tr>
      <w:tr w:rsidR="002C3EF7" w:rsidRPr="00E73F95" w:rsidTr="0012230B">
        <w:trPr>
          <w:cantSplit/>
          <w:jc w:val="center"/>
        </w:trPr>
        <w:tc>
          <w:tcPr>
            <w:tcW w:w="4752" w:type="dxa"/>
            <w:tcBorders>
              <w:top w:val="nil"/>
              <w:left w:val="double" w:sz="4" w:space="0" w:color="auto"/>
              <w:bottom w:val="single" w:sz="4" w:space="0" w:color="auto"/>
              <w:right w:val="single" w:sz="8" w:space="0" w:color="auto"/>
            </w:tcBorders>
            <w:tcMar>
              <w:top w:w="0" w:type="dxa"/>
              <w:left w:w="108" w:type="dxa"/>
              <w:bottom w:w="0" w:type="dxa"/>
              <w:right w:w="108" w:type="dxa"/>
            </w:tcMar>
          </w:tcPr>
          <w:p w:rsidR="002C3EF7" w:rsidRPr="00E73F95" w:rsidRDefault="002C3EF7" w:rsidP="00B8073D">
            <w:pPr>
              <w:spacing w:line="276" w:lineRule="auto"/>
              <w:rPr>
                <w:rFonts w:ascii="David" w:hAnsi="David"/>
                <w:rtl/>
              </w:rPr>
            </w:pPr>
            <w:r w:rsidRPr="00E73F95">
              <w:rPr>
                <w:rFonts w:ascii="David" w:hAnsi="David" w:hint="cs"/>
                <w:rtl/>
              </w:rPr>
              <w:t xml:space="preserve">סיור </w:t>
            </w:r>
            <w:r w:rsidR="00B8073D" w:rsidRPr="00E73F95">
              <w:rPr>
                <w:rFonts w:ascii="David" w:hAnsi="David" w:hint="cs"/>
                <w:rtl/>
              </w:rPr>
              <w:t>מציעים</w:t>
            </w:r>
          </w:p>
        </w:tc>
        <w:tc>
          <w:tcPr>
            <w:tcW w:w="2592" w:type="dxa"/>
            <w:tcBorders>
              <w:top w:val="nil"/>
              <w:left w:val="nil"/>
              <w:bottom w:val="single" w:sz="4" w:space="0" w:color="auto"/>
              <w:right w:val="double" w:sz="4" w:space="0" w:color="auto"/>
            </w:tcBorders>
            <w:tcMar>
              <w:top w:w="0" w:type="dxa"/>
              <w:left w:w="108" w:type="dxa"/>
              <w:bottom w:w="0" w:type="dxa"/>
              <w:right w:w="108" w:type="dxa"/>
            </w:tcMar>
          </w:tcPr>
          <w:p w:rsidR="002C3EF7" w:rsidRPr="00E73F95" w:rsidRDefault="0001330C" w:rsidP="006B107B">
            <w:pPr>
              <w:spacing w:line="276" w:lineRule="auto"/>
              <w:ind w:left="360"/>
              <w:rPr>
                <w:rFonts w:asciiTheme="minorHAnsi" w:hAnsiTheme="minorHAnsi"/>
                <w:rtl/>
              </w:rPr>
            </w:pPr>
            <w:r>
              <w:rPr>
                <w:rFonts w:asciiTheme="minorHAnsi" w:hAnsiTheme="minorHAnsi" w:hint="cs"/>
                <w:rtl/>
              </w:rPr>
              <w:t>27</w:t>
            </w:r>
            <w:r w:rsidR="00F479E6" w:rsidRPr="00E73F95">
              <w:rPr>
                <w:rFonts w:asciiTheme="minorHAnsi" w:hAnsiTheme="minorHAnsi" w:hint="cs"/>
                <w:rtl/>
              </w:rPr>
              <w:t>/2/2023</w:t>
            </w:r>
            <w:r w:rsidR="004C0EAE" w:rsidRPr="00E73F95">
              <w:rPr>
                <w:rFonts w:asciiTheme="minorHAnsi" w:hAnsiTheme="minorHAnsi" w:hint="cs"/>
                <w:rtl/>
              </w:rPr>
              <w:t xml:space="preserve"> בשעה 10:30</w:t>
            </w:r>
            <w:r>
              <w:rPr>
                <w:rFonts w:asciiTheme="minorHAnsi" w:hAnsiTheme="minorHAnsi" w:hint="cs"/>
                <w:rtl/>
              </w:rPr>
              <w:t xml:space="preserve"> (למשתתפים שלא השתתפו בסיור הקודם שנערך ביום 23 בפברואר 2023)</w:t>
            </w:r>
          </w:p>
        </w:tc>
      </w:tr>
      <w:tr w:rsidR="001A11A1" w:rsidRPr="00E73F95" w:rsidTr="0012230B">
        <w:trPr>
          <w:cantSplit/>
          <w:jc w:val="center"/>
        </w:trPr>
        <w:tc>
          <w:tcPr>
            <w:tcW w:w="4752" w:type="dxa"/>
            <w:tcBorders>
              <w:top w:val="nil"/>
              <w:left w:val="double" w:sz="4" w:space="0" w:color="auto"/>
              <w:bottom w:val="single" w:sz="4" w:space="0" w:color="auto"/>
              <w:right w:val="single" w:sz="8" w:space="0" w:color="auto"/>
            </w:tcBorders>
            <w:tcMar>
              <w:top w:w="0" w:type="dxa"/>
              <w:left w:w="108" w:type="dxa"/>
              <w:bottom w:w="0" w:type="dxa"/>
              <w:right w:w="108" w:type="dxa"/>
            </w:tcMar>
          </w:tcPr>
          <w:p w:rsidR="001A11A1" w:rsidRPr="00E73F95" w:rsidRDefault="001A11A1" w:rsidP="00345965">
            <w:pPr>
              <w:spacing w:line="276" w:lineRule="auto"/>
              <w:rPr>
                <w:rFonts w:ascii="David" w:hAnsi="David"/>
                <w:rtl/>
              </w:rPr>
            </w:pPr>
            <w:r w:rsidRPr="00E73F95">
              <w:rPr>
                <w:rFonts w:ascii="David" w:hAnsi="David"/>
                <w:rtl/>
              </w:rPr>
              <w:t xml:space="preserve">המועד האחרון </w:t>
            </w:r>
            <w:r w:rsidR="00345965" w:rsidRPr="00E73F95">
              <w:rPr>
                <w:rFonts w:ascii="David" w:hAnsi="David" w:hint="cs"/>
                <w:rtl/>
              </w:rPr>
              <w:t>להגשת</w:t>
            </w:r>
            <w:r w:rsidRPr="00E73F95">
              <w:rPr>
                <w:rFonts w:ascii="David" w:hAnsi="David"/>
                <w:rtl/>
              </w:rPr>
              <w:t xml:space="preserve"> שאלות הבהרה </w:t>
            </w:r>
          </w:p>
        </w:tc>
        <w:tc>
          <w:tcPr>
            <w:tcW w:w="2592" w:type="dxa"/>
            <w:tcBorders>
              <w:top w:val="nil"/>
              <w:left w:val="nil"/>
              <w:bottom w:val="single" w:sz="4" w:space="0" w:color="auto"/>
              <w:right w:val="double" w:sz="4" w:space="0" w:color="auto"/>
            </w:tcBorders>
            <w:tcMar>
              <w:top w:w="0" w:type="dxa"/>
              <w:left w:w="108" w:type="dxa"/>
              <w:bottom w:w="0" w:type="dxa"/>
              <w:right w:w="108" w:type="dxa"/>
            </w:tcMar>
          </w:tcPr>
          <w:p w:rsidR="001A11A1" w:rsidRPr="00E73F95" w:rsidRDefault="00761806" w:rsidP="006B107B">
            <w:pPr>
              <w:spacing w:line="276" w:lineRule="auto"/>
              <w:ind w:left="360"/>
              <w:rPr>
                <w:rFonts w:asciiTheme="minorHAnsi" w:hAnsiTheme="minorHAnsi"/>
                <w:rtl/>
              </w:rPr>
            </w:pPr>
            <w:r>
              <w:rPr>
                <w:rFonts w:asciiTheme="minorHAnsi" w:hAnsiTheme="minorHAnsi" w:hint="cs"/>
                <w:rtl/>
              </w:rPr>
              <w:t>1</w:t>
            </w:r>
            <w:r w:rsidR="00F479E6" w:rsidRPr="00E73F95">
              <w:rPr>
                <w:rFonts w:asciiTheme="minorHAnsi" w:hAnsiTheme="minorHAnsi" w:hint="cs"/>
                <w:rtl/>
              </w:rPr>
              <w:t>/</w:t>
            </w:r>
            <w:r>
              <w:rPr>
                <w:rFonts w:asciiTheme="minorHAnsi" w:hAnsiTheme="minorHAnsi" w:hint="cs"/>
                <w:rtl/>
              </w:rPr>
              <w:t>3</w:t>
            </w:r>
            <w:r w:rsidR="00F479E6" w:rsidRPr="00E73F95">
              <w:rPr>
                <w:rFonts w:asciiTheme="minorHAnsi" w:hAnsiTheme="minorHAnsi" w:hint="cs"/>
                <w:rtl/>
              </w:rPr>
              <w:t>/2023</w:t>
            </w:r>
            <w:r w:rsidR="004C0EAE" w:rsidRPr="00E73F95">
              <w:rPr>
                <w:rFonts w:asciiTheme="minorHAnsi" w:hAnsiTheme="minorHAnsi" w:hint="cs"/>
                <w:rtl/>
              </w:rPr>
              <w:t xml:space="preserve"> בשעה 14:00</w:t>
            </w:r>
          </w:p>
        </w:tc>
      </w:tr>
      <w:tr w:rsidR="001A11A1" w:rsidRPr="00E73F95" w:rsidTr="0012230B">
        <w:trPr>
          <w:cantSplit/>
          <w:jc w:val="center"/>
        </w:trPr>
        <w:tc>
          <w:tcPr>
            <w:tcW w:w="4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11A1" w:rsidRPr="00E73F95" w:rsidRDefault="001A11A1" w:rsidP="001A11A1">
            <w:pPr>
              <w:spacing w:line="276" w:lineRule="auto"/>
              <w:rPr>
                <w:rFonts w:ascii="David" w:hAnsi="David"/>
                <w:rtl/>
              </w:rPr>
            </w:pPr>
            <w:r w:rsidRPr="00E73F95">
              <w:rPr>
                <w:rFonts w:ascii="David" w:hAnsi="David"/>
                <w:rtl/>
              </w:rPr>
              <w:t xml:space="preserve">המועד האחרון להגשת הצעות </w:t>
            </w:r>
            <w:r w:rsidRPr="00E73F95">
              <w:rPr>
                <w:rFonts w:ascii="David" w:hAnsi="David" w:hint="cs"/>
                <w:rtl/>
              </w:rPr>
              <w:t>למכרז</w:t>
            </w:r>
            <w:r w:rsidRPr="00E73F95">
              <w:rPr>
                <w:rFonts w:ascii="David" w:hAnsi="David"/>
                <w:rtl/>
              </w:rPr>
              <w:t xml:space="preserve"> </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11A1" w:rsidRPr="00E73F95" w:rsidRDefault="0001330C" w:rsidP="006B107B">
            <w:pPr>
              <w:spacing w:line="276" w:lineRule="auto"/>
              <w:ind w:left="360"/>
              <w:rPr>
                <w:rFonts w:ascii="David" w:hAnsi="David"/>
                <w:rtl/>
              </w:rPr>
            </w:pPr>
            <w:r>
              <w:rPr>
                <w:rFonts w:ascii="David" w:hAnsi="David" w:hint="cs"/>
                <w:rtl/>
              </w:rPr>
              <w:t>6</w:t>
            </w:r>
            <w:r w:rsidR="00F479E6" w:rsidRPr="00E73F95">
              <w:rPr>
                <w:rFonts w:ascii="David" w:hAnsi="David" w:hint="cs"/>
                <w:rtl/>
              </w:rPr>
              <w:t>/3/2023</w:t>
            </w:r>
            <w:r w:rsidR="004C0EAE" w:rsidRPr="00E73F95">
              <w:rPr>
                <w:rFonts w:ascii="David" w:hAnsi="David" w:hint="cs"/>
                <w:rtl/>
              </w:rPr>
              <w:t xml:space="preserve"> בשעה 14:00</w:t>
            </w:r>
          </w:p>
        </w:tc>
      </w:tr>
      <w:tr w:rsidR="001A11A1" w:rsidRPr="00E73F95" w:rsidTr="0012230B">
        <w:trPr>
          <w:cantSplit/>
          <w:jc w:val="center"/>
        </w:trPr>
        <w:tc>
          <w:tcPr>
            <w:tcW w:w="4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11A1" w:rsidRPr="00E73F95" w:rsidRDefault="00BC2676" w:rsidP="006B107B">
            <w:pPr>
              <w:spacing w:line="276" w:lineRule="auto"/>
              <w:rPr>
                <w:rFonts w:ascii="David" w:hAnsi="David"/>
                <w:rtl/>
              </w:rPr>
            </w:pPr>
            <w:r w:rsidRPr="00E73F95">
              <w:rPr>
                <w:rFonts w:ascii="David" w:hAnsi="David" w:hint="cs"/>
                <w:rtl/>
              </w:rPr>
              <w:t>תוקף הערבות בגין הגשת ההצעה</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11A1" w:rsidRPr="00E73F95" w:rsidRDefault="00F479E6" w:rsidP="006B107B">
            <w:pPr>
              <w:spacing w:line="276" w:lineRule="auto"/>
              <w:ind w:left="360"/>
              <w:rPr>
                <w:rFonts w:ascii="David" w:hAnsi="David"/>
                <w:rtl/>
              </w:rPr>
            </w:pPr>
            <w:r w:rsidRPr="00E73F95">
              <w:rPr>
                <w:rFonts w:ascii="David" w:hAnsi="David" w:hint="cs"/>
                <w:rtl/>
              </w:rPr>
              <w:t>1/6/2023</w:t>
            </w:r>
          </w:p>
        </w:tc>
      </w:tr>
    </w:tbl>
    <w:p w:rsidR="001A11A1" w:rsidRPr="00E73F95" w:rsidRDefault="001A11A1" w:rsidP="001A11A1">
      <w:pPr>
        <w:tabs>
          <w:tab w:val="left" w:pos="849"/>
        </w:tabs>
        <w:spacing w:line="276" w:lineRule="auto"/>
        <w:ind w:left="849"/>
        <w:rPr>
          <w:rFonts w:ascii="David" w:hAnsi="David"/>
          <w:rtl/>
        </w:rPr>
      </w:pPr>
      <w:r w:rsidRPr="00E73F95">
        <w:rPr>
          <w:rFonts w:ascii="David" w:hAnsi="David"/>
          <w:rtl/>
        </w:rPr>
        <w:t xml:space="preserve"> </w:t>
      </w:r>
    </w:p>
    <w:p w:rsidR="00737EEE" w:rsidRPr="00E73F95" w:rsidRDefault="00737EEE" w:rsidP="00737EEE">
      <w:pPr>
        <w:tabs>
          <w:tab w:val="left" w:pos="849"/>
        </w:tabs>
        <w:spacing w:line="276" w:lineRule="auto"/>
        <w:ind w:left="849"/>
        <w:rPr>
          <w:rFonts w:ascii="David" w:hAnsi="David"/>
          <w:rtl/>
        </w:rPr>
      </w:pPr>
      <w:r w:rsidRPr="00E73F95">
        <w:rPr>
          <w:rFonts w:ascii="David" w:hAnsi="David"/>
          <w:rtl/>
        </w:rPr>
        <w:t xml:space="preserve">(במקרה של התנגשות בין התאריכים </w:t>
      </w:r>
      <w:r w:rsidRPr="00E73F95">
        <w:rPr>
          <w:rFonts w:ascii="David" w:hAnsi="David" w:hint="cs"/>
          <w:rtl/>
        </w:rPr>
        <w:t xml:space="preserve">הנ"ל </w:t>
      </w:r>
      <w:r w:rsidRPr="00E73F95">
        <w:rPr>
          <w:rFonts w:ascii="David" w:hAnsi="David"/>
          <w:rtl/>
        </w:rPr>
        <w:t xml:space="preserve">לבין תאריכים אחרים המופיעים במכרז, </w:t>
      </w:r>
      <w:r w:rsidRPr="00E73F95">
        <w:rPr>
          <w:rFonts w:ascii="David" w:hAnsi="David" w:hint="cs"/>
          <w:rtl/>
        </w:rPr>
        <w:t>יקבעו</w:t>
      </w:r>
      <w:r w:rsidRPr="00E73F95">
        <w:rPr>
          <w:rFonts w:ascii="David" w:hAnsi="David"/>
          <w:rtl/>
        </w:rPr>
        <w:t xml:space="preserve"> התאריכים בטבלה</w:t>
      </w:r>
      <w:r w:rsidRPr="00E73F95">
        <w:rPr>
          <w:rFonts w:ascii="David" w:hAnsi="David" w:hint="cs"/>
          <w:rtl/>
        </w:rPr>
        <w:t xml:space="preserve"> שלעיל</w:t>
      </w:r>
      <w:r w:rsidRPr="00E73F95">
        <w:rPr>
          <w:rFonts w:ascii="David" w:hAnsi="David"/>
          <w:rtl/>
        </w:rPr>
        <w:t>).</w:t>
      </w:r>
    </w:p>
    <w:p w:rsidR="00737EEE" w:rsidRPr="00E73F95" w:rsidRDefault="00737EEE" w:rsidP="001A11A1">
      <w:pPr>
        <w:tabs>
          <w:tab w:val="left" w:pos="849"/>
        </w:tabs>
        <w:spacing w:line="276" w:lineRule="auto"/>
        <w:ind w:left="849"/>
        <w:rPr>
          <w:rFonts w:ascii="David" w:hAnsi="David"/>
          <w:rtl/>
        </w:rPr>
      </w:pPr>
    </w:p>
    <w:p w:rsidR="00491A4E" w:rsidRPr="00E73F95" w:rsidRDefault="006F6FC8" w:rsidP="00491A4E">
      <w:pPr>
        <w:pStyle w:val="aff0"/>
        <w:numPr>
          <w:ilvl w:val="0"/>
          <w:numId w:val="5"/>
        </w:numPr>
        <w:tabs>
          <w:tab w:val="left" w:pos="1701"/>
          <w:tab w:val="left" w:pos="2268"/>
          <w:tab w:val="left" w:pos="2835"/>
          <w:tab w:val="left" w:pos="3402"/>
          <w:tab w:val="left" w:pos="3969"/>
          <w:tab w:val="left" w:pos="4536"/>
          <w:tab w:val="left" w:pos="5103"/>
        </w:tabs>
        <w:spacing w:line="360" w:lineRule="auto"/>
        <w:jc w:val="both"/>
        <w:rPr>
          <w:b w:val="0"/>
          <w:bCs w:val="0"/>
          <w:sz w:val="22"/>
          <w:szCs w:val="22"/>
        </w:rPr>
      </w:pPr>
      <w:r w:rsidRPr="00E73F95">
        <w:rPr>
          <w:rFonts w:hint="cs"/>
          <w:sz w:val="22"/>
          <w:szCs w:val="22"/>
          <w:rtl/>
        </w:rPr>
        <w:t>אופן הגשת ההצעה ומחיר</w:t>
      </w:r>
      <w:r w:rsidR="002B5E45" w:rsidRPr="00E73F95">
        <w:rPr>
          <w:rFonts w:hint="cs"/>
          <w:sz w:val="22"/>
          <w:szCs w:val="22"/>
          <w:rtl/>
        </w:rPr>
        <w:t>י</w:t>
      </w:r>
      <w:r w:rsidRPr="00E73F95">
        <w:rPr>
          <w:rFonts w:hint="cs"/>
          <w:sz w:val="22"/>
          <w:szCs w:val="22"/>
          <w:rtl/>
        </w:rPr>
        <w:t>ה</w:t>
      </w:r>
    </w:p>
    <w:p w:rsidR="00B30687" w:rsidRPr="00E73F95" w:rsidRDefault="00B30687" w:rsidP="00B30687">
      <w:pPr>
        <w:numPr>
          <w:ilvl w:val="1"/>
          <w:numId w:val="5"/>
        </w:numPr>
        <w:spacing w:after="200"/>
        <w:rPr>
          <w:b/>
          <w:bCs/>
          <w:rtl/>
        </w:rPr>
      </w:pPr>
      <w:r w:rsidRPr="00E73F95">
        <w:rPr>
          <w:b/>
          <w:bCs/>
          <w:rtl/>
        </w:rPr>
        <w:t xml:space="preserve">למסמכי הבקשה מצורף כתב הכמויות. </w:t>
      </w:r>
      <w:r w:rsidR="006D5B45" w:rsidRPr="00E73F95">
        <w:rPr>
          <w:rFonts w:hint="eastAsia"/>
          <w:b/>
          <w:bCs/>
          <w:rtl/>
        </w:rPr>
        <w:t>על</w:t>
      </w:r>
      <w:r w:rsidR="006D5B45" w:rsidRPr="00E73F95">
        <w:rPr>
          <w:b/>
          <w:bCs/>
          <w:rtl/>
        </w:rPr>
        <w:t xml:space="preserve"> </w:t>
      </w:r>
      <w:r w:rsidR="006D5B45" w:rsidRPr="00E73F95">
        <w:rPr>
          <w:rFonts w:hint="eastAsia"/>
          <w:b/>
          <w:bCs/>
          <w:rtl/>
        </w:rPr>
        <w:t>המציע</w:t>
      </w:r>
      <w:r w:rsidR="006D5B45" w:rsidRPr="00E73F95">
        <w:rPr>
          <w:b/>
          <w:bCs/>
          <w:rtl/>
        </w:rPr>
        <w:t xml:space="preserve"> </w:t>
      </w:r>
      <w:r w:rsidR="006D5B45" w:rsidRPr="00E73F95">
        <w:rPr>
          <w:rFonts w:hint="eastAsia"/>
          <w:b/>
          <w:bCs/>
          <w:rtl/>
        </w:rPr>
        <w:t>למלא</w:t>
      </w:r>
      <w:r w:rsidR="006D5B45" w:rsidRPr="00E73F95">
        <w:rPr>
          <w:b/>
          <w:bCs/>
          <w:rtl/>
        </w:rPr>
        <w:t xml:space="preserve"> </w:t>
      </w:r>
      <w:r w:rsidR="006D5B45" w:rsidRPr="00E73F95">
        <w:rPr>
          <w:rFonts w:hint="eastAsia"/>
          <w:b/>
          <w:bCs/>
          <w:rtl/>
        </w:rPr>
        <w:t>את</w:t>
      </w:r>
      <w:r w:rsidR="006D5B45" w:rsidRPr="00E73F95">
        <w:rPr>
          <w:b/>
          <w:bCs/>
          <w:rtl/>
        </w:rPr>
        <w:t xml:space="preserve"> </w:t>
      </w:r>
      <w:r w:rsidR="006D5B45" w:rsidRPr="00E73F95">
        <w:rPr>
          <w:rFonts w:hint="eastAsia"/>
          <w:b/>
          <w:bCs/>
          <w:rtl/>
        </w:rPr>
        <w:t>המחירים</w:t>
      </w:r>
      <w:r w:rsidR="006D5B45" w:rsidRPr="00E73F95">
        <w:rPr>
          <w:b/>
          <w:bCs/>
          <w:rtl/>
        </w:rPr>
        <w:t xml:space="preserve"> </w:t>
      </w:r>
      <w:r w:rsidR="006D5B45" w:rsidRPr="00E73F95">
        <w:rPr>
          <w:rFonts w:hint="eastAsia"/>
          <w:b/>
          <w:bCs/>
          <w:rtl/>
        </w:rPr>
        <w:t>המוצעים</w:t>
      </w:r>
      <w:r w:rsidR="006D5B45" w:rsidRPr="00E73F95">
        <w:rPr>
          <w:b/>
          <w:bCs/>
          <w:rtl/>
        </w:rPr>
        <w:t xml:space="preserve"> </w:t>
      </w:r>
      <w:r w:rsidR="006D5B45" w:rsidRPr="00E73F95">
        <w:rPr>
          <w:rFonts w:hint="eastAsia"/>
          <w:b/>
          <w:bCs/>
          <w:rtl/>
        </w:rPr>
        <w:t>על</w:t>
      </w:r>
      <w:r w:rsidR="006D5B45" w:rsidRPr="00E73F95">
        <w:rPr>
          <w:b/>
          <w:bCs/>
          <w:rtl/>
        </w:rPr>
        <w:t xml:space="preserve">-ידו </w:t>
      </w:r>
      <w:r w:rsidR="006D5B45" w:rsidRPr="00E73F95">
        <w:rPr>
          <w:rFonts w:hint="eastAsia"/>
          <w:b/>
          <w:bCs/>
          <w:rtl/>
        </w:rPr>
        <w:t>בכתב</w:t>
      </w:r>
      <w:r w:rsidR="006D5B45" w:rsidRPr="00E73F95">
        <w:rPr>
          <w:b/>
          <w:bCs/>
          <w:rtl/>
        </w:rPr>
        <w:t xml:space="preserve"> </w:t>
      </w:r>
      <w:r w:rsidR="006D5B45" w:rsidRPr="00E73F95">
        <w:rPr>
          <w:rFonts w:hint="eastAsia"/>
          <w:b/>
          <w:bCs/>
          <w:rtl/>
        </w:rPr>
        <w:t>הכמויות</w:t>
      </w:r>
      <w:r w:rsidR="006D5B45" w:rsidRPr="00E73F95">
        <w:rPr>
          <w:b/>
          <w:bCs/>
          <w:rtl/>
        </w:rPr>
        <w:t>.</w:t>
      </w:r>
    </w:p>
    <w:p w:rsidR="00B30687" w:rsidRPr="00E73F95" w:rsidRDefault="00B30687" w:rsidP="009A6686">
      <w:pPr>
        <w:numPr>
          <w:ilvl w:val="1"/>
          <w:numId w:val="5"/>
        </w:numPr>
        <w:spacing w:after="200"/>
        <w:rPr>
          <w:rtl/>
        </w:rPr>
      </w:pPr>
      <w:r w:rsidRPr="00E73F95">
        <w:rPr>
          <w:rtl/>
        </w:rPr>
        <w:t xml:space="preserve">מובהר כי מחיר </w:t>
      </w:r>
      <w:r w:rsidR="00C6514F" w:rsidRPr="00E73F95">
        <w:rPr>
          <w:rFonts w:hint="cs"/>
          <w:rtl/>
        </w:rPr>
        <w:t>ההצעה</w:t>
      </w:r>
      <w:r w:rsidR="00C6514F" w:rsidRPr="00E73F95">
        <w:rPr>
          <w:rtl/>
        </w:rPr>
        <w:t xml:space="preserve"> </w:t>
      </w:r>
      <w:r w:rsidRPr="00E73F95">
        <w:rPr>
          <w:rtl/>
        </w:rPr>
        <w:t xml:space="preserve">בהתאם לכתב הכמויות כולל גם כל עבודה/פעולה/התחייבות שלא </w:t>
      </w:r>
      <w:proofErr w:type="spellStart"/>
      <w:r w:rsidRPr="00E73F95">
        <w:rPr>
          <w:rtl/>
        </w:rPr>
        <w:t>צויינה</w:t>
      </w:r>
      <w:proofErr w:type="spellEnd"/>
      <w:r w:rsidRPr="00E73F95">
        <w:rPr>
          <w:rtl/>
        </w:rPr>
        <w:t xml:space="preserve"> במסמכי המכרז ואולם היא כרוכה/נלווית לביצוע העבודות נשוא המכרז</w:t>
      </w:r>
      <w:r w:rsidR="009A6686" w:rsidRPr="00E73F95">
        <w:rPr>
          <w:rFonts w:hint="cs"/>
          <w:rtl/>
        </w:rPr>
        <w:t>.</w:t>
      </w:r>
      <w:r w:rsidR="00450D14" w:rsidRPr="00E73F95">
        <w:rPr>
          <w:rFonts w:hint="cs"/>
          <w:rtl/>
        </w:rPr>
        <w:t xml:space="preserve"> המחירים לא ישתנו כתלות בכמויות בפועל. </w:t>
      </w:r>
    </w:p>
    <w:p w:rsidR="00B30687" w:rsidRPr="00E73F95" w:rsidRDefault="007C5FB0" w:rsidP="008F0FEE">
      <w:pPr>
        <w:numPr>
          <w:ilvl w:val="1"/>
          <w:numId w:val="5"/>
        </w:numPr>
        <w:spacing w:after="200"/>
        <w:rPr>
          <w:rtl/>
        </w:rPr>
      </w:pPr>
      <w:r w:rsidRPr="00E73F95">
        <w:rPr>
          <w:rFonts w:hint="cs"/>
          <w:rtl/>
        </w:rPr>
        <w:t>יובהר כי מחיר ההצעה כמפורט בהצעת המציע המחיר הינו</w:t>
      </w:r>
      <w:r w:rsidRPr="00E73F95">
        <w:rPr>
          <w:snapToGrid w:val="0"/>
          <w:rtl/>
        </w:rPr>
        <w:t xml:space="preserve"> תשלום מלא וסופי בגין ביצוע </w:t>
      </w:r>
      <w:r w:rsidRPr="00E73F95">
        <w:rPr>
          <w:rFonts w:hint="cs"/>
          <w:snapToGrid w:val="0"/>
          <w:rtl/>
        </w:rPr>
        <w:t>העבודות</w:t>
      </w:r>
      <w:r w:rsidRPr="00E73F95">
        <w:rPr>
          <w:snapToGrid w:val="0"/>
          <w:rtl/>
        </w:rPr>
        <w:t xml:space="preserve">, </w:t>
      </w:r>
      <w:r w:rsidRPr="00E73F95">
        <w:rPr>
          <w:rFonts w:hint="cs"/>
          <w:snapToGrid w:val="0"/>
          <w:rtl/>
        </w:rPr>
        <w:t>ו</w:t>
      </w:r>
      <w:r w:rsidRPr="00E73F95">
        <w:rPr>
          <w:snapToGrid w:val="0"/>
          <w:rtl/>
        </w:rPr>
        <w:t>כולל את כל ההוצאות</w:t>
      </w:r>
      <w:r w:rsidRPr="00E73F95">
        <w:rPr>
          <w:rFonts w:hint="cs"/>
          <w:snapToGrid w:val="0"/>
          <w:rtl/>
        </w:rPr>
        <w:t>, בין מיוחדות ובין כלליות,</w:t>
      </w:r>
      <w:r w:rsidRPr="00E73F95">
        <w:rPr>
          <w:snapToGrid w:val="0"/>
          <w:rtl/>
        </w:rPr>
        <w:t xml:space="preserve"> מכל מין וסוג שהוא</w:t>
      </w:r>
      <w:r w:rsidRPr="00E73F95">
        <w:rPr>
          <w:rFonts w:hint="cs"/>
          <w:snapToGrid w:val="0"/>
          <w:rtl/>
        </w:rPr>
        <w:t>,</w:t>
      </w:r>
      <w:r w:rsidRPr="00E73F95">
        <w:rPr>
          <w:snapToGrid w:val="0"/>
          <w:rtl/>
        </w:rPr>
        <w:t xml:space="preserve"> הכרוכות </w:t>
      </w:r>
      <w:r w:rsidRPr="00E73F95">
        <w:rPr>
          <w:rFonts w:hint="cs"/>
          <w:snapToGrid w:val="0"/>
          <w:rtl/>
        </w:rPr>
        <w:t>בביצוע העבודות על פי תנאי המכרז בשלמות ומהווה כיסוי מלא לכל התחייבויות המציע נשוא החוזה, ללא כל יוצא מן הכלל,</w:t>
      </w:r>
      <w:r w:rsidR="00B30687" w:rsidRPr="00E73F95">
        <w:rPr>
          <w:rtl/>
        </w:rPr>
        <w:t xml:space="preserve"> </w:t>
      </w:r>
      <w:r w:rsidR="00C21C86" w:rsidRPr="00E73F95">
        <w:rPr>
          <w:rFonts w:hint="cs"/>
          <w:rtl/>
        </w:rPr>
        <w:t xml:space="preserve">לרבות </w:t>
      </w:r>
      <w:r w:rsidR="00B30687" w:rsidRPr="00E73F95">
        <w:rPr>
          <w:rtl/>
        </w:rPr>
        <w:t xml:space="preserve">ביצוע עבודות </w:t>
      </w:r>
      <w:r w:rsidR="00C21C86" w:rsidRPr="00E73F95">
        <w:rPr>
          <w:rFonts w:hint="cs"/>
          <w:rtl/>
        </w:rPr>
        <w:t>ה</w:t>
      </w:r>
      <w:r w:rsidR="00B30687" w:rsidRPr="00E73F95">
        <w:rPr>
          <w:rtl/>
        </w:rPr>
        <w:t>פיתוח</w:t>
      </w:r>
      <w:r w:rsidR="00C21C86" w:rsidRPr="00E73F95">
        <w:rPr>
          <w:rFonts w:hint="cs"/>
          <w:rtl/>
        </w:rPr>
        <w:t xml:space="preserve"> וההרחבה</w:t>
      </w:r>
      <w:r w:rsidR="00B30687" w:rsidRPr="00E73F95">
        <w:rPr>
          <w:rtl/>
        </w:rPr>
        <w:t>,</w:t>
      </w:r>
      <w:r w:rsidR="009F00AE" w:rsidRPr="00E73F95">
        <w:rPr>
          <w:rFonts w:hint="cs"/>
          <w:rtl/>
        </w:rPr>
        <w:t xml:space="preserve"> </w:t>
      </w:r>
      <w:r w:rsidR="00B30687" w:rsidRPr="00E73F95">
        <w:rPr>
          <w:rtl/>
        </w:rPr>
        <w:t xml:space="preserve">ציוד, </w:t>
      </w:r>
      <w:proofErr w:type="spellStart"/>
      <w:r w:rsidR="00B30687" w:rsidRPr="00E73F95">
        <w:rPr>
          <w:rtl/>
        </w:rPr>
        <w:t>כח</w:t>
      </w:r>
      <w:proofErr w:type="spellEnd"/>
      <w:r w:rsidR="00B30687" w:rsidRPr="00E73F95">
        <w:rPr>
          <w:rtl/>
        </w:rPr>
        <w:t xml:space="preserve"> אדם, כלי רכב, חומרים, הובלות,</w:t>
      </w:r>
      <w:r w:rsidRPr="00E73F95">
        <w:rPr>
          <w:rFonts w:hint="cs"/>
          <w:rtl/>
        </w:rPr>
        <w:t xml:space="preserve"> </w:t>
      </w:r>
      <w:proofErr w:type="spellStart"/>
      <w:r w:rsidRPr="00E73F95">
        <w:rPr>
          <w:rFonts w:hint="cs"/>
          <w:rtl/>
        </w:rPr>
        <w:t>שינועים</w:t>
      </w:r>
      <w:proofErr w:type="spellEnd"/>
      <w:r w:rsidRPr="00E73F95">
        <w:rPr>
          <w:rFonts w:hint="cs"/>
          <w:rtl/>
        </w:rPr>
        <w:t xml:space="preserve"> ושינועי ביניים,</w:t>
      </w:r>
      <w:r w:rsidR="00B30687" w:rsidRPr="00E73F95">
        <w:rPr>
          <w:rtl/>
        </w:rPr>
        <w:t xml:space="preserve"> כלי עבודה, ביטוחים, שעות עבודה, אחריות</w:t>
      </w:r>
      <w:r w:rsidR="008F0FEE" w:rsidRPr="00E73F95">
        <w:rPr>
          <w:rFonts w:hint="cs"/>
          <w:rtl/>
        </w:rPr>
        <w:t>, רישיונות, היתרים</w:t>
      </w:r>
      <w:r w:rsidR="001B768A" w:rsidRPr="00E73F95">
        <w:rPr>
          <w:rFonts w:hint="cs"/>
          <w:rtl/>
        </w:rPr>
        <w:t>, אישורים</w:t>
      </w:r>
      <w:r w:rsidR="008F0FEE" w:rsidRPr="00E73F95">
        <w:rPr>
          <w:rFonts w:hint="cs"/>
          <w:rtl/>
        </w:rPr>
        <w:t xml:space="preserve"> כל יתר הכרוך בביצוע העבודות על-פי כל מסמכי המכרז, </w:t>
      </w:r>
      <w:r w:rsidR="00B30687" w:rsidRPr="00E73F95">
        <w:rPr>
          <w:rtl/>
        </w:rPr>
        <w:t xml:space="preserve">וכן כל </w:t>
      </w:r>
      <w:r w:rsidR="008F0FEE" w:rsidRPr="00E73F95">
        <w:rPr>
          <w:rFonts w:hint="cs"/>
          <w:rtl/>
        </w:rPr>
        <w:t>המסים, האגרות ו</w:t>
      </w:r>
      <w:r w:rsidR="00B30687" w:rsidRPr="00E73F95">
        <w:rPr>
          <w:rtl/>
        </w:rPr>
        <w:t>ההיטלים הממשלתיים, מכס</w:t>
      </w:r>
      <w:r w:rsidR="008F0FEE" w:rsidRPr="00E73F95">
        <w:rPr>
          <w:rtl/>
        </w:rPr>
        <w:t xml:space="preserve">, בלו, מס קניה וכיו"ב למיניהם, </w:t>
      </w:r>
      <w:r w:rsidR="00B30687" w:rsidRPr="00E73F95">
        <w:rPr>
          <w:rtl/>
        </w:rPr>
        <w:t xml:space="preserve">למעט מס ערך מוסף שישולם על-ידי </w:t>
      </w:r>
      <w:r w:rsidR="009F00AE" w:rsidRPr="00E73F95">
        <w:rPr>
          <w:rFonts w:hint="cs"/>
          <w:rtl/>
        </w:rPr>
        <w:t>החברה</w:t>
      </w:r>
      <w:r w:rsidR="00B30687" w:rsidRPr="00E73F95">
        <w:rPr>
          <w:rtl/>
        </w:rPr>
        <w:t xml:space="preserve"> בהתאם לשיעורו על פי דין.</w:t>
      </w:r>
    </w:p>
    <w:p w:rsidR="00634FFE" w:rsidRPr="00E73F95" w:rsidRDefault="00634FFE" w:rsidP="00634FFE">
      <w:pPr>
        <w:numPr>
          <w:ilvl w:val="1"/>
          <w:numId w:val="5"/>
        </w:numPr>
        <w:spacing w:after="200"/>
        <w:rPr>
          <w:rtl/>
        </w:rPr>
      </w:pPr>
      <w:r w:rsidRPr="00E73F95">
        <w:rPr>
          <w:rFonts w:hint="cs"/>
          <w:rtl/>
        </w:rPr>
        <w:t xml:space="preserve">מובהר כי </w:t>
      </w:r>
      <w:r w:rsidRPr="00E73F95">
        <w:rPr>
          <w:rtl/>
        </w:rPr>
        <w:t>כל הדרישות וההנחיות במפרטים ובמסמכים השונים המצורפים ו/או המאוזכרים, מחייבות לגבי כתבי הכמויות ויש לראותם כחלק מתכולת המחירים.</w:t>
      </w:r>
      <w:r w:rsidRPr="00E73F95">
        <w:rPr>
          <w:rFonts w:hint="cs"/>
          <w:rtl/>
        </w:rPr>
        <w:t xml:space="preserve"> כמו כן </w:t>
      </w:r>
      <w:r w:rsidRPr="00E73F95">
        <w:rPr>
          <w:rtl/>
        </w:rPr>
        <w:t xml:space="preserve">כל עבודה, משאב וחומר עזר המפורטים במפרט, עלותם כלולה בסעיף העיקרי של הפסקה בה הוא מתואר ולא </w:t>
      </w:r>
      <w:r w:rsidRPr="00E73F95">
        <w:rPr>
          <w:rFonts w:hint="cs"/>
          <w:rtl/>
        </w:rPr>
        <w:t>ת</w:t>
      </w:r>
      <w:r w:rsidRPr="00E73F95">
        <w:rPr>
          <w:rtl/>
        </w:rPr>
        <w:t>שולם בנפרד.</w:t>
      </w:r>
    </w:p>
    <w:p w:rsidR="00B30687" w:rsidRPr="00E73F95" w:rsidRDefault="00B30687" w:rsidP="00B30687">
      <w:pPr>
        <w:numPr>
          <w:ilvl w:val="1"/>
          <w:numId w:val="5"/>
        </w:numPr>
        <w:spacing w:after="200"/>
        <w:rPr>
          <w:rtl/>
        </w:rPr>
      </w:pPr>
      <w:r w:rsidRPr="00E73F95">
        <w:rPr>
          <w:rtl/>
        </w:rPr>
        <w:t>למען הסר ספק לא תתווסף למחיר התמורה תוספת מכל סוג שהוא לרבות</w:t>
      </w:r>
      <w:r w:rsidR="00086040" w:rsidRPr="00E73F95">
        <w:rPr>
          <w:rFonts w:hint="cs"/>
          <w:rtl/>
        </w:rPr>
        <w:t xml:space="preserve"> התייקרויות או</w:t>
      </w:r>
      <w:r w:rsidRPr="00E73F95">
        <w:rPr>
          <w:rtl/>
        </w:rPr>
        <w:t xml:space="preserve"> הפרשי הצמדה למדד כלשהו. המחיר המוצע יכלול גם עבודות זמניות שיהא על הזוכה לבצע וכן העסקת יועץ בטיחות מטעם הקבלן אשר ילווה את תהליך העבודה וינפיק אישור שכל העבודות בוצעו על פי נהלי וחוקי הבטיחות.</w:t>
      </w:r>
    </w:p>
    <w:p w:rsidR="003E7C2B" w:rsidRPr="00E73F95" w:rsidRDefault="009E3846" w:rsidP="000D5DB2">
      <w:pPr>
        <w:numPr>
          <w:ilvl w:val="1"/>
          <w:numId w:val="5"/>
        </w:numPr>
        <w:spacing w:after="200"/>
      </w:pPr>
      <w:r w:rsidRPr="00E73F95">
        <w:rPr>
          <w:rFonts w:hint="cs"/>
          <w:b/>
          <w:bCs/>
          <w:rtl/>
        </w:rPr>
        <w:t xml:space="preserve">בנוסף לאמור לעיל על המציע </w:t>
      </w:r>
      <w:r w:rsidR="003E7C2B" w:rsidRPr="00E73F95">
        <w:rPr>
          <w:rFonts w:hint="cs"/>
          <w:b/>
          <w:bCs/>
          <w:rtl/>
        </w:rPr>
        <w:t>לחתום על גבי החוזה (מסמך ד'), טו</w:t>
      </w:r>
      <w:r w:rsidR="003E7C2B" w:rsidRPr="00E73F95">
        <w:rPr>
          <w:b/>
          <w:bCs/>
          <w:rtl/>
        </w:rPr>
        <w:t xml:space="preserve">פס </w:t>
      </w:r>
      <w:r w:rsidR="003E7C2B" w:rsidRPr="00E73F95">
        <w:rPr>
          <w:rFonts w:hint="cs"/>
          <w:b/>
          <w:bCs/>
          <w:rtl/>
        </w:rPr>
        <w:t>הצהרת המציע</w:t>
      </w:r>
      <w:r w:rsidR="00321974" w:rsidRPr="00E73F95">
        <w:rPr>
          <w:rFonts w:hint="cs"/>
          <w:b/>
          <w:bCs/>
          <w:rtl/>
        </w:rPr>
        <w:t xml:space="preserve"> והצעת המחיר</w:t>
      </w:r>
      <w:r w:rsidR="003E7C2B" w:rsidRPr="00E73F95">
        <w:rPr>
          <w:rFonts w:hint="cs"/>
          <w:b/>
          <w:bCs/>
          <w:rtl/>
        </w:rPr>
        <w:t xml:space="preserve"> (מסמך ג'), </w:t>
      </w:r>
      <w:r w:rsidR="00D77CF7" w:rsidRPr="00E73F95">
        <w:rPr>
          <w:rFonts w:hint="cs"/>
          <w:b/>
          <w:bCs/>
          <w:rtl/>
        </w:rPr>
        <w:t xml:space="preserve">התצהירים המצורפים למכרז, </w:t>
      </w:r>
      <w:r w:rsidR="003E7C2B" w:rsidRPr="00E73F95">
        <w:rPr>
          <w:b/>
          <w:bCs/>
          <w:rtl/>
        </w:rPr>
        <w:t>ו</w:t>
      </w:r>
      <w:r w:rsidR="003E7C2B" w:rsidRPr="00E73F95">
        <w:rPr>
          <w:rFonts w:hint="cs"/>
          <w:b/>
          <w:bCs/>
          <w:rtl/>
        </w:rPr>
        <w:t xml:space="preserve">כן </w:t>
      </w:r>
      <w:r w:rsidR="00D77CF7" w:rsidRPr="00E73F95">
        <w:rPr>
          <w:rFonts w:hint="cs"/>
          <w:b/>
          <w:bCs/>
          <w:rtl/>
        </w:rPr>
        <w:t xml:space="preserve">לחתום בחתימה וחותמת על </w:t>
      </w:r>
      <w:r w:rsidR="003E7C2B" w:rsidRPr="00E73F95">
        <w:rPr>
          <w:b/>
          <w:bCs/>
          <w:rtl/>
        </w:rPr>
        <w:t>כל דף של מסמכי המכרז</w:t>
      </w:r>
      <w:r w:rsidR="00D77CF7" w:rsidRPr="00E73F95">
        <w:rPr>
          <w:rFonts w:hint="cs"/>
          <w:b/>
          <w:bCs/>
          <w:rtl/>
        </w:rPr>
        <w:t xml:space="preserve"> במקום המסומן לכך</w:t>
      </w:r>
      <w:r w:rsidR="003E7C2B" w:rsidRPr="00E73F95">
        <w:rPr>
          <w:rFonts w:hint="cs"/>
          <w:rtl/>
        </w:rPr>
        <w:t>, לרבות על כל מסמך שתשלח החברה למשתתפים במכרז כגון הוראות ו/או הבהרות נוספות, פרוטוקול סיור המציעים וכיוצא בזה.</w:t>
      </w:r>
      <w:r w:rsidR="003E7C2B" w:rsidRPr="00E73F95">
        <w:rPr>
          <w:rtl/>
        </w:rPr>
        <w:t xml:space="preserve"> הערה </w:t>
      </w:r>
      <w:proofErr w:type="spellStart"/>
      <w:r w:rsidR="003E7C2B" w:rsidRPr="00E73F95">
        <w:rPr>
          <w:rtl/>
        </w:rPr>
        <w:t>שתרשם</w:t>
      </w:r>
      <w:proofErr w:type="spellEnd"/>
      <w:r w:rsidR="003E7C2B" w:rsidRPr="00E73F95">
        <w:rPr>
          <w:rtl/>
        </w:rPr>
        <w:t xml:space="preserve"> בגוף מסמכי המכרז עלולה להביא לביטול ההצעה. </w:t>
      </w:r>
    </w:p>
    <w:p w:rsidR="0089263E" w:rsidRPr="00E73F95" w:rsidRDefault="0089263E" w:rsidP="0089263E">
      <w:pPr>
        <w:numPr>
          <w:ilvl w:val="1"/>
          <w:numId w:val="5"/>
        </w:numPr>
        <w:spacing w:after="200"/>
      </w:pPr>
      <w:r w:rsidRPr="00E73F95">
        <w:rPr>
          <w:rFonts w:hint="cs"/>
          <w:rtl/>
        </w:rPr>
        <w:t>החברה שומרת לעצמה</w:t>
      </w:r>
      <w:r w:rsidRPr="00E73F95">
        <w:rPr>
          <w:rtl/>
        </w:rPr>
        <w:t xml:space="preserve"> את הזכות לדרוש מאת המציע בעת העיון בהצעתו, הסברים </w:t>
      </w:r>
      <w:r w:rsidRPr="00E73F95">
        <w:rPr>
          <w:rFonts w:hint="cs"/>
          <w:rtl/>
        </w:rPr>
        <w:t xml:space="preserve">בעניין ההצעה, ובתוך כך </w:t>
      </w:r>
      <w:r w:rsidRPr="00E73F95">
        <w:rPr>
          <w:rtl/>
        </w:rPr>
        <w:t>ניתוח מחירים של מחירי יחידות מסוימים הנראים גבוהים או נמוכים מדי, והמציע יהיה חייב למסור את ההסברים והניתוחים האלו. ה</w:t>
      </w:r>
      <w:r w:rsidRPr="00E73F95">
        <w:rPr>
          <w:rFonts w:hint="cs"/>
          <w:rtl/>
        </w:rPr>
        <w:t>חברה</w:t>
      </w:r>
      <w:r w:rsidRPr="00E73F95">
        <w:rPr>
          <w:rtl/>
        </w:rPr>
        <w:t xml:space="preserve"> מתחייב</w:t>
      </w:r>
      <w:r w:rsidRPr="00E73F95">
        <w:rPr>
          <w:rFonts w:hint="cs"/>
          <w:rtl/>
        </w:rPr>
        <w:t>ת</w:t>
      </w:r>
      <w:r w:rsidRPr="00E73F95">
        <w:rPr>
          <w:rtl/>
        </w:rPr>
        <w:t xml:space="preserve"> לשמור בסוד כל ניתוח מחיר של המציע </w:t>
      </w:r>
      <w:r w:rsidRPr="00E73F95">
        <w:rPr>
          <w:rFonts w:hint="cs"/>
          <w:rtl/>
        </w:rPr>
        <w:t>ב</w:t>
      </w:r>
      <w:r w:rsidRPr="00E73F95">
        <w:rPr>
          <w:rtl/>
        </w:rPr>
        <w:t>מידה שהוא יידרש להגישו.</w:t>
      </w:r>
      <w:r w:rsidRPr="00E73F95">
        <w:rPr>
          <w:rFonts w:hint="cs"/>
          <w:rtl/>
        </w:rPr>
        <w:t xml:space="preserve"> </w:t>
      </w:r>
      <w:r w:rsidRPr="00E73F95">
        <w:rPr>
          <w:rtl/>
        </w:rPr>
        <w:t xml:space="preserve">במקרה והמציע יסרב למסור ניתוח של כנ"ל, </w:t>
      </w:r>
      <w:r w:rsidRPr="00E73F95">
        <w:rPr>
          <w:rFonts w:hint="cs"/>
          <w:rtl/>
        </w:rPr>
        <w:t>ת</w:t>
      </w:r>
      <w:r w:rsidRPr="00E73F95">
        <w:rPr>
          <w:rtl/>
        </w:rPr>
        <w:t>היה המזמי</w:t>
      </w:r>
      <w:r w:rsidRPr="00E73F95">
        <w:rPr>
          <w:rFonts w:hint="cs"/>
          <w:rtl/>
        </w:rPr>
        <w:t>נה</w:t>
      </w:r>
      <w:r w:rsidRPr="00E73F95">
        <w:rPr>
          <w:rtl/>
        </w:rPr>
        <w:t xml:space="preserve"> רשאי</w:t>
      </w:r>
      <w:r w:rsidRPr="00E73F95">
        <w:rPr>
          <w:rFonts w:hint="cs"/>
          <w:rtl/>
        </w:rPr>
        <w:t>ת</w:t>
      </w:r>
      <w:r w:rsidRPr="00E73F95">
        <w:rPr>
          <w:rtl/>
        </w:rPr>
        <w:t xml:space="preserve"> להסיק מסקנות כפי שתיראנה ל</w:t>
      </w:r>
      <w:r w:rsidRPr="00E73F95">
        <w:rPr>
          <w:rFonts w:hint="cs"/>
          <w:rtl/>
        </w:rPr>
        <w:t>ה</w:t>
      </w:r>
      <w:r w:rsidRPr="00E73F95">
        <w:rPr>
          <w:rtl/>
        </w:rPr>
        <w:t xml:space="preserve"> עד כדי פסילת ההצעה.</w:t>
      </w:r>
    </w:p>
    <w:p w:rsidR="007C30DA" w:rsidRPr="00E73F95" w:rsidRDefault="007C30DA" w:rsidP="002537FD">
      <w:pPr>
        <w:numPr>
          <w:ilvl w:val="1"/>
          <w:numId w:val="5"/>
        </w:numPr>
        <w:spacing w:after="200"/>
      </w:pPr>
      <w:r w:rsidRPr="00E73F95">
        <w:rPr>
          <w:rFonts w:hint="eastAsia"/>
          <w:rtl/>
        </w:rPr>
        <w:t>כל</w:t>
      </w:r>
      <w:r w:rsidRPr="00E73F95">
        <w:rPr>
          <w:rtl/>
        </w:rPr>
        <w:t xml:space="preserve"> </w:t>
      </w:r>
      <w:r w:rsidRPr="00E73F95">
        <w:rPr>
          <w:rFonts w:hint="eastAsia"/>
          <w:rtl/>
        </w:rPr>
        <w:t>הכמויות</w:t>
      </w:r>
      <w:r w:rsidRPr="00E73F95">
        <w:rPr>
          <w:rtl/>
        </w:rPr>
        <w:t xml:space="preserve"> </w:t>
      </w:r>
      <w:r w:rsidRPr="00E73F95">
        <w:rPr>
          <w:rFonts w:hint="eastAsia"/>
          <w:rtl/>
        </w:rPr>
        <w:t>הנקובות</w:t>
      </w:r>
      <w:r w:rsidRPr="00E73F95">
        <w:rPr>
          <w:rtl/>
        </w:rPr>
        <w:t xml:space="preserve"> </w:t>
      </w:r>
      <w:r w:rsidRPr="00E73F95">
        <w:rPr>
          <w:rFonts w:hint="eastAsia"/>
          <w:rtl/>
        </w:rPr>
        <w:t>בכתב</w:t>
      </w:r>
      <w:r w:rsidRPr="00E73F95">
        <w:rPr>
          <w:rtl/>
        </w:rPr>
        <w:t xml:space="preserve"> </w:t>
      </w:r>
      <w:r w:rsidRPr="00E73F95">
        <w:rPr>
          <w:rFonts w:hint="eastAsia"/>
          <w:rtl/>
        </w:rPr>
        <w:t>הכמויות</w:t>
      </w:r>
      <w:r w:rsidRPr="00E73F95">
        <w:rPr>
          <w:rtl/>
        </w:rPr>
        <w:t xml:space="preserve"> </w:t>
      </w:r>
      <w:r w:rsidRPr="00E73F95">
        <w:rPr>
          <w:rFonts w:hint="eastAsia"/>
          <w:rtl/>
        </w:rPr>
        <w:t>הן</w:t>
      </w:r>
      <w:r w:rsidRPr="00E73F95">
        <w:rPr>
          <w:rtl/>
        </w:rPr>
        <w:t xml:space="preserve"> </w:t>
      </w:r>
      <w:r w:rsidRPr="00E73F95">
        <w:rPr>
          <w:rFonts w:hint="eastAsia"/>
          <w:rtl/>
        </w:rPr>
        <w:t>אומדן</w:t>
      </w:r>
      <w:r w:rsidRPr="00E73F95">
        <w:rPr>
          <w:rtl/>
        </w:rPr>
        <w:t xml:space="preserve"> </w:t>
      </w:r>
      <w:r w:rsidRPr="00E73F95">
        <w:rPr>
          <w:rFonts w:hint="eastAsia"/>
          <w:rtl/>
        </w:rPr>
        <w:t>בלבד</w:t>
      </w:r>
      <w:r w:rsidRPr="00E73F95">
        <w:rPr>
          <w:rtl/>
        </w:rPr>
        <w:t xml:space="preserve">, </w:t>
      </w:r>
      <w:r w:rsidRPr="00E73F95">
        <w:rPr>
          <w:rFonts w:hint="eastAsia"/>
          <w:rtl/>
        </w:rPr>
        <w:t>ואין</w:t>
      </w:r>
      <w:r w:rsidRPr="00E73F95">
        <w:rPr>
          <w:rtl/>
        </w:rPr>
        <w:t xml:space="preserve"> </w:t>
      </w:r>
      <w:r w:rsidRPr="00E73F95">
        <w:rPr>
          <w:rFonts w:hint="eastAsia"/>
          <w:rtl/>
        </w:rPr>
        <w:t>בהן</w:t>
      </w:r>
      <w:r w:rsidRPr="00E73F95">
        <w:rPr>
          <w:rtl/>
        </w:rPr>
        <w:t xml:space="preserve"> </w:t>
      </w:r>
      <w:r w:rsidRPr="00E73F95">
        <w:rPr>
          <w:rFonts w:hint="eastAsia"/>
          <w:rtl/>
        </w:rPr>
        <w:t>כדי</w:t>
      </w:r>
      <w:r w:rsidRPr="00E73F95">
        <w:rPr>
          <w:rtl/>
        </w:rPr>
        <w:t xml:space="preserve"> </w:t>
      </w:r>
      <w:r w:rsidRPr="00E73F95">
        <w:rPr>
          <w:rFonts w:hint="eastAsia"/>
          <w:rtl/>
        </w:rPr>
        <w:t>לחייב</w:t>
      </w:r>
      <w:r w:rsidRPr="00E73F95">
        <w:rPr>
          <w:rtl/>
        </w:rPr>
        <w:t xml:space="preserve"> </w:t>
      </w:r>
      <w:r w:rsidRPr="00E73F95">
        <w:rPr>
          <w:rFonts w:hint="eastAsia"/>
          <w:rtl/>
        </w:rPr>
        <w:t>את</w:t>
      </w:r>
      <w:r w:rsidRPr="00E73F95">
        <w:rPr>
          <w:rtl/>
        </w:rPr>
        <w:t xml:space="preserve"> </w:t>
      </w:r>
      <w:r w:rsidRPr="00E73F95">
        <w:rPr>
          <w:rFonts w:hint="cs"/>
          <w:rtl/>
        </w:rPr>
        <w:t>החברה</w:t>
      </w:r>
      <w:r w:rsidRPr="00E73F95">
        <w:rPr>
          <w:rtl/>
        </w:rPr>
        <w:t xml:space="preserve">. </w:t>
      </w:r>
      <w:r w:rsidRPr="00E73F95">
        <w:rPr>
          <w:rFonts w:hint="eastAsia"/>
          <w:rtl/>
        </w:rPr>
        <w:t>המציע</w:t>
      </w:r>
      <w:r w:rsidRPr="00E73F95">
        <w:rPr>
          <w:rtl/>
        </w:rPr>
        <w:t xml:space="preserve"> </w:t>
      </w:r>
      <w:r w:rsidRPr="00E73F95">
        <w:rPr>
          <w:rFonts w:hint="eastAsia"/>
          <w:rtl/>
        </w:rPr>
        <w:t>מתחייב</w:t>
      </w:r>
      <w:r w:rsidRPr="00E73F95">
        <w:rPr>
          <w:rtl/>
        </w:rPr>
        <w:t xml:space="preserve"> </w:t>
      </w:r>
      <w:r w:rsidRPr="00E73F95">
        <w:rPr>
          <w:rFonts w:hint="eastAsia"/>
          <w:rtl/>
        </w:rPr>
        <w:t>לבצע</w:t>
      </w:r>
      <w:r w:rsidRPr="00E73F95">
        <w:rPr>
          <w:rtl/>
        </w:rPr>
        <w:t xml:space="preserve"> </w:t>
      </w:r>
      <w:r w:rsidRPr="00E73F95">
        <w:rPr>
          <w:rFonts w:hint="eastAsia"/>
          <w:rtl/>
        </w:rPr>
        <w:t>את</w:t>
      </w:r>
      <w:r w:rsidRPr="00E73F95">
        <w:rPr>
          <w:rtl/>
        </w:rPr>
        <w:t xml:space="preserve"> </w:t>
      </w:r>
      <w:r w:rsidRPr="00E73F95">
        <w:rPr>
          <w:rFonts w:hint="eastAsia"/>
          <w:rtl/>
        </w:rPr>
        <w:t>העבודות</w:t>
      </w:r>
      <w:r w:rsidRPr="00E73F95">
        <w:rPr>
          <w:rtl/>
        </w:rPr>
        <w:t xml:space="preserve"> </w:t>
      </w:r>
      <w:r w:rsidRPr="00E73F95">
        <w:rPr>
          <w:rFonts w:hint="eastAsia"/>
          <w:rtl/>
        </w:rPr>
        <w:t>בכל</w:t>
      </w:r>
      <w:r w:rsidRPr="00E73F95">
        <w:rPr>
          <w:rtl/>
        </w:rPr>
        <w:t xml:space="preserve"> </w:t>
      </w:r>
      <w:r w:rsidRPr="00E73F95">
        <w:rPr>
          <w:rFonts w:hint="eastAsia"/>
          <w:rtl/>
        </w:rPr>
        <w:t>היקף</w:t>
      </w:r>
      <w:r w:rsidRPr="00E73F95">
        <w:rPr>
          <w:rtl/>
        </w:rPr>
        <w:t xml:space="preserve">, </w:t>
      </w:r>
      <w:r w:rsidRPr="00E73F95">
        <w:rPr>
          <w:rFonts w:hint="cs"/>
          <w:rtl/>
        </w:rPr>
        <w:t xml:space="preserve">גדול, קטן או שווה מההיקף שבכתב הכמויות, </w:t>
      </w:r>
      <w:r w:rsidRPr="00E73F95">
        <w:rPr>
          <w:rFonts w:hint="eastAsia"/>
          <w:rtl/>
        </w:rPr>
        <w:t>כפי</w:t>
      </w:r>
      <w:r w:rsidRPr="00E73F95">
        <w:rPr>
          <w:rtl/>
        </w:rPr>
        <w:t xml:space="preserve"> </w:t>
      </w:r>
      <w:r w:rsidRPr="00E73F95">
        <w:rPr>
          <w:rFonts w:hint="eastAsia"/>
          <w:rtl/>
        </w:rPr>
        <w:t>שיידרש</w:t>
      </w:r>
      <w:r w:rsidRPr="00E73F95">
        <w:rPr>
          <w:rtl/>
        </w:rPr>
        <w:t xml:space="preserve"> </w:t>
      </w:r>
      <w:r w:rsidRPr="00E73F95">
        <w:rPr>
          <w:rFonts w:hint="eastAsia"/>
          <w:rtl/>
        </w:rPr>
        <w:t>בפועל</w:t>
      </w:r>
      <w:r w:rsidRPr="00E73F95">
        <w:rPr>
          <w:rtl/>
        </w:rPr>
        <w:t xml:space="preserve"> </w:t>
      </w:r>
      <w:r w:rsidRPr="00E73F95">
        <w:rPr>
          <w:rFonts w:hint="eastAsia"/>
          <w:rtl/>
        </w:rPr>
        <w:t>על</w:t>
      </w:r>
      <w:r w:rsidRPr="00E73F95">
        <w:rPr>
          <w:rtl/>
        </w:rPr>
        <w:t xml:space="preserve"> </w:t>
      </w:r>
      <w:r w:rsidRPr="00E73F95">
        <w:rPr>
          <w:rFonts w:hint="eastAsia"/>
          <w:rtl/>
        </w:rPr>
        <w:t>ידי</w:t>
      </w:r>
      <w:r w:rsidRPr="00E73F95">
        <w:rPr>
          <w:rtl/>
        </w:rPr>
        <w:t xml:space="preserve"> </w:t>
      </w:r>
      <w:r w:rsidRPr="00E73F95">
        <w:rPr>
          <w:rFonts w:hint="eastAsia"/>
          <w:rtl/>
        </w:rPr>
        <w:t>ה</w:t>
      </w:r>
      <w:r w:rsidRPr="00E73F95">
        <w:rPr>
          <w:rFonts w:hint="cs"/>
          <w:rtl/>
        </w:rPr>
        <w:t>חברה</w:t>
      </w:r>
      <w:r w:rsidRPr="00E73F95">
        <w:rPr>
          <w:rtl/>
        </w:rPr>
        <w:t xml:space="preserve"> </w:t>
      </w:r>
      <w:r w:rsidRPr="00E73F95">
        <w:rPr>
          <w:rFonts w:hint="eastAsia"/>
          <w:rtl/>
        </w:rPr>
        <w:t>ובהתאם</w:t>
      </w:r>
      <w:r w:rsidRPr="00E73F95">
        <w:rPr>
          <w:rtl/>
        </w:rPr>
        <w:t xml:space="preserve"> </w:t>
      </w:r>
      <w:r w:rsidRPr="00E73F95">
        <w:rPr>
          <w:rFonts w:hint="eastAsia"/>
          <w:rtl/>
        </w:rPr>
        <w:t>למחירי</w:t>
      </w:r>
      <w:r w:rsidRPr="00E73F95">
        <w:rPr>
          <w:rtl/>
        </w:rPr>
        <w:t xml:space="preserve"> </w:t>
      </w:r>
      <w:r w:rsidRPr="00E73F95">
        <w:rPr>
          <w:rFonts w:hint="eastAsia"/>
          <w:rtl/>
        </w:rPr>
        <w:t>היחידה</w:t>
      </w:r>
      <w:r w:rsidRPr="00E73F95">
        <w:rPr>
          <w:rtl/>
        </w:rPr>
        <w:t xml:space="preserve"> </w:t>
      </w:r>
      <w:r w:rsidRPr="00E73F95">
        <w:rPr>
          <w:rFonts w:hint="eastAsia"/>
          <w:rtl/>
        </w:rPr>
        <w:t>הנקובים</w:t>
      </w:r>
      <w:r w:rsidRPr="00E73F95">
        <w:rPr>
          <w:rtl/>
        </w:rPr>
        <w:t xml:space="preserve"> </w:t>
      </w:r>
      <w:r w:rsidRPr="00E73F95">
        <w:rPr>
          <w:rFonts w:hint="eastAsia"/>
          <w:rtl/>
        </w:rPr>
        <w:t>בכתב</w:t>
      </w:r>
      <w:r w:rsidRPr="00E73F95">
        <w:rPr>
          <w:rtl/>
        </w:rPr>
        <w:t xml:space="preserve"> </w:t>
      </w:r>
      <w:r w:rsidRPr="00E73F95">
        <w:rPr>
          <w:rFonts w:hint="eastAsia"/>
          <w:rtl/>
        </w:rPr>
        <w:t>הכמויות</w:t>
      </w:r>
      <w:r w:rsidRPr="00E73F95">
        <w:rPr>
          <w:rFonts w:hint="cs"/>
          <w:rtl/>
        </w:rPr>
        <w:t xml:space="preserve"> שלא ישתנו במקרה של שינוי בכמויות.</w:t>
      </w:r>
    </w:p>
    <w:p w:rsidR="007C30DA" w:rsidRPr="00E73F95" w:rsidRDefault="003D03E3" w:rsidP="002537FD">
      <w:pPr>
        <w:numPr>
          <w:ilvl w:val="1"/>
          <w:numId w:val="5"/>
        </w:numPr>
        <w:spacing w:after="200"/>
      </w:pPr>
      <w:r w:rsidRPr="00E73F95">
        <w:rPr>
          <w:rFonts w:hint="cs"/>
          <w:rtl/>
        </w:rPr>
        <w:t>החברה שומרת לעצמה</w:t>
      </w:r>
      <w:r w:rsidR="007C30DA" w:rsidRPr="00E73F95">
        <w:rPr>
          <w:rFonts w:hint="cs"/>
          <w:rtl/>
        </w:rPr>
        <w:t xml:space="preserve"> את הזכות לבטל, לצמצם, להגדיל או לשנות סעיפים מסוימים או מבנים שלמים של כתב הכמויות, וכן להכניס שינויים בתוכניות תוך כדי מהלך העבודה, לרבות במועד תחילת הביצוע ובתוכניות, מבלי שדבר זה יגרום לשינוי במחירי היחידה. שינויים כאמור עשויים להתקיים בכל סעיפי/מבני כתב הכמויות. על המציע להביא זאת בחשבון בעת הגשת הצעתו.</w:t>
      </w:r>
    </w:p>
    <w:p w:rsidR="007C30DA" w:rsidRPr="00E73F95" w:rsidRDefault="003D03E3" w:rsidP="002537FD">
      <w:pPr>
        <w:numPr>
          <w:ilvl w:val="1"/>
          <w:numId w:val="5"/>
        </w:numPr>
        <w:spacing w:after="200"/>
      </w:pPr>
      <w:r w:rsidRPr="00E73F95">
        <w:rPr>
          <w:rFonts w:hint="cs"/>
          <w:rtl/>
        </w:rPr>
        <w:t>החברה</w:t>
      </w:r>
      <w:r w:rsidRPr="00E73F95">
        <w:rPr>
          <w:rtl/>
        </w:rPr>
        <w:t xml:space="preserve"> שומר לעצמ</w:t>
      </w:r>
      <w:r w:rsidRPr="00E73F95">
        <w:rPr>
          <w:rFonts w:hint="cs"/>
          <w:rtl/>
        </w:rPr>
        <w:t>ה</w:t>
      </w:r>
      <w:r w:rsidR="007C30DA" w:rsidRPr="00E73F95">
        <w:rPr>
          <w:rtl/>
        </w:rPr>
        <w:t xml:space="preserve"> את הזכות להזמין מהקבלן ביצוע עבודות בהתאם לדרישותי</w:t>
      </w:r>
      <w:r w:rsidRPr="00E73F95">
        <w:rPr>
          <w:rFonts w:hint="cs"/>
          <w:rtl/>
        </w:rPr>
        <w:t>ה</w:t>
      </w:r>
      <w:r w:rsidR="007C30DA" w:rsidRPr="00E73F95">
        <w:rPr>
          <w:rtl/>
        </w:rPr>
        <w:t>, גדולות כקטנות</w:t>
      </w:r>
      <w:r w:rsidR="007C30DA" w:rsidRPr="00E73F95">
        <w:rPr>
          <w:rFonts w:hint="cs"/>
          <w:rtl/>
        </w:rPr>
        <w:t xml:space="preserve"> לרבות עבודות חירום</w:t>
      </w:r>
      <w:r w:rsidR="007C30DA" w:rsidRPr="00E73F95">
        <w:rPr>
          <w:rtl/>
        </w:rPr>
        <w:t>, במקומות שונים ב</w:t>
      </w:r>
      <w:r w:rsidRPr="00E73F95">
        <w:rPr>
          <w:rFonts w:hint="cs"/>
          <w:rtl/>
        </w:rPr>
        <w:t>תחום האחריות של החברה</w:t>
      </w:r>
      <w:r w:rsidR="007C30DA" w:rsidRPr="00E73F95">
        <w:rPr>
          <w:rtl/>
        </w:rPr>
        <w:t>, בהתאם לצרכי</w:t>
      </w:r>
      <w:r w:rsidRPr="00E73F95">
        <w:rPr>
          <w:rFonts w:hint="cs"/>
          <w:rtl/>
        </w:rPr>
        <w:t>ה</w:t>
      </w:r>
      <w:r w:rsidR="007C30DA" w:rsidRPr="00E73F95">
        <w:rPr>
          <w:rtl/>
        </w:rPr>
        <w:t xml:space="preserve"> ולתקציבים העומדים לרשות</w:t>
      </w:r>
      <w:r w:rsidRPr="00E73F95">
        <w:rPr>
          <w:rFonts w:hint="cs"/>
          <w:rtl/>
        </w:rPr>
        <w:t>ה</w:t>
      </w:r>
      <w:r w:rsidR="007C30DA" w:rsidRPr="00E73F95">
        <w:rPr>
          <w:rtl/>
        </w:rPr>
        <w:t xml:space="preserve">, על פי מחירי היחידה שאושרו במסגרת המכרז ללא התחייבות כלשהי מצד </w:t>
      </w:r>
      <w:r w:rsidR="007C30DA" w:rsidRPr="00E73F95">
        <w:rPr>
          <w:rFonts w:hint="cs"/>
          <w:rtl/>
        </w:rPr>
        <w:t>ה</w:t>
      </w:r>
      <w:r w:rsidRPr="00E73F95">
        <w:rPr>
          <w:rFonts w:hint="cs"/>
          <w:rtl/>
        </w:rPr>
        <w:t>חברה</w:t>
      </w:r>
      <w:r w:rsidR="007C30DA" w:rsidRPr="00E73F95">
        <w:rPr>
          <w:rtl/>
        </w:rPr>
        <w:t xml:space="preserve"> לכמות או היקף כלשהו</w:t>
      </w:r>
      <w:r w:rsidR="002D6907" w:rsidRPr="00E73F95">
        <w:rPr>
          <w:rFonts w:hint="cs"/>
          <w:rtl/>
        </w:rPr>
        <w:t xml:space="preserve"> ובהתאם להוראות כל דין</w:t>
      </w:r>
      <w:r w:rsidR="007C30DA" w:rsidRPr="00E73F95">
        <w:rPr>
          <w:rtl/>
        </w:rPr>
        <w:t xml:space="preserve">. </w:t>
      </w:r>
    </w:p>
    <w:p w:rsidR="007C30DA" w:rsidRPr="00E73F95" w:rsidRDefault="0097438A" w:rsidP="0097438A">
      <w:pPr>
        <w:numPr>
          <w:ilvl w:val="1"/>
          <w:numId w:val="5"/>
        </w:numPr>
        <w:spacing w:after="200"/>
      </w:pPr>
      <w:r w:rsidRPr="00E73F95">
        <w:rPr>
          <w:rFonts w:hint="cs"/>
          <w:rtl/>
        </w:rPr>
        <w:t>החברה</w:t>
      </w:r>
      <w:r w:rsidR="007C30DA" w:rsidRPr="00E73F95">
        <w:rPr>
          <w:rFonts w:hint="cs"/>
          <w:rtl/>
        </w:rPr>
        <w:t xml:space="preserve"> שומר</w:t>
      </w:r>
      <w:r w:rsidR="003D03E3" w:rsidRPr="00E73F95">
        <w:rPr>
          <w:rFonts w:hint="cs"/>
          <w:rtl/>
        </w:rPr>
        <w:t>ת</w:t>
      </w:r>
      <w:r w:rsidR="007C30DA" w:rsidRPr="00E73F95">
        <w:rPr>
          <w:rFonts w:hint="cs"/>
          <w:rtl/>
        </w:rPr>
        <w:t xml:space="preserve"> לעצמ</w:t>
      </w:r>
      <w:r w:rsidR="003D03E3" w:rsidRPr="00E73F95">
        <w:rPr>
          <w:rFonts w:hint="cs"/>
          <w:rtl/>
        </w:rPr>
        <w:t>ה</w:t>
      </w:r>
      <w:r w:rsidR="007C30DA" w:rsidRPr="00E73F95">
        <w:rPr>
          <w:rFonts w:hint="cs"/>
          <w:rtl/>
        </w:rPr>
        <w:t xml:space="preserve"> את הזכות, אך אינ</w:t>
      </w:r>
      <w:r w:rsidR="003D03E3" w:rsidRPr="00E73F95">
        <w:rPr>
          <w:rFonts w:hint="cs"/>
          <w:rtl/>
        </w:rPr>
        <w:t>ה</w:t>
      </w:r>
      <w:r w:rsidR="007C30DA" w:rsidRPr="00E73F95">
        <w:rPr>
          <w:rFonts w:hint="cs"/>
          <w:rtl/>
        </w:rPr>
        <w:t xml:space="preserve"> </w:t>
      </w:r>
      <w:proofErr w:type="spellStart"/>
      <w:r w:rsidR="007C30DA" w:rsidRPr="00E73F95">
        <w:rPr>
          <w:rFonts w:hint="cs"/>
          <w:rtl/>
        </w:rPr>
        <w:t>מחוייב</w:t>
      </w:r>
      <w:r w:rsidR="003D03E3" w:rsidRPr="00E73F95">
        <w:rPr>
          <w:rFonts w:hint="cs"/>
          <w:rtl/>
        </w:rPr>
        <w:t>ת</w:t>
      </w:r>
      <w:proofErr w:type="spellEnd"/>
      <w:r w:rsidR="007C30DA" w:rsidRPr="00E73F95">
        <w:rPr>
          <w:rFonts w:hint="cs"/>
          <w:rtl/>
        </w:rPr>
        <w:t xml:space="preserve"> לכך, לשנות את שיטת ההתקשרות עם הקבלן הזוכה משיטת מדידה וכמויות לשיטה </w:t>
      </w:r>
      <w:proofErr w:type="spellStart"/>
      <w:r w:rsidR="007C30DA" w:rsidRPr="00E73F95">
        <w:rPr>
          <w:rFonts w:hint="cs"/>
          <w:rtl/>
        </w:rPr>
        <w:t>פאושלית</w:t>
      </w:r>
      <w:proofErr w:type="spellEnd"/>
      <w:r w:rsidR="007C30DA" w:rsidRPr="00E73F95">
        <w:rPr>
          <w:rFonts w:hint="cs"/>
          <w:rtl/>
        </w:rPr>
        <w:t>, וזאת בכל שלב משלבי העבודות וביחס לחלק או כלל העבודות שנכללו במכרז זה</w:t>
      </w:r>
      <w:r w:rsidR="003D03E3" w:rsidRPr="00E73F95">
        <w:rPr>
          <w:rFonts w:hint="cs"/>
          <w:rtl/>
        </w:rPr>
        <w:t xml:space="preserve"> אך ורק עפ"י החלטת </w:t>
      </w:r>
      <w:r w:rsidRPr="00E73F95">
        <w:rPr>
          <w:rFonts w:hint="cs"/>
          <w:rtl/>
        </w:rPr>
        <w:t>החברה</w:t>
      </w:r>
      <w:r w:rsidR="003D03E3" w:rsidRPr="00E73F95">
        <w:rPr>
          <w:rFonts w:hint="cs"/>
          <w:rtl/>
        </w:rPr>
        <w:t>.</w:t>
      </w:r>
      <w:r w:rsidR="007C30DA" w:rsidRPr="00E73F95">
        <w:rPr>
          <w:rFonts w:hint="cs"/>
          <w:rtl/>
        </w:rPr>
        <w:t xml:space="preserve"> </w:t>
      </w:r>
    </w:p>
    <w:p w:rsidR="003E7C2B" w:rsidRPr="00E73F95" w:rsidRDefault="003E7C2B" w:rsidP="003E7C2B">
      <w:pPr>
        <w:spacing w:line="360" w:lineRule="auto"/>
        <w:ind w:left="1134"/>
      </w:pPr>
    </w:p>
    <w:p w:rsidR="00FD2DEC" w:rsidRPr="00E73F95" w:rsidRDefault="00FD2DEC" w:rsidP="009D3876">
      <w:pPr>
        <w:numPr>
          <w:ilvl w:val="0"/>
          <w:numId w:val="5"/>
        </w:numPr>
        <w:spacing w:line="360" w:lineRule="auto"/>
        <w:rPr>
          <w:b/>
          <w:bCs/>
        </w:rPr>
      </w:pPr>
      <w:bookmarkStart w:id="1" w:name="_Hlk39997377"/>
      <w:r w:rsidRPr="00E73F95">
        <w:rPr>
          <w:rFonts w:hint="cs"/>
          <w:b/>
          <w:bCs/>
          <w:rtl/>
        </w:rPr>
        <w:t xml:space="preserve">סיור </w:t>
      </w:r>
      <w:r w:rsidR="006515C0" w:rsidRPr="00E73F95">
        <w:rPr>
          <w:rFonts w:hint="cs"/>
          <w:b/>
          <w:bCs/>
          <w:rtl/>
        </w:rPr>
        <w:t>מציעים</w:t>
      </w:r>
      <w:r w:rsidRPr="00E73F95">
        <w:rPr>
          <w:rFonts w:hint="cs"/>
          <w:b/>
          <w:bCs/>
          <w:rtl/>
        </w:rPr>
        <w:t xml:space="preserve"> </w:t>
      </w:r>
    </w:p>
    <w:bookmarkEnd w:id="1"/>
    <w:p w:rsidR="000336B4" w:rsidRPr="00E73F95" w:rsidRDefault="000336B4" w:rsidP="000336B4">
      <w:pPr>
        <w:numPr>
          <w:ilvl w:val="1"/>
          <w:numId w:val="5"/>
        </w:numPr>
        <w:spacing w:after="200"/>
      </w:pPr>
      <w:r w:rsidRPr="00E73F95">
        <w:rPr>
          <w:rFonts w:hint="eastAsia"/>
          <w:b/>
          <w:bCs/>
          <w:rtl/>
        </w:rPr>
        <w:t>סיור</w:t>
      </w:r>
      <w:r w:rsidRPr="00E73F95">
        <w:rPr>
          <w:b/>
          <w:bCs/>
          <w:rtl/>
        </w:rPr>
        <w:t xml:space="preserve"> </w:t>
      </w:r>
      <w:r w:rsidRPr="00E73F95">
        <w:rPr>
          <w:rFonts w:hint="eastAsia"/>
          <w:b/>
          <w:bCs/>
          <w:rtl/>
        </w:rPr>
        <w:t>מציעים</w:t>
      </w:r>
      <w:r w:rsidRPr="00E73F95">
        <w:rPr>
          <w:b/>
          <w:bCs/>
          <w:rtl/>
        </w:rPr>
        <w:t xml:space="preserve"> </w:t>
      </w:r>
      <w:r w:rsidRPr="00E73F95">
        <w:rPr>
          <w:rFonts w:hint="eastAsia"/>
          <w:b/>
          <w:bCs/>
          <w:rtl/>
        </w:rPr>
        <w:t>יתקיים</w:t>
      </w:r>
      <w:r w:rsidRPr="00E73F95">
        <w:rPr>
          <w:b/>
          <w:bCs/>
          <w:rtl/>
        </w:rPr>
        <w:t xml:space="preserve"> </w:t>
      </w:r>
      <w:r w:rsidRPr="00E73F95">
        <w:rPr>
          <w:rFonts w:hint="eastAsia"/>
          <w:b/>
          <w:bCs/>
          <w:rtl/>
        </w:rPr>
        <w:t>ביום</w:t>
      </w:r>
      <w:r w:rsidRPr="00E73F95">
        <w:rPr>
          <w:b/>
          <w:bCs/>
          <w:rtl/>
        </w:rPr>
        <w:t xml:space="preserve"> </w:t>
      </w:r>
      <w:r>
        <w:rPr>
          <w:rFonts w:hint="cs"/>
          <w:b/>
          <w:bCs/>
          <w:rtl/>
        </w:rPr>
        <w:t>27</w:t>
      </w:r>
      <w:r w:rsidRPr="00E73F95">
        <w:rPr>
          <w:b/>
          <w:bCs/>
          <w:rtl/>
        </w:rPr>
        <w:t xml:space="preserve">.2.2023 </w:t>
      </w:r>
      <w:r w:rsidRPr="00E73F95">
        <w:rPr>
          <w:rFonts w:hint="eastAsia"/>
          <w:b/>
          <w:bCs/>
          <w:rtl/>
        </w:rPr>
        <w:t>בשעה</w:t>
      </w:r>
      <w:r w:rsidRPr="00E73F95">
        <w:rPr>
          <w:b/>
          <w:bCs/>
          <w:rtl/>
        </w:rPr>
        <w:t xml:space="preserve"> 10:30</w:t>
      </w:r>
      <w:r>
        <w:rPr>
          <w:rFonts w:hint="cs"/>
          <w:b/>
          <w:bCs/>
          <w:rtl/>
        </w:rPr>
        <w:t>, רק עבור משתתפים שלא השתתפו בסיור הקודם שהתקיים ביום 23 בפברואר 2023. יש להירשם מראש בכתובת</w:t>
      </w:r>
      <w:hyperlink r:id="rId14" w:history="1">
        <w:r w:rsidRPr="00087905">
          <w:rPr>
            <w:rStyle w:val="Hyperlink"/>
          </w:rPr>
          <w:t>mazal@parkedom.co.il</w:t>
        </w:r>
      </w:hyperlink>
      <w:r w:rsidRPr="00E73F95">
        <w:t xml:space="preserve"> </w:t>
      </w:r>
      <w:r w:rsidRPr="00E73F95">
        <w:rPr>
          <w:b/>
          <w:bCs/>
          <w:rtl/>
        </w:rPr>
        <w:t xml:space="preserve">. </w:t>
      </w:r>
      <w:r w:rsidRPr="00E73F95">
        <w:rPr>
          <w:rtl/>
        </w:rPr>
        <w:t xml:space="preserve">הסיור </w:t>
      </w:r>
      <w:r w:rsidRPr="00E73F95">
        <w:rPr>
          <w:rFonts w:hint="eastAsia"/>
          <w:rtl/>
        </w:rPr>
        <w:t>י</w:t>
      </w:r>
      <w:r w:rsidRPr="00E73F95">
        <w:rPr>
          <w:rtl/>
        </w:rPr>
        <w:t xml:space="preserve">צא </w:t>
      </w:r>
      <w:r w:rsidRPr="00E73F95">
        <w:rPr>
          <w:rFonts w:hint="cs"/>
          <w:rtl/>
        </w:rPr>
        <w:t>ממשרדי החברה.</w:t>
      </w:r>
    </w:p>
    <w:p w:rsidR="00FD2DEC" w:rsidRPr="002378DB" w:rsidRDefault="000336B4" w:rsidP="00250260">
      <w:pPr>
        <w:numPr>
          <w:ilvl w:val="1"/>
          <w:numId w:val="5"/>
        </w:numPr>
        <w:spacing w:after="200"/>
        <w:rPr>
          <w:b/>
          <w:bCs/>
        </w:rPr>
      </w:pPr>
      <w:r w:rsidRPr="002378DB">
        <w:rPr>
          <w:rFonts w:hint="eastAsia"/>
          <w:b/>
          <w:bCs/>
          <w:rtl/>
        </w:rPr>
        <w:t>השתתפות</w:t>
      </w:r>
      <w:r w:rsidRPr="002378DB">
        <w:rPr>
          <w:b/>
          <w:bCs/>
          <w:rtl/>
        </w:rPr>
        <w:t xml:space="preserve"> </w:t>
      </w:r>
      <w:r w:rsidRPr="002378DB">
        <w:rPr>
          <w:rFonts w:hint="eastAsia"/>
          <w:b/>
          <w:bCs/>
          <w:rtl/>
        </w:rPr>
        <w:t>בסיור</w:t>
      </w:r>
      <w:r w:rsidRPr="002378DB">
        <w:rPr>
          <w:b/>
          <w:bCs/>
          <w:rtl/>
        </w:rPr>
        <w:t xml:space="preserve"> </w:t>
      </w:r>
      <w:r w:rsidRPr="002378DB">
        <w:rPr>
          <w:rFonts w:hint="eastAsia"/>
          <w:b/>
          <w:bCs/>
          <w:rtl/>
        </w:rPr>
        <w:t>הינה</w:t>
      </w:r>
      <w:r w:rsidRPr="002378DB">
        <w:rPr>
          <w:b/>
          <w:bCs/>
          <w:rtl/>
        </w:rPr>
        <w:t xml:space="preserve"> </w:t>
      </w:r>
      <w:r w:rsidRPr="002378DB">
        <w:rPr>
          <w:rFonts w:hint="eastAsia"/>
          <w:b/>
          <w:bCs/>
          <w:rtl/>
        </w:rPr>
        <w:t>חובה</w:t>
      </w:r>
      <w:r w:rsidRPr="002378DB">
        <w:rPr>
          <w:b/>
          <w:bCs/>
          <w:rtl/>
        </w:rPr>
        <w:t>,</w:t>
      </w:r>
      <w:r w:rsidRPr="002378DB">
        <w:rPr>
          <w:rFonts w:hint="cs"/>
          <w:b/>
          <w:bCs/>
          <w:rtl/>
        </w:rPr>
        <w:t xml:space="preserve"> </w:t>
      </w:r>
      <w:r w:rsidRPr="002378DB">
        <w:rPr>
          <w:rFonts w:hint="eastAsia"/>
          <w:b/>
          <w:bCs/>
          <w:rtl/>
        </w:rPr>
        <w:t>לא</w:t>
      </w:r>
      <w:r w:rsidRPr="002378DB">
        <w:rPr>
          <w:b/>
          <w:bCs/>
          <w:rtl/>
        </w:rPr>
        <w:t xml:space="preserve"> </w:t>
      </w:r>
      <w:r w:rsidRPr="002378DB">
        <w:rPr>
          <w:rFonts w:hint="eastAsia"/>
          <w:b/>
          <w:bCs/>
          <w:rtl/>
        </w:rPr>
        <w:t>ניתן</w:t>
      </w:r>
      <w:r w:rsidRPr="002378DB">
        <w:rPr>
          <w:b/>
          <w:bCs/>
          <w:rtl/>
        </w:rPr>
        <w:t xml:space="preserve"> </w:t>
      </w:r>
      <w:r w:rsidRPr="002378DB">
        <w:rPr>
          <w:rFonts w:hint="eastAsia"/>
          <w:b/>
          <w:bCs/>
          <w:rtl/>
        </w:rPr>
        <w:t>להגיש</w:t>
      </w:r>
      <w:r w:rsidRPr="002378DB">
        <w:rPr>
          <w:b/>
          <w:bCs/>
          <w:rtl/>
        </w:rPr>
        <w:t xml:space="preserve"> </w:t>
      </w:r>
      <w:r w:rsidRPr="002378DB">
        <w:rPr>
          <w:rFonts w:hint="eastAsia"/>
          <w:b/>
          <w:bCs/>
          <w:rtl/>
        </w:rPr>
        <w:t>הצעה</w:t>
      </w:r>
      <w:r w:rsidRPr="002378DB">
        <w:rPr>
          <w:b/>
          <w:bCs/>
          <w:rtl/>
        </w:rPr>
        <w:t xml:space="preserve"> </w:t>
      </w:r>
      <w:r w:rsidRPr="002378DB">
        <w:rPr>
          <w:rFonts w:hint="eastAsia"/>
          <w:b/>
          <w:bCs/>
          <w:rtl/>
        </w:rPr>
        <w:t>ללא</w:t>
      </w:r>
      <w:r w:rsidRPr="002378DB">
        <w:rPr>
          <w:b/>
          <w:bCs/>
          <w:rtl/>
        </w:rPr>
        <w:t xml:space="preserve"> </w:t>
      </w:r>
      <w:r w:rsidRPr="002378DB">
        <w:rPr>
          <w:rFonts w:hint="eastAsia"/>
          <w:b/>
          <w:bCs/>
          <w:rtl/>
        </w:rPr>
        <w:t>השתתפות</w:t>
      </w:r>
      <w:r w:rsidRPr="002378DB">
        <w:rPr>
          <w:b/>
          <w:bCs/>
          <w:rtl/>
        </w:rPr>
        <w:t xml:space="preserve"> </w:t>
      </w:r>
      <w:r w:rsidRPr="002378DB">
        <w:rPr>
          <w:rFonts w:hint="eastAsia"/>
          <w:b/>
          <w:bCs/>
          <w:rtl/>
        </w:rPr>
        <w:t>בסיור</w:t>
      </w:r>
      <w:r w:rsidRPr="002378DB">
        <w:rPr>
          <w:rFonts w:hint="cs"/>
          <w:b/>
          <w:bCs/>
          <w:rtl/>
        </w:rPr>
        <w:t xml:space="preserve"> (</w:t>
      </w:r>
      <w:r>
        <w:rPr>
          <w:rFonts w:hint="cs"/>
          <w:rtl/>
        </w:rPr>
        <w:t>למעט משתתפים שהשתתפו בסיור שהתקיים ביום 23 בפברואר 2023 שכאמור לא ידרשו להשתתף בסיור שוב)</w:t>
      </w:r>
      <w:r w:rsidRPr="002378DB">
        <w:rPr>
          <w:b/>
          <w:bCs/>
          <w:rtl/>
        </w:rPr>
        <w:t>.</w:t>
      </w:r>
      <w:r w:rsidR="002378DB">
        <w:rPr>
          <w:rFonts w:hint="cs"/>
          <w:rtl/>
        </w:rPr>
        <w:t xml:space="preserve"> </w:t>
      </w:r>
      <w:r w:rsidR="00FD2DEC" w:rsidRPr="00E73F95">
        <w:rPr>
          <w:rtl/>
        </w:rPr>
        <w:t xml:space="preserve">המציע יצרף להצעתו את פרוטוקול סיור </w:t>
      </w:r>
      <w:r w:rsidR="006515C0" w:rsidRPr="00E73F95">
        <w:rPr>
          <w:rFonts w:hint="cs"/>
          <w:rtl/>
        </w:rPr>
        <w:t>המציעים</w:t>
      </w:r>
      <w:r w:rsidR="00FD2DEC" w:rsidRPr="00E73F95">
        <w:rPr>
          <w:rtl/>
        </w:rPr>
        <w:t xml:space="preserve"> כשהוא חתום.</w:t>
      </w:r>
    </w:p>
    <w:p w:rsidR="00647783" w:rsidRPr="00E73F95" w:rsidRDefault="00647783" w:rsidP="001B6AFB">
      <w:pPr>
        <w:numPr>
          <w:ilvl w:val="1"/>
          <w:numId w:val="5"/>
        </w:numPr>
        <w:spacing w:after="200"/>
        <w:rPr>
          <w:b/>
          <w:bCs/>
        </w:rPr>
      </w:pPr>
      <w:r w:rsidRPr="00E73F95">
        <w:rPr>
          <w:rFonts w:hint="cs"/>
          <w:rtl/>
        </w:rPr>
        <w:t xml:space="preserve">בנוסף, על הקבלן בעצמו </w:t>
      </w:r>
      <w:r w:rsidR="001B6AFB" w:rsidRPr="00E73F95">
        <w:rPr>
          <w:rFonts w:hint="cs"/>
          <w:rtl/>
        </w:rPr>
        <w:t>לבדוק את כל התנאים לביצוע העבודה לרבות שטח ביצוען</w:t>
      </w:r>
      <w:r w:rsidRPr="00E73F95">
        <w:rPr>
          <w:rFonts w:hint="cs"/>
          <w:rtl/>
        </w:rPr>
        <w:t>. לא תוכר כל תביעה בגין אי הכרות תנאי הביצוע.</w:t>
      </w:r>
    </w:p>
    <w:p w:rsidR="009C1724" w:rsidRPr="00E73F95" w:rsidRDefault="00666917" w:rsidP="004B5306">
      <w:pPr>
        <w:numPr>
          <w:ilvl w:val="0"/>
          <w:numId w:val="5"/>
        </w:numPr>
        <w:spacing w:line="360" w:lineRule="auto"/>
        <w:rPr>
          <w:b/>
          <w:bCs/>
          <w:rtl/>
        </w:rPr>
      </w:pPr>
      <w:r w:rsidRPr="00E73F95">
        <w:rPr>
          <w:rFonts w:hint="cs"/>
          <w:b/>
          <w:bCs/>
          <w:rtl/>
        </w:rPr>
        <w:t xml:space="preserve">תנאי סף </w:t>
      </w:r>
    </w:p>
    <w:p w:rsidR="009C1724" w:rsidRPr="00E73F95" w:rsidRDefault="00FD2DEC" w:rsidP="000E613F">
      <w:pPr>
        <w:numPr>
          <w:ilvl w:val="1"/>
          <w:numId w:val="5"/>
        </w:numPr>
        <w:autoSpaceDE w:val="0"/>
        <w:autoSpaceDN w:val="0"/>
        <w:spacing w:after="200"/>
      </w:pPr>
      <w:r w:rsidRPr="00E73F95">
        <w:rPr>
          <w:rtl/>
        </w:rPr>
        <w:t>רשאי</w:t>
      </w:r>
      <w:r w:rsidR="009C1724" w:rsidRPr="00E73F95">
        <w:rPr>
          <w:rtl/>
        </w:rPr>
        <w:t xml:space="preserve"> להשתתף במכרז מציע </w:t>
      </w:r>
      <w:r w:rsidR="009C1724" w:rsidRPr="00E73F95">
        <w:rPr>
          <w:b/>
          <w:bCs/>
          <w:rtl/>
        </w:rPr>
        <w:t>העומד ב</w:t>
      </w:r>
      <w:r w:rsidR="009C1724" w:rsidRPr="00E73F95">
        <w:rPr>
          <w:rFonts w:hint="cs"/>
          <w:b/>
          <w:bCs/>
          <w:rtl/>
        </w:rPr>
        <w:t xml:space="preserve">כל </w:t>
      </w:r>
      <w:r w:rsidR="009C1724" w:rsidRPr="00E73F95">
        <w:rPr>
          <w:b/>
          <w:bCs/>
          <w:rtl/>
        </w:rPr>
        <w:t>תנאים</w:t>
      </w:r>
      <w:r w:rsidR="009C1724" w:rsidRPr="00E73F95">
        <w:rPr>
          <w:rFonts w:hint="cs"/>
          <w:b/>
          <w:bCs/>
          <w:rtl/>
        </w:rPr>
        <w:t xml:space="preserve"> המצטברים</w:t>
      </w:r>
      <w:r w:rsidR="009C1724" w:rsidRPr="00E73F95">
        <w:rPr>
          <w:b/>
          <w:bCs/>
          <w:rtl/>
        </w:rPr>
        <w:t xml:space="preserve"> המפורטים</w:t>
      </w:r>
      <w:r w:rsidR="009C1724" w:rsidRPr="00E73F95">
        <w:rPr>
          <w:rFonts w:hint="cs"/>
          <w:b/>
          <w:bCs/>
          <w:rtl/>
        </w:rPr>
        <w:t xml:space="preserve"> </w:t>
      </w:r>
      <w:r w:rsidR="009C1724" w:rsidRPr="00E73F95">
        <w:rPr>
          <w:b/>
          <w:bCs/>
          <w:rtl/>
        </w:rPr>
        <w:t>להלן</w:t>
      </w:r>
      <w:r w:rsidR="009C1724" w:rsidRPr="00E73F95">
        <w:rPr>
          <w:rtl/>
        </w:rPr>
        <w:t>:</w:t>
      </w:r>
    </w:p>
    <w:p w:rsidR="004515B7" w:rsidRPr="00E73F95" w:rsidRDefault="00B9429F" w:rsidP="0066549C">
      <w:pPr>
        <w:numPr>
          <w:ilvl w:val="2"/>
          <w:numId w:val="5"/>
        </w:numPr>
        <w:spacing w:after="200"/>
      </w:pPr>
      <w:r w:rsidRPr="00E73F95">
        <w:rPr>
          <w:rFonts w:ascii="David" w:hAnsi="David" w:hint="cs"/>
          <w:rtl/>
        </w:rPr>
        <w:t>המציע</w:t>
      </w:r>
      <w:r w:rsidR="000F2B7C" w:rsidRPr="00E73F95">
        <w:rPr>
          <w:rFonts w:ascii="David" w:hAnsi="David" w:hint="cs"/>
          <w:rtl/>
        </w:rPr>
        <w:t xml:space="preserve"> רשום בפנקס הקבלנים ביום הגשת הצעתו (בהתאם לחוק רישום קבלנים לעבודות הנדסה בנאיות, </w:t>
      </w:r>
      <w:proofErr w:type="spellStart"/>
      <w:r w:rsidR="000F2B7C" w:rsidRPr="00E73F95">
        <w:rPr>
          <w:rFonts w:ascii="David" w:hAnsi="David" w:hint="cs"/>
          <w:rtl/>
        </w:rPr>
        <w:t>התשכ"ט</w:t>
      </w:r>
      <w:proofErr w:type="spellEnd"/>
      <w:r w:rsidR="000F2B7C" w:rsidRPr="00E73F95">
        <w:rPr>
          <w:rFonts w:ascii="David" w:hAnsi="David" w:hint="cs"/>
          <w:rtl/>
        </w:rPr>
        <w:t>- 1969 ותקנותיו)</w:t>
      </w:r>
      <w:r w:rsidR="004515B7" w:rsidRPr="00E73F95">
        <w:rPr>
          <w:rFonts w:ascii="David" w:hAnsi="David" w:hint="cs"/>
          <w:rtl/>
        </w:rPr>
        <w:t xml:space="preserve"> </w:t>
      </w:r>
      <w:r w:rsidR="00353089" w:rsidRPr="00E73F95">
        <w:rPr>
          <w:rFonts w:ascii="David" w:hAnsi="David" w:hint="cs"/>
          <w:rtl/>
        </w:rPr>
        <w:t>ב</w:t>
      </w:r>
      <w:r w:rsidR="004515B7" w:rsidRPr="00E73F95">
        <w:rPr>
          <w:rFonts w:hint="cs"/>
          <w:rtl/>
        </w:rPr>
        <w:t xml:space="preserve">ענף </w:t>
      </w:r>
      <w:r w:rsidR="0066549C" w:rsidRPr="00E73F95">
        <w:rPr>
          <w:rFonts w:hint="cs"/>
          <w:rtl/>
        </w:rPr>
        <w:t>200</w:t>
      </w:r>
      <w:r w:rsidR="004515B7" w:rsidRPr="00E73F95">
        <w:rPr>
          <w:rFonts w:hint="cs"/>
          <w:rtl/>
        </w:rPr>
        <w:t xml:space="preserve"> סיווג כספי ג'</w:t>
      </w:r>
      <w:r w:rsidR="001D1C4E" w:rsidRPr="00E73F95">
        <w:rPr>
          <w:rFonts w:hint="cs"/>
          <w:rtl/>
        </w:rPr>
        <w:t xml:space="preserve">2 </w:t>
      </w:r>
      <w:r w:rsidR="00A937F1" w:rsidRPr="00E73F95">
        <w:rPr>
          <w:rFonts w:hint="cs"/>
          <w:rtl/>
        </w:rPr>
        <w:t>לפחות</w:t>
      </w:r>
      <w:r w:rsidR="004515B7" w:rsidRPr="00E73F95">
        <w:rPr>
          <w:rFonts w:hint="cs"/>
          <w:rtl/>
        </w:rPr>
        <w:t>.</w:t>
      </w:r>
    </w:p>
    <w:p w:rsidR="001768E8" w:rsidRPr="00E73F95" w:rsidRDefault="001768E8" w:rsidP="005C5609">
      <w:pPr>
        <w:numPr>
          <w:ilvl w:val="2"/>
          <w:numId w:val="5"/>
        </w:numPr>
        <w:spacing w:after="200"/>
      </w:pPr>
      <w:r w:rsidRPr="00E73F95">
        <w:rPr>
          <w:rtl/>
        </w:rPr>
        <w:t>המציע בעל ניסיון מוכח בביצוע</w:t>
      </w:r>
      <w:r w:rsidR="00D34032" w:rsidRPr="00E73F95">
        <w:rPr>
          <w:rFonts w:hint="cs"/>
          <w:rtl/>
        </w:rPr>
        <w:t xml:space="preserve"> </w:t>
      </w:r>
      <w:r w:rsidR="00F85602" w:rsidRPr="00E73F95">
        <w:rPr>
          <w:rFonts w:hint="cs"/>
          <w:rtl/>
        </w:rPr>
        <w:t xml:space="preserve">לפחות </w:t>
      </w:r>
      <w:r w:rsidR="00D34032" w:rsidRPr="00E73F95">
        <w:rPr>
          <w:rFonts w:hint="cs"/>
          <w:rtl/>
        </w:rPr>
        <w:t>פרויקט אחד של</w:t>
      </w:r>
      <w:r w:rsidRPr="00E73F95">
        <w:rPr>
          <w:rtl/>
        </w:rPr>
        <w:t xml:space="preserve"> </w:t>
      </w:r>
      <w:r w:rsidR="00BD4B34">
        <w:rPr>
          <w:rFonts w:hint="cs"/>
          <w:rtl/>
        </w:rPr>
        <w:t xml:space="preserve">עבודות פיתוח שכללו ביצוע </w:t>
      </w:r>
      <w:r w:rsidRPr="00E73F95">
        <w:rPr>
          <w:rtl/>
        </w:rPr>
        <w:t>קברי שדה בודדים ו</w:t>
      </w:r>
      <w:r w:rsidR="00D34032" w:rsidRPr="00E73F95">
        <w:rPr>
          <w:rtl/>
        </w:rPr>
        <w:t>זוגיים</w:t>
      </w:r>
      <w:r w:rsidR="00BD4B34">
        <w:rPr>
          <w:rFonts w:hint="cs"/>
          <w:rtl/>
        </w:rPr>
        <w:t xml:space="preserve"> (קבורה כפולה)</w:t>
      </w:r>
      <w:r w:rsidR="00D34032" w:rsidRPr="00E73F95">
        <w:rPr>
          <w:rtl/>
        </w:rPr>
        <w:t xml:space="preserve"> בהיקף של </w:t>
      </w:r>
      <w:r w:rsidR="00037AC7" w:rsidRPr="00E73F95">
        <w:rPr>
          <w:rFonts w:hint="cs"/>
          <w:rtl/>
        </w:rPr>
        <w:t>500</w:t>
      </w:r>
      <w:r w:rsidR="00037AC7" w:rsidRPr="00E73F95">
        <w:rPr>
          <w:rtl/>
        </w:rPr>
        <w:t xml:space="preserve"> </w:t>
      </w:r>
      <w:r w:rsidR="00D34032" w:rsidRPr="00E73F95">
        <w:rPr>
          <w:rtl/>
        </w:rPr>
        <w:t>קברים לפחות</w:t>
      </w:r>
      <w:r w:rsidR="00D34032" w:rsidRPr="00E73F95">
        <w:rPr>
          <w:rFonts w:hint="cs"/>
          <w:rtl/>
        </w:rPr>
        <w:t xml:space="preserve">, במהלך </w:t>
      </w:r>
      <w:r w:rsidR="00C12B69" w:rsidRPr="00E73F95">
        <w:rPr>
          <w:rFonts w:hint="cs"/>
          <w:rtl/>
        </w:rPr>
        <w:t>חמש</w:t>
      </w:r>
      <w:r w:rsidR="00D34032" w:rsidRPr="00E73F95">
        <w:rPr>
          <w:rFonts w:hint="cs"/>
          <w:rtl/>
        </w:rPr>
        <w:t xml:space="preserve"> השנים האחרונות.</w:t>
      </w:r>
    </w:p>
    <w:p w:rsidR="009C1724" w:rsidRPr="00E73F95" w:rsidRDefault="0004785C" w:rsidP="009C1724">
      <w:pPr>
        <w:numPr>
          <w:ilvl w:val="2"/>
          <w:numId w:val="5"/>
        </w:numPr>
        <w:spacing w:after="200"/>
      </w:pPr>
      <w:r w:rsidRPr="00E73F95">
        <w:rPr>
          <w:rFonts w:hint="cs"/>
          <w:rtl/>
        </w:rPr>
        <w:t xml:space="preserve">המציע הינו </w:t>
      </w:r>
      <w:r w:rsidR="009C1724" w:rsidRPr="00E73F95">
        <w:rPr>
          <w:rtl/>
        </w:rPr>
        <w:t xml:space="preserve">עוסק מורשה לצורך מע"מ, מנהל ספרי חשבונות כחוק ובעל אישורים על ניכוי מס במקור מטעם </w:t>
      </w:r>
      <w:r w:rsidR="009C1724" w:rsidRPr="00E73F95">
        <w:rPr>
          <w:rFonts w:hint="cs"/>
          <w:rtl/>
        </w:rPr>
        <w:t>פ</w:t>
      </w:r>
      <w:r w:rsidR="009C1724" w:rsidRPr="00E73F95">
        <w:rPr>
          <w:rtl/>
        </w:rPr>
        <w:t>קיד השומה.</w:t>
      </w:r>
    </w:p>
    <w:p w:rsidR="009C1724" w:rsidRPr="00E73F95" w:rsidRDefault="0004785C" w:rsidP="00AD2879">
      <w:pPr>
        <w:numPr>
          <w:ilvl w:val="2"/>
          <w:numId w:val="5"/>
        </w:numPr>
        <w:spacing w:after="200"/>
      </w:pPr>
      <w:r w:rsidRPr="00E73F95">
        <w:rPr>
          <w:rFonts w:hint="cs"/>
          <w:rtl/>
        </w:rPr>
        <w:t xml:space="preserve">המציע </w:t>
      </w:r>
      <w:r w:rsidR="009C1724" w:rsidRPr="00E73F95">
        <w:rPr>
          <w:rFonts w:hint="cs"/>
          <w:rtl/>
        </w:rPr>
        <w:t>ב</w:t>
      </w:r>
      <w:r w:rsidR="009C1724" w:rsidRPr="00E73F95">
        <w:rPr>
          <w:rtl/>
        </w:rPr>
        <w:t xml:space="preserve">על כל האישורים הנדרשים לפי חוק העסקאות גופים ציבוריים, </w:t>
      </w:r>
      <w:proofErr w:type="spellStart"/>
      <w:r w:rsidR="009C1724" w:rsidRPr="00E73F95">
        <w:rPr>
          <w:rtl/>
        </w:rPr>
        <w:t>התשל"ו</w:t>
      </w:r>
      <w:proofErr w:type="spellEnd"/>
      <w:r w:rsidR="009C1724" w:rsidRPr="00E73F95">
        <w:rPr>
          <w:rtl/>
        </w:rPr>
        <w:t xml:space="preserve"> – </w:t>
      </w:r>
      <w:r w:rsidR="009C1724" w:rsidRPr="00E73F95">
        <w:rPr>
          <w:rFonts w:hint="cs"/>
          <w:rtl/>
        </w:rPr>
        <w:t>1976</w:t>
      </w:r>
      <w:r w:rsidR="00293C74" w:rsidRPr="00E73F95">
        <w:rPr>
          <w:rFonts w:hint="cs"/>
          <w:rtl/>
        </w:rPr>
        <w:t>.</w:t>
      </w:r>
    </w:p>
    <w:p w:rsidR="00ED1824" w:rsidRPr="00E73F95" w:rsidRDefault="00ED1824" w:rsidP="009124AE">
      <w:pPr>
        <w:numPr>
          <w:ilvl w:val="2"/>
          <w:numId w:val="5"/>
        </w:numPr>
        <w:spacing w:after="200"/>
      </w:pPr>
      <w:r w:rsidRPr="00E73F95">
        <w:rPr>
          <w:rtl/>
        </w:rPr>
        <w:t>המציע הינו ישות משפטית אחת בלבד. בכל מקרה לא תותר השתתפות של שותפות בין חברות וישויות שונות</w:t>
      </w:r>
      <w:r w:rsidRPr="00E73F95">
        <w:rPr>
          <w:rFonts w:hint="cs"/>
          <w:rtl/>
        </w:rPr>
        <w:t>.</w:t>
      </w:r>
    </w:p>
    <w:p w:rsidR="009C1724" w:rsidRPr="00E73F95" w:rsidRDefault="0004785C" w:rsidP="0004785C">
      <w:pPr>
        <w:numPr>
          <w:ilvl w:val="2"/>
          <w:numId w:val="5"/>
        </w:numPr>
        <w:spacing w:after="200"/>
      </w:pPr>
      <w:r w:rsidRPr="00E73F95">
        <w:rPr>
          <w:rFonts w:hint="cs"/>
          <w:rtl/>
        </w:rPr>
        <w:t>ה</w:t>
      </w:r>
      <w:r w:rsidR="009C1724" w:rsidRPr="00E73F95">
        <w:rPr>
          <w:rFonts w:hint="cs"/>
          <w:rtl/>
        </w:rPr>
        <w:t>מציע צירף ערבות בנקאית להשתתפות</w:t>
      </w:r>
      <w:r w:rsidR="003E5685" w:rsidRPr="00E73F95">
        <w:rPr>
          <w:rFonts w:hint="cs"/>
          <w:rtl/>
        </w:rPr>
        <w:t xml:space="preserve"> כנדרש במסמכי המכרז.</w:t>
      </w:r>
    </w:p>
    <w:p w:rsidR="00A9159D" w:rsidRPr="00E73F95" w:rsidRDefault="00A9159D" w:rsidP="00035F72">
      <w:pPr>
        <w:numPr>
          <w:ilvl w:val="2"/>
          <w:numId w:val="5"/>
        </w:numPr>
        <w:spacing w:after="200"/>
      </w:pPr>
      <w:r w:rsidRPr="00E73F95">
        <w:rPr>
          <w:rFonts w:hint="cs"/>
          <w:rtl/>
        </w:rPr>
        <w:t xml:space="preserve">המציע השתתף בסיור </w:t>
      </w:r>
      <w:r w:rsidR="00035F72" w:rsidRPr="00E73F95">
        <w:rPr>
          <w:rFonts w:hint="cs"/>
          <w:rtl/>
        </w:rPr>
        <w:t>המציעים</w:t>
      </w:r>
      <w:r w:rsidRPr="00E73F95">
        <w:rPr>
          <w:rFonts w:hint="cs"/>
          <w:rtl/>
        </w:rPr>
        <w:t>.</w:t>
      </w:r>
    </w:p>
    <w:p w:rsidR="00EF5CD7" w:rsidRPr="00E73F95" w:rsidRDefault="00EF5CD7" w:rsidP="0004785C">
      <w:pPr>
        <w:numPr>
          <w:ilvl w:val="2"/>
          <w:numId w:val="5"/>
        </w:numPr>
        <w:spacing w:after="200"/>
      </w:pPr>
      <w:r w:rsidRPr="00E73F95">
        <w:rPr>
          <w:rFonts w:hint="cs"/>
          <w:rtl/>
        </w:rPr>
        <w:t>המציע רכש את מסמכי המכרז.</w:t>
      </w:r>
    </w:p>
    <w:p w:rsidR="00465B3E" w:rsidRPr="00E73F95" w:rsidRDefault="00465B3E" w:rsidP="00244A82">
      <w:pPr>
        <w:pStyle w:val="53"/>
        <w:numPr>
          <w:ilvl w:val="0"/>
          <w:numId w:val="5"/>
        </w:numPr>
        <w:autoSpaceDE w:val="0"/>
        <w:autoSpaceDN w:val="0"/>
        <w:spacing w:after="200" w:line="300" w:lineRule="atLeast"/>
        <w:ind w:right="720"/>
        <w:jc w:val="both"/>
        <w:rPr>
          <w:sz w:val="22"/>
          <w:szCs w:val="22"/>
          <w:rtl/>
        </w:rPr>
      </w:pPr>
      <w:r w:rsidRPr="00E73F95">
        <w:rPr>
          <w:sz w:val="22"/>
          <w:szCs w:val="22"/>
          <w:rtl/>
        </w:rPr>
        <w:t>מסמכים</w:t>
      </w:r>
      <w:r w:rsidRPr="00E73F95">
        <w:rPr>
          <w:rFonts w:hint="cs"/>
          <w:sz w:val="22"/>
          <w:szCs w:val="22"/>
          <w:rtl/>
        </w:rPr>
        <w:t xml:space="preserve"> שעל המציע לצרף להצעתו</w:t>
      </w:r>
      <w:r w:rsidR="00791CE1" w:rsidRPr="00E73F95">
        <w:rPr>
          <w:rFonts w:hint="cs"/>
          <w:sz w:val="22"/>
          <w:szCs w:val="22"/>
          <w:rtl/>
        </w:rPr>
        <w:t>:</w:t>
      </w:r>
    </w:p>
    <w:p w:rsidR="004847EC" w:rsidRPr="00E73F95" w:rsidRDefault="004847EC" w:rsidP="0019719F">
      <w:pPr>
        <w:numPr>
          <w:ilvl w:val="1"/>
          <w:numId w:val="5"/>
        </w:numPr>
        <w:autoSpaceDE w:val="0"/>
        <w:autoSpaceDN w:val="0"/>
        <w:spacing w:after="200"/>
        <w:rPr>
          <w:rtl/>
        </w:rPr>
      </w:pPr>
      <w:r w:rsidRPr="00E73F95">
        <w:rPr>
          <w:rtl/>
        </w:rPr>
        <w:t xml:space="preserve">אישור תקף (נכון ליום הגשת הצעתו) מרשם הקבלנים לפי חוק רישום קבלנים לעבודות הנדסה בנאיות, התשכ"ט-1969 </w:t>
      </w:r>
      <w:proofErr w:type="spellStart"/>
      <w:r w:rsidRPr="00E73F95">
        <w:rPr>
          <w:rtl/>
        </w:rPr>
        <w:t>ב</w:t>
      </w:r>
      <w:r w:rsidR="00D10F4C" w:rsidRPr="00E73F95">
        <w:rPr>
          <w:rFonts w:hint="cs"/>
          <w:rtl/>
        </w:rPr>
        <w:t>בענף</w:t>
      </w:r>
      <w:proofErr w:type="spellEnd"/>
      <w:r w:rsidR="00D10F4C" w:rsidRPr="00E73F95">
        <w:rPr>
          <w:rFonts w:hint="cs"/>
          <w:rtl/>
        </w:rPr>
        <w:t xml:space="preserve"> וב</w:t>
      </w:r>
      <w:r w:rsidRPr="00E73F95">
        <w:rPr>
          <w:rtl/>
        </w:rPr>
        <w:t>סיווג הקבלני הנדרש</w:t>
      </w:r>
      <w:r w:rsidR="00D10F4C" w:rsidRPr="00E73F95">
        <w:rPr>
          <w:rFonts w:hint="cs"/>
          <w:rtl/>
        </w:rPr>
        <w:t>ים</w:t>
      </w:r>
      <w:r w:rsidRPr="00E73F95">
        <w:rPr>
          <w:rtl/>
        </w:rPr>
        <w:t xml:space="preserve"> בתנאי סף </w:t>
      </w:r>
      <w:r w:rsidRPr="00E73F95">
        <w:rPr>
          <w:rFonts w:hint="cs"/>
          <w:rtl/>
        </w:rPr>
        <w:t>8.א.1</w:t>
      </w:r>
      <w:r w:rsidRPr="00E73F95">
        <w:rPr>
          <w:rtl/>
        </w:rPr>
        <w:t xml:space="preserve"> (לא יתקבלו אישורים זמניים).</w:t>
      </w:r>
    </w:p>
    <w:p w:rsidR="0081288E" w:rsidRPr="00E73F95" w:rsidRDefault="0081288E" w:rsidP="00135650">
      <w:pPr>
        <w:numPr>
          <w:ilvl w:val="1"/>
          <w:numId w:val="5"/>
        </w:numPr>
        <w:spacing w:after="200"/>
      </w:pPr>
      <w:r w:rsidRPr="00E73F95">
        <w:rPr>
          <w:rFonts w:hint="cs"/>
          <w:rtl/>
        </w:rPr>
        <w:t>פירוט ניסיון המציע בנספח ג'(</w:t>
      </w:r>
      <w:r w:rsidR="004363D3" w:rsidRPr="00E73F95">
        <w:rPr>
          <w:rFonts w:hint="cs"/>
          <w:rtl/>
        </w:rPr>
        <w:t>3</w:t>
      </w:r>
      <w:r w:rsidRPr="00E73F95">
        <w:rPr>
          <w:rFonts w:hint="cs"/>
          <w:rtl/>
        </w:rPr>
        <w:t xml:space="preserve">), </w:t>
      </w:r>
      <w:r w:rsidR="00FA2004" w:rsidRPr="00E73F95">
        <w:rPr>
          <w:rFonts w:hint="cs"/>
          <w:rtl/>
        </w:rPr>
        <w:t xml:space="preserve">וכן </w:t>
      </w:r>
      <w:r w:rsidR="00135650" w:rsidRPr="00E73F95">
        <w:rPr>
          <w:rFonts w:hint="cs"/>
          <w:rtl/>
        </w:rPr>
        <w:t xml:space="preserve">לגבי כל פרויקט: </w:t>
      </w:r>
      <w:r w:rsidRPr="00E73F95">
        <w:rPr>
          <w:rFonts w:hint="cs"/>
          <w:rtl/>
        </w:rPr>
        <w:t>חשבון סופי</w:t>
      </w:r>
      <w:r w:rsidR="002E5D1B" w:rsidRPr="00E73F95">
        <w:rPr>
          <w:rFonts w:hint="cs"/>
          <w:rtl/>
        </w:rPr>
        <w:t xml:space="preserve">, </w:t>
      </w:r>
      <w:r w:rsidRPr="00E73F95">
        <w:rPr>
          <w:rFonts w:hint="cs"/>
          <w:rtl/>
        </w:rPr>
        <w:t>שם המזמין ומספר</w:t>
      </w:r>
      <w:r w:rsidR="00FA2004" w:rsidRPr="00E73F95">
        <w:rPr>
          <w:rFonts w:hint="cs"/>
          <w:rtl/>
        </w:rPr>
        <w:t xml:space="preserve"> ט</w:t>
      </w:r>
      <w:r w:rsidRPr="00E73F95">
        <w:rPr>
          <w:rFonts w:hint="cs"/>
          <w:rtl/>
        </w:rPr>
        <w:t>לפון של איש קשר אצל המזמין, לצורך הוכחת תנאי סף 8.א.2</w:t>
      </w:r>
      <w:r w:rsidR="00135650" w:rsidRPr="00E73F95">
        <w:rPr>
          <w:rFonts w:hint="cs"/>
          <w:rtl/>
        </w:rPr>
        <w:t xml:space="preserve"> והוכחת תנאי האיכות הראשון</w:t>
      </w:r>
      <w:r w:rsidR="00DA1EBD" w:rsidRPr="00E73F95">
        <w:rPr>
          <w:rFonts w:hint="cs"/>
          <w:rtl/>
        </w:rPr>
        <w:t xml:space="preserve"> והשני</w:t>
      </w:r>
      <w:r w:rsidR="00135650" w:rsidRPr="00E73F95">
        <w:rPr>
          <w:rFonts w:hint="cs"/>
          <w:rtl/>
        </w:rPr>
        <w:t xml:space="preserve"> בטבלת האיכות</w:t>
      </w:r>
      <w:r w:rsidRPr="00E73F95">
        <w:rPr>
          <w:rtl/>
        </w:rPr>
        <w:t>.</w:t>
      </w:r>
    </w:p>
    <w:p w:rsidR="007A7327" w:rsidRPr="00E73F95" w:rsidRDefault="007A7327" w:rsidP="00CE76AA">
      <w:pPr>
        <w:numPr>
          <w:ilvl w:val="1"/>
          <w:numId w:val="5"/>
        </w:numPr>
        <w:spacing w:after="200"/>
      </w:pPr>
      <w:r w:rsidRPr="00E73F95">
        <w:rPr>
          <w:rFonts w:ascii="Arial" w:hAnsi="Arial" w:hint="cs"/>
          <w:sz w:val="24"/>
          <w:rtl/>
        </w:rPr>
        <w:t xml:space="preserve">אישור רו"ח בדבר המחזור הכספי של המציע לשנים </w:t>
      </w:r>
      <w:r w:rsidR="00CE76AA" w:rsidRPr="00E73F95">
        <w:rPr>
          <w:rFonts w:ascii="Arial" w:hAnsi="Arial" w:hint="cs"/>
          <w:sz w:val="24"/>
          <w:rtl/>
        </w:rPr>
        <w:t>2019-2021</w:t>
      </w:r>
      <w:r w:rsidRPr="00E73F95">
        <w:rPr>
          <w:rFonts w:ascii="Arial" w:hAnsi="Arial" w:hint="cs"/>
          <w:sz w:val="24"/>
          <w:rtl/>
        </w:rPr>
        <w:t xml:space="preserve"> לצורך הוכחת תנאי </w:t>
      </w:r>
      <w:r w:rsidR="001C3CEF" w:rsidRPr="00E73F95">
        <w:rPr>
          <w:rFonts w:ascii="Arial" w:hAnsi="Arial" w:hint="cs"/>
          <w:sz w:val="24"/>
          <w:rtl/>
        </w:rPr>
        <w:t>האיכות השלישי בטבלת האיכות.</w:t>
      </w:r>
    </w:p>
    <w:p w:rsidR="00BC5D26" w:rsidRPr="00E73F95" w:rsidRDefault="005F2162" w:rsidP="00CA5B9A">
      <w:pPr>
        <w:numPr>
          <w:ilvl w:val="1"/>
          <w:numId w:val="5"/>
        </w:numPr>
        <w:spacing w:after="200"/>
      </w:pPr>
      <w:r w:rsidRPr="00E73F95">
        <w:rPr>
          <w:rtl/>
        </w:rPr>
        <w:t>אישור על היות</w:t>
      </w:r>
      <w:r w:rsidRPr="00E73F95">
        <w:rPr>
          <w:rFonts w:hint="cs"/>
          <w:rtl/>
        </w:rPr>
        <w:t xml:space="preserve"> המציע</w:t>
      </w:r>
      <w:r w:rsidR="00791CE1" w:rsidRPr="00E73F95">
        <w:rPr>
          <w:rtl/>
        </w:rPr>
        <w:t xml:space="preserve"> עוסק מורשה מטעם מס ערך מוסף.</w:t>
      </w:r>
    </w:p>
    <w:p w:rsidR="006477DE" w:rsidRPr="00E73F95" w:rsidRDefault="006477DE" w:rsidP="006477DE">
      <w:pPr>
        <w:numPr>
          <w:ilvl w:val="1"/>
          <w:numId w:val="5"/>
        </w:numPr>
        <w:spacing w:after="200"/>
      </w:pPr>
      <w:r w:rsidRPr="00E73F95">
        <w:rPr>
          <w:rtl/>
        </w:rPr>
        <w:t xml:space="preserve">אישור על ניכוי של מס הכנסה במקור. </w:t>
      </w:r>
    </w:p>
    <w:p w:rsidR="00791CE1" w:rsidRPr="00E73F95" w:rsidRDefault="00791CE1" w:rsidP="00791CE1">
      <w:pPr>
        <w:numPr>
          <w:ilvl w:val="1"/>
          <w:numId w:val="5"/>
        </w:numPr>
        <w:spacing w:after="200"/>
      </w:pPr>
      <w:r w:rsidRPr="00E73F95">
        <w:rPr>
          <w:rtl/>
        </w:rPr>
        <w:t>אישורים בתוקף לפי חוק עסקאות גופים ציבוריים, התשל"ו-1976, מפקיד שומה, מנהל המכס ומע"מ, מרואה חשבון או מיועץ מס, כי המציע מנהל ספרים כחוק ומדווח לפקיד השומה ולמע"מ כחוק.</w:t>
      </w:r>
    </w:p>
    <w:p w:rsidR="00465B3E" w:rsidRPr="00E73F95" w:rsidRDefault="002D76A8" w:rsidP="0022581D">
      <w:pPr>
        <w:numPr>
          <w:ilvl w:val="1"/>
          <w:numId w:val="5"/>
        </w:numPr>
        <w:spacing w:after="200"/>
      </w:pPr>
      <w:r w:rsidRPr="00E73F95">
        <w:rPr>
          <w:rFonts w:hint="cs"/>
          <w:rtl/>
        </w:rPr>
        <w:t>תצהיר חתום, מאומת</w:t>
      </w:r>
      <w:r w:rsidR="00465B3E" w:rsidRPr="00E73F95">
        <w:rPr>
          <w:rtl/>
        </w:rPr>
        <w:t xml:space="preserve"> על-ידי עורך-דין, </w:t>
      </w:r>
      <w:r w:rsidR="00465B3E" w:rsidRPr="00E73F95">
        <w:rPr>
          <w:rFonts w:hint="cs"/>
          <w:rtl/>
        </w:rPr>
        <w:t xml:space="preserve">על עמידתו של המציע בתנאי חוק עסקאות גופים ציבוריים, </w:t>
      </w:r>
      <w:proofErr w:type="spellStart"/>
      <w:r w:rsidR="00465B3E" w:rsidRPr="00E73F95">
        <w:rPr>
          <w:rFonts w:hint="cs"/>
          <w:rtl/>
        </w:rPr>
        <w:t>התשל"ו</w:t>
      </w:r>
      <w:proofErr w:type="spellEnd"/>
      <w:r w:rsidR="00465B3E" w:rsidRPr="00E73F95">
        <w:rPr>
          <w:rFonts w:hint="cs"/>
          <w:rtl/>
        </w:rPr>
        <w:t xml:space="preserve"> </w:t>
      </w:r>
      <w:r w:rsidR="00465B3E" w:rsidRPr="00E73F95">
        <w:rPr>
          <w:rtl/>
        </w:rPr>
        <w:t>–</w:t>
      </w:r>
      <w:r w:rsidRPr="00E73F95">
        <w:rPr>
          <w:rFonts w:hint="cs"/>
          <w:rtl/>
        </w:rPr>
        <w:t xml:space="preserve"> 1976 (מסמך </w:t>
      </w:r>
      <w:r w:rsidR="0022581D" w:rsidRPr="00E73F95">
        <w:rPr>
          <w:rFonts w:hint="cs"/>
          <w:rtl/>
        </w:rPr>
        <w:t>ח</w:t>
      </w:r>
      <w:r w:rsidRPr="00E73F95">
        <w:rPr>
          <w:rFonts w:hint="cs"/>
          <w:rtl/>
        </w:rPr>
        <w:t>').</w:t>
      </w:r>
      <w:r w:rsidR="00465B3E" w:rsidRPr="00E73F95">
        <w:rPr>
          <w:rFonts w:hint="cs"/>
          <w:rtl/>
        </w:rPr>
        <w:t xml:space="preserve"> </w:t>
      </w:r>
    </w:p>
    <w:p w:rsidR="00C573B9" w:rsidRPr="00E73F95" w:rsidRDefault="00A40C17" w:rsidP="0022581D">
      <w:pPr>
        <w:numPr>
          <w:ilvl w:val="1"/>
          <w:numId w:val="5"/>
        </w:numPr>
        <w:spacing w:after="200"/>
      </w:pPr>
      <w:r w:rsidRPr="00E73F95">
        <w:rPr>
          <w:rFonts w:hint="cs"/>
          <w:rtl/>
        </w:rPr>
        <w:t xml:space="preserve">אישור </w:t>
      </w:r>
      <w:r w:rsidR="0095183D" w:rsidRPr="00E73F95">
        <w:rPr>
          <w:rFonts w:hint="cs"/>
          <w:rtl/>
        </w:rPr>
        <w:t>עו"ד או רו"ח בדבר זכויות החתימה ושמות המוסמכים לחתום בשם המציע</w:t>
      </w:r>
      <w:r w:rsidRPr="00E73F95">
        <w:rPr>
          <w:rFonts w:hint="cs"/>
          <w:rtl/>
        </w:rPr>
        <w:t xml:space="preserve"> (מסמך </w:t>
      </w:r>
      <w:r w:rsidR="0022581D" w:rsidRPr="00E73F95">
        <w:rPr>
          <w:rFonts w:hint="cs"/>
          <w:rtl/>
        </w:rPr>
        <w:t>ט</w:t>
      </w:r>
      <w:r w:rsidRPr="00E73F95">
        <w:rPr>
          <w:rFonts w:hint="cs"/>
          <w:rtl/>
        </w:rPr>
        <w:t>')</w:t>
      </w:r>
      <w:r w:rsidR="00C06C37" w:rsidRPr="00E73F95">
        <w:rPr>
          <w:rFonts w:hint="cs"/>
          <w:rtl/>
        </w:rPr>
        <w:t>.</w:t>
      </w:r>
      <w:r w:rsidR="00C573B9" w:rsidRPr="00E73F95">
        <w:rPr>
          <w:rFonts w:hint="cs"/>
          <w:rtl/>
        </w:rPr>
        <w:t xml:space="preserve"> </w:t>
      </w:r>
    </w:p>
    <w:p w:rsidR="0095183D" w:rsidRPr="00E73F95" w:rsidRDefault="0095183D" w:rsidP="0095183D">
      <w:pPr>
        <w:pStyle w:val="affd"/>
        <w:numPr>
          <w:ilvl w:val="1"/>
          <w:numId w:val="5"/>
        </w:numPr>
        <w:rPr>
          <w:rFonts w:cs="David"/>
          <w:sz w:val="22"/>
          <w:szCs w:val="22"/>
          <w:lang w:eastAsia="en-US"/>
        </w:rPr>
      </w:pPr>
      <w:r w:rsidRPr="00E73F95">
        <w:rPr>
          <w:rFonts w:cs="David"/>
          <w:sz w:val="22"/>
          <w:szCs w:val="22"/>
          <w:rtl/>
          <w:lang w:eastAsia="en-US"/>
        </w:rPr>
        <w:t>העתק נאמן למקור של תעודת התאגדות כדין בישראל.</w:t>
      </w:r>
    </w:p>
    <w:p w:rsidR="0095183D" w:rsidRPr="00E73F95" w:rsidRDefault="0095183D" w:rsidP="0095183D">
      <w:pPr>
        <w:pStyle w:val="affd"/>
        <w:ind w:left="1134"/>
        <w:rPr>
          <w:rFonts w:cs="David"/>
          <w:sz w:val="22"/>
          <w:szCs w:val="22"/>
          <w:rtl/>
          <w:lang w:eastAsia="en-US"/>
        </w:rPr>
      </w:pPr>
    </w:p>
    <w:p w:rsidR="005841B7" w:rsidRPr="00E73F95" w:rsidRDefault="005841B7" w:rsidP="00143440">
      <w:pPr>
        <w:pStyle w:val="affd"/>
        <w:numPr>
          <w:ilvl w:val="1"/>
          <w:numId w:val="5"/>
        </w:numPr>
        <w:spacing w:line="360" w:lineRule="auto"/>
        <w:jc w:val="both"/>
        <w:rPr>
          <w:rFonts w:cs="David"/>
          <w:sz w:val="22"/>
          <w:szCs w:val="22"/>
        </w:rPr>
      </w:pPr>
      <w:r w:rsidRPr="00E73F95">
        <w:rPr>
          <w:rFonts w:cs="David"/>
          <w:sz w:val="22"/>
          <w:szCs w:val="22"/>
          <w:rtl/>
        </w:rPr>
        <w:t>ערבות בנקאית אוטונומית צמודה למדד המחירים לצרכן - מדד כללי - מבנק מוכר בסך של</w:t>
      </w:r>
      <w:r w:rsidRPr="00E73F95">
        <w:rPr>
          <w:rFonts w:cs="David" w:hint="cs"/>
          <w:sz w:val="22"/>
          <w:szCs w:val="22"/>
          <w:rtl/>
        </w:rPr>
        <w:t xml:space="preserve"> </w:t>
      </w:r>
      <w:r w:rsidR="00FA448F" w:rsidRPr="00E73F95">
        <w:rPr>
          <w:rFonts w:cs="David" w:hint="cs"/>
          <w:sz w:val="22"/>
          <w:szCs w:val="22"/>
          <w:rtl/>
        </w:rPr>
        <w:t xml:space="preserve">250,000 </w:t>
      </w:r>
      <w:r w:rsidRPr="00E73F95">
        <w:rPr>
          <w:rFonts w:cs="David" w:hint="cs"/>
          <w:sz w:val="22"/>
          <w:szCs w:val="22"/>
          <w:rtl/>
        </w:rPr>
        <w:t xml:space="preserve">₪ </w:t>
      </w:r>
      <w:r w:rsidR="00153606" w:rsidRPr="00E73F95">
        <w:rPr>
          <w:rFonts w:cs="David" w:hint="cs"/>
          <w:sz w:val="22"/>
          <w:szCs w:val="22"/>
          <w:rtl/>
        </w:rPr>
        <w:t>(</w:t>
      </w:r>
      <w:r w:rsidR="00FA448F" w:rsidRPr="00E73F95">
        <w:rPr>
          <w:rFonts w:cs="David" w:hint="cs"/>
          <w:sz w:val="22"/>
          <w:szCs w:val="22"/>
          <w:rtl/>
        </w:rPr>
        <w:t xml:space="preserve">מאתיים וחמישים </w:t>
      </w:r>
      <w:r w:rsidR="007F7F62" w:rsidRPr="00E73F95">
        <w:rPr>
          <w:rFonts w:cs="David" w:hint="cs"/>
          <w:sz w:val="22"/>
          <w:szCs w:val="22"/>
          <w:rtl/>
        </w:rPr>
        <w:t>אלף</w:t>
      </w:r>
      <w:r w:rsidR="00153606" w:rsidRPr="00E73F95">
        <w:rPr>
          <w:rFonts w:cs="David" w:hint="cs"/>
          <w:sz w:val="22"/>
          <w:szCs w:val="22"/>
          <w:rtl/>
        </w:rPr>
        <w:t xml:space="preserve"> שקלים חדשים</w:t>
      </w:r>
      <w:r w:rsidRPr="00E73F95">
        <w:rPr>
          <w:rFonts w:cs="David" w:hint="cs"/>
          <w:sz w:val="22"/>
          <w:szCs w:val="22"/>
          <w:rtl/>
        </w:rPr>
        <w:t xml:space="preserve"> ₪) </w:t>
      </w:r>
      <w:r w:rsidRPr="00E73F95">
        <w:rPr>
          <w:rFonts w:cs="David"/>
          <w:sz w:val="22"/>
          <w:szCs w:val="22"/>
          <w:rtl/>
        </w:rPr>
        <w:t>כולל מע"מ, אשר תהיה בתוקף עד ליום</w:t>
      </w:r>
      <w:r w:rsidRPr="00E73F95">
        <w:rPr>
          <w:rFonts w:cs="David" w:hint="cs"/>
          <w:sz w:val="22"/>
          <w:szCs w:val="22"/>
          <w:rtl/>
        </w:rPr>
        <w:t xml:space="preserve"> </w:t>
      </w:r>
      <w:r w:rsidR="00F479E6" w:rsidRPr="00E73F95">
        <w:rPr>
          <w:rFonts w:cs="David" w:hint="cs"/>
          <w:sz w:val="22"/>
          <w:szCs w:val="22"/>
          <w:rtl/>
        </w:rPr>
        <w:t xml:space="preserve">1 ביוני </w:t>
      </w:r>
      <w:r w:rsidR="00344DD5" w:rsidRPr="00E73F95">
        <w:rPr>
          <w:rFonts w:cs="David" w:hint="cs"/>
          <w:sz w:val="22"/>
          <w:szCs w:val="22"/>
          <w:rtl/>
        </w:rPr>
        <w:t>202</w:t>
      </w:r>
      <w:r w:rsidR="00C62F0E" w:rsidRPr="00E73F95">
        <w:rPr>
          <w:rFonts w:cs="David" w:hint="cs"/>
          <w:sz w:val="22"/>
          <w:szCs w:val="22"/>
          <w:rtl/>
        </w:rPr>
        <w:t>3</w:t>
      </w:r>
      <w:r w:rsidRPr="00E73F95">
        <w:rPr>
          <w:rFonts w:cs="David"/>
          <w:sz w:val="22"/>
          <w:szCs w:val="22"/>
          <w:rtl/>
        </w:rPr>
        <w:t xml:space="preserve"> (כולל) (להלן: "</w:t>
      </w:r>
      <w:r w:rsidRPr="00E73F95">
        <w:rPr>
          <w:rFonts w:cs="David"/>
          <w:b/>
          <w:bCs/>
          <w:sz w:val="22"/>
          <w:szCs w:val="22"/>
          <w:rtl/>
        </w:rPr>
        <w:t>ערבות</w:t>
      </w:r>
      <w:r w:rsidRPr="00E73F95">
        <w:rPr>
          <w:rFonts w:cs="David" w:hint="cs"/>
          <w:b/>
          <w:bCs/>
          <w:sz w:val="22"/>
          <w:szCs w:val="22"/>
          <w:rtl/>
        </w:rPr>
        <w:t xml:space="preserve"> השתתפות במכרז</w:t>
      </w:r>
      <w:r w:rsidRPr="00E73F95">
        <w:rPr>
          <w:rFonts w:cs="David"/>
          <w:sz w:val="22"/>
          <w:szCs w:val="22"/>
          <w:rtl/>
        </w:rPr>
        <w:t>")</w:t>
      </w:r>
      <w:r w:rsidRPr="00E73F95">
        <w:rPr>
          <w:rFonts w:cs="David" w:hint="cs"/>
          <w:sz w:val="22"/>
          <w:szCs w:val="22"/>
          <w:rtl/>
        </w:rPr>
        <w:t>, בנוסח מסמך ה(1)</w:t>
      </w:r>
      <w:r w:rsidRPr="00E73F95">
        <w:rPr>
          <w:rFonts w:cs="David"/>
          <w:sz w:val="22"/>
          <w:szCs w:val="22"/>
          <w:rtl/>
        </w:rPr>
        <w:t>. למען הסר</w:t>
      </w:r>
      <w:r w:rsidR="006106FE" w:rsidRPr="00E73F95">
        <w:rPr>
          <w:rFonts w:cs="David"/>
          <w:sz w:val="22"/>
          <w:szCs w:val="22"/>
          <w:rtl/>
        </w:rPr>
        <w:t xml:space="preserve"> ספק, הערבות תהיה על שם המציע. </w:t>
      </w:r>
      <w:r w:rsidRPr="00E73F95">
        <w:rPr>
          <w:rFonts w:cs="David"/>
          <w:sz w:val="22"/>
          <w:szCs w:val="22"/>
          <w:rtl/>
        </w:rPr>
        <w:t>ועדת המכרזים לא תדון בהצעה שלא צורפה לה ערבות כנדרש.</w:t>
      </w:r>
    </w:p>
    <w:p w:rsidR="0095183D" w:rsidRPr="00E73F95" w:rsidRDefault="0095183D" w:rsidP="0022581D">
      <w:pPr>
        <w:numPr>
          <w:ilvl w:val="1"/>
          <w:numId w:val="5"/>
        </w:numPr>
        <w:spacing w:after="200"/>
      </w:pPr>
      <w:r w:rsidRPr="00E73F95">
        <w:rPr>
          <w:rFonts w:hint="cs"/>
          <w:rtl/>
        </w:rPr>
        <w:t>תצהיר בדבר שמירת זכויות עובדים (</w:t>
      </w:r>
      <w:r w:rsidR="00EF53B5" w:rsidRPr="00E73F95">
        <w:rPr>
          <w:rFonts w:hint="cs"/>
          <w:rtl/>
        </w:rPr>
        <w:t xml:space="preserve">מסמך </w:t>
      </w:r>
      <w:r w:rsidR="0022581D" w:rsidRPr="00E73F95">
        <w:rPr>
          <w:rFonts w:hint="cs"/>
          <w:rtl/>
        </w:rPr>
        <w:t>י</w:t>
      </w:r>
      <w:r w:rsidR="00C77BF1" w:rsidRPr="00E73F95">
        <w:rPr>
          <w:rFonts w:hint="cs"/>
          <w:rtl/>
        </w:rPr>
        <w:t>'</w:t>
      </w:r>
      <w:r w:rsidRPr="00E73F95">
        <w:rPr>
          <w:rFonts w:hint="cs"/>
          <w:rtl/>
        </w:rPr>
        <w:t>).</w:t>
      </w:r>
    </w:p>
    <w:p w:rsidR="00A23420" w:rsidRPr="00E73F95" w:rsidRDefault="00A23420" w:rsidP="00E87435">
      <w:pPr>
        <w:numPr>
          <w:ilvl w:val="1"/>
          <w:numId w:val="5"/>
        </w:numPr>
        <w:spacing w:after="200"/>
      </w:pPr>
      <w:r w:rsidRPr="00E73F95">
        <w:rPr>
          <w:rFonts w:hint="cs"/>
          <w:rtl/>
        </w:rPr>
        <w:t xml:space="preserve">תצהיר בדבר היעדר ניגוד עניינים (מסמך </w:t>
      </w:r>
      <w:proofErr w:type="spellStart"/>
      <w:r w:rsidRPr="00E73F95">
        <w:rPr>
          <w:rFonts w:hint="cs"/>
          <w:rtl/>
        </w:rPr>
        <w:t>י'</w:t>
      </w:r>
      <w:r w:rsidR="0022581D" w:rsidRPr="00E73F95">
        <w:rPr>
          <w:rFonts w:hint="cs"/>
          <w:rtl/>
        </w:rPr>
        <w:t>א</w:t>
      </w:r>
      <w:proofErr w:type="spellEnd"/>
      <w:r w:rsidRPr="00E73F95">
        <w:rPr>
          <w:rFonts w:hint="cs"/>
          <w:rtl/>
        </w:rPr>
        <w:t>).</w:t>
      </w:r>
    </w:p>
    <w:p w:rsidR="00A23420" w:rsidRPr="00E73F95" w:rsidRDefault="00A23420" w:rsidP="007A3F37">
      <w:pPr>
        <w:numPr>
          <w:ilvl w:val="1"/>
          <w:numId w:val="5"/>
        </w:numPr>
        <w:spacing w:after="200"/>
      </w:pPr>
      <w:r w:rsidRPr="00E73F95">
        <w:rPr>
          <w:rFonts w:hint="cs"/>
          <w:rtl/>
        </w:rPr>
        <w:t xml:space="preserve">תצהיר בדבר היעדר קרבה (מסמך </w:t>
      </w:r>
      <w:proofErr w:type="spellStart"/>
      <w:r w:rsidRPr="00E73F95">
        <w:rPr>
          <w:rFonts w:hint="cs"/>
          <w:rtl/>
        </w:rPr>
        <w:t>י</w:t>
      </w:r>
      <w:r w:rsidR="0022581D" w:rsidRPr="00E73F95">
        <w:rPr>
          <w:rFonts w:hint="cs"/>
          <w:rtl/>
        </w:rPr>
        <w:t>ב</w:t>
      </w:r>
      <w:proofErr w:type="spellEnd"/>
      <w:r w:rsidRPr="00E73F95">
        <w:rPr>
          <w:rFonts w:hint="cs"/>
          <w:rtl/>
        </w:rPr>
        <w:t>').</w:t>
      </w:r>
    </w:p>
    <w:p w:rsidR="00F227C6" w:rsidRPr="00E73F95" w:rsidRDefault="00F227C6" w:rsidP="00DF523E">
      <w:pPr>
        <w:numPr>
          <w:ilvl w:val="1"/>
          <w:numId w:val="5"/>
        </w:numPr>
        <w:spacing w:after="200"/>
      </w:pPr>
      <w:r w:rsidRPr="00E73F95">
        <w:rPr>
          <w:rFonts w:hint="cs"/>
          <w:rtl/>
        </w:rPr>
        <w:t xml:space="preserve">פרוטוקול סיור </w:t>
      </w:r>
      <w:r w:rsidR="00DF523E" w:rsidRPr="00E73F95">
        <w:rPr>
          <w:rFonts w:hint="cs"/>
          <w:rtl/>
        </w:rPr>
        <w:t>מציעים</w:t>
      </w:r>
      <w:r w:rsidRPr="00E73F95">
        <w:rPr>
          <w:rFonts w:hint="cs"/>
          <w:rtl/>
        </w:rPr>
        <w:t>.</w:t>
      </w:r>
    </w:p>
    <w:p w:rsidR="00F227C6" w:rsidRPr="00E73F95" w:rsidRDefault="00F227C6" w:rsidP="00F227C6">
      <w:pPr>
        <w:numPr>
          <w:ilvl w:val="1"/>
          <w:numId w:val="5"/>
        </w:numPr>
        <w:spacing w:after="200"/>
        <w:rPr>
          <w:rtl/>
        </w:rPr>
      </w:pPr>
      <w:r w:rsidRPr="00E73F95">
        <w:rPr>
          <w:rFonts w:hint="cs"/>
          <w:rtl/>
        </w:rPr>
        <w:t xml:space="preserve">כל מסמך הבהרות ו/או תשובות שנשלח על-ידי </w:t>
      </w:r>
      <w:r w:rsidR="001845C9" w:rsidRPr="00E73F95">
        <w:rPr>
          <w:rFonts w:hint="cs"/>
          <w:rtl/>
        </w:rPr>
        <w:t>החברה</w:t>
      </w:r>
      <w:r w:rsidRPr="00E73F95">
        <w:rPr>
          <w:rFonts w:hint="cs"/>
          <w:rtl/>
        </w:rPr>
        <w:t xml:space="preserve"> בקשר עם המכרז.</w:t>
      </w:r>
    </w:p>
    <w:p w:rsidR="001C5F5D" w:rsidRPr="00E73F95" w:rsidRDefault="001C5F5D" w:rsidP="0095183D">
      <w:pPr>
        <w:numPr>
          <w:ilvl w:val="1"/>
          <w:numId w:val="5"/>
        </w:numPr>
        <w:spacing w:after="200"/>
        <w:rPr>
          <w:rtl/>
        </w:rPr>
      </w:pPr>
      <w:r w:rsidRPr="00E73F95">
        <w:rPr>
          <w:rFonts w:hint="cs"/>
          <w:rtl/>
        </w:rPr>
        <w:t>קבלה על רכישת מסמכי המכרז.</w:t>
      </w:r>
    </w:p>
    <w:p w:rsidR="00465B3E" w:rsidRPr="00E73F95" w:rsidRDefault="00465B3E" w:rsidP="00465B3E">
      <w:pPr>
        <w:numPr>
          <w:ilvl w:val="1"/>
          <w:numId w:val="5"/>
        </w:numPr>
        <w:spacing w:after="200"/>
      </w:pPr>
      <w:r w:rsidRPr="00E73F95">
        <w:rPr>
          <w:rFonts w:hint="cs"/>
          <w:rtl/>
        </w:rPr>
        <w:t>לוועדת המכרזים</w:t>
      </w:r>
      <w:r w:rsidRPr="00E73F95">
        <w:rPr>
          <w:rtl/>
        </w:rPr>
        <w:t xml:space="preserve"> שמורה הזכות</w:t>
      </w:r>
      <w:r w:rsidRPr="00E73F95">
        <w:rPr>
          <w:rFonts w:hint="cs"/>
          <w:rtl/>
        </w:rPr>
        <w:t>, על פי שיקול דעתה הבלעדי,</w:t>
      </w:r>
      <w:r w:rsidRPr="00E73F95">
        <w:rPr>
          <w:rtl/>
        </w:rPr>
        <w:t xml:space="preserve"> לחקור ולדרוש </w:t>
      </w:r>
      <w:proofErr w:type="spellStart"/>
      <w:r w:rsidRPr="00E73F95">
        <w:rPr>
          <w:rtl/>
        </w:rPr>
        <w:t>מהמציע</w:t>
      </w:r>
      <w:proofErr w:type="spellEnd"/>
      <w:r w:rsidRPr="00E73F95">
        <w:rPr>
          <w:rtl/>
        </w:rPr>
        <w:t xml:space="preserve"> להציג כל </w:t>
      </w:r>
      <w:r w:rsidRPr="00E73F95">
        <w:rPr>
          <w:rFonts w:hint="cs"/>
          <w:rtl/>
        </w:rPr>
        <w:t xml:space="preserve">מידע ו/או </w:t>
      </w:r>
      <w:r w:rsidRPr="00E73F95">
        <w:rPr>
          <w:rtl/>
        </w:rPr>
        <w:t xml:space="preserve">מסמך נוסף </w:t>
      </w:r>
      <w:proofErr w:type="spellStart"/>
      <w:r w:rsidRPr="00E73F95">
        <w:rPr>
          <w:rtl/>
        </w:rPr>
        <w:t>שידרש</w:t>
      </w:r>
      <w:proofErr w:type="spellEnd"/>
      <w:r w:rsidRPr="00E73F95">
        <w:rPr>
          <w:rtl/>
        </w:rPr>
        <w:t xml:space="preserve"> להוכחת כשירותו, </w:t>
      </w:r>
      <w:proofErr w:type="spellStart"/>
      <w:r w:rsidRPr="00E73F95">
        <w:rPr>
          <w:rtl/>
        </w:rPr>
        <w:t>נסיונו</w:t>
      </w:r>
      <w:proofErr w:type="spellEnd"/>
      <w:r w:rsidRPr="00E73F95">
        <w:rPr>
          <w:rtl/>
        </w:rPr>
        <w:t>,</w:t>
      </w:r>
      <w:r w:rsidRPr="00E73F95">
        <w:rPr>
          <w:rFonts w:hint="cs"/>
          <w:rtl/>
        </w:rPr>
        <w:t xml:space="preserve"> מומחיותו,</w:t>
      </w:r>
      <w:r w:rsidRPr="00E73F95">
        <w:rPr>
          <w:rtl/>
        </w:rPr>
        <w:t xml:space="preserve"> </w:t>
      </w:r>
      <w:r w:rsidRPr="00E73F95">
        <w:rPr>
          <w:rFonts w:hint="cs"/>
          <w:rtl/>
        </w:rPr>
        <w:t>יכולת המימון שלו והתאמתו לביצוע השירות נשוא המכרז</w:t>
      </w:r>
      <w:r w:rsidRPr="00E73F95">
        <w:rPr>
          <w:rtl/>
        </w:rPr>
        <w:t xml:space="preserve"> </w:t>
      </w:r>
      <w:proofErr w:type="spellStart"/>
      <w:r w:rsidRPr="00E73F95">
        <w:rPr>
          <w:rtl/>
        </w:rPr>
        <w:t>וכיוב</w:t>
      </w:r>
      <w:proofErr w:type="spellEnd"/>
      <w:r w:rsidRPr="00E73F95">
        <w:rPr>
          <w:rtl/>
        </w:rPr>
        <w:t>'</w:t>
      </w:r>
      <w:r w:rsidRPr="00E73F95">
        <w:rPr>
          <w:rFonts w:hint="cs"/>
          <w:rtl/>
        </w:rPr>
        <w:t xml:space="preserve"> (לרבות בנוגע לעמידתו בתנאי הסף, ולרבות המלצות)</w:t>
      </w:r>
      <w:r w:rsidRPr="00E73F95">
        <w:rPr>
          <w:rtl/>
        </w:rPr>
        <w:t xml:space="preserve">. </w:t>
      </w:r>
      <w:r w:rsidRPr="00E73F95">
        <w:rPr>
          <w:rFonts w:hint="cs"/>
          <w:rtl/>
        </w:rPr>
        <w:t xml:space="preserve">המציע יהיה חייב למסור לוועדה את מלוא המידע/ המסמכים להנחת דעתה. במקרה בו </w:t>
      </w:r>
      <w:r w:rsidRPr="00E73F95">
        <w:rPr>
          <w:rtl/>
        </w:rPr>
        <w:t>המציע יסרב למסור מסמך הסבר או ניתוח כלשהוא כאמור</w:t>
      </w:r>
      <w:r w:rsidRPr="00E73F95">
        <w:rPr>
          <w:rFonts w:hint="cs"/>
          <w:rtl/>
        </w:rPr>
        <w:t>,</w:t>
      </w:r>
      <w:r w:rsidRPr="00E73F95">
        <w:rPr>
          <w:rtl/>
        </w:rPr>
        <w:t xml:space="preserve"> </w:t>
      </w:r>
      <w:r w:rsidR="00DC7EFA" w:rsidRPr="00E73F95">
        <w:rPr>
          <w:rtl/>
        </w:rPr>
        <w:t>רשאית</w:t>
      </w:r>
      <w:r w:rsidRPr="00E73F95">
        <w:rPr>
          <w:rtl/>
        </w:rPr>
        <w:t xml:space="preserve"> ה</w:t>
      </w:r>
      <w:r w:rsidRPr="00E73F95">
        <w:rPr>
          <w:rFonts w:hint="cs"/>
          <w:rtl/>
        </w:rPr>
        <w:t>וועד</w:t>
      </w:r>
      <w:r w:rsidRPr="00E73F95">
        <w:rPr>
          <w:rtl/>
        </w:rPr>
        <w:t>ה להסיק מסקנות לפי ראות עיניה ואף לפסול את ההצעה</w:t>
      </w:r>
      <w:r w:rsidRPr="00E73F95">
        <w:rPr>
          <w:rFonts w:hint="cs"/>
          <w:rtl/>
        </w:rPr>
        <w:t xml:space="preserve"> ו/או לחלט הערבות</w:t>
      </w:r>
      <w:r w:rsidRPr="00E73F95">
        <w:rPr>
          <w:rtl/>
        </w:rPr>
        <w:t>.</w:t>
      </w:r>
      <w:r w:rsidRPr="00E73F95">
        <w:rPr>
          <w:rFonts w:hint="cs"/>
          <w:rtl/>
        </w:rPr>
        <w:t xml:space="preserve"> </w:t>
      </w:r>
    </w:p>
    <w:p w:rsidR="00232E08" w:rsidRPr="00E73F95" w:rsidRDefault="00232E08" w:rsidP="00E95614">
      <w:pPr>
        <w:numPr>
          <w:ilvl w:val="1"/>
          <w:numId w:val="5"/>
        </w:numPr>
        <w:spacing w:after="200"/>
      </w:pPr>
      <w:r w:rsidRPr="00E73F95">
        <w:rPr>
          <w:rtl/>
        </w:rPr>
        <w:t xml:space="preserve">כל הצעה שתוגש תעמוד בתוקפה על כל פרטיה, מרכיביה, נספחיה </w:t>
      </w:r>
      <w:proofErr w:type="spellStart"/>
      <w:r w:rsidRPr="00E73F95">
        <w:rPr>
          <w:rtl/>
        </w:rPr>
        <w:t>וצרופותיה</w:t>
      </w:r>
      <w:proofErr w:type="spellEnd"/>
      <w:r w:rsidRPr="00E73F95">
        <w:rPr>
          <w:rtl/>
        </w:rPr>
        <w:t xml:space="preserve"> </w:t>
      </w:r>
      <w:r w:rsidR="00B66409" w:rsidRPr="00E73F95">
        <w:rPr>
          <w:rFonts w:hint="cs"/>
          <w:rtl/>
        </w:rPr>
        <w:t>למשך 90 יום אחרי המועד להגשת ההצעות למכרז.</w:t>
      </w:r>
      <w:r w:rsidRPr="00E73F95">
        <w:rPr>
          <w:rFonts w:hint="cs"/>
          <w:rtl/>
        </w:rPr>
        <w:t xml:space="preserve"> </w:t>
      </w:r>
      <w:r w:rsidR="00BC7399" w:rsidRPr="00E73F95">
        <w:rPr>
          <w:rtl/>
        </w:rPr>
        <w:t>החברה</w:t>
      </w:r>
      <w:r w:rsidRPr="00E73F95">
        <w:rPr>
          <w:rtl/>
        </w:rPr>
        <w:t xml:space="preserve"> תהיה </w:t>
      </w:r>
      <w:r w:rsidR="00DC7EFA" w:rsidRPr="00E73F95">
        <w:rPr>
          <w:rtl/>
        </w:rPr>
        <w:t>רשאית</w:t>
      </w:r>
      <w:r w:rsidRPr="00E73F95">
        <w:rPr>
          <w:rtl/>
        </w:rPr>
        <w:t xml:space="preserve"> לדרוש </w:t>
      </w:r>
      <w:proofErr w:type="spellStart"/>
      <w:r w:rsidRPr="00E73F95">
        <w:rPr>
          <w:rtl/>
        </w:rPr>
        <w:t>מהמציע</w:t>
      </w:r>
      <w:proofErr w:type="spellEnd"/>
      <w:r w:rsidRPr="00E73F95">
        <w:rPr>
          <w:rtl/>
        </w:rPr>
        <w:t xml:space="preserve"> </w:t>
      </w:r>
      <w:proofErr w:type="spellStart"/>
      <w:r w:rsidRPr="00E73F95">
        <w:rPr>
          <w:rtl/>
        </w:rPr>
        <w:t>להאריכה</w:t>
      </w:r>
      <w:proofErr w:type="spellEnd"/>
      <w:r w:rsidRPr="00E73F95">
        <w:rPr>
          <w:rtl/>
        </w:rPr>
        <w:t xml:space="preserve"> </w:t>
      </w:r>
      <w:r w:rsidRPr="00E73F95">
        <w:rPr>
          <w:rFonts w:hint="cs"/>
          <w:rtl/>
        </w:rPr>
        <w:t xml:space="preserve">לתקופה נוספת כפי שתורה </w:t>
      </w:r>
      <w:r w:rsidR="00BC7399" w:rsidRPr="00E73F95">
        <w:rPr>
          <w:rFonts w:hint="cs"/>
          <w:rtl/>
        </w:rPr>
        <w:t>החברה</w:t>
      </w:r>
      <w:r w:rsidRPr="00E73F95">
        <w:rPr>
          <w:rFonts w:hint="cs"/>
          <w:rtl/>
        </w:rPr>
        <w:t xml:space="preserve"> ובכלל זה להאריך, על חשבונו, את תוקף הערבות הניתנת ע"י המציע להבטחת קיום הצעתו,</w:t>
      </w:r>
      <w:r w:rsidRPr="00E73F95">
        <w:rPr>
          <w:rtl/>
        </w:rPr>
        <w:t xml:space="preserve"> והמציע חייב יהיה לעשות כן.</w:t>
      </w:r>
    </w:p>
    <w:p w:rsidR="00244A82" w:rsidRPr="00E73F95" w:rsidRDefault="00244A82" w:rsidP="00244A82">
      <w:pPr>
        <w:pStyle w:val="37"/>
        <w:numPr>
          <w:ilvl w:val="0"/>
          <w:numId w:val="5"/>
        </w:numPr>
        <w:spacing w:after="200" w:line="300" w:lineRule="atLeast"/>
        <w:jc w:val="both"/>
        <w:rPr>
          <w:sz w:val="22"/>
          <w:szCs w:val="22"/>
          <w:rtl/>
        </w:rPr>
      </w:pPr>
      <w:r w:rsidRPr="00E73F95">
        <w:rPr>
          <w:sz w:val="22"/>
          <w:szCs w:val="22"/>
          <w:rtl/>
        </w:rPr>
        <w:t>הבהרות</w:t>
      </w:r>
      <w:r w:rsidRPr="00E73F95">
        <w:rPr>
          <w:rFonts w:hint="cs"/>
          <w:sz w:val="22"/>
          <w:szCs w:val="22"/>
          <w:rtl/>
        </w:rPr>
        <w:t xml:space="preserve"> ושינויים</w:t>
      </w:r>
    </w:p>
    <w:p w:rsidR="00244A82" w:rsidRPr="00E73F95" w:rsidRDefault="001845C9" w:rsidP="00FE116C">
      <w:pPr>
        <w:numPr>
          <w:ilvl w:val="1"/>
          <w:numId w:val="5"/>
        </w:numPr>
        <w:spacing w:after="240" w:line="360" w:lineRule="auto"/>
      </w:pPr>
      <w:r w:rsidRPr="00E73F95">
        <w:rPr>
          <w:rtl/>
        </w:rPr>
        <w:t>החברה</w:t>
      </w:r>
      <w:r w:rsidR="00244A82" w:rsidRPr="00E73F95">
        <w:rPr>
          <w:rtl/>
        </w:rPr>
        <w:t xml:space="preserve"> </w:t>
      </w:r>
      <w:r w:rsidR="00956AD5" w:rsidRPr="00E73F95">
        <w:rPr>
          <w:rtl/>
        </w:rPr>
        <w:t>רשאית</w:t>
      </w:r>
      <w:r w:rsidR="00244A82" w:rsidRPr="00E73F95">
        <w:rPr>
          <w:rtl/>
        </w:rPr>
        <w:t>, בכל עת, להכניס במסמכי המכרז שינויים ותיקונים, מכל מין וסוג שהוא ו/או לשלוח ל</w:t>
      </w:r>
      <w:r w:rsidR="001053E2" w:rsidRPr="00E73F95">
        <w:rPr>
          <w:rFonts w:hint="cs"/>
          <w:rtl/>
        </w:rPr>
        <w:t>רשומים במייל רכז</w:t>
      </w:r>
      <w:r w:rsidR="00244A82" w:rsidRPr="00E73F95">
        <w:rPr>
          <w:rFonts w:hint="cs"/>
          <w:rtl/>
        </w:rPr>
        <w:t xml:space="preserve"> המכרזים </w:t>
      </w:r>
      <w:r w:rsidR="0050717A" w:rsidRPr="00E73F95">
        <w:rPr>
          <w:rFonts w:hint="cs"/>
          <w:rtl/>
        </w:rPr>
        <w:t>בחברה</w:t>
      </w:r>
      <w:r w:rsidR="00244A82" w:rsidRPr="00E73F95">
        <w:rPr>
          <w:rtl/>
        </w:rPr>
        <w:t xml:space="preserve"> לצורך מכרז זה מסמך הבהרות ו/או מידע נוסף ו/או דרישות או הוראות נוספות לאלו הכלולים במסמכי המכרז וזאת לפי שיקול </w:t>
      </w:r>
      <w:r w:rsidR="00C74544" w:rsidRPr="00E73F95">
        <w:rPr>
          <w:rtl/>
        </w:rPr>
        <w:t>דעתה</w:t>
      </w:r>
      <w:r w:rsidR="001053E2" w:rsidRPr="00E73F95">
        <w:rPr>
          <w:rtl/>
        </w:rPr>
        <w:t xml:space="preserve"> הבלעדי, בין ביוזמת</w:t>
      </w:r>
      <w:r w:rsidR="001053E2" w:rsidRPr="00E73F95">
        <w:rPr>
          <w:rFonts w:hint="cs"/>
          <w:rtl/>
        </w:rPr>
        <w:t>ה</w:t>
      </w:r>
      <w:r w:rsidR="00244A82" w:rsidRPr="00E73F95">
        <w:rPr>
          <w:rtl/>
        </w:rPr>
        <w:t xml:space="preserve">, בין על-פי דרישת הרשויות המוסמכות ובין בתשובה לשאלות המציעים. </w:t>
      </w:r>
    </w:p>
    <w:p w:rsidR="00244A82" w:rsidRPr="00E73F95" w:rsidRDefault="00244A82" w:rsidP="00FE116C">
      <w:pPr>
        <w:numPr>
          <w:ilvl w:val="1"/>
          <w:numId w:val="5"/>
        </w:numPr>
        <w:spacing w:after="240" w:line="360" w:lineRule="auto"/>
      </w:pPr>
      <w:r w:rsidRPr="00E73F95">
        <w:rPr>
          <w:rtl/>
        </w:rPr>
        <w:t xml:space="preserve">אם ימצא המציע במסמכי המכרז סתירות, שגיאות ו/או אי התאמות ו/או יהיה לו ספק כלשהו בקשר למובנו המדויק של סעיף או פרט כלשהו, עליו להודיע על כך </w:t>
      </w:r>
      <w:r w:rsidRPr="00E73F95">
        <w:rPr>
          <w:rFonts w:hint="cs"/>
          <w:rtl/>
        </w:rPr>
        <w:t>באמצעות מייל:</w:t>
      </w:r>
      <w:r w:rsidR="00356701" w:rsidRPr="00E73F95">
        <w:t xml:space="preserve">mazal@parkedom.co.il </w:t>
      </w:r>
      <w:r w:rsidR="00AC3D9E" w:rsidRPr="00E73F95">
        <w:t xml:space="preserve"> </w:t>
      </w:r>
      <w:r w:rsidRPr="00E73F95">
        <w:rPr>
          <w:b/>
          <w:bCs/>
          <w:rtl/>
        </w:rPr>
        <w:t>לא יאוחר מ</w:t>
      </w:r>
      <w:r w:rsidR="00BD1E50" w:rsidRPr="00E73F95">
        <w:rPr>
          <w:rFonts w:hint="cs"/>
          <w:b/>
          <w:bCs/>
          <w:rtl/>
        </w:rPr>
        <w:t xml:space="preserve">יום </w:t>
      </w:r>
      <w:r w:rsidR="00B90B79">
        <w:rPr>
          <w:rFonts w:hint="cs"/>
          <w:b/>
          <w:bCs/>
          <w:rtl/>
        </w:rPr>
        <w:t xml:space="preserve">1 במרץ 2023 </w:t>
      </w:r>
      <w:r w:rsidR="00BD1E50" w:rsidRPr="00E73F95">
        <w:rPr>
          <w:rFonts w:hint="cs"/>
          <w:b/>
          <w:bCs/>
          <w:rtl/>
        </w:rPr>
        <w:t xml:space="preserve">בשעה </w:t>
      </w:r>
      <w:r w:rsidR="00F479E6" w:rsidRPr="00E73F95">
        <w:rPr>
          <w:rFonts w:hint="cs"/>
          <w:b/>
          <w:bCs/>
          <w:rtl/>
        </w:rPr>
        <w:t>14:00</w:t>
      </w:r>
      <w:r w:rsidR="000C0F91" w:rsidRPr="00E73F95">
        <w:rPr>
          <w:rFonts w:hint="cs"/>
          <w:rtl/>
        </w:rPr>
        <w:t>.</w:t>
      </w:r>
    </w:p>
    <w:p w:rsidR="00244A82" w:rsidRPr="00E73F95" w:rsidRDefault="00244A82" w:rsidP="00FE116C">
      <w:pPr>
        <w:numPr>
          <w:ilvl w:val="1"/>
          <w:numId w:val="5"/>
        </w:numPr>
        <w:spacing w:after="240" w:line="360" w:lineRule="auto"/>
      </w:pPr>
      <w:r w:rsidRPr="00E73F95">
        <w:rPr>
          <w:rtl/>
        </w:rPr>
        <w:t xml:space="preserve">תשובות </w:t>
      </w:r>
      <w:r w:rsidR="001845C9" w:rsidRPr="00E73F95">
        <w:rPr>
          <w:rFonts w:hint="cs"/>
          <w:rtl/>
        </w:rPr>
        <w:t>החברה</w:t>
      </w:r>
      <w:r w:rsidR="007C392A" w:rsidRPr="00E73F95">
        <w:rPr>
          <w:rFonts w:hint="cs"/>
          <w:rtl/>
        </w:rPr>
        <w:t xml:space="preserve"> </w:t>
      </w:r>
      <w:r w:rsidRPr="00E73F95">
        <w:rPr>
          <w:rtl/>
        </w:rPr>
        <w:t>תישלחנה בכתב</w:t>
      </w:r>
      <w:r w:rsidR="00DD406F" w:rsidRPr="00E73F95">
        <w:rPr>
          <w:rFonts w:hint="cs"/>
          <w:rtl/>
        </w:rPr>
        <w:t xml:space="preserve"> </w:t>
      </w:r>
      <w:r w:rsidRPr="00E73F95">
        <w:rPr>
          <w:rtl/>
        </w:rPr>
        <w:t>, במידת הצורך, ל</w:t>
      </w:r>
      <w:r w:rsidR="00DD406F" w:rsidRPr="00E73F95">
        <w:rPr>
          <w:rFonts w:hint="cs"/>
          <w:rtl/>
        </w:rPr>
        <w:t>כתובת הדוא"ל של כל הנרשמים למכרז</w:t>
      </w:r>
      <w:r w:rsidRPr="00E73F95">
        <w:rPr>
          <w:rtl/>
        </w:rPr>
        <w:t>. מסמכי התשובות וכן כל שינוי ו/או תיקון כאמור לעיל, יהוו חלק בלתי נפרד ממסמכי המכרז ועל כל מציע לצרף את מסמכי התשובות להצעה ולחתום עליהן.</w:t>
      </w:r>
    </w:p>
    <w:p w:rsidR="00244A82" w:rsidRPr="00E73F95" w:rsidRDefault="00244A82" w:rsidP="00FE116C">
      <w:pPr>
        <w:numPr>
          <w:ilvl w:val="1"/>
          <w:numId w:val="5"/>
        </w:numPr>
        <w:spacing w:after="240"/>
      </w:pPr>
      <w:r w:rsidRPr="00E73F95">
        <w:rPr>
          <w:rtl/>
        </w:rPr>
        <w:t xml:space="preserve">למען הסר ספק, מובהר בזאת, כי </w:t>
      </w:r>
      <w:r w:rsidR="001845C9" w:rsidRPr="00E73F95">
        <w:rPr>
          <w:rtl/>
        </w:rPr>
        <w:t>החברה</w:t>
      </w:r>
      <w:r w:rsidRPr="00E73F95">
        <w:rPr>
          <w:rtl/>
        </w:rPr>
        <w:t xml:space="preserve"> אינו אחראי</w:t>
      </w:r>
      <w:r w:rsidR="0089736A" w:rsidRPr="00E73F95">
        <w:rPr>
          <w:rFonts w:hint="cs"/>
          <w:rtl/>
        </w:rPr>
        <w:t>ת</w:t>
      </w:r>
      <w:r w:rsidRPr="00E73F95">
        <w:rPr>
          <w:rtl/>
        </w:rPr>
        <w:t xml:space="preserve"> לכל פירוש ו/או הסבר שיינתנו למשתתפים במכרז בעל פה, ורק שינויים, תשובות ותיקונים שנמסרו בכתב (להלן: "</w:t>
      </w:r>
      <w:r w:rsidRPr="00E73F95">
        <w:rPr>
          <w:b/>
          <w:bCs/>
          <w:rtl/>
        </w:rPr>
        <w:t>הבהרות</w:t>
      </w:r>
      <w:r w:rsidRPr="00E73F95">
        <w:rPr>
          <w:rtl/>
        </w:rPr>
        <w:t xml:space="preserve">") יחייבו את </w:t>
      </w:r>
      <w:r w:rsidR="001845C9" w:rsidRPr="00E73F95">
        <w:rPr>
          <w:rtl/>
        </w:rPr>
        <w:t>החברה</w:t>
      </w:r>
      <w:r w:rsidRPr="00E73F95">
        <w:rPr>
          <w:rtl/>
        </w:rPr>
        <w:t>. בכל מקרה של סתירה, בין האמור במסמכי ההבהרות ובין מסמכי המכרז המקוריים, יגבר האמור במסמכי ההבהרות. במקרה של סתירה בין מסמכי ההבהרות ובין עצמם, יגבר האמור בהבהרה המאוחרת יותר</w:t>
      </w:r>
      <w:r w:rsidRPr="00E73F95">
        <w:rPr>
          <w:rFonts w:hint="cs"/>
          <w:rtl/>
        </w:rPr>
        <w:t>.</w:t>
      </w:r>
    </w:p>
    <w:p w:rsidR="00244A82" w:rsidRPr="00E73F95" w:rsidRDefault="00244A82" w:rsidP="00244A82">
      <w:pPr>
        <w:pStyle w:val="37"/>
        <w:numPr>
          <w:ilvl w:val="0"/>
          <w:numId w:val="5"/>
        </w:numPr>
        <w:spacing w:after="200" w:line="300" w:lineRule="atLeast"/>
        <w:jc w:val="both"/>
        <w:rPr>
          <w:sz w:val="22"/>
          <w:szCs w:val="22"/>
        </w:rPr>
      </w:pPr>
      <w:r w:rsidRPr="00E73F95">
        <w:rPr>
          <w:sz w:val="22"/>
          <w:szCs w:val="22"/>
          <w:rtl/>
        </w:rPr>
        <w:t>הסתייגויות</w:t>
      </w:r>
    </w:p>
    <w:p w:rsidR="00244A82" w:rsidRPr="00E73F95" w:rsidRDefault="00244A82" w:rsidP="00244A82">
      <w:pPr>
        <w:numPr>
          <w:ilvl w:val="1"/>
          <w:numId w:val="5"/>
        </w:numPr>
        <w:spacing w:line="360" w:lineRule="auto"/>
      </w:pPr>
      <w:r w:rsidRPr="00E73F95">
        <w:rPr>
          <w:rtl/>
        </w:rPr>
        <w:t xml:space="preserve">בכל מקרה של שינוי ו/או השמטה ו/או תוספת שייעשו על ידי המציע במסמכי המכרז </w:t>
      </w:r>
      <w:r w:rsidRPr="00E73F95">
        <w:rPr>
          <w:rFonts w:hint="cs"/>
          <w:rtl/>
        </w:rPr>
        <w:t xml:space="preserve">ו/או כל הסתייגות לגביהם, בכל דרך שהיא (להלן: </w:t>
      </w:r>
      <w:r w:rsidRPr="00E73F95">
        <w:rPr>
          <w:rFonts w:hint="cs"/>
          <w:b/>
          <w:bCs/>
          <w:rtl/>
        </w:rPr>
        <w:t>"הסתייגויות</w:t>
      </w:r>
      <w:r w:rsidRPr="00E73F95">
        <w:rPr>
          <w:rFonts w:hint="cs"/>
          <w:rtl/>
        </w:rPr>
        <w:t xml:space="preserve">"), </w:t>
      </w:r>
      <w:r w:rsidR="00956AD5" w:rsidRPr="00E73F95">
        <w:rPr>
          <w:rFonts w:hint="cs"/>
          <w:rtl/>
        </w:rPr>
        <w:t>רשאית</w:t>
      </w:r>
      <w:r w:rsidRPr="00E73F95">
        <w:rPr>
          <w:rFonts w:hint="cs"/>
          <w:rtl/>
        </w:rPr>
        <w:t xml:space="preserve"> </w:t>
      </w:r>
      <w:r w:rsidR="001845C9" w:rsidRPr="00E73F95">
        <w:rPr>
          <w:rFonts w:hint="cs"/>
          <w:rtl/>
        </w:rPr>
        <w:t>החברה</w:t>
      </w:r>
      <w:r w:rsidRPr="00E73F95">
        <w:rPr>
          <w:rFonts w:hint="cs"/>
          <w:rtl/>
        </w:rPr>
        <w:t>:</w:t>
      </w:r>
    </w:p>
    <w:p w:rsidR="00244A82" w:rsidRPr="00E73F95" w:rsidRDefault="00244A82" w:rsidP="00813BDF">
      <w:pPr>
        <w:numPr>
          <w:ilvl w:val="0"/>
          <w:numId w:val="9"/>
        </w:numPr>
        <w:spacing w:line="360" w:lineRule="auto"/>
        <w:ind w:left="1145" w:hanging="41"/>
      </w:pPr>
      <w:r w:rsidRPr="00E73F95">
        <w:rPr>
          <w:rtl/>
        </w:rPr>
        <w:t>לפסול את הצעת המציע למכרז;</w:t>
      </w:r>
    </w:p>
    <w:p w:rsidR="00244A82" w:rsidRPr="00E73F95" w:rsidRDefault="00244A82" w:rsidP="00813BDF">
      <w:pPr>
        <w:numPr>
          <w:ilvl w:val="0"/>
          <w:numId w:val="9"/>
        </w:numPr>
        <w:spacing w:line="360" w:lineRule="auto"/>
        <w:ind w:left="1145" w:hanging="41"/>
      </w:pPr>
      <w:r w:rsidRPr="00E73F95">
        <w:rPr>
          <w:rtl/>
        </w:rPr>
        <w:t>לראות בהסתייגויות כאילו לא נכתבו כלל ולהתעלם מהן;</w:t>
      </w:r>
    </w:p>
    <w:p w:rsidR="00244A82" w:rsidRPr="00E73F95" w:rsidRDefault="00244A82" w:rsidP="00813BDF">
      <w:pPr>
        <w:numPr>
          <w:ilvl w:val="0"/>
          <w:numId w:val="9"/>
        </w:numPr>
        <w:spacing w:line="360" w:lineRule="auto"/>
        <w:ind w:left="1145" w:hanging="41"/>
      </w:pPr>
      <w:r w:rsidRPr="00E73F95">
        <w:rPr>
          <w:rtl/>
        </w:rPr>
        <w:t>לראות בהסתייגויות כאילו מהוות הן פגם טכני בלבד;</w:t>
      </w:r>
    </w:p>
    <w:p w:rsidR="00244A82" w:rsidRPr="00E73F95" w:rsidRDefault="00244A82" w:rsidP="00FE116C">
      <w:pPr>
        <w:numPr>
          <w:ilvl w:val="0"/>
          <w:numId w:val="9"/>
        </w:numPr>
        <w:spacing w:after="240" w:line="360" w:lineRule="auto"/>
        <w:ind w:left="1145" w:hanging="41"/>
      </w:pPr>
      <w:r w:rsidRPr="00E73F95">
        <w:rPr>
          <w:rtl/>
        </w:rPr>
        <w:t xml:space="preserve">לדרוש </w:t>
      </w:r>
      <w:proofErr w:type="spellStart"/>
      <w:r w:rsidRPr="00E73F95">
        <w:rPr>
          <w:rtl/>
        </w:rPr>
        <w:t>מהמציע</w:t>
      </w:r>
      <w:proofErr w:type="spellEnd"/>
      <w:r w:rsidRPr="00E73F95">
        <w:rPr>
          <w:rtl/>
        </w:rPr>
        <w:t xml:space="preserve"> לתקן את ההסתייגויות, ובלבד שבתיקון כאמור אין בכדי לשנות את מחיר ההצעה ו/או פרט מהותי בה.</w:t>
      </w:r>
    </w:p>
    <w:p w:rsidR="00244A82" w:rsidRPr="00E73F95" w:rsidRDefault="00244A82" w:rsidP="00940D96">
      <w:pPr>
        <w:numPr>
          <w:ilvl w:val="1"/>
          <w:numId w:val="5"/>
        </w:numPr>
        <w:spacing w:line="360" w:lineRule="auto"/>
      </w:pPr>
      <w:r w:rsidRPr="00E73F95">
        <w:rPr>
          <w:rtl/>
        </w:rPr>
        <w:t xml:space="preserve">ההחלטה בין האפשרויות דלעיל נתונה לשיקול </w:t>
      </w:r>
      <w:r w:rsidR="00C74544" w:rsidRPr="00E73F95">
        <w:rPr>
          <w:rtl/>
        </w:rPr>
        <w:t>דעתה</w:t>
      </w:r>
      <w:r w:rsidRPr="00E73F95">
        <w:rPr>
          <w:rtl/>
        </w:rPr>
        <w:t xml:space="preserve"> של </w:t>
      </w:r>
      <w:r w:rsidR="001845C9" w:rsidRPr="00E73F95">
        <w:rPr>
          <w:rtl/>
        </w:rPr>
        <w:t>החברה</w:t>
      </w:r>
      <w:r w:rsidRPr="00E73F95">
        <w:rPr>
          <w:rtl/>
        </w:rPr>
        <w:t xml:space="preserve">. אם </w:t>
      </w:r>
      <w:r w:rsidR="00940D96" w:rsidRPr="00E73F95">
        <w:rPr>
          <w:rFonts w:hint="cs"/>
          <w:rtl/>
        </w:rPr>
        <w:t>ת</w:t>
      </w:r>
      <w:r w:rsidRPr="00E73F95">
        <w:rPr>
          <w:rtl/>
        </w:rPr>
        <w:t xml:space="preserve">חליט </w:t>
      </w:r>
      <w:r w:rsidR="001845C9" w:rsidRPr="00E73F95">
        <w:rPr>
          <w:rtl/>
        </w:rPr>
        <w:t>החברה</w:t>
      </w:r>
      <w:r w:rsidRPr="00E73F95">
        <w:rPr>
          <w:rtl/>
        </w:rPr>
        <w:t xml:space="preserve"> לנהוג לפי אחת האלטרנטיבות המנויות </w:t>
      </w:r>
      <w:proofErr w:type="spellStart"/>
      <w:r w:rsidRPr="00E73F95">
        <w:rPr>
          <w:rtl/>
        </w:rPr>
        <w:t>בס"ק</w:t>
      </w:r>
      <w:proofErr w:type="spellEnd"/>
      <w:r w:rsidRPr="00E73F95">
        <w:rPr>
          <w:rtl/>
        </w:rPr>
        <w:t xml:space="preserve"> (2)</w:t>
      </w:r>
      <w:r w:rsidRPr="00E73F95">
        <w:rPr>
          <w:rFonts w:hint="cs"/>
          <w:rtl/>
        </w:rPr>
        <w:t>-</w:t>
      </w:r>
      <w:r w:rsidRPr="00E73F95">
        <w:rPr>
          <w:rtl/>
        </w:rPr>
        <w:t xml:space="preserve">(4) לעיל, והמציע יסרב להסכים להחלטתו, </w:t>
      </w:r>
      <w:r w:rsidR="00956AD5" w:rsidRPr="00E73F95">
        <w:rPr>
          <w:rtl/>
        </w:rPr>
        <w:t>רשאית</w:t>
      </w:r>
      <w:r w:rsidRPr="00E73F95">
        <w:rPr>
          <w:rtl/>
        </w:rPr>
        <w:t xml:space="preserve"> </w:t>
      </w:r>
      <w:r w:rsidR="001845C9" w:rsidRPr="00E73F95">
        <w:rPr>
          <w:rtl/>
        </w:rPr>
        <w:t>החברה</w:t>
      </w:r>
      <w:r w:rsidRPr="00E73F95">
        <w:rPr>
          <w:rtl/>
        </w:rPr>
        <w:t xml:space="preserve"> לפסול את ההצעה ו/או לחלט את הערבות הבנקאית שהוגשה על ידי המציע.</w:t>
      </w:r>
    </w:p>
    <w:p w:rsidR="00244A82" w:rsidRPr="00E73F95" w:rsidRDefault="00244A82" w:rsidP="00244A82">
      <w:pPr>
        <w:pStyle w:val="aff0"/>
        <w:tabs>
          <w:tab w:val="left" w:pos="1701"/>
          <w:tab w:val="left" w:pos="2268"/>
          <w:tab w:val="left" w:pos="2835"/>
          <w:tab w:val="left" w:pos="3402"/>
          <w:tab w:val="left" w:pos="3969"/>
          <w:tab w:val="left" w:pos="4536"/>
          <w:tab w:val="left" w:pos="5103"/>
        </w:tabs>
        <w:spacing w:line="360" w:lineRule="auto"/>
        <w:ind w:left="1134"/>
        <w:jc w:val="both"/>
        <w:rPr>
          <w:b w:val="0"/>
          <w:bCs w:val="0"/>
          <w:sz w:val="22"/>
          <w:szCs w:val="22"/>
        </w:rPr>
      </w:pPr>
    </w:p>
    <w:p w:rsidR="00244A82" w:rsidRPr="00E73F95" w:rsidRDefault="00244A82" w:rsidP="00244A82">
      <w:pPr>
        <w:pStyle w:val="53"/>
        <w:numPr>
          <w:ilvl w:val="0"/>
          <w:numId w:val="5"/>
        </w:numPr>
        <w:autoSpaceDE w:val="0"/>
        <w:autoSpaceDN w:val="0"/>
        <w:spacing w:after="200" w:line="300" w:lineRule="atLeast"/>
        <w:ind w:right="720"/>
        <w:jc w:val="both"/>
        <w:rPr>
          <w:sz w:val="22"/>
          <w:szCs w:val="22"/>
          <w:rtl/>
        </w:rPr>
      </w:pPr>
      <w:r w:rsidRPr="00E73F95">
        <w:rPr>
          <w:sz w:val="22"/>
          <w:szCs w:val="22"/>
          <w:rtl/>
        </w:rPr>
        <w:t>ערבות לצורך השתתפות</w:t>
      </w:r>
      <w:r w:rsidRPr="00E73F95">
        <w:rPr>
          <w:rFonts w:hint="cs"/>
          <w:sz w:val="22"/>
          <w:szCs w:val="22"/>
          <w:rtl/>
        </w:rPr>
        <w:t xml:space="preserve"> והבטחת הצעת המציע</w:t>
      </w:r>
    </w:p>
    <w:p w:rsidR="00244A82" w:rsidRPr="00E73F95" w:rsidRDefault="00244A82" w:rsidP="005164C0">
      <w:pPr>
        <w:numPr>
          <w:ilvl w:val="1"/>
          <w:numId w:val="5"/>
        </w:numPr>
        <w:spacing w:after="200"/>
        <w:rPr>
          <w:rtl/>
        </w:rPr>
      </w:pPr>
      <w:r w:rsidRPr="00E73F95">
        <w:rPr>
          <w:rtl/>
        </w:rPr>
        <w:t>המציע חייב לצרף להצעתו ערבות בנקאית</w:t>
      </w:r>
      <w:r w:rsidRPr="00E73F95">
        <w:rPr>
          <w:rFonts w:hint="cs"/>
          <w:rtl/>
        </w:rPr>
        <w:t xml:space="preserve"> אוטונומית (מקור בלבד) על שמו, חתומה, של בנק ישראלי, על סך ש</w:t>
      </w:r>
      <w:r w:rsidRPr="00E73F95">
        <w:rPr>
          <w:rFonts w:hint="eastAsia"/>
          <w:rtl/>
        </w:rPr>
        <w:t>ל</w:t>
      </w:r>
      <w:r w:rsidRPr="00E73F95">
        <w:rPr>
          <w:rtl/>
        </w:rPr>
        <w:t xml:space="preserve"> </w:t>
      </w:r>
      <w:r w:rsidR="00FA448F" w:rsidRPr="00E73F95">
        <w:rPr>
          <w:rtl/>
        </w:rPr>
        <w:t xml:space="preserve">250,000 </w:t>
      </w:r>
      <w:r w:rsidR="005164C0" w:rsidRPr="00E73F95">
        <w:rPr>
          <w:rFonts w:hint="eastAsia"/>
          <w:rtl/>
        </w:rPr>
        <w:t>₪</w:t>
      </w:r>
      <w:r w:rsidR="005164C0" w:rsidRPr="00E73F95">
        <w:rPr>
          <w:rtl/>
        </w:rPr>
        <w:t xml:space="preserve"> </w:t>
      </w:r>
      <w:r w:rsidRPr="00E73F95">
        <w:rPr>
          <w:rtl/>
        </w:rPr>
        <w:t>(</w:t>
      </w:r>
      <w:r w:rsidR="00FA448F" w:rsidRPr="00E73F95">
        <w:rPr>
          <w:rFonts w:hint="eastAsia"/>
          <w:rtl/>
        </w:rPr>
        <w:t>מאתיים</w:t>
      </w:r>
      <w:r w:rsidR="00FA448F" w:rsidRPr="00E73F95">
        <w:rPr>
          <w:rtl/>
        </w:rPr>
        <w:t xml:space="preserve"> וחמישים </w:t>
      </w:r>
      <w:r w:rsidR="00C62F0E" w:rsidRPr="00E73F95">
        <w:rPr>
          <w:rtl/>
        </w:rPr>
        <w:t xml:space="preserve"> </w:t>
      </w:r>
      <w:r w:rsidR="007F7F62" w:rsidRPr="00E73F95">
        <w:rPr>
          <w:rFonts w:hint="eastAsia"/>
          <w:rtl/>
        </w:rPr>
        <w:t>אלף</w:t>
      </w:r>
      <w:r w:rsidR="005164C0" w:rsidRPr="00E73F95">
        <w:rPr>
          <w:rtl/>
        </w:rPr>
        <w:t xml:space="preserve"> </w:t>
      </w:r>
      <w:r w:rsidRPr="00E73F95">
        <w:rPr>
          <w:rFonts w:hint="cs"/>
          <w:rtl/>
        </w:rPr>
        <w:t>₪</w:t>
      </w:r>
      <w:r w:rsidR="00C62F0E" w:rsidRPr="00E73F95">
        <w:rPr>
          <w:rFonts w:hint="cs"/>
          <w:rtl/>
        </w:rPr>
        <w:t xml:space="preserve">) </w:t>
      </w:r>
      <w:r w:rsidRPr="00E73F95">
        <w:rPr>
          <w:rFonts w:hint="cs"/>
          <w:rtl/>
        </w:rPr>
        <w:t>כולל מע"מ, בנוסח מסמך ה</w:t>
      </w:r>
      <w:r w:rsidR="00E87BC8" w:rsidRPr="00E73F95">
        <w:rPr>
          <w:rFonts w:hint="cs"/>
          <w:rtl/>
        </w:rPr>
        <w:t>'</w:t>
      </w:r>
      <w:r w:rsidRPr="00E73F95">
        <w:rPr>
          <w:rFonts w:hint="cs"/>
          <w:rtl/>
        </w:rPr>
        <w:t>(1) למסמכי המכרז</w:t>
      </w:r>
      <w:r w:rsidRPr="00E73F95">
        <w:rPr>
          <w:rtl/>
        </w:rPr>
        <w:t>.  הערבות תהא בלתי מותנית, ו</w:t>
      </w:r>
      <w:r w:rsidR="001845C9" w:rsidRPr="00E73F95">
        <w:rPr>
          <w:rtl/>
        </w:rPr>
        <w:t>החברה</w:t>
      </w:r>
      <w:r w:rsidRPr="00E73F95">
        <w:rPr>
          <w:rtl/>
        </w:rPr>
        <w:t xml:space="preserve"> </w:t>
      </w:r>
      <w:r w:rsidR="00A87B96" w:rsidRPr="00E73F95">
        <w:rPr>
          <w:rFonts w:hint="cs"/>
          <w:rtl/>
        </w:rPr>
        <w:t>ת</w:t>
      </w:r>
      <w:r w:rsidRPr="00E73F95">
        <w:rPr>
          <w:rtl/>
        </w:rPr>
        <w:t xml:space="preserve">הא </w:t>
      </w:r>
      <w:r w:rsidR="00956AD5" w:rsidRPr="00E73F95">
        <w:rPr>
          <w:rtl/>
        </w:rPr>
        <w:t>רשאית</w:t>
      </w:r>
      <w:r w:rsidRPr="00E73F95">
        <w:rPr>
          <w:rtl/>
        </w:rPr>
        <w:t xml:space="preserve"> לחלט את הערבות על-פי פניה חד צדדית ובלתי מנומקת.</w:t>
      </w:r>
    </w:p>
    <w:p w:rsidR="00244A82" w:rsidRPr="00E73F95" w:rsidRDefault="00244A82" w:rsidP="00A1628C">
      <w:pPr>
        <w:numPr>
          <w:ilvl w:val="1"/>
          <w:numId w:val="5"/>
        </w:numPr>
        <w:spacing w:line="360" w:lineRule="auto"/>
      </w:pPr>
      <w:r w:rsidRPr="00E73F95">
        <w:rPr>
          <w:rtl/>
        </w:rPr>
        <w:t>הערבות תעמוד בתוקף עד ליום</w:t>
      </w:r>
      <w:r w:rsidR="00A8624E" w:rsidRPr="00E73F95">
        <w:rPr>
          <w:rFonts w:hint="cs"/>
          <w:rtl/>
        </w:rPr>
        <w:t xml:space="preserve"> </w:t>
      </w:r>
      <w:r w:rsidR="00F479E6" w:rsidRPr="00E73F95">
        <w:rPr>
          <w:rFonts w:hint="cs"/>
          <w:rtl/>
        </w:rPr>
        <w:t xml:space="preserve">1 ביוני 2023 </w:t>
      </w:r>
      <w:r w:rsidRPr="00E73F95">
        <w:rPr>
          <w:rFonts w:hint="cs"/>
          <w:rtl/>
        </w:rPr>
        <w:t>(כולל)</w:t>
      </w:r>
      <w:r w:rsidRPr="00E73F95">
        <w:rPr>
          <w:rtl/>
        </w:rPr>
        <w:t xml:space="preserve"> עם אפשרות להארכתה לתקופות נוספות.</w:t>
      </w:r>
    </w:p>
    <w:p w:rsidR="00244A82" w:rsidRPr="00E73F95" w:rsidRDefault="00244A82" w:rsidP="00244A82">
      <w:pPr>
        <w:numPr>
          <w:ilvl w:val="1"/>
          <w:numId w:val="5"/>
        </w:numPr>
        <w:spacing w:after="200"/>
        <w:rPr>
          <w:rtl/>
        </w:rPr>
      </w:pPr>
      <w:r w:rsidRPr="00E73F95">
        <w:rPr>
          <w:rtl/>
        </w:rPr>
        <w:t>על הערבות להיות חתומה ומב</w:t>
      </w:r>
      <w:r w:rsidRPr="00E73F95">
        <w:rPr>
          <w:rFonts w:hint="cs"/>
          <w:rtl/>
        </w:rPr>
        <w:t>ו</w:t>
      </w:r>
      <w:r w:rsidRPr="00E73F95">
        <w:rPr>
          <w:rtl/>
        </w:rPr>
        <w:t xml:space="preserve">ילת </w:t>
      </w:r>
      <w:r w:rsidRPr="00E73F95">
        <w:rPr>
          <w:rFonts w:hint="cs"/>
          <w:rtl/>
        </w:rPr>
        <w:t>ככל שנדרש</w:t>
      </w:r>
      <w:r w:rsidR="00E55E60" w:rsidRPr="00E73F95">
        <w:rPr>
          <w:rFonts w:hint="cs"/>
          <w:rtl/>
        </w:rPr>
        <w:t xml:space="preserve"> ביול</w:t>
      </w:r>
      <w:r w:rsidRPr="00E73F95">
        <w:rPr>
          <w:rFonts w:hint="cs"/>
          <w:rtl/>
        </w:rPr>
        <w:t xml:space="preserve"> עפ"י דין</w:t>
      </w:r>
      <w:r w:rsidRPr="00E73F95">
        <w:rPr>
          <w:rtl/>
        </w:rPr>
        <w:t xml:space="preserve">. </w:t>
      </w:r>
    </w:p>
    <w:p w:rsidR="00244A82" w:rsidRPr="00E73F95" w:rsidRDefault="00244A82" w:rsidP="00135F01">
      <w:pPr>
        <w:numPr>
          <w:ilvl w:val="1"/>
          <w:numId w:val="5"/>
        </w:numPr>
        <w:spacing w:after="200"/>
        <w:rPr>
          <w:rtl/>
        </w:rPr>
      </w:pPr>
      <w:r w:rsidRPr="00E73F95">
        <w:rPr>
          <w:rtl/>
        </w:rPr>
        <w:t xml:space="preserve">הערבות תהיה אוטונומית, בלתי מותנית וניתנת על פי תנאיה לחילוט על פי פנייה חד-צדדית של </w:t>
      </w:r>
      <w:r w:rsidR="00135F01" w:rsidRPr="00E73F95">
        <w:rPr>
          <w:rFonts w:hint="cs"/>
          <w:rtl/>
        </w:rPr>
        <w:t>מנכ"ל</w:t>
      </w:r>
      <w:r w:rsidRPr="00E73F95">
        <w:rPr>
          <w:rtl/>
        </w:rPr>
        <w:t xml:space="preserve"> </w:t>
      </w:r>
      <w:r w:rsidR="00BC7399" w:rsidRPr="00E73F95">
        <w:rPr>
          <w:rtl/>
        </w:rPr>
        <w:t>החברה</w:t>
      </w:r>
      <w:r w:rsidRPr="00E73F95">
        <w:rPr>
          <w:rtl/>
        </w:rPr>
        <w:t xml:space="preserve"> או </w:t>
      </w:r>
      <w:r w:rsidRPr="00E73F95">
        <w:rPr>
          <w:rFonts w:hint="cs"/>
          <w:rtl/>
        </w:rPr>
        <w:t>מנהל</w:t>
      </w:r>
      <w:r w:rsidR="008937A6" w:rsidRPr="00E73F95">
        <w:rPr>
          <w:rFonts w:hint="cs"/>
          <w:rtl/>
        </w:rPr>
        <w:t>ת</w:t>
      </w:r>
      <w:r w:rsidRPr="00E73F95">
        <w:rPr>
          <w:rFonts w:hint="cs"/>
          <w:rtl/>
        </w:rPr>
        <w:t xml:space="preserve"> הכספים</w:t>
      </w:r>
      <w:r w:rsidRPr="00E73F95">
        <w:rPr>
          <w:rtl/>
        </w:rPr>
        <w:t xml:space="preserve"> ו/או מי מטעמם. </w:t>
      </w:r>
    </w:p>
    <w:p w:rsidR="00244A82" w:rsidRPr="00E73F95" w:rsidRDefault="00244A82" w:rsidP="00244A82">
      <w:pPr>
        <w:numPr>
          <w:ilvl w:val="1"/>
          <w:numId w:val="5"/>
        </w:numPr>
        <w:spacing w:after="200"/>
      </w:pPr>
      <w:r w:rsidRPr="00E73F95">
        <w:rPr>
          <w:rtl/>
        </w:rPr>
        <w:t xml:space="preserve">המציע מתחייב להאריך את תוקף הערבות לעיל, על חשבונו, עפ"י דרישתה של </w:t>
      </w:r>
      <w:r w:rsidR="00BC7399" w:rsidRPr="00E73F95">
        <w:rPr>
          <w:rtl/>
        </w:rPr>
        <w:t>החברה</w:t>
      </w:r>
      <w:r w:rsidRPr="00E73F95">
        <w:rPr>
          <w:rtl/>
        </w:rPr>
        <w:t xml:space="preserve"> עד </w:t>
      </w:r>
      <w:r w:rsidRPr="00E73F95">
        <w:rPr>
          <w:rFonts w:hint="cs"/>
          <w:rtl/>
        </w:rPr>
        <w:t>לחתימת זוכה על החוזה</w:t>
      </w:r>
      <w:r w:rsidRPr="00E73F95">
        <w:rPr>
          <w:rtl/>
        </w:rPr>
        <w:t xml:space="preserve">. </w:t>
      </w:r>
    </w:p>
    <w:p w:rsidR="00244A82" w:rsidRPr="00E73F95" w:rsidRDefault="00244A82" w:rsidP="00244A82">
      <w:pPr>
        <w:numPr>
          <w:ilvl w:val="1"/>
          <w:numId w:val="5"/>
        </w:numPr>
        <w:spacing w:line="360" w:lineRule="auto"/>
      </w:pPr>
      <w:r w:rsidRPr="00E73F95">
        <w:rPr>
          <w:rtl/>
        </w:rPr>
        <w:t>מציע אשר לא יצרף להצעתו ערבות כאמור</w:t>
      </w:r>
      <w:r w:rsidRPr="00E73F95">
        <w:rPr>
          <w:rFonts w:hint="cs"/>
          <w:rtl/>
        </w:rPr>
        <w:t xml:space="preserve"> </w:t>
      </w:r>
      <w:r w:rsidRPr="00E73F95">
        <w:rPr>
          <w:rtl/>
        </w:rPr>
        <w:t>- הצעתו תיפסל.</w:t>
      </w:r>
    </w:p>
    <w:p w:rsidR="00244A82" w:rsidRPr="00E73F95" w:rsidRDefault="00244A82" w:rsidP="00244A82">
      <w:pPr>
        <w:numPr>
          <w:ilvl w:val="1"/>
          <w:numId w:val="5"/>
        </w:numPr>
        <w:spacing w:after="200"/>
        <w:rPr>
          <w:rtl/>
        </w:rPr>
      </w:pPr>
      <w:r w:rsidRPr="00E73F95">
        <w:rPr>
          <w:rtl/>
        </w:rPr>
        <w:t>סכום הערבות ישמש פיצוי קבוע ומוסכ</w:t>
      </w:r>
      <w:r w:rsidRPr="00E73F95">
        <w:rPr>
          <w:rFonts w:hint="cs"/>
          <w:rtl/>
        </w:rPr>
        <w:t>ם</w:t>
      </w:r>
      <w:r w:rsidRPr="00E73F95">
        <w:rPr>
          <w:rtl/>
        </w:rPr>
        <w:t xml:space="preserve"> מראש בגין אי מילוי תנאי ההצעה. </w:t>
      </w:r>
    </w:p>
    <w:p w:rsidR="009B006C" w:rsidRPr="00E73F95" w:rsidRDefault="00244A82" w:rsidP="00FB778F">
      <w:pPr>
        <w:numPr>
          <w:ilvl w:val="1"/>
          <w:numId w:val="5"/>
        </w:numPr>
        <w:spacing w:after="200"/>
        <w:rPr>
          <w:rtl/>
        </w:rPr>
      </w:pPr>
      <w:r w:rsidRPr="00E73F95">
        <w:rPr>
          <w:rtl/>
        </w:rPr>
        <w:t xml:space="preserve">עם חתימת החוזה, יידרש המציע הזוכה להפקיד בידי </w:t>
      </w:r>
      <w:r w:rsidR="001845C9" w:rsidRPr="00E73F95">
        <w:rPr>
          <w:rtl/>
        </w:rPr>
        <w:t>החברה</w:t>
      </w:r>
      <w:r w:rsidRPr="00E73F95">
        <w:rPr>
          <w:rtl/>
        </w:rPr>
        <w:t xml:space="preserve"> ערבות בנקאית </w:t>
      </w:r>
      <w:r w:rsidRPr="00E73F95">
        <w:rPr>
          <w:rFonts w:hint="cs"/>
          <w:rtl/>
        </w:rPr>
        <w:t>בגובה</w:t>
      </w:r>
      <w:r w:rsidRPr="00E73F95">
        <w:rPr>
          <w:rtl/>
        </w:rPr>
        <w:t xml:space="preserve"> </w:t>
      </w:r>
      <w:r w:rsidRPr="00E73F95">
        <w:rPr>
          <w:rFonts w:hint="cs"/>
          <w:rtl/>
        </w:rPr>
        <w:t>של</w:t>
      </w:r>
      <w:r w:rsidR="00E87BC8" w:rsidRPr="00E73F95">
        <w:rPr>
          <w:rFonts w:hint="cs"/>
          <w:rtl/>
        </w:rPr>
        <w:t xml:space="preserve"> </w:t>
      </w:r>
      <w:r w:rsidR="00AA6989" w:rsidRPr="00E73F95">
        <w:rPr>
          <w:rtl/>
        </w:rPr>
        <w:t xml:space="preserve">10% </w:t>
      </w:r>
      <w:r w:rsidR="00AA6989" w:rsidRPr="00E73F95">
        <w:rPr>
          <w:rFonts w:hint="eastAsia"/>
          <w:rtl/>
        </w:rPr>
        <w:t>מההצעה</w:t>
      </w:r>
      <w:r w:rsidR="00AA6989" w:rsidRPr="00E73F95">
        <w:rPr>
          <w:rFonts w:hint="cs"/>
          <w:rtl/>
        </w:rPr>
        <w:t xml:space="preserve"> </w:t>
      </w:r>
      <w:r w:rsidR="00E87BC8" w:rsidRPr="00E73F95">
        <w:rPr>
          <w:rFonts w:hint="cs"/>
          <w:rtl/>
        </w:rPr>
        <w:t>₪ כולל מע"מ</w:t>
      </w:r>
      <w:r w:rsidRPr="00E73F95">
        <w:rPr>
          <w:rtl/>
        </w:rPr>
        <w:t xml:space="preserve"> (להלן: "</w:t>
      </w:r>
      <w:r w:rsidRPr="00E73F95">
        <w:rPr>
          <w:b/>
          <w:bCs/>
          <w:rtl/>
        </w:rPr>
        <w:t>ערבות הביצוע</w:t>
      </w:r>
      <w:r w:rsidRPr="00E73F95">
        <w:rPr>
          <w:rtl/>
        </w:rPr>
        <w:t>"), אשר תעמוד בתוקף לאורך כל תקופת החוזה</w:t>
      </w:r>
      <w:r w:rsidRPr="00E73F95">
        <w:rPr>
          <w:rFonts w:hint="cs"/>
          <w:rtl/>
        </w:rPr>
        <w:t xml:space="preserve"> + </w:t>
      </w:r>
      <w:r w:rsidR="006452C0" w:rsidRPr="00E73F95">
        <w:rPr>
          <w:rFonts w:hint="cs"/>
          <w:rtl/>
        </w:rPr>
        <w:t>שלושה חודשים</w:t>
      </w:r>
      <w:r w:rsidRPr="00E73F95">
        <w:rPr>
          <w:rtl/>
        </w:rPr>
        <w:t xml:space="preserve">, וזאת להבטחת ביצוע התחייבויותיו נשוא החוזה, בנוסח המצורף </w:t>
      </w:r>
      <w:r w:rsidR="00FB778F" w:rsidRPr="00E73F95">
        <w:rPr>
          <w:rFonts w:hint="cs"/>
          <w:rtl/>
        </w:rPr>
        <w:t>כמסמך</w:t>
      </w:r>
      <w:r w:rsidRPr="00E73F95">
        <w:rPr>
          <w:rtl/>
        </w:rPr>
        <w:t xml:space="preserve"> ה</w:t>
      </w:r>
      <w:r w:rsidR="00E87BC8" w:rsidRPr="00E73F95">
        <w:rPr>
          <w:rFonts w:hint="cs"/>
          <w:rtl/>
        </w:rPr>
        <w:t xml:space="preserve">'(2) </w:t>
      </w:r>
      <w:r w:rsidRPr="00E73F95">
        <w:rPr>
          <w:rtl/>
        </w:rPr>
        <w:t>למכרז זה.</w:t>
      </w:r>
      <w:r w:rsidR="009B006C" w:rsidRPr="00E73F95">
        <w:rPr>
          <w:rFonts w:hint="cs"/>
          <w:rtl/>
        </w:rPr>
        <w:t xml:space="preserve"> </w:t>
      </w:r>
    </w:p>
    <w:p w:rsidR="00244A82" w:rsidRPr="00E73F95" w:rsidRDefault="00244A82" w:rsidP="00BE048C">
      <w:pPr>
        <w:numPr>
          <w:ilvl w:val="1"/>
          <w:numId w:val="5"/>
        </w:numPr>
        <w:spacing w:after="200"/>
      </w:pPr>
      <w:r w:rsidRPr="00E73F95">
        <w:rPr>
          <w:rFonts w:hint="cs"/>
          <w:rtl/>
        </w:rPr>
        <w:t xml:space="preserve">יסרב המציע לחתום על החוזה ו/או להציג כל מסמך נדרש, תהא </w:t>
      </w:r>
      <w:r w:rsidR="00BC7399" w:rsidRPr="00E73F95">
        <w:rPr>
          <w:rFonts w:hint="cs"/>
          <w:rtl/>
        </w:rPr>
        <w:t>החברה</w:t>
      </w:r>
      <w:r w:rsidRPr="00E73F95">
        <w:rPr>
          <w:rFonts w:hint="cs"/>
          <w:rtl/>
        </w:rPr>
        <w:t xml:space="preserve"> </w:t>
      </w:r>
      <w:r w:rsidR="00BE048C" w:rsidRPr="00E73F95">
        <w:rPr>
          <w:rFonts w:hint="cs"/>
          <w:rtl/>
        </w:rPr>
        <w:t>רשאי</w:t>
      </w:r>
      <w:r w:rsidRPr="00E73F95">
        <w:rPr>
          <w:rFonts w:hint="cs"/>
          <w:rtl/>
        </w:rPr>
        <w:t xml:space="preserve">ת לחלט את הערבות ללא כל תנאי מוקדם. מובהר, כי אין בחילוט הערבות כדי למצות את תביעותיה וטענותיה של </w:t>
      </w:r>
      <w:r w:rsidR="00BC7399" w:rsidRPr="00E73F95">
        <w:rPr>
          <w:rFonts w:hint="cs"/>
          <w:rtl/>
        </w:rPr>
        <w:t>החברה</w:t>
      </w:r>
      <w:r w:rsidRPr="00E73F95">
        <w:rPr>
          <w:rFonts w:hint="cs"/>
          <w:rtl/>
        </w:rPr>
        <w:t xml:space="preserve"> ו/או כדי לפגוע </w:t>
      </w:r>
      <w:r w:rsidRPr="00E73F95">
        <w:rPr>
          <w:rtl/>
        </w:rPr>
        <w:t xml:space="preserve">בזכות </w:t>
      </w:r>
      <w:r w:rsidR="00BC7399" w:rsidRPr="00E73F95">
        <w:rPr>
          <w:rtl/>
        </w:rPr>
        <w:t>החברה</w:t>
      </w:r>
      <w:r w:rsidRPr="00E73F95">
        <w:rPr>
          <w:rtl/>
        </w:rPr>
        <w:t xml:space="preserve"> לתבוע פיצויים </w:t>
      </w:r>
      <w:proofErr w:type="spellStart"/>
      <w:r w:rsidRPr="00E73F95">
        <w:rPr>
          <w:rtl/>
        </w:rPr>
        <w:t>מהמציע</w:t>
      </w:r>
      <w:proofErr w:type="spellEnd"/>
      <w:r w:rsidRPr="00E73F95">
        <w:rPr>
          <w:rtl/>
        </w:rPr>
        <w:t>, בגין הנזקים הממשיים שיגרמו על ידו, עקב אי קיום ההצעה</w:t>
      </w:r>
      <w:r w:rsidRPr="00E73F95">
        <w:rPr>
          <w:rFonts w:hint="cs"/>
          <w:rtl/>
        </w:rPr>
        <w:t>, בהתאם לזכויותיה עפ"י חוזה זה ועפ"י כל דין</w:t>
      </w:r>
      <w:r w:rsidRPr="00E73F95">
        <w:rPr>
          <w:rtl/>
        </w:rPr>
        <w:t>.</w:t>
      </w:r>
    </w:p>
    <w:p w:rsidR="00244A82" w:rsidRPr="00E73F95" w:rsidRDefault="00244A82" w:rsidP="00244A82">
      <w:pPr>
        <w:spacing w:line="360" w:lineRule="auto"/>
        <w:ind w:left="360"/>
        <w:rPr>
          <w:rFonts w:ascii="Segoe UI Symbol" w:hAnsi="Segoe UI Symbol"/>
          <w:rtl/>
        </w:rPr>
      </w:pPr>
      <w:r w:rsidRPr="00E73F95">
        <w:rPr>
          <w:rFonts w:ascii="Segoe UI Symbol" w:hAnsi="Segoe UI Symbol"/>
          <w:rtl/>
        </w:rPr>
        <w:t xml:space="preserve"> </w:t>
      </w:r>
    </w:p>
    <w:p w:rsidR="00244A82" w:rsidRPr="00E73F95" w:rsidRDefault="00244A82" w:rsidP="00244A82">
      <w:pPr>
        <w:pStyle w:val="37"/>
        <w:numPr>
          <w:ilvl w:val="0"/>
          <w:numId w:val="5"/>
        </w:numPr>
        <w:spacing w:after="200" w:line="300" w:lineRule="atLeast"/>
        <w:jc w:val="both"/>
        <w:rPr>
          <w:sz w:val="22"/>
          <w:szCs w:val="22"/>
          <w:rtl/>
        </w:rPr>
      </w:pPr>
      <w:r w:rsidRPr="00E73F95">
        <w:rPr>
          <w:sz w:val="22"/>
          <w:szCs w:val="22"/>
          <w:rtl/>
        </w:rPr>
        <w:t>הצהרות המציע</w:t>
      </w:r>
    </w:p>
    <w:p w:rsidR="008F2234" w:rsidRPr="00E73F95" w:rsidRDefault="008F2234" w:rsidP="00813BDF">
      <w:pPr>
        <w:numPr>
          <w:ilvl w:val="0"/>
          <w:numId w:val="6"/>
        </w:numPr>
        <w:spacing w:after="200"/>
      </w:pPr>
      <w:r w:rsidRPr="00E73F95">
        <w:rPr>
          <w:rFonts w:hint="cs"/>
          <w:rtl/>
        </w:rPr>
        <w:t xml:space="preserve">על המציע לבצע כל בדיקה עובדתית או משפטית הנדרשת לדעתו על מנת שיהא בידו כל המידע הדרוש לו לשם הכנת ההצעה והגשתה. על המציע לבסס הצעתו על בדיקות שיערוך ו/או כל מידע </w:t>
      </w:r>
      <w:proofErr w:type="spellStart"/>
      <w:r w:rsidRPr="00E73F95">
        <w:rPr>
          <w:rFonts w:hint="cs"/>
          <w:rtl/>
        </w:rPr>
        <w:t>שיאסף</w:t>
      </w:r>
      <w:proofErr w:type="spellEnd"/>
      <w:r w:rsidRPr="00E73F95">
        <w:rPr>
          <w:rFonts w:hint="cs"/>
          <w:rtl/>
        </w:rPr>
        <w:t xml:space="preserve"> על ידו, לרבות עיון בכל המסמכים הרלוונטיים למתן הצעה במכרז, בין שצורפו ובין שלא צורפו למכרז</w:t>
      </w:r>
      <w:r w:rsidR="00400AE1" w:rsidRPr="00E73F95">
        <w:rPr>
          <w:rFonts w:hint="cs"/>
          <w:rtl/>
        </w:rPr>
        <w:t xml:space="preserve"> </w:t>
      </w:r>
      <w:r w:rsidRPr="00E73F95">
        <w:rPr>
          <w:rFonts w:hint="cs"/>
          <w:rtl/>
        </w:rPr>
        <w:t xml:space="preserve">ועל </w:t>
      </w:r>
      <w:r w:rsidR="001845C9" w:rsidRPr="00E73F95">
        <w:rPr>
          <w:rFonts w:hint="cs"/>
          <w:rtl/>
        </w:rPr>
        <w:t>החברה</w:t>
      </w:r>
      <w:r w:rsidRPr="00E73F95">
        <w:rPr>
          <w:rFonts w:hint="cs"/>
          <w:rtl/>
        </w:rPr>
        <w:t xml:space="preserve"> לא תחול כל אחריות בעניין זה. </w:t>
      </w:r>
    </w:p>
    <w:p w:rsidR="00244A82" w:rsidRPr="00E73F95" w:rsidRDefault="00244A82" w:rsidP="00F50149">
      <w:pPr>
        <w:numPr>
          <w:ilvl w:val="0"/>
          <w:numId w:val="6"/>
        </w:numPr>
        <w:spacing w:after="200"/>
        <w:rPr>
          <w:rtl/>
        </w:rPr>
      </w:pPr>
      <w:r w:rsidRPr="00E73F95">
        <w:rPr>
          <w:rtl/>
        </w:rPr>
        <w:t>הגשת הצעתו של המציע והשתתפותו במכרז כמוהם כהצהרה וא</w:t>
      </w:r>
      <w:r w:rsidRPr="00E73F95">
        <w:rPr>
          <w:rFonts w:hint="cs"/>
          <w:rtl/>
        </w:rPr>
        <w:t>י</w:t>
      </w:r>
      <w:r w:rsidRPr="00E73F95">
        <w:rPr>
          <w:rtl/>
        </w:rPr>
        <w:t xml:space="preserve">שור שכל פרטי המכרז ומסמכי המכרז ידועים ונהירים למציע וכי המציע </w:t>
      </w:r>
      <w:r w:rsidRPr="00E73F95">
        <w:rPr>
          <w:rFonts w:hint="cs"/>
          <w:rtl/>
        </w:rPr>
        <w:t xml:space="preserve">קיבל את מלוא המידע הנדרש, </w:t>
      </w:r>
      <w:r w:rsidR="008F2234" w:rsidRPr="00E73F95">
        <w:rPr>
          <w:rFonts w:hint="cs"/>
          <w:rtl/>
        </w:rPr>
        <w:t xml:space="preserve">בצע את כל הבדיקות המוקמות הנדרשות, </w:t>
      </w:r>
      <w:r w:rsidRPr="00E73F95">
        <w:rPr>
          <w:rtl/>
        </w:rPr>
        <w:t xml:space="preserve">בחן את </w:t>
      </w:r>
      <w:r w:rsidRPr="00E73F95">
        <w:rPr>
          <w:rFonts w:hint="cs"/>
          <w:rtl/>
        </w:rPr>
        <w:t xml:space="preserve">כל הנתונים, הפרטים והעובדות </w:t>
      </w:r>
      <w:r w:rsidR="008F2234" w:rsidRPr="00E73F95">
        <w:rPr>
          <w:rFonts w:hint="cs"/>
          <w:rtl/>
        </w:rPr>
        <w:t>הרלוונטיות</w:t>
      </w:r>
      <w:r w:rsidRPr="00E73F95">
        <w:rPr>
          <w:rFonts w:hint="cs"/>
          <w:rtl/>
        </w:rPr>
        <w:t xml:space="preserve">, </w:t>
      </w:r>
      <w:r w:rsidRPr="00E73F95">
        <w:rPr>
          <w:rtl/>
        </w:rPr>
        <w:t xml:space="preserve">מבין ויודע את כל התנאים הנדרשים לביצוע </w:t>
      </w:r>
      <w:r w:rsidR="002C6E0C" w:rsidRPr="00E73F95">
        <w:rPr>
          <w:rFonts w:hint="cs"/>
          <w:rtl/>
        </w:rPr>
        <w:t>העבודות</w:t>
      </w:r>
      <w:r w:rsidRPr="00E73F95">
        <w:rPr>
          <w:rtl/>
        </w:rPr>
        <w:t xml:space="preserve"> והסכים להם בהתאם להצעתו. כמו כן, הגשת ההצעה כמוה כהצהרה כי יש למציע את כל הידיעות, הכישורים והסגולות המקצועיות והאחרות הדרושים ל</w:t>
      </w:r>
      <w:r w:rsidR="00CB7D4E" w:rsidRPr="00E73F95">
        <w:rPr>
          <w:rFonts w:hint="cs"/>
          <w:rtl/>
        </w:rPr>
        <w:t xml:space="preserve">ביצוע העבודות </w:t>
      </w:r>
      <w:r w:rsidRPr="00E73F95">
        <w:rPr>
          <w:rtl/>
        </w:rPr>
        <w:t xml:space="preserve">נשוא המכרז, </w:t>
      </w:r>
      <w:r w:rsidRPr="00E73F95">
        <w:rPr>
          <w:rFonts w:hint="cs"/>
          <w:rtl/>
        </w:rPr>
        <w:t xml:space="preserve">כי הוא עומד בכל התנאים המקדמיים האמורים דלעיל, </w:t>
      </w:r>
      <w:r w:rsidRPr="00E73F95">
        <w:rPr>
          <w:rtl/>
        </w:rPr>
        <w:t xml:space="preserve">וכי הוא מסוגל מכל בחינה שהיא </w:t>
      </w:r>
      <w:r w:rsidR="00F50149" w:rsidRPr="00E73F95">
        <w:rPr>
          <w:rFonts w:hint="cs"/>
          <w:rtl/>
        </w:rPr>
        <w:t>לבצע</w:t>
      </w:r>
      <w:r w:rsidRPr="00E73F95">
        <w:rPr>
          <w:rtl/>
        </w:rPr>
        <w:t xml:space="preserve"> את ה</w:t>
      </w:r>
      <w:r w:rsidR="00F50149" w:rsidRPr="00E73F95">
        <w:rPr>
          <w:rFonts w:hint="cs"/>
          <w:rtl/>
        </w:rPr>
        <w:t>עבודות</w:t>
      </w:r>
      <w:r w:rsidRPr="00E73F95">
        <w:rPr>
          <w:rtl/>
        </w:rPr>
        <w:t xml:space="preserve"> - </w:t>
      </w:r>
      <w:proofErr w:type="spellStart"/>
      <w:r w:rsidRPr="00E73F95">
        <w:rPr>
          <w:rtl/>
        </w:rPr>
        <w:t>הכל</w:t>
      </w:r>
      <w:proofErr w:type="spellEnd"/>
      <w:r w:rsidRPr="00E73F95">
        <w:rPr>
          <w:rtl/>
        </w:rPr>
        <w:t xml:space="preserve"> כמפורט במסמכי המכרז.</w:t>
      </w:r>
      <w:r w:rsidRPr="00E73F95">
        <w:rPr>
          <w:rFonts w:hint="cs"/>
          <w:rtl/>
        </w:rPr>
        <w:t xml:space="preserve">  </w:t>
      </w:r>
    </w:p>
    <w:p w:rsidR="00244A82" w:rsidRPr="00E73F95" w:rsidRDefault="00244A82" w:rsidP="00813BDF">
      <w:pPr>
        <w:numPr>
          <w:ilvl w:val="0"/>
          <w:numId w:val="6"/>
        </w:numPr>
        <w:spacing w:after="200"/>
      </w:pPr>
      <w:r w:rsidRPr="00E73F95">
        <w:rPr>
          <w:rFonts w:hint="cs"/>
          <w:rtl/>
        </w:rPr>
        <w:t>הגשת ההצעה מטעם המציע מהווה הסכמה מראש לכל תנאי המכרז, על מסמכיו, לרבות החוזה, והכל בלא כל שינוי ו/או תוספת.</w:t>
      </w:r>
    </w:p>
    <w:p w:rsidR="00244A82" w:rsidRPr="00E73F95" w:rsidRDefault="00244A82" w:rsidP="00813BDF">
      <w:pPr>
        <w:numPr>
          <w:ilvl w:val="0"/>
          <w:numId w:val="6"/>
        </w:numPr>
        <w:spacing w:after="200"/>
      </w:pPr>
      <w:r w:rsidRPr="00E73F95">
        <w:rPr>
          <w:rFonts w:hint="cs"/>
          <w:rtl/>
        </w:rPr>
        <w:t>כ</w:t>
      </w:r>
      <w:r w:rsidRPr="00E73F95">
        <w:rPr>
          <w:rtl/>
        </w:rPr>
        <w:t>ל טענה בדבר טעות ו/או אי הבנה ו/או חוסר ידיעה בקשר לפרט כלשהו או לפרטים כלשהם מפרטי המכרז ו/או ה</w:t>
      </w:r>
      <w:r w:rsidRPr="00E73F95">
        <w:rPr>
          <w:rFonts w:hint="cs"/>
          <w:rtl/>
        </w:rPr>
        <w:t>חוזה</w:t>
      </w:r>
      <w:r w:rsidRPr="00E73F95">
        <w:rPr>
          <w:rtl/>
        </w:rPr>
        <w:t xml:space="preserve"> על נספחיו ו/או דבר שאינו מופיע </w:t>
      </w:r>
      <w:r w:rsidRPr="00E73F95">
        <w:rPr>
          <w:rFonts w:hint="cs"/>
          <w:rtl/>
        </w:rPr>
        <w:t>במסמכי המכרז</w:t>
      </w:r>
      <w:r w:rsidRPr="00E73F95">
        <w:rPr>
          <w:rtl/>
        </w:rPr>
        <w:t>, לא תתקבל לאחר הגשת הצעת המציע.</w:t>
      </w:r>
    </w:p>
    <w:p w:rsidR="009061FC" w:rsidRPr="00E73F95" w:rsidRDefault="009061FC" w:rsidP="009061FC">
      <w:pPr>
        <w:pStyle w:val="53"/>
        <w:numPr>
          <w:ilvl w:val="0"/>
          <w:numId w:val="5"/>
        </w:numPr>
        <w:autoSpaceDE w:val="0"/>
        <w:autoSpaceDN w:val="0"/>
        <w:spacing w:after="200" w:line="300" w:lineRule="atLeast"/>
        <w:jc w:val="both"/>
        <w:rPr>
          <w:sz w:val="22"/>
          <w:szCs w:val="22"/>
          <w:rtl/>
        </w:rPr>
      </w:pPr>
      <w:r w:rsidRPr="00E73F95">
        <w:rPr>
          <w:rFonts w:hint="cs"/>
          <w:sz w:val="22"/>
          <w:szCs w:val="22"/>
          <w:rtl/>
        </w:rPr>
        <w:t>אופן בחירת הזוכה במכרז</w:t>
      </w:r>
    </w:p>
    <w:p w:rsidR="004F3E92" w:rsidRPr="00E73F95" w:rsidRDefault="004F3E92" w:rsidP="009375FA">
      <w:pPr>
        <w:numPr>
          <w:ilvl w:val="1"/>
          <w:numId w:val="5"/>
        </w:numPr>
        <w:spacing w:after="200"/>
      </w:pPr>
      <w:r w:rsidRPr="00E73F95">
        <w:rPr>
          <w:rtl/>
        </w:rPr>
        <w:t xml:space="preserve">בדיקת ההצעות תעשה </w:t>
      </w:r>
      <w:r w:rsidR="009375FA" w:rsidRPr="00E73F95">
        <w:rPr>
          <w:rFonts w:hint="cs"/>
          <w:rtl/>
        </w:rPr>
        <w:t>בשלושה</w:t>
      </w:r>
      <w:r w:rsidRPr="00E73F95">
        <w:rPr>
          <w:rtl/>
        </w:rPr>
        <w:t xml:space="preserve"> שלבים עוקבים, כדלקמן:</w:t>
      </w:r>
    </w:p>
    <w:p w:rsidR="004F3E92" w:rsidRPr="00E73F95" w:rsidRDefault="004F3E92" w:rsidP="004F3E92">
      <w:pPr>
        <w:numPr>
          <w:ilvl w:val="2"/>
          <w:numId w:val="5"/>
        </w:numPr>
        <w:spacing w:after="200"/>
        <w:rPr>
          <w:rtl/>
        </w:rPr>
      </w:pPr>
      <w:r w:rsidRPr="00E73F95">
        <w:rPr>
          <w:b/>
          <w:bCs/>
          <w:rtl/>
        </w:rPr>
        <w:t>שלב א'</w:t>
      </w:r>
      <w:r w:rsidRPr="00E73F95">
        <w:rPr>
          <w:rtl/>
        </w:rPr>
        <w:t xml:space="preserve"> - בחינת עמידה בתנאי הסף כהגדרתם לעיל. רק הצעותיהם של המציעים העומדים בכל התנאים המוקדמים להגשת הצעות תעבורנה לשלב הבא של דירוג </w:t>
      </w:r>
      <w:r w:rsidRPr="00E73F95">
        <w:rPr>
          <w:rFonts w:hint="cs"/>
          <w:rtl/>
        </w:rPr>
        <w:t xml:space="preserve">איכות </w:t>
      </w:r>
      <w:r w:rsidRPr="00E73F95">
        <w:rPr>
          <w:rtl/>
        </w:rPr>
        <w:t>ההצעות.</w:t>
      </w:r>
    </w:p>
    <w:p w:rsidR="004F3E92" w:rsidRPr="00E73F95" w:rsidRDefault="004F3E92" w:rsidP="004F3E92">
      <w:pPr>
        <w:numPr>
          <w:ilvl w:val="2"/>
          <w:numId w:val="5"/>
        </w:numPr>
        <w:spacing w:after="200"/>
        <w:rPr>
          <w:rtl/>
        </w:rPr>
      </w:pPr>
      <w:r w:rsidRPr="00E73F95">
        <w:rPr>
          <w:b/>
          <w:bCs/>
          <w:rtl/>
        </w:rPr>
        <w:t>שלב ב'</w:t>
      </w:r>
      <w:r w:rsidRPr="00E73F95">
        <w:rPr>
          <w:rtl/>
        </w:rPr>
        <w:t xml:space="preserve"> - דירוג איכות </w:t>
      </w:r>
      <w:r w:rsidRPr="00E73F95">
        <w:rPr>
          <w:rFonts w:hint="cs"/>
          <w:rtl/>
        </w:rPr>
        <w:t>ה</w:t>
      </w:r>
      <w:r w:rsidRPr="00E73F95">
        <w:rPr>
          <w:rtl/>
        </w:rPr>
        <w:t xml:space="preserve">הצעות </w:t>
      </w:r>
      <w:r w:rsidRPr="00E73F95">
        <w:rPr>
          <w:rFonts w:hint="cs"/>
          <w:rtl/>
        </w:rPr>
        <w:t xml:space="preserve">של </w:t>
      </w:r>
      <w:r w:rsidRPr="00E73F95">
        <w:rPr>
          <w:rtl/>
        </w:rPr>
        <w:t>המציעים אשר עמדו בשלב א'. איכות ההצעות תיבדק בהתאם לקריטריונים המפורטים להלן.</w:t>
      </w:r>
    </w:p>
    <w:p w:rsidR="004F3E92" w:rsidRPr="00E73F95" w:rsidRDefault="004F3E92" w:rsidP="004C7828">
      <w:pPr>
        <w:numPr>
          <w:ilvl w:val="2"/>
          <w:numId w:val="5"/>
        </w:numPr>
        <w:spacing w:after="200"/>
        <w:rPr>
          <w:rtl/>
        </w:rPr>
      </w:pPr>
      <w:r w:rsidRPr="00E73F95">
        <w:rPr>
          <w:b/>
          <w:bCs/>
          <w:rtl/>
        </w:rPr>
        <w:t>שלב ג'</w:t>
      </w:r>
      <w:r w:rsidRPr="00E73F95">
        <w:rPr>
          <w:rtl/>
        </w:rPr>
        <w:t xml:space="preserve"> </w:t>
      </w:r>
      <w:r w:rsidR="00A1628C" w:rsidRPr="00E73F95">
        <w:rPr>
          <w:rtl/>
        </w:rPr>
        <w:t>–</w:t>
      </w:r>
      <w:r w:rsidRPr="00E73F95">
        <w:rPr>
          <w:rtl/>
        </w:rPr>
        <w:t xml:space="preserve"> </w:t>
      </w:r>
      <w:r w:rsidR="00A1628C" w:rsidRPr="00E73F95">
        <w:rPr>
          <w:rFonts w:hint="cs"/>
          <w:rtl/>
        </w:rPr>
        <w:t>דירוג ניקוד המחיר של ההצעות</w:t>
      </w:r>
      <w:r w:rsidRPr="00E73F95">
        <w:rPr>
          <w:rtl/>
        </w:rPr>
        <w:t xml:space="preserve">. ציון המחיר יקבע כאשר הצעת המחיר </w:t>
      </w:r>
      <w:r w:rsidR="0030513C" w:rsidRPr="00E73F95">
        <w:rPr>
          <w:rFonts w:hint="cs"/>
          <w:rtl/>
        </w:rPr>
        <w:t xml:space="preserve">הנמוכה </w:t>
      </w:r>
      <w:r w:rsidRPr="00E73F95">
        <w:rPr>
          <w:rtl/>
        </w:rPr>
        <w:t xml:space="preserve">ביותר תקבל 100 נקודות, ואילו </w:t>
      </w:r>
      <w:r w:rsidR="00920083" w:rsidRPr="00E73F95">
        <w:rPr>
          <w:rtl/>
        </w:rPr>
        <w:t xml:space="preserve">שאר ההצעות ינוקדו ביחס לאותה </w:t>
      </w:r>
      <w:r w:rsidRPr="00E73F95">
        <w:rPr>
          <w:rtl/>
        </w:rPr>
        <w:t xml:space="preserve">הצעה. </w:t>
      </w:r>
    </w:p>
    <w:p w:rsidR="004F3E92" w:rsidRPr="00E73F95" w:rsidRDefault="004F3E92" w:rsidP="004479F8">
      <w:pPr>
        <w:numPr>
          <w:ilvl w:val="1"/>
          <w:numId w:val="17"/>
        </w:numPr>
        <w:spacing w:after="200"/>
        <w:rPr>
          <w:rtl/>
        </w:rPr>
      </w:pPr>
      <w:r w:rsidRPr="00E73F95">
        <w:rPr>
          <w:rtl/>
        </w:rPr>
        <w:t>ההצעה הזוכה תבחר על פי מדד משוקלל אשר יורכב מ- 70% (</w:t>
      </w:r>
      <w:r w:rsidRPr="00E73F95">
        <w:rPr>
          <w:rFonts w:hint="eastAsia"/>
          <w:rtl/>
        </w:rPr>
        <w:t>שבעים</w:t>
      </w:r>
      <w:r w:rsidRPr="00E73F95">
        <w:rPr>
          <w:rtl/>
        </w:rPr>
        <w:t xml:space="preserve"> אחוזים) ציון </w:t>
      </w:r>
      <w:r w:rsidR="008F03AE" w:rsidRPr="00E73F95">
        <w:rPr>
          <w:rFonts w:hint="eastAsia"/>
          <w:rtl/>
        </w:rPr>
        <w:t>מחיר</w:t>
      </w:r>
      <w:r w:rsidRPr="00E73F95">
        <w:rPr>
          <w:rtl/>
        </w:rPr>
        <w:t xml:space="preserve"> ו-30% (</w:t>
      </w:r>
      <w:r w:rsidRPr="00E73F95">
        <w:rPr>
          <w:rFonts w:hint="eastAsia"/>
          <w:rtl/>
        </w:rPr>
        <w:t>שלושים</w:t>
      </w:r>
      <w:r w:rsidRPr="00E73F95">
        <w:rPr>
          <w:rtl/>
        </w:rPr>
        <w:t xml:space="preserve"> אחוזים) ציון </w:t>
      </w:r>
      <w:r w:rsidR="008F03AE" w:rsidRPr="00E73F95">
        <w:rPr>
          <w:rFonts w:hint="eastAsia"/>
          <w:rtl/>
        </w:rPr>
        <w:t>איכות</w:t>
      </w:r>
      <w:r w:rsidRPr="00E73F95">
        <w:rPr>
          <w:rtl/>
        </w:rPr>
        <w:t>. ההצעה אשר תקבל את הציון הגבוה ביותר המצטבר תהא ההצעה הזוכה.</w:t>
      </w:r>
    </w:p>
    <w:p w:rsidR="004F3E92" w:rsidRPr="00E73F95" w:rsidRDefault="004F3E92" w:rsidP="004479F8">
      <w:pPr>
        <w:numPr>
          <w:ilvl w:val="1"/>
          <w:numId w:val="17"/>
        </w:numPr>
        <w:spacing w:after="200"/>
        <w:rPr>
          <w:rtl/>
        </w:rPr>
      </w:pPr>
      <w:r w:rsidRPr="00E73F95">
        <w:rPr>
          <w:b/>
          <w:bCs/>
          <w:rtl/>
        </w:rPr>
        <w:t>בחינת איכות ההצעה</w:t>
      </w:r>
      <w:r w:rsidRPr="00E73F95">
        <w:rPr>
          <w:rtl/>
        </w:rPr>
        <w:t>:</w:t>
      </w:r>
    </w:p>
    <w:p w:rsidR="004F3E92" w:rsidRPr="00E73F95" w:rsidRDefault="004F3E92" w:rsidP="004479F8">
      <w:pPr>
        <w:numPr>
          <w:ilvl w:val="2"/>
          <w:numId w:val="18"/>
        </w:numPr>
        <w:spacing w:after="200"/>
      </w:pPr>
      <w:r w:rsidRPr="00E73F95">
        <w:rPr>
          <w:rtl/>
        </w:rPr>
        <w:t>הקריטריונים לבחינת איכות ההצעה יהי</w:t>
      </w:r>
      <w:r w:rsidR="00A81FDE" w:rsidRPr="00E73F95">
        <w:rPr>
          <w:rFonts w:hint="cs"/>
          <w:rtl/>
        </w:rPr>
        <w:t>ו</w:t>
      </w:r>
      <w:r w:rsidRPr="00E73F95">
        <w:rPr>
          <w:rtl/>
        </w:rPr>
        <w:t xml:space="preserve"> כדלהלן:</w:t>
      </w:r>
    </w:p>
    <w:tbl>
      <w:tblPr>
        <w:bidiVisual/>
        <w:tblW w:w="8057" w:type="dxa"/>
        <w:tblInd w:w="1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64"/>
        <w:gridCol w:w="768"/>
        <w:gridCol w:w="4820"/>
        <w:gridCol w:w="1305"/>
      </w:tblGrid>
      <w:tr w:rsidR="003C0595" w:rsidRPr="00E73F95" w:rsidTr="0055152E">
        <w:trPr>
          <w:trHeight w:val="548"/>
          <w:tblHeader/>
        </w:trPr>
        <w:tc>
          <w:tcPr>
            <w:tcW w:w="1164" w:type="dxa"/>
            <w:shd w:val="clear" w:color="auto" w:fill="BFBFBF"/>
            <w:tcMar>
              <w:top w:w="0" w:type="dxa"/>
              <w:left w:w="108" w:type="dxa"/>
              <w:bottom w:w="0" w:type="dxa"/>
              <w:right w:w="108" w:type="dxa"/>
            </w:tcMar>
            <w:vAlign w:val="center"/>
            <w:hideMark/>
          </w:tcPr>
          <w:p w:rsidR="003C0595" w:rsidRPr="00E73F95" w:rsidRDefault="003C0595" w:rsidP="006B107B">
            <w:pPr>
              <w:keepLines/>
              <w:overflowPunct w:val="0"/>
              <w:autoSpaceDE w:val="0"/>
              <w:autoSpaceDN w:val="0"/>
              <w:adjustRightInd w:val="0"/>
              <w:spacing w:line="240" w:lineRule="auto"/>
              <w:jc w:val="center"/>
              <w:rPr>
                <w:rFonts w:ascii="Arial" w:hAnsi="Arial"/>
                <w:b/>
                <w:bCs/>
                <w:szCs w:val="24"/>
              </w:rPr>
            </w:pPr>
            <w:r w:rsidRPr="00E73F95">
              <w:rPr>
                <w:rFonts w:ascii="Arial" w:hAnsi="Arial"/>
                <w:b/>
                <w:bCs/>
                <w:szCs w:val="24"/>
                <w:rtl/>
              </w:rPr>
              <w:t>מדד</w:t>
            </w:r>
          </w:p>
        </w:tc>
        <w:tc>
          <w:tcPr>
            <w:tcW w:w="768" w:type="dxa"/>
            <w:shd w:val="clear" w:color="auto" w:fill="BFBFBF"/>
            <w:tcMar>
              <w:top w:w="0" w:type="dxa"/>
              <w:left w:w="108" w:type="dxa"/>
              <w:bottom w:w="0" w:type="dxa"/>
              <w:right w:w="108" w:type="dxa"/>
            </w:tcMar>
            <w:vAlign w:val="center"/>
            <w:hideMark/>
          </w:tcPr>
          <w:p w:rsidR="003C0595" w:rsidRPr="00E73F95" w:rsidRDefault="003C0595" w:rsidP="006B107B">
            <w:pPr>
              <w:keepLines/>
              <w:overflowPunct w:val="0"/>
              <w:autoSpaceDE w:val="0"/>
              <w:autoSpaceDN w:val="0"/>
              <w:adjustRightInd w:val="0"/>
              <w:spacing w:line="240" w:lineRule="auto"/>
              <w:jc w:val="center"/>
              <w:rPr>
                <w:rFonts w:ascii="Arial" w:hAnsi="Arial"/>
                <w:b/>
                <w:bCs/>
                <w:szCs w:val="24"/>
              </w:rPr>
            </w:pPr>
            <w:r w:rsidRPr="00E73F95">
              <w:rPr>
                <w:rFonts w:ascii="Arial" w:hAnsi="Arial" w:hint="cs"/>
                <w:b/>
                <w:bCs/>
                <w:szCs w:val="24"/>
                <w:rtl/>
              </w:rPr>
              <w:t>ניקוד מרבי</w:t>
            </w:r>
          </w:p>
        </w:tc>
        <w:tc>
          <w:tcPr>
            <w:tcW w:w="4820" w:type="dxa"/>
            <w:shd w:val="clear" w:color="auto" w:fill="BFBFBF"/>
            <w:vAlign w:val="center"/>
          </w:tcPr>
          <w:p w:rsidR="003C0595" w:rsidRPr="00E73F95" w:rsidRDefault="003C0595" w:rsidP="006B107B">
            <w:pPr>
              <w:keepLines/>
              <w:overflowPunct w:val="0"/>
              <w:autoSpaceDE w:val="0"/>
              <w:autoSpaceDN w:val="0"/>
              <w:adjustRightInd w:val="0"/>
              <w:spacing w:line="240" w:lineRule="auto"/>
              <w:jc w:val="center"/>
              <w:rPr>
                <w:rFonts w:ascii="Arial" w:hAnsi="Arial"/>
                <w:b/>
                <w:bCs/>
                <w:szCs w:val="24"/>
              </w:rPr>
            </w:pPr>
            <w:r w:rsidRPr="00E73F95">
              <w:rPr>
                <w:rFonts w:ascii="Arial" w:hAnsi="Arial" w:hint="cs"/>
                <w:b/>
                <w:bCs/>
                <w:szCs w:val="24"/>
                <w:rtl/>
              </w:rPr>
              <w:t>אופן חישוב הניקוד</w:t>
            </w:r>
          </w:p>
        </w:tc>
        <w:tc>
          <w:tcPr>
            <w:tcW w:w="1305" w:type="dxa"/>
            <w:shd w:val="clear" w:color="auto" w:fill="BFBFBF"/>
            <w:vAlign w:val="center"/>
          </w:tcPr>
          <w:p w:rsidR="003C0595" w:rsidRPr="00E73F95" w:rsidRDefault="003C0595" w:rsidP="006B107B">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מסמכים שיש לצרף</w:t>
            </w:r>
          </w:p>
        </w:tc>
      </w:tr>
      <w:tr w:rsidR="00155352" w:rsidRPr="00E73F95" w:rsidTr="0055152E">
        <w:trPr>
          <w:trHeight w:val="1200"/>
        </w:trPr>
        <w:tc>
          <w:tcPr>
            <w:tcW w:w="1164" w:type="dxa"/>
            <w:tcMar>
              <w:top w:w="0" w:type="dxa"/>
              <w:left w:w="108" w:type="dxa"/>
              <w:bottom w:w="0" w:type="dxa"/>
              <w:right w:w="108" w:type="dxa"/>
            </w:tcMar>
            <w:vAlign w:val="center"/>
          </w:tcPr>
          <w:p w:rsidR="00155352" w:rsidRPr="00E73F95" w:rsidRDefault="00155352" w:rsidP="003C0595">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ניסיון</w:t>
            </w:r>
          </w:p>
        </w:tc>
        <w:tc>
          <w:tcPr>
            <w:tcW w:w="768" w:type="dxa"/>
            <w:tcMar>
              <w:top w:w="0" w:type="dxa"/>
              <w:left w:w="108" w:type="dxa"/>
              <w:bottom w:w="0" w:type="dxa"/>
              <w:right w:w="108" w:type="dxa"/>
            </w:tcMar>
            <w:vAlign w:val="center"/>
          </w:tcPr>
          <w:p w:rsidR="00155352" w:rsidRPr="00E73F95" w:rsidRDefault="007232F6" w:rsidP="003C0595">
            <w:pPr>
              <w:keepLines/>
              <w:overflowPunct w:val="0"/>
              <w:autoSpaceDE w:val="0"/>
              <w:autoSpaceDN w:val="0"/>
              <w:adjustRightInd w:val="0"/>
              <w:spacing w:line="240" w:lineRule="auto"/>
              <w:jc w:val="center"/>
              <w:rPr>
                <w:rFonts w:ascii="Arial" w:hAnsi="Arial"/>
                <w:szCs w:val="24"/>
                <w:rtl/>
              </w:rPr>
            </w:pPr>
            <w:r w:rsidRPr="00E73F95">
              <w:rPr>
                <w:rFonts w:ascii="Arial" w:hAnsi="Arial" w:hint="cs"/>
                <w:szCs w:val="24"/>
                <w:rtl/>
              </w:rPr>
              <w:t>60</w:t>
            </w:r>
          </w:p>
        </w:tc>
        <w:tc>
          <w:tcPr>
            <w:tcW w:w="4820" w:type="dxa"/>
          </w:tcPr>
          <w:p w:rsidR="00155352" w:rsidRPr="00E73F95" w:rsidRDefault="00EE656E" w:rsidP="007232F6">
            <w:pPr>
              <w:keepLines/>
              <w:overflowPunct w:val="0"/>
              <w:autoSpaceDE w:val="0"/>
              <w:autoSpaceDN w:val="0"/>
              <w:adjustRightInd w:val="0"/>
              <w:spacing w:line="240" w:lineRule="auto"/>
              <w:rPr>
                <w:rFonts w:ascii="Arial" w:hAnsi="Arial"/>
                <w:sz w:val="24"/>
                <w:rtl/>
              </w:rPr>
            </w:pPr>
            <w:r w:rsidRPr="00E73F95">
              <w:rPr>
                <w:rFonts w:ascii="Arial" w:hAnsi="Arial" w:hint="cs"/>
                <w:sz w:val="24"/>
                <w:rtl/>
              </w:rPr>
              <w:t>כל עבודה נוספת שביצע המציע העומדת בתנאי סף 8.א.2</w:t>
            </w:r>
            <w:r w:rsidR="00155352" w:rsidRPr="00E73F95">
              <w:rPr>
                <w:rFonts w:ascii="Arial" w:hAnsi="Arial" w:hint="cs"/>
                <w:sz w:val="24"/>
                <w:rtl/>
              </w:rPr>
              <w:t>.</w:t>
            </w:r>
            <w:r w:rsidRPr="00E73F95">
              <w:rPr>
                <w:rFonts w:ascii="Arial" w:hAnsi="Arial" w:hint="cs"/>
                <w:sz w:val="24"/>
                <w:rtl/>
              </w:rPr>
              <w:t>, מעבר ל</w:t>
            </w:r>
            <w:r w:rsidR="007232F6" w:rsidRPr="00E73F95">
              <w:rPr>
                <w:rFonts w:ascii="Arial" w:hAnsi="Arial" w:hint="cs"/>
                <w:sz w:val="24"/>
                <w:rtl/>
              </w:rPr>
              <w:t xml:space="preserve">פרויקט שהוצג לצורך </w:t>
            </w:r>
            <w:r w:rsidRPr="00E73F95">
              <w:rPr>
                <w:rFonts w:ascii="Arial" w:hAnsi="Arial" w:hint="cs"/>
                <w:sz w:val="24"/>
                <w:rtl/>
              </w:rPr>
              <w:t>הוכחת עמידה בתנאי סף זה, תזכה את המציע ב-</w:t>
            </w:r>
            <w:r w:rsidR="00C25C40" w:rsidRPr="00E73F95">
              <w:rPr>
                <w:rFonts w:ascii="Arial" w:hAnsi="Arial" w:hint="cs"/>
                <w:sz w:val="24"/>
                <w:rtl/>
              </w:rPr>
              <w:t>20</w:t>
            </w:r>
            <w:r w:rsidRPr="00E73F95">
              <w:rPr>
                <w:rFonts w:ascii="Arial" w:hAnsi="Arial" w:hint="cs"/>
                <w:sz w:val="24"/>
                <w:rtl/>
              </w:rPr>
              <w:t xml:space="preserve"> נקודות נוספות ועד 60 נקודות בסך בכל.</w:t>
            </w:r>
          </w:p>
        </w:tc>
        <w:tc>
          <w:tcPr>
            <w:tcW w:w="1305" w:type="dxa"/>
          </w:tcPr>
          <w:p w:rsidR="00155352" w:rsidRPr="00E73F95" w:rsidRDefault="008932DB" w:rsidP="004363D3">
            <w:pPr>
              <w:keepLines/>
              <w:overflowPunct w:val="0"/>
              <w:autoSpaceDE w:val="0"/>
              <w:autoSpaceDN w:val="0"/>
              <w:adjustRightInd w:val="0"/>
              <w:spacing w:line="240" w:lineRule="auto"/>
              <w:rPr>
                <w:rFonts w:ascii="Arial" w:hAnsi="Arial"/>
                <w:sz w:val="24"/>
                <w:rtl/>
              </w:rPr>
            </w:pPr>
            <w:r w:rsidRPr="00E73F95">
              <w:rPr>
                <w:rFonts w:ascii="Arial" w:hAnsi="Arial" w:hint="cs"/>
                <w:sz w:val="24"/>
                <w:rtl/>
              </w:rPr>
              <w:t>פירוט העבודות בנספח ג</w:t>
            </w:r>
            <w:r w:rsidR="004363D3" w:rsidRPr="00E73F95">
              <w:rPr>
                <w:rFonts w:ascii="Arial" w:hAnsi="Arial" w:hint="cs"/>
                <w:sz w:val="24"/>
                <w:rtl/>
              </w:rPr>
              <w:t>'</w:t>
            </w:r>
            <w:r w:rsidRPr="00E73F95">
              <w:rPr>
                <w:rFonts w:ascii="Arial" w:hAnsi="Arial" w:hint="cs"/>
                <w:sz w:val="24"/>
                <w:rtl/>
              </w:rPr>
              <w:t>(</w:t>
            </w:r>
            <w:r w:rsidR="004363D3" w:rsidRPr="00E73F95">
              <w:rPr>
                <w:rFonts w:ascii="Arial" w:hAnsi="Arial" w:hint="cs"/>
                <w:sz w:val="24"/>
                <w:rtl/>
              </w:rPr>
              <w:t>3</w:t>
            </w:r>
            <w:r w:rsidRPr="00E73F95">
              <w:rPr>
                <w:rFonts w:ascii="Arial" w:hAnsi="Arial" w:hint="cs"/>
                <w:sz w:val="24"/>
                <w:rtl/>
              </w:rPr>
              <w:t xml:space="preserve">) וכן </w:t>
            </w:r>
            <w:r w:rsidR="0055152E" w:rsidRPr="00E73F95">
              <w:rPr>
                <w:rFonts w:ascii="Arial" w:hAnsi="Arial" w:hint="cs"/>
                <w:sz w:val="24"/>
                <w:rtl/>
              </w:rPr>
              <w:t>חשבון סופי</w:t>
            </w:r>
            <w:r w:rsidR="00155352" w:rsidRPr="00E73F95">
              <w:rPr>
                <w:rFonts w:ascii="Arial" w:hAnsi="Arial" w:hint="cs"/>
                <w:sz w:val="24"/>
                <w:rtl/>
              </w:rPr>
              <w:t xml:space="preserve"> לגבי כל עבודה המאשר כי העבודה בוצעה על-ידי המציע.</w:t>
            </w:r>
          </w:p>
        </w:tc>
      </w:tr>
      <w:tr w:rsidR="003C0595" w:rsidRPr="00E73F95" w:rsidTr="0055152E">
        <w:trPr>
          <w:trHeight w:val="1200"/>
        </w:trPr>
        <w:tc>
          <w:tcPr>
            <w:tcW w:w="1164" w:type="dxa"/>
            <w:tcMar>
              <w:top w:w="0" w:type="dxa"/>
              <w:left w:w="108" w:type="dxa"/>
              <w:bottom w:w="0" w:type="dxa"/>
              <w:right w:w="108" w:type="dxa"/>
            </w:tcMar>
            <w:vAlign w:val="center"/>
          </w:tcPr>
          <w:p w:rsidR="003C0595" w:rsidRPr="00E73F95" w:rsidRDefault="00F2172C" w:rsidP="003C0595">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המלצות</w:t>
            </w:r>
          </w:p>
        </w:tc>
        <w:tc>
          <w:tcPr>
            <w:tcW w:w="768" w:type="dxa"/>
            <w:tcMar>
              <w:top w:w="0" w:type="dxa"/>
              <w:left w:w="108" w:type="dxa"/>
              <w:bottom w:w="0" w:type="dxa"/>
              <w:right w:w="108" w:type="dxa"/>
            </w:tcMar>
            <w:vAlign w:val="center"/>
          </w:tcPr>
          <w:p w:rsidR="003C0595" w:rsidRPr="00E73F95" w:rsidRDefault="007232F6" w:rsidP="003C0595">
            <w:pPr>
              <w:keepLines/>
              <w:overflowPunct w:val="0"/>
              <w:autoSpaceDE w:val="0"/>
              <w:autoSpaceDN w:val="0"/>
              <w:adjustRightInd w:val="0"/>
              <w:spacing w:line="240" w:lineRule="auto"/>
              <w:jc w:val="center"/>
              <w:rPr>
                <w:rFonts w:ascii="Arial" w:hAnsi="Arial"/>
                <w:szCs w:val="24"/>
              </w:rPr>
            </w:pPr>
            <w:r w:rsidRPr="00E73F95">
              <w:rPr>
                <w:rFonts w:ascii="Arial" w:hAnsi="Arial" w:hint="cs"/>
                <w:szCs w:val="24"/>
                <w:rtl/>
              </w:rPr>
              <w:t>20</w:t>
            </w:r>
          </w:p>
        </w:tc>
        <w:tc>
          <w:tcPr>
            <w:tcW w:w="4820" w:type="dxa"/>
          </w:tcPr>
          <w:p w:rsidR="003C0595" w:rsidRPr="00E73F95" w:rsidRDefault="00F2172C" w:rsidP="004363D3">
            <w:pPr>
              <w:keepLines/>
              <w:overflowPunct w:val="0"/>
              <w:autoSpaceDE w:val="0"/>
              <w:autoSpaceDN w:val="0"/>
              <w:adjustRightInd w:val="0"/>
              <w:spacing w:line="240" w:lineRule="auto"/>
              <w:rPr>
                <w:rFonts w:ascii="Arial" w:hAnsi="Arial"/>
                <w:sz w:val="24"/>
              </w:rPr>
            </w:pPr>
            <w:r w:rsidRPr="00E73F95">
              <w:rPr>
                <w:rFonts w:ascii="Arial" w:hAnsi="Arial" w:hint="cs"/>
                <w:sz w:val="24"/>
                <w:rtl/>
              </w:rPr>
              <w:t xml:space="preserve">החברה תפנה בהתאם לשיקול דעתה הבלעדי ל-2 </w:t>
            </w:r>
            <w:r w:rsidR="00603594" w:rsidRPr="00E73F95">
              <w:rPr>
                <w:rFonts w:ascii="Arial" w:hAnsi="Arial" w:hint="cs"/>
                <w:sz w:val="24"/>
                <w:rtl/>
              </w:rPr>
              <w:t>אנשי קשר</w:t>
            </w:r>
            <w:r w:rsidRPr="00E73F95">
              <w:rPr>
                <w:rFonts w:ascii="Arial" w:hAnsi="Arial" w:hint="cs"/>
                <w:sz w:val="24"/>
                <w:rtl/>
              </w:rPr>
              <w:t xml:space="preserve"> מתוך רשימ</w:t>
            </w:r>
            <w:r w:rsidR="00603594" w:rsidRPr="00E73F95">
              <w:rPr>
                <w:rFonts w:ascii="Arial" w:hAnsi="Arial" w:hint="cs"/>
                <w:sz w:val="24"/>
                <w:rtl/>
              </w:rPr>
              <w:t>ת אנשי הקשר שצרף המציע לנספח ג</w:t>
            </w:r>
            <w:r w:rsidR="004363D3" w:rsidRPr="00E73F95">
              <w:rPr>
                <w:rFonts w:ascii="Arial" w:hAnsi="Arial" w:hint="cs"/>
                <w:sz w:val="24"/>
                <w:rtl/>
              </w:rPr>
              <w:t>'</w:t>
            </w:r>
            <w:r w:rsidR="00603594" w:rsidRPr="00E73F95">
              <w:rPr>
                <w:rFonts w:ascii="Arial" w:hAnsi="Arial" w:hint="cs"/>
                <w:sz w:val="24"/>
                <w:rtl/>
              </w:rPr>
              <w:t>(</w:t>
            </w:r>
            <w:r w:rsidR="004363D3" w:rsidRPr="00E73F95">
              <w:rPr>
                <w:rFonts w:ascii="Arial" w:hAnsi="Arial" w:hint="cs"/>
                <w:sz w:val="24"/>
                <w:rtl/>
              </w:rPr>
              <w:t>3</w:t>
            </w:r>
            <w:r w:rsidR="00603594" w:rsidRPr="00E73F95">
              <w:rPr>
                <w:rFonts w:ascii="Arial" w:hAnsi="Arial" w:hint="cs"/>
                <w:sz w:val="24"/>
                <w:rtl/>
              </w:rPr>
              <w:t>)</w:t>
            </w:r>
            <w:r w:rsidRPr="00E73F95">
              <w:rPr>
                <w:rFonts w:ascii="Arial" w:hAnsi="Arial" w:hint="cs"/>
                <w:sz w:val="24"/>
                <w:rtl/>
              </w:rPr>
              <w:t xml:space="preserve">, לכל המלצה </w:t>
            </w:r>
            <w:proofErr w:type="spellStart"/>
            <w:r w:rsidRPr="00E73F95">
              <w:rPr>
                <w:rFonts w:ascii="Arial" w:hAnsi="Arial" w:hint="cs"/>
                <w:sz w:val="24"/>
                <w:rtl/>
              </w:rPr>
              <w:t>ינתן</w:t>
            </w:r>
            <w:proofErr w:type="spellEnd"/>
            <w:r w:rsidRPr="00E73F95">
              <w:rPr>
                <w:rFonts w:ascii="Arial" w:hAnsi="Arial" w:hint="cs"/>
                <w:sz w:val="24"/>
                <w:rtl/>
              </w:rPr>
              <w:t xml:space="preserve"> ניקוד בהתאם להתרשמות הועדה ממידת שביעות הרצון של הממליץ </w:t>
            </w:r>
            <w:proofErr w:type="spellStart"/>
            <w:r w:rsidR="00C258A0" w:rsidRPr="00E73F95">
              <w:rPr>
                <w:rFonts w:ascii="Arial" w:hAnsi="Arial" w:hint="cs"/>
                <w:sz w:val="24"/>
                <w:rtl/>
              </w:rPr>
              <w:t>מהמציע</w:t>
            </w:r>
            <w:proofErr w:type="spellEnd"/>
            <w:r w:rsidR="00C258A0" w:rsidRPr="00E73F95">
              <w:rPr>
                <w:rFonts w:ascii="Arial" w:hAnsi="Arial" w:hint="cs"/>
                <w:sz w:val="24"/>
                <w:rtl/>
              </w:rPr>
              <w:t xml:space="preserve"> (מקצועיות, מיומנות, עמידה בלוחות זמנים ועוד) </w:t>
            </w:r>
            <w:r w:rsidRPr="00E73F95">
              <w:rPr>
                <w:rFonts w:ascii="Arial" w:hAnsi="Arial" w:hint="cs"/>
                <w:sz w:val="24"/>
                <w:rtl/>
              </w:rPr>
              <w:t>ועד ל-</w:t>
            </w:r>
            <w:r w:rsidR="00155352" w:rsidRPr="00E73F95">
              <w:rPr>
                <w:rFonts w:ascii="Arial" w:hAnsi="Arial" w:hint="cs"/>
                <w:sz w:val="24"/>
                <w:rtl/>
              </w:rPr>
              <w:t>10</w:t>
            </w:r>
            <w:r w:rsidRPr="00E73F95">
              <w:rPr>
                <w:rFonts w:ascii="Arial" w:hAnsi="Arial" w:hint="cs"/>
                <w:sz w:val="24"/>
                <w:rtl/>
              </w:rPr>
              <w:t xml:space="preserve"> נקודות לכל המלצה.</w:t>
            </w:r>
          </w:p>
        </w:tc>
        <w:tc>
          <w:tcPr>
            <w:tcW w:w="1305" w:type="dxa"/>
          </w:tcPr>
          <w:p w:rsidR="003C0595" w:rsidRPr="00E73F95" w:rsidRDefault="00A50510" w:rsidP="004363D3">
            <w:pPr>
              <w:keepLines/>
              <w:overflowPunct w:val="0"/>
              <w:autoSpaceDE w:val="0"/>
              <w:autoSpaceDN w:val="0"/>
              <w:adjustRightInd w:val="0"/>
              <w:spacing w:line="240" w:lineRule="auto"/>
              <w:rPr>
                <w:rFonts w:ascii="Arial" w:hAnsi="Arial"/>
                <w:sz w:val="24"/>
                <w:rtl/>
              </w:rPr>
            </w:pPr>
            <w:r w:rsidRPr="00E73F95">
              <w:rPr>
                <w:rFonts w:ascii="Arial" w:hAnsi="Arial" w:hint="cs"/>
                <w:sz w:val="24"/>
                <w:rtl/>
              </w:rPr>
              <w:t>פרטי אנשי קשר בנספח ג</w:t>
            </w:r>
            <w:r w:rsidR="004363D3" w:rsidRPr="00E73F95">
              <w:rPr>
                <w:rFonts w:ascii="Arial" w:hAnsi="Arial" w:hint="cs"/>
                <w:sz w:val="24"/>
                <w:rtl/>
              </w:rPr>
              <w:t>'</w:t>
            </w:r>
            <w:r w:rsidRPr="00E73F95">
              <w:rPr>
                <w:rFonts w:ascii="Arial" w:hAnsi="Arial" w:hint="cs"/>
                <w:sz w:val="24"/>
                <w:rtl/>
              </w:rPr>
              <w:t>(</w:t>
            </w:r>
            <w:r w:rsidR="004363D3" w:rsidRPr="00E73F95">
              <w:rPr>
                <w:rFonts w:ascii="Arial" w:hAnsi="Arial" w:hint="cs"/>
                <w:sz w:val="24"/>
                <w:rtl/>
              </w:rPr>
              <w:t>3</w:t>
            </w:r>
            <w:r w:rsidRPr="00E73F95">
              <w:rPr>
                <w:rFonts w:ascii="Arial" w:hAnsi="Arial" w:hint="cs"/>
                <w:sz w:val="24"/>
                <w:rtl/>
              </w:rPr>
              <w:t>).</w:t>
            </w:r>
          </w:p>
        </w:tc>
      </w:tr>
      <w:tr w:rsidR="003C0595" w:rsidRPr="00E73F95" w:rsidTr="0055152E">
        <w:trPr>
          <w:trHeight w:val="387"/>
        </w:trPr>
        <w:tc>
          <w:tcPr>
            <w:tcW w:w="1164" w:type="dxa"/>
            <w:tcMar>
              <w:top w:w="0" w:type="dxa"/>
              <w:left w:w="108" w:type="dxa"/>
              <w:bottom w:w="0" w:type="dxa"/>
              <w:right w:w="108" w:type="dxa"/>
            </w:tcMar>
            <w:vAlign w:val="center"/>
          </w:tcPr>
          <w:p w:rsidR="003C0595" w:rsidRPr="00E73F95" w:rsidRDefault="00F2172C" w:rsidP="003C0595">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איתנות פיננסית</w:t>
            </w:r>
          </w:p>
        </w:tc>
        <w:tc>
          <w:tcPr>
            <w:tcW w:w="768" w:type="dxa"/>
            <w:tcMar>
              <w:top w:w="0" w:type="dxa"/>
              <w:left w:w="108" w:type="dxa"/>
              <w:bottom w:w="0" w:type="dxa"/>
              <w:right w:w="108" w:type="dxa"/>
            </w:tcMar>
            <w:vAlign w:val="center"/>
          </w:tcPr>
          <w:p w:rsidR="003C0595" w:rsidRPr="00E73F95" w:rsidRDefault="00F2172C" w:rsidP="003C0595">
            <w:pPr>
              <w:keepLines/>
              <w:overflowPunct w:val="0"/>
              <w:autoSpaceDE w:val="0"/>
              <w:autoSpaceDN w:val="0"/>
              <w:adjustRightInd w:val="0"/>
              <w:spacing w:line="240" w:lineRule="auto"/>
              <w:jc w:val="center"/>
              <w:rPr>
                <w:rFonts w:ascii="Arial" w:hAnsi="Arial"/>
                <w:szCs w:val="24"/>
                <w:rtl/>
              </w:rPr>
            </w:pPr>
            <w:r w:rsidRPr="00E73F95">
              <w:rPr>
                <w:rFonts w:ascii="Arial" w:hAnsi="Arial" w:hint="cs"/>
                <w:szCs w:val="24"/>
                <w:rtl/>
              </w:rPr>
              <w:t>20</w:t>
            </w:r>
          </w:p>
        </w:tc>
        <w:tc>
          <w:tcPr>
            <w:tcW w:w="4820" w:type="dxa"/>
          </w:tcPr>
          <w:p w:rsidR="003C0595" w:rsidRPr="00E73F95" w:rsidRDefault="003F714C" w:rsidP="005F2773">
            <w:pPr>
              <w:spacing w:line="240" w:lineRule="auto"/>
              <w:rPr>
                <w:rtl/>
              </w:rPr>
            </w:pPr>
            <w:r w:rsidRPr="00E73F95">
              <w:rPr>
                <w:rFonts w:hint="cs"/>
                <w:rtl/>
              </w:rPr>
              <w:t xml:space="preserve">מציע שהיה בעל מחזור כספי של </w:t>
            </w:r>
            <w:r w:rsidR="009976E1" w:rsidRPr="00E73F95">
              <w:rPr>
                <w:rFonts w:hint="cs"/>
                <w:rtl/>
              </w:rPr>
              <w:t xml:space="preserve">4 מיליון </w:t>
            </w:r>
            <w:r w:rsidRPr="00E73F95">
              <w:rPr>
                <w:rFonts w:hint="cs"/>
                <w:rtl/>
              </w:rPr>
              <w:t>₪ לפחות</w:t>
            </w:r>
            <w:r w:rsidR="00C0694F">
              <w:rPr>
                <w:rFonts w:hint="cs"/>
                <w:rtl/>
              </w:rPr>
              <w:t>,</w:t>
            </w:r>
            <w:r w:rsidRPr="00E73F95">
              <w:rPr>
                <w:rFonts w:hint="cs"/>
                <w:rtl/>
              </w:rPr>
              <w:t xml:space="preserve"> </w:t>
            </w:r>
            <w:r w:rsidRPr="00C0694F">
              <w:rPr>
                <w:rFonts w:hint="cs"/>
                <w:u w:val="single"/>
                <w:rtl/>
              </w:rPr>
              <w:t>בכל אחת</w:t>
            </w:r>
            <w:r w:rsidRPr="00E73F95">
              <w:rPr>
                <w:rFonts w:hint="cs"/>
                <w:rtl/>
              </w:rPr>
              <w:t xml:space="preserve"> מהשנים </w:t>
            </w:r>
            <w:r w:rsidR="009976E1" w:rsidRPr="00E73F95">
              <w:rPr>
                <w:rFonts w:hint="cs"/>
                <w:rtl/>
              </w:rPr>
              <w:t>2019, 2020, 2021</w:t>
            </w:r>
            <w:r w:rsidR="00C0694F">
              <w:rPr>
                <w:rFonts w:hint="cs"/>
                <w:rtl/>
              </w:rPr>
              <w:t xml:space="preserve">, </w:t>
            </w:r>
            <w:r w:rsidRPr="00E73F95">
              <w:rPr>
                <w:rFonts w:hint="cs"/>
                <w:rtl/>
              </w:rPr>
              <w:t xml:space="preserve">יקבל ניקוד של 20 נקודות ברכיב זה. </w:t>
            </w:r>
          </w:p>
        </w:tc>
        <w:tc>
          <w:tcPr>
            <w:tcW w:w="1305" w:type="dxa"/>
          </w:tcPr>
          <w:p w:rsidR="003C0595" w:rsidRPr="00E73F95" w:rsidRDefault="001F0252" w:rsidP="003C0595">
            <w:pPr>
              <w:spacing w:after="120" w:line="240" w:lineRule="auto"/>
              <w:rPr>
                <w:rFonts w:ascii="Arial" w:hAnsi="Arial"/>
                <w:sz w:val="24"/>
                <w:rtl/>
              </w:rPr>
            </w:pPr>
            <w:r w:rsidRPr="00E73F95">
              <w:rPr>
                <w:rFonts w:ascii="Arial" w:hAnsi="Arial" w:hint="cs"/>
                <w:sz w:val="24"/>
                <w:rtl/>
              </w:rPr>
              <w:t xml:space="preserve">אישור רו"ח בדבר המחזור הכספי של המציע לשנים </w:t>
            </w:r>
            <w:r w:rsidR="009976E1" w:rsidRPr="00E73F95">
              <w:rPr>
                <w:rFonts w:ascii="Arial" w:hAnsi="Arial" w:hint="cs"/>
                <w:sz w:val="24"/>
                <w:rtl/>
              </w:rPr>
              <w:t>2019-2021</w:t>
            </w:r>
          </w:p>
        </w:tc>
      </w:tr>
      <w:tr w:rsidR="003C0595" w:rsidRPr="00E73F95" w:rsidTr="0055152E">
        <w:tc>
          <w:tcPr>
            <w:tcW w:w="1164" w:type="dxa"/>
            <w:tcMar>
              <w:top w:w="0" w:type="dxa"/>
              <w:left w:w="108" w:type="dxa"/>
              <w:bottom w:w="0" w:type="dxa"/>
              <w:right w:w="108" w:type="dxa"/>
            </w:tcMar>
            <w:vAlign w:val="center"/>
          </w:tcPr>
          <w:p w:rsidR="003C0595" w:rsidRPr="00E73F95" w:rsidRDefault="003C0595" w:rsidP="003C0595">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סה"כ</w:t>
            </w:r>
          </w:p>
        </w:tc>
        <w:tc>
          <w:tcPr>
            <w:tcW w:w="768" w:type="dxa"/>
            <w:tcMar>
              <w:top w:w="0" w:type="dxa"/>
              <w:left w:w="108" w:type="dxa"/>
              <w:bottom w:w="0" w:type="dxa"/>
              <w:right w:w="108" w:type="dxa"/>
            </w:tcMar>
            <w:vAlign w:val="center"/>
          </w:tcPr>
          <w:p w:rsidR="003C0595" w:rsidRPr="00E73F95" w:rsidRDefault="003C0595" w:rsidP="003C0595">
            <w:pPr>
              <w:keepLines/>
              <w:overflowPunct w:val="0"/>
              <w:autoSpaceDE w:val="0"/>
              <w:autoSpaceDN w:val="0"/>
              <w:adjustRightInd w:val="0"/>
              <w:spacing w:line="240" w:lineRule="auto"/>
              <w:jc w:val="center"/>
              <w:rPr>
                <w:rFonts w:ascii="Arial" w:hAnsi="Arial"/>
                <w:b/>
                <w:bCs/>
                <w:szCs w:val="24"/>
                <w:rtl/>
              </w:rPr>
            </w:pPr>
            <w:r w:rsidRPr="00E73F95">
              <w:rPr>
                <w:rFonts w:ascii="Arial" w:hAnsi="Arial" w:hint="cs"/>
                <w:b/>
                <w:bCs/>
                <w:szCs w:val="24"/>
                <w:rtl/>
              </w:rPr>
              <w:t>100</w:t>
            </w:r>
          </w:p>
        </w:tc>
        <w:tc>
          <w:tcPr>
            <w:tcW w:w="4820" w:type="dxa"/>
          </w:tcPr>
          <w:p w:rsidR="003C0595" w:rsidRPr="00E73F95" w:rsidRDefault="003C0595" w:rsidP="003C0595">
            <w:pPr>
              <w:keepLines/>
              <w:overflowPunct w:val="0"/>
              <w:autoSpaceDE w:val="0"/>
              <w:autoSpaceDN w:val="0"/>
              <w:adjustRightInd w:val="0"/>
              <w:spacing w:line="240" w:lineRule="auto"/>
              <w:jc w:val="left"/>
              <w:rPr>
                <w:rFonts w:ascii="Arial" w:hAnsi="Arial"/>
                <w:b/>
                <w:bCs/>
                <w:szCs w:val="24"/>
                <w:rtl/>
              </w:rPr>
            </w:pPr>
          </w:p>
        </w:tc>
        <w:tc>
          <w:tcPr>
            <w:tcW w:w="1305" w:type="dxa"/>
          </w:tcPr>
          <w:p w:rsidR="003C0595" w:rsidRPr="00E73F95" w:rsidRDefault="003C0595" w:rsidP="003C0595">
            <w:pPr>
              <w:keepLines/>
              <w:overflowPunct w:val="0"/>
              <w:autoSpaceDE w:val="0"/>
              <w:autoSpaceDN w:val="0"/>
              <w:adjustRightInd w:val="0"/>
              <w:spacing w:line="240" w:lineRule="auto"/>
              <w:jc w:val="left"/>
              <w:rPr>
                <w:rFonts w:ascii="Arial" w:hAnsi="Arial"/>
                <w:b/>
                <w:bCs/>
                <w:szCs w:val="24"/>
                <w:rtl/>
              </w:rPr>
            </w:pPr>
          </w:p>
        </w:tc>
      </w:tr>
    </w:tbl>
    <w:p w:rsidR="009061FC" w:rsidRPr="00E73F95" w:rsidRDefault="009061FC" w:rsidP="001C6D51">
      <w:pPr>
        <w:spacing w:after="200"/>
        <w:ind w:left="1134"/>
      </w:pPr>
    </w:p>
    <w:p w:rsidR="009061FC" w:rsidRPr="00E73F95" w:rsidRDefault="004F3E92" w:rsidP="004479F8">
      <w:pPr>
        <w:numPr>
          <w:ilvl w:val="1"/>
          <w:numId w:val="18"/>
        </w:numPr>
        <w:spacing w:after="200"/>
        <w:rPr>
          <w:rtl/>
        </w:rPr>
      </w:pPr>
      <w:r w:rsidRPr="00E73F95">
        <w:rPr>
          <w:rFonts w:hint="cs"/>
          <w:rtl/>
        </w:rPr>
        <w:t>על אף האמור לעיל</w:t>
      </w:r>
      <w:r w:rsidR="009061FC" w:rsidRPr="00E73F95">
        <w:rPr>
          <w:rFonts w:hint="cs"/>
          <w:rtl/>
        </w:rPr>
        <w:t xml:space="preserve">, </w:t>
      </w:r>
      <w:r w:rsidR="009061FC" w:rsidRPr="00E73F95">
        <w:rPr>
          <w:rtl/>
        </w:rPr>
        <w:t xml:space="preserve">אין </w:t>
      </w:r>
      <w:r w:rsidR="001845C9" w:rsidRPr="00E73F95">
        <w:rPr>
          <w:rtl/>
        </w:rPr>
        <w:t>החברה</w:t>
      </w:r>
      <w:r w:rsidR="009061FC" w:rsidRPr="00E73F95">
        <w:rPr>
          <w:rtl/>
        </w:rPr>
        <w:t xml:space="preserve"> מתחייב</w:t>
      </w:r>
      <w:r w:rsidR="00276762" w:rsidRPr="00E73F95">
        <w:rPr>
          <w:rFonts w:hint="cs"/>
          <w:rtl/>
        </w:rPr>
        <w:t>ת</w:t>
      </w:r>
      <w:r w:rsidR="009061FC" w:rsidRPr="00E73F95">
        <w:rPr>
          <w:rtl/>
        </w:rPr>
        <w:t xml:space="preserve"> לקבל את ההצעה הזולה ביותר או</w:t>
      </w:r>
      <w:r w:rsidRPr="00E73F95">
        <w:rPr>
          <w:rFonts w:hint="cs"/>
          <w:rtl/>
        </w:rPr>
        <w:t xml:space="preserve"> את ההצעה שזכתה במירב הניקוד בסה"כ או</w:t>
      </w:r>
      <w:r w:rsidR="009061FC" w:rsidRPr="00E73F95">
        <w:rPr>
          <w:rtl/>
        </w:rPr>
        <w:t xml:space="preserve"> איזו הצעה שהיא.</w:t>
      </w:r>
    </w:p>
    <w:p w:rsidR="009061FC" w:rsidRPr="00E73F95" w:rsidRDefault="001845C9" w:rsidP="004479F8">
      <w:pPr>
        <w:numPr>
          <w:ilvl w:val="1"/>
          <w:numId w:val="18"/>
        </w:numPr>
        <w:spacing w:after="200"/>
        <w:rPr>
          <w:rtl/>
        </w:rPr>
      </w:pPr>
      <w:r w:rsidRPr="00E73F95">
        <w:rPr>
          <w:rtl/>
        </w:rPr>
        <w:t>החברה</w:t>
      </w:r>
      <w:r w:rsidR="009061FC" w:rsidRPr="00E73F95">
        <w:rPr>
          <w:rtl/>
        </w:rPr>
        <w:t xml:space="preserve"> </w:t>
      </w:r>
      <w:r w:rsidR="00956AD5" w:rsidRPr="00E73F95">
        <w:rPr>
          <w:rtl/>
        </w:rPr>
        <w:t>רשאית</w:t>
      </w:r>
      <w:r w:rsidR="009061FC" w:rsidRPr="00E73F95">
        <w:rPr>
          <w:rtl/>
        </w:rPr>
        <w:t xml:space="preserve"> שלא להתחשב בהצעה שהיא בלתי סבירה בשל אי התייחסות לתנאי המכרז באופן שלדעת </w:t>
      </w:r>
      <w:r w:rsidRPr="00E73F95">
        <w:rPr>
          <w:rtl/>
        </w:rPr>
        <w:t>החברה</w:t>
      </w:r>
      <w:r w:rsidR="009061FC" w:rsidRPr="00E73F95">
        <w:rPr>
          <w:rtl/>
        </w:rPr>
        <w:t xml:space="preserve"> מונע הערכת ההצעה כראוי, ו/או שהמחירים הנקובים בה אינם סבירים ביחס למהות העבודות, ועל המציעים לקחת זאת בחשבון בעת הגשת הצעתם.</w:t>
      </w:r>
    </w:p>
    <w:p w:rsidR="009061FC" w:rsidRPr="00E73F95" w:rsidRDefault="009061FC" w:rsidP="004479F8">
      <w:pPr>
        <w:numPr>
          <w:ilvl w:val="1"/>
          <w:numId w:val="18"/>
        </w:numPr>
        <w:spacing w:after="200"/>
      </w:pPr>
      <w:r w:rsidRPr="00E73F95">
        <w:rPr>
          <w:rFonts w:hint="cs"/>
          <w:rtl/>
        </w:rPr>
        <w:t xml:space="preserve">למען הסר ספק, יובהר כי </w:t>
      </w:r>
      <w:r w:rsidR="001845C9" w:rsidRPr="00E73F95">
        <w:rPr>
          <w:rFonts w:hint="cs"/>
          <w:rtl/>
        </w:rPr>
        <w:t>החברה</w:t>
      </w:r>
      <w:r w:rsidRPr="00E73F95">
        <w:rPr>
          <w:rFonts w:hint="cs"/>
          <w:rtl/>
        </w:rPr>
        <w:t xml:space="preserve"> </w:t>
      </w:r>
      <w:r w:rsidR="00637EBE" w:rsidRPr="00E73F95">
        <w:rPr>
          <w:rFonts w:hint="cs"/>
          <w:rtl/>
        </w:rPr>
        <w:t>תהיה מוסמכת</w:t>
      </w:r>
      <w:r w:rsidRPr="00E73F95">
        <w:rPr>
          <w:rFonts w:hint="cs"/>
          <w:rtl/>
        </w:rPr>
        <w:t xml:space="preserve"> ו</w:t>
      </w:r>
      <w:r w:rsidR="00956AD5" w:rsidRPr="00E73F95">
        <w:rPr>
          <w:rFonts w:hint="cs"/>
          <w:rtl/>
        </w:rPr>
        <w:t>רשאית</w:t>
      </w:r>
      <w:r w:rsidR="00637EBE" w:rsidRPr="00E73F95">
        <w:rPr>
          <w:rFonts w:hint="cs"/>
          <w:rtl/>
        </w:rPr>
        <w:t xml:space="preserve"> </w:t>
      </w:r>
      <w:r w:rsidRPr="00E73F95">
        <w:rPr>
          <w:rFonts w:hint="cs"/>
          <w:rtl/>
        </w:rPr>
        <w:t xml:space="preserve">לבחון ולשקול היטב את יכולתו של המציע, אמינותו, איתנותו הפיננסית, כושרו לבצע את החוזה, </w:t>
      </w:r>
      <w:proofErr w:type="spellStart"/>
      <w:r w:rsidRPr="00E73F95">
        <w:rPr>
          <w:rFonts w:hint="cs"/>
          <w:rtl/>
        </w:rPr>
        <w:t>נסיונו</w:t>
      </w:r>
      <w:proofErr w:type="spellEnd"/>
      <w:r w:rsidRPr="00E73F95">
        <w:rPr>
          <w:rFonts w:hint="cs"/>
          <w:rtl/>
        </w:rPr>
        <w:t xml:space="preserve">, יכולת עמידתו וניסיונו בשמירת כלל ההוראות והשירותים הנדרשים במכרז זה, ניסיון </w:t>
      </w:r>
      <w:r w:rsidR="001845C9" w:rsidRPr="00E73F95">
        <w:rPr>
          <w:rFonts w:hint="cs"/>
          <w:rtl/>
        </w:rPr>
        <w:t>החברה</w:t>
      </w:r>
      <w:r w:rsidRPr="00E73F95">
        <w:rPr>
          <w:rFonts w:hint="cs"/>
          <w:rtl/>
        </w:rPr>
        <w:t xml:space="preserve"> וניסיון רשויות מוניציפאליות, </w:t>
      </w:r>
      <w:r w:rsidR="0059277F" w:rsidRPr="00E73F95">
        <w:rPr>
          <w:rFonts w:hint="cs"/>
          <w:rtl/>
        </w:rPr>
        <w:t>תאגידים</w:t>
      </w:r>
      <w:r w:rsidRPr="00E73F95">
        <w:rPr>
          <w:rFonts w:hint="cs"/>
          <w:rtl/>
        </w:rPr>
        <w:t xml:space="preserve"> וגופים ציבוריים אחרים עם המשתתף בעבר, ובייחוד ביחס ל</w:t>
      </w:r>
      <w:r w:rsidR="00D56A64" w:rsidRPr="00E73F95">
        <w:rPr>
          <w:rFonts w:hint="cs"/>
          <w:rtl/>
        </w:rPr>
        <w:t xml:space="preserve">איכות העבודות, </w:t>
      </w:r>
      <w:r w:rsidRPr="00E73F95">
        <w:rPr>
          <w:rFonts w:hint="cs"/>
          <w:rtl/>
        </w:rPr>
        <w:t>שמירת איכות הסביבה והבטיחות</w:t>
      </w:r>
      <w:r w:rsidRPr="00E73F95">
        <w:rPr>
          <w:rtl/>
        </w:rPr>
        <w:t>.</w:t>
      </w:r>
      <w:r w:rsidR="006B31FA" w:rsidRPr="00E73F95">
        <w:rPr>
          <w:rFonts w:hint="cs"/>
          <w:rtl/>
        </w:rPr>
        <w:t xml:space="preserve"> כן תהיה רשאית לזמן את המציע לראיון כדי להתרשם מיכולתו לספק את השירותים כנדרש במכרז.</w:t>
      </w:r>
      <w:r w:rsidRPr="00E73F95">
        <w:rPr>
          <w:rtl/>
        </w:rPr>
        <w:t xml:space="preserve"> מבלי לגרוע מהאמור לעיל יצוין כי </w:t>
      </w:r>
      <w:r w:rsidRPr="00E73F95">
        <w:rPr>
          <w:rFonts w:hint="cs"/>
          <w:rtl/>
        </w:rPr>
        <w:t xml:space="preserve">ועדת המכרזים תהיה </w:t>
      </w:r>
      <w:r w:rsidR="0059277F" w:rsidRPr="00E73F95">
        <w:rPr>
          <w:rFonts w:hint="cs"/>
          <w:rtl/>
        </w:rPr>
        <w:t>רשאי</w:t>
      </w:r>
      <w:r w:rsidRPr="00E73F95">
        <w:rPr>
          <w:rtl/>
        </w:rPr>
        <w:t>ת לבחון את כושרו של המציע ל</w:t>
      </w:r>
      <w:r w:rsidRPr="00E73F95">
        <w:rPr>
          <w:rFonts w:hint="cs"/>
          <w:rtl/>
        </w:rPr>
        <w:t>ספק</w:t>
      </w:r>
      <w:r w:rsidRPr="00E73F95">
        <w:rPr>
          <w:rtl/>
        </w:rPr>
        <w:t xml:space="preserve"> את ה</w:t>
      </w:r>
      <w:r w:rsidRPr="00E73F95">
        <w:rPr>
          <w:rFonts w:hint="cs"/>
          <w:rtl/>
        </w:rPr>
        <w:t>שירות</w:t>
      </w:r>
      <w:r w:rsidRPr="00E73F95">
        <w:rPr>
          <w:rtl/>
        </w:rPr>
        <w:t xml:space="preserve"> נשוא מכרז זה </w:t>
      </w:r>
      <w:r w:rsidR="0059277F" w:rsidRPr="00E73F95">
        <w:rPr>
          <w:rFonts w:hint="cs"/>
          <w:rtl/>
        </w:rPr>
        <w:t>וכן</w:t>
      </w:r>
      <w:r w:rsidRPr="00E73F95">
        <w:rPr>
          <w:rFonts w:hint="cs"/>
          <w:rtl/>
        </w:rPr>
        <w:t xml:space="preserve"> תהיה </w:t>
      </w:r>
      <w:r w:rsidR="0059277F" w:rsidRPr="00E73F95">
        <w:rPr>
          <w:rFonts w:hint="cs"/>
          <w:rtl/>
        </w:rPr>
        <w:t>רשאי</w:t>
      </w:r>
      <w:r w:rsidRPr="00E73F95">
        <w:rPr>
          <w:rFonts w:hint="cs"/>
          <w:rtl/>
        </w:rPr>
        <w:t>ת לערוך בירורים, לבדוק המלצות והכל בהתאם לשיקול דעתה הרחב, לצורך בחירת הזוכה במכרז זה</w:t>
      </w:r>
      <w:r w:rsidRPr="00E73F95">
        <w:rPr>
          <w:rtl/>
        </w:rPr>
        <w:t>.</w:t>
      </w:r>
      <w:r w:rsidRPr="00E73F95">
        <w:rPr>
          <w:rFonts w:hint="cs"/>
          <w:rtl/>
        </w:rPr>
        <w:t xml:space="preserve"> </w:t>
      </w:r>
    </w:p>
    <w:p w:rsidR="009061FC" w:rsidRPr="00E73F95" w:rsidRDefault="009061FC" w:rsidP="004479F8">
      <w:pPr>
        <w:numPr>
          <w:ilvl w:val="1"/>
          <w:numId w:val="18"/>
        </w:numPr>
        <w:spacing w:after="200"/>
        <w:rPr>
          <w:rtl/>
        </w:rPr>
      </w:pPr>
      <w:r w:rsidRPr="00E73F95">
        <w:rPr>
          <w:rtl/>
        </w:rPr>
        <w:t xml:space="preserve">יובהר כי </w:t>
      </w:r>
      <w:r w:rsidR="001845C9" w:rsidRPr="00E73F95">
        <w:rPr>
          <w:rtl/>
        </w:rPr>
        <w:t>החברה</w:t>
      </w:r>
      <w:r w:rsidR="0059277F" w:rsidRPr="00E73F95">
        <w:rPr>
          <w:rtl/>
        </w:rPr>
        <w:t xml:space="preserve"> </w:t>
      </w:r>
      <w:r w:rsidR="0059277F" w:rsidRPr="00E73F95">
        <w:rPr>
          <w:rFonts w:hint="cs"/>
          <w:rtl/>
        </w:rPr>
        <w:t>ת</w:t>
      </w:r>
      <w:r w:rsidRPr="00E73F95">
        <w:rPr>
          <w:rtl/>
        </w:rPr>
        <w:t xml:space="preserve">הא </w:t>
      </w:r>
      <w:r w:rsidR="00956AD5" w:rsidRPr="00E73F95">
        <w:rPr>
          <w:rtl/>
        </w:rPr>
        <w:t>רשאית</w:t>
      </w:r>
      <w:r w:rsidRPr="00E73F95">
        <w:rPr>
          <w:rtl/>
        </w:rPr>
        <w:t xml:space="preserve"> לבצע בירור אודות ביצוע עבודות ומתן שירותים על ידי המציע בעבר, ובתוך כך </w:t>
      </w:r>
      <w:r w:rsidR="00956AD5" w:rsidRPr="00E73F95">
        <w:rPr>
          <w:rtl/>
        </w:rPr>
        <w:t>רשאית</w:t>
      </w:r>
      <w:r w:rsidR="0059277F" w:rsidRPr="00E73F95">
        <w:rPr>
          <w:rtl/>
        </w:rPr>
        <w:t xml:space="preserve"> ה</w:t>
      </w:r>
      <w:r w:rsidR="0059277F" w:rsidRPr="00E73F95">
        <w:rPr>
          <w:rFonts w:hint="cs"/>
          <w:rtl/>
        </w:rPr>
        <w:t>י</w:t>
      </w:r>
      <w:r w:rsidR="0059277F" w:rsidRPr="00E73F95">
        <w:rPr>
          <w:rtl/>
        </w:rPr>
        <w:t>א לפנות מיוזמת</w:t>
      </w:r>
      <w:r w:rsidR="0059277F" w:rsidRPr="00E73F95">
        <w:rPr>
          <w:rFonts w:hint="cs"/>
          <w:rtl/>
        </w:rPr>
        <w:t>ה</w:t>
      </w:r>
      <w:r w:rsidR="0059277F" w:rsidRPr="00E73F95">
        <w:rPr>
          <w:rtl/>
        </w:rPr>
        <w:t xml:space="preserve"> לכל גורם אשר </w:t>
      </w:r>
      <w:r w:rsidR="0059277F" w:rsidRPr="00E73F95">
        <w:rPr>
          <w:rFonts w:hint="cs"/>
          <w:rtl/>
        </w:rPr>
        <w:t>ת</w:t>
      </w:r>
      <w:r w:rsidR="0059277F" w:rsidRPr="00E73F95">
        <w:rPr>
          <w:rtl/>
        </w:rPr>
        <w:t>מצא לנכון, ו</w:t>
      </w:r>
      <w:r w:rsidR="0059277F" w:rsidRPr="00E73F95">
        <w:rPr>
          <w:rFonts w:hint="cs"/>
          <w:rtl/>
        </w:rPr>
        <w:t>כן</w:t>
      </w:r>
      <w:r w:rsidR="0059277F" w:rsidRPr="00E73F95">
        <w:rPr>
          <w:rtl/>
        </w:rPr>
        <w:t xml:space="preserve"> לפסול את הצעתו של מציע אשר י</w:t>
      </w:r>
      <w:r w:rsidR="0059277F" w:rsidRPr="00E73F95">
        <w:rPr>
          <w:rFonts w:hint="cs"/>
          <w:rtl/>
        </w:rPr>
        <w:t>ת</w:t>
      </w:r>
      <w:r w:rsidRPr="00E73F95">
        <w:rPr>
          <w:rtl/>
        </w:rPr>
        <w:t xml:space="preserve">ברר כי לא ביצע עבודות לשביעות רצון הלקוחות או שנתגלה כי היו פגמים מהותיים בעבודתו, לרבות אי עמידה בלוחות זמנים, מתן שירותים בהתאם להסכמות </w:t>
      </w:r>
      <w:proofErr w:type="spellStart"/>
      <w:r w:rsidRPr="00E73F95">
        <w:rPr>
          <w:rtl/>
        </w:rPr>
        <w:t>וכיוצ</w:t>
      </w:r>
      <w:proofErr w:type="spellEnd"/>
      <w:r w:rsidRPr="00E73F95">
        <w:rPr>
          <w:rtl/>
        </w:rPr>
        <w:t>''ב, או כי אין ביכולתו לבצע את עבו</w:t>
      </w:r>
      <w:r w:rsidR="0059277F" w:rsidRPr="00E73F95">
        <w:rPr>
          <w:rtl/>
        </w:rPr>
        <w:t xml:space="preserve">דות בסדר הגודל הנדרש, ובתוך כך </w:t>
      </w:r>
      <w:r w:rsidR="0059277F" w:rsidRPr="00E73F95">
        <w:rPr>
          <w:rFonts w:hint="cs"/>
          <w:rtl/>
        </w:rPr>
        <w:t>ת</w:t>
      </w:r>
      <w:r w:rsidRPr="00E73F95">
        <w:rPr>
          <w:rtl/>
        </w:rPr>
        <w:t xml:space="preserve">ביא </w:t>
      </w:r>
      <w:r w:rsidR="001845C9" w:rsidRPr="00E73F95">
        <w:rPr>
          <w:rtl/>
        </w:rPr>
        <w:t>החברה</w:t>
      </w:r>
      <w:r w:rsidRPr="00E73F95">
        <w:rPr>
          <w:rtl/>
        </w:rPr>
        <w:t xml:space="preserve"> בחשבון כל אירוע של סיום התקשרות של </w:t>
      </w:r>
      <w:r w:rsidR="00D56A64" w:rsidRPr="00E73F95">
        <w:rPr>
          <w:rFonts w:hint="cs"/>
          <w:rtl/>
        </w:rPr>
        <w:t>המציע</w:t>
      </w:r>
      <w:r w:rsidRPr="00E73F95">
        <w:rPr>
          <w:rtl/>
        </w:rPr>
        <w:t xml:space="preserve"> עם </w:t>
      </w:r>
      <w:r w:rsidR="0059277F" w:rsidRPr="00E73F95">
        <w:rPr>
          <w:rFonts w:hint="cs"/>
          <w:rtl/>
        </w:rPr>
        <w:t>מקבל</w:t>
      </w:r>
      <w:r w:rsidRPr="00E73F95">
        <w:rPr>
          <w:rtl/>
        </w:rPr>
        <w:t xml:space="preserve"> ה</w:t>
      </w:r>
      <w:r w:rsidR="0059277F" w:rsidRPr="00E73F95">
        <w:rPr>
          <w:rFonts w:hint="cs"/>
          <w:rtl/>
        </w:rPr>
        <w:t>שירותים</w:t>
      </w:r>
      <w:r w:rsidRPr="00E73F95">
        <w:rPr>
          <w:rtl/>
        </w:rPr>
        <w:t xml:space="preserve"> טרם השלמת המועד המתוכנן, והכל בשיקול </w:t>
      </w:r>
      <w:r w:rsidR="00C74544" w:rsidRPr="00E73F95">
        <w:rPr>
          <w:rtl/>
        </w:rPr>
        <w:t>דעתה</w:t>
      </w:r>
      <w:r w:rsidRPr="00E73F95">
        <w:rPr>
          <w:rtl/>
        </w:rPr>
        <w:t xml:space="preserve"> המלא של </w:t>
      </w:r>
      <w:r w:rsidR="001845C9" w:rsidRPr="00E73F95">
        <w:rPr>
          <w:rtl/>
        </w:rPr>
        <w:t>החברה</w:t>
      </w:r>
      <w:r w:rsidRPr="00E73F95">
        <w:rPr>
          <w:rtl/>
        </w:rPr>
        <w:t xml:space="preserve">, זאת על אף עמידתו בתנאי הסף כאמור לעיל ואף במידה שהצעתו תהא הזולה ביותר. </w:t>
      </w:r>
    </w:p>
    <w:p w:rsidR="009061FC" w:rsidRPr="00E73F95" w:rsidRDefault="009061FC" w:rsidP="004479F8">
      <w:pPr>
        <w:numPr>
          <w:ilvl w:val="1"/>
          <w:numId w:val="18"/>
        </w:numPr>
        <w:spacing w:after="200"/>
        <w:rPr>
          <w:rtl/>
        </w:rPr>
      </w:pPr>
      <w:r w:rsidRPr="00E73F95">
        <w:rPr>
          <w:rtl/>
        </w:rPr>
        <w:t xml:space="preserve">טרם החלטה לפסול ההצעה, תינתן למציע זכות טיעון בכתב או בעל פה, וזאת בכפוף לשיקול </w:t>
      </w:r>
      <w:r w:rsidR="00C74544" w:rsidRPr="00E73F95">
        <w:rPr>
          <w:rtl/>
        </w:rPr>
        <w:t>דעתה</w:t>
      </w:r>
      <w:r w:rsidRPr="00E73F95">
        <w:rPr>
          <w:rtl/>
        </w:rPr>
        <w:t xml:space="preserve"> הבלעדי של </w:t>
      </w:r>
      <w:r w:rsidR="001845C9" w:rsidRPr="00E73F95">
        <w:rPr>
          <w:rtl/>
        </w:rPr>
        <w:t>החברה</w:t>
      </w:r>
      <w:r w:rsidRPr="00E73F95">
        <w:rPr>
          <w:rtl/>
        </w:rPr>
        <w:t>.</w:t>
      </w:r>
      <w:r w:rsidR="001A544E" w:rsidRPr="00E73F95">
        <w:rPr>
          <w:rFonts w:hint="cs"/>
          <w:rtl/>
        </w:rPr>
        <w:t xml:space="preserve"> על אף האמור לעיל, </w:t>
      </w:r>
      <w:r w:rsidRPr="00E73F95">
        <w:rPr>
          <w:rtl/>
        </w:rPr>
        <w:t xml:space="preserve">מציע אשר לא יעמוד בעצמו בתנאי הסף ו/או לא יצרף להצעתו אישורים המעידים כי הוא עומד בהם - </w:t>
      </w:r>
      <w:r w:rsidR="00956AD5" w:rsidRPr="00E73F95">
        <w:rPr>
          <w:rtl/>
        </w:rPr>
        <w:t>רשאית</w:t>
      </w:r>
      <w:r w:rsidRPr="00E73F95">
        <w:rPr>
          <w:rtl/>
        </w:rPr>
        <w:t xml:space="preserve"> </w:t>
      </w:r>
      <w:r w:rsidR="001845C9" w:rsidRPr="00E73F95">
        <w:rPr>
          <w:rtl/>
        </w:rPr>
        <w:t>החברה</w:t>
      </w:r>
      <w:r w:rsidRPr="00E73F95">
        <w:rPr>
          <w:rtl/>
        </w:rPr>
        <w:t xml:space="preserve"> לפסול את הצעתו</w:t>
      </w:r>
      <w:r w:rsidR="001A544E" w:rsidRPr="00E73F95">
        <w:rPr>
          <w:rFonts w:hint="cs"/>
          <w:rtl/>
        </w:rPr>
        <w:t xml:space="preserve"> מבלי </w:t>
      </w:r>
      <w:proofErr w:type="spellStart"/>
      <w:r w:rsidR="001A544E" w:rsidRPr="00E73F95">
        <w:rPr>
          <w:rFonts w:hint="cs"/>
          <w:rtl/>
        </w:rPr>
        <w:t>ליתן</w:t>
      </w:r>
      <w:proofErr w:type="spellEnd"/>
      <w:r w:rsidR="001A544E" w:rsidRPr="00E73F95">
        <w:rPr>
          <w:rFonts w:hint="cs"/>
          <w:rtl/>
        </w:rPr>
        <w:t xml:space="preserve"> לו זכות טיעון קודם לכן</w:t>
      </w:r>
      <w:r w:rsidRPr="00E73F95">
        <w:rPr>
          <w:rtl/>
        </w:rPr>
        <w:t>.</w:t>
      </w:r>
    </w:p>
    <w:p w:rsidR="009061FC" w:rsidRPr="00E73F95" w:rsidRDefault="001845C9" w:rsidP="004479F8">
      <w:pPr>
        <w:numPr>
          <w:ilvl w:val="1"/>
          <w:numId w:val="18"/>
        </w:numPr>
        <w:spacing w:after="200"/>
      </w:pPr>
      <w:r w:rsidRPr="00E73F95">
        <w:rPr>
          <w:rtl/>
        </w:rPr>
        <w:t>החברה</w:t>
      </w:r>
      <w:r w:rsidR="009061FC" w:rsidRPr="00E73F95">
        <w:rPr>
          <w:rtl/>
        </w:rPr>
        <w:t xml:space="preserve"> שומר</w:t>
      </w:r>
      <w:r w:rsidR="00A81FDE" w:rsidRPr="00E73F95">
        <w:rPr>
          <w:rFonts w:hint="cs"/>
          <w:rtl/>
        </w:rPr>
        <w:t>ת</w:t>
      </w:r>
      <w:r w:rsidR="009061FC" w:rsidRPr="00E73F95">
        <w:rPr>
          <w:rtl/>
        </w:rPr>
        <w:t xml:space="preserve"> </w:t>
      </w:r>
      <w:r w:rsidR="00C74544" w:rsidRPr="00E73F95">
        <w:rPr>
          <w:rtl/>
        </w:rPr>
        <w:t>לעצמה</w:t>
      </w:r>
      <w:r w:rsidR="009061FC" w:rsidRPr="00E73F95">
        <w:rPr>
          <w:rtl/>
        </w:rPr>
        <w:t xml:space="preserve"> את הזכות, לפי שיקול </w:t>
      </w:r>
      <w:r w:rsidR="00C74544" w:rsidRPr="00E73F95">
        <w:rPr>
          <w:rtl/>
        </w:rPr>
        <w:t>דעתה</w:t>
      </w:r>
      <w:r w:rsidR="009061FC" w:rsidRPr="00E73F95">
        <w:rPr>
          <w:rtl/>
        </w:rPr>
        <w:t xml:space="preserve"> הבלעדי, לדרוש מכל אחד </w:t>
      </w:r>
      <w:proofErr w:type="spellStart"/>
      <w:r w:rsidR="009061FC" w:rsidRPr="00E73F95">
        <w:rPr>
          <w:rtl/>
        </w:rPr>
        <w:t>מהמציעים</w:t>
      </w:r>
      <w:proofErr w:type="spellEnd"/>
      <w:r w:rsidR="009061FC" w:rsidRPr="00E73F95">
        <w:rPr>
          <w:rtl/>
        </w:rPr>
        <w:t xml:space="preserve">, לאחר הגשת ההצעות למכרז, להשלים מידע חסר, מסמכים ו/או אישורים לפי שיקול </w:t>
      </w:r>
      <w:r w:rsidR="00C74544" w:rsidRPr="00E73F95">
        <w:rPr>
          <w:rtl/>
        </w:rPr>
        <w:t>דעתה</w:t>
      </w:r>
      <w:r w:rsidR="009061FC" w:rsidRPr="00E73F95">
        <w:rPr>
          <w:rtl/>
        </w:rPr>
        <w:t xml:space="preserve"> (לרבות לשם הוכחת תנאי הסף), וכן לזמן כל מציע לשם בירור עניינים הקשורים בהצעתו. ככל ולא יושלם המסמך / יימסר המידע הנדרש, </w:t>
      </w:r>
      <w:r w:rsidR="003F48A5" w:rsidRPr="00E73F95">
        <w:rPr>
          <w:rFonts w:hint="cs"/>
          <w:rtl/>
        </w:rPr>
        <w:t>ת</w:t>
      </w:r>
      <w:r w:rsidR="009061FC" w:rsidRPr="00E73F95">
        <w:rPr>
          <w:rtl/>
        </w:rPr>
        <w:t xml:space="preserve">היה </w:t>
      </w:r>
      <w:r w:rsidR="00956AD5" w:rsidRPr="00E73F95">
        <w:rPr>
          <w:rtl/>
        </w:rPr>
        <w:t>רשאית</w:t>
      </w:r>
      <w:r w:rsidR="009061FC" w:rsidRPr="00E73F95">
        <w:rPr>
          <w:rtl/>
        </w:rPr>
        <w:t xml:space="preserve"> </w:t>
      </w:r>
      <w:r w:rsidRPr="00E73F95">
        <w:rPr>
          <w:rtl/>
        </w:rPr>
        <w:t>החברה</w:t>
      </w:r>
      <w:r w:rsidR="009061FC" w:rsidRPr="00E73F95">
        <w:rPr>
          <w:rtl/>
        </w:rPr>
        <w:t xml:space="preserve"> לפסול ההצעה ו/או לחלט הערבות. כן יובהר כי אין בכל מסמך או מידע אשר צורף כחלק מההצעה כדי לחייב את </w:t>
      </w:r>
      <w:r w:rsidRPr="00E73F95">
        <w:rPr>
          <w:rtl/>
        </w:rPr>
        <w:t>החברה</w:t>
      </w:r>
      <w:r w:rsidR="009061FC" w:rsidRPr="00E73F95">
        <w:rPr>
          <w:rtl/>
        </w:rPr>
        <w:t xml:space="preserve"> לקבל את אותו החלק בהצעה.</w:t>
      </w:r>
      <w:r w:rsidR="003F48A5" w:rsidRPr="00E73F95">
        <w:rPr>
          <w:rFonts w:hint="cs"/>
          <w:rtl/>
        </w:rPr>
        <w:t xml:space="preserve"> </w:t>
      </w:r>
    </w:p>
    <w:p w:rsidR="009061FC" w:rsidRPr="00E73F95" w:rsidRDefault="009061FC" w:rsidP="004479F8">
      <w:pPr>
        <w:numPr>
          <w:ilvl w:val="1"/>
          <w:numId w:val="18"/>
        </w:numPr>
        <w:spacing w:after="200"/>
      </w:pPr>
      <w:r w:rsidRPr="00E73F95">
        <w:rPr>
          <w:rtl/>
        </w:rPr>
        <w:t xml:space="preserve">ההתקשרות עם </w:t>
      </w:r>
      <w:r w:rsidRPr="00E73F95">
        <w:rPr>
          <w:rFonts w:hint="cs"/>
          <w:rtl/>
        </w:rPr>
        <w:t>הזוכה</w:t>
      </w:r>
      <w:r w:rsidRPr="00E73F95">
        <w:rPr>
          <w:rtl/>
        </w:rPr>
        <w:t xml:space="preserve"> </w:t>
      </w:r>
      <w:r w:rsidRPr="00E73F95">
        <w:rPr>
          <w:rFonts w:hint="cs"/>
          <w:rtl/>
        </w:rPr>
        <w:t xml:space="preserve">והיקפה </w:t>
      </w:r>
      <w:r w:rsidRPr="00E73F95">
        <w:rPr>
          <w:rtl/>
        </w:rPr>
        <w:t>מותני</w:t>
      </w:r>
      <w:r w:rsidRPr="00E73F95">
        <w:rPr>
          <w:rFonts w:hint="cs"/>
          <w:rtl/>
        </w:rPr>
        <w:t>ם</w:t>
      </w:r>
      <w:r w:rsidRPr="00E73F95">
        <w:rPr>
          <w:rtl/>
        </w:rPr>
        <w:t xml:space="preserve"> בקיומו של תקציב מאושר</w:t>
      </w:r>
      <w:r w:rsidRPr="00E73F95">
        <w:rPr>
          <w:rFonts w:hint="cs"/>
          <w:rtl/>
        </w:rPr>
        <w:t xml:space="preserve"> על ידי </w:t>
      </w:r>
      <w:r w:rsidR="00BC7399" w:rsidRPr="00E73F95">
        <w:rPr>
          <w:rFonts w:hint="cs"/>
          <w:rtl/>
        </w:rPr>
        <w:t>החברה</w:t>
      </w:r>
      <w:r w:rsidRPr="00E73F95">
        <w:rPr>
          <w:rFonts w:hint="cs"/>
          <w:rtl/>
        </w:rPr>
        <w:t xml:space="preserve"> וכן בקבלת כל האישורים התקציביים שאמורים לממן או להשתתף במימון ה</w:t>
      </w:r>
      <w:r w:rsidR="00442167" w:rsidRPr="00E73F95">
        <w:rPr>
          <w:rFonts w:hint="cs"/>
          <w:rtl/>
        </w:rPr>
        <w:t>עבודות לרבות ובפרט של עיריית מעלה אדומים</w:t>
      </w:r>
      <w:r w:rsidRPr="00E73F95">
        <w:rPr>
          <w:rFonts w:hint="cs"/>
          <w:rtl/>
        </w:rPr>
        <w:t xml:space="preserve">. במקרה בו </w:t>
      </w:r>
      <w:r w:rsidRPr="00E73F95">
        <w:rPr>
          <w:rtl/>
        </w:rPr>
        <w:t xml:space="preserve">לא יהיה </w:t>
      </w:r>
      <w:r w:rsidR="00442167" w:rsidRPr="00E73F95">
        <w:rPr>
          <w:rFonts w:hint="cs"/>
          <w:rtl/>
        </w:rPr>
        <w:t>לחברה</w:t>
      </w:r>
      <w:r w:rsidRPr="00E73F95">
        <w:rPr>
          <w:rtl/>
        </w:rPr>
        <w:t xml:space="preserve"> תקציב מאושר </w:t>
      </w:r>
      <w:r w:rsidRPr="00E73F95">
        <w:rPr>
          <w:rFonts w:hint="cs"/>
          <w:rtl/>
        </w:rPr>
        <w:t>לשירות</w:t>
      </w:r>
      <w:r w:rsidRPr="00E73F95">
        <w:rPr>
          <w:rtl/>
        </w:rPr>
        <w:t xml:space="preserve"> ו/או לא יתקבלו כל האישורים התקציביים </w:t>
      </w:r>
      <w:r w:rsidRPr="00E73F95">
        <w:rPr>
          <w:rFonts w:hint="cs"/>
          <w:rtl/>
        </w:rPr>
        <w:t xml:space="preserve">ו/או ההרשאות </w:t>
      </w:r>
      <w:r w:rsidRPr="00E73F95">
        <w:rPr>
          <w:rtl/>
        </w:rPr>
        <w:t xml:space="preserve">כמפורט לעיל, </w:t>
      </w:r>
      <w:r w:rsidRPr="00E73F95">
        <w:rPr>
          <w:rFonts w:hint="cs"/>
          <w:rtl/>
        </w:rPr>
        <w:t xml:space="preserve">תהא </w:t>
      </w:r>
      <w:r w:rsidR="00BC7399" w:rsidRPr="00E73F95">
        <w:rPr>
          <w:rFonts w:hint="cs"/>
          <w:rtl/>
        </w:rPr>
        <w:t>החברה</w:t>
      </w:r>
      <w:r w:rsidRPr="00E73F95">
        <w:rPr>
          <w:rFonts w:hint="cs"/>
          <w:rtl/>
        </w:rPr>
        <w:t xml:space="preserve"> </w:t>
      </w:r>
      <w:r w:rsidR="00956AD5" w:rsidRPr="00E73F95">
        <w:rPr>
          <w:rFonts w:hint="cs"/>
          <w:rtl/>
        </w:rPr>
        <w:t>רשאית</w:t>
      </w:r>
      <w:r w:rsidRPr="00E73F95">
        <w:rPr>
          <w:rFonts w:hint="cs"/>
          <w:rtl/>
        </w:rPr>
        <w:t xml:space="preserve"> לקבוע כי </w:t>
      </w:r>
      <w:r w:rsidRPr="00E73F95">
        <w:rPr>
          <w:rtl/>
        </w:rPr>
        <w:t>לא י</w:t>
      </w:r>
      <w:r w:rsidR="00442167" w:rsidRPr="00E73F95">
        <w:rPr>
          <w:rFonts w:hint="cs"/>
          <w:rtl/>
        </w:rPr>
        <w:t>בוצעו העבודות</w:t>
      </w:r>
      <w:r w:rsidRPr="00E73F95">
        <w:rPr>
          <w:rtl/>
        </w:rPr>
        <w:t xml:space="preserve"> ע"י </w:t>
      </w:r>
      <w:r w:rsidRPr="00E73F95">
        <w:rPr>
          <w:rFonts w:hint="cs"/>
          <w:rtl/>
        </w:rPr>
        <w:t>הזוכה</w:t>
      </w:r>
      <w:r w:rsidRPr="00E73F95">
        <w:rPr>
          <w:rtl/>
        </w:rPr>
        <w:t xml:space="preserve"> ו/או לא י</w:t>
      </w:r>
      <w:r w:rsidRPr="00E73F95">
        <w:rPr>
          <w:rFonts w:hint="cs"/>
          <w:rtl/>
        </w:rPr>
        <w:t>סופק</w:t>
      </w:r>
      <w:r w:rsidRPr="00E73F95">
        <w:rPr>
          <w:rtl/>
        </w:rPr>
        <w:t xml:space="preserve"> חלק</w:t>
      </w:r>
      <w:r w:rsidR="00442167" w:rsidRPr="00E73F95">
        <w:rPr>
          <w:rFonts w:hint="cs"/>
          <w:rtl/>
        </w:rPr>
        <w:t>ן</w:t>
      </w:r>
      <w:r w:rsidRPr="00E73F95">
        <w:rPr>
          <w:rtl/>
        </w:rPr>
        <w:t xml:space="preserve"> אשר לא נתקבלה בגינו הרשאה תקציבית</w:t>
      </w:r>
      <w:r w:rsidRPr="00E73F95">
        <w:rPr>
          <w:rFonts w:hint="cs"/>
          <w:rtl/>
        </w:rPr>
        <w:t xml:space="preserve"> </w:t>
      </w:r>
      <w:r w:rsidR="003F48A5" w:rsidRPr="00E73F95">
        <w:rPr>
          <w:rFonts w:hint="cs"/>
          <w:rtl/>
        </w:rPr>
        <w:t xml:space="preserve">ו/או לבצע כל שינוי הנדרש לדעתה בהיקף ו/או באופן ההתקשרות, </w:t>
      </w:r>
      <w:r w:rsidRPr="00E73F95">
        <w:rPr>
          <w:rFonts w:hint="cs"/>
          <w:rtl/>
        </w:rPr>
        <w:t>ולא תהיה למציעים ו/או לזוכה כל טענה ו/או תביעה עקב כך</w:t>
      </w:r>
      <w:r w:rsidRPr="00E73F95">
        <w:rPr>
          <w:rtl/>
        </w:rPr>
        <w:t xml:space="preserve">. </w:t>
      </w:r>
      <w:r w:rsidRPr="00E73F95">
        <w:rPr>
          <w:rFonts w:hint="cs"/>
          <w:rtl/>
        </w:rPr>
        <w:t xml:space="preserve">  </w:t>
      </w:r>
      <w:r w:rsidRPr="00E73F95">
        <w:rPr>
          <w:rtl/>
        </w:rPr>
        <w:t xml:space="preserve"> </w:t>
      </w:r>
    </w:p>
    <w:p w:rsidR="009061FC" w:rsidRPr="00E73F95" w:rsidRDefault="009061FC" w:rsidP="004479F8">
      <w:pPr>
        <w:numPr>
          <w:ilvl w:val="1"/>
          <w:numId w:val="18"/>
        </w:numPr>
        <w:spacing w:after="200"/>
        <w:rPr>
          <w:rtl/>
        </w:rPr>
      </w:pPr>
      <w:r w:rsidRPr="00E73F95">
        <w:rPr>
          <w:rtl/>
        </w:rPr>
        <w:t xml:space="preserve">מבלי לגרוע מן האמור לעיל, </w:t>
      </w:r>
      <w:r w:rsidR="001845C9" w:rsidRPr="00E73F95">
        <w:rPr>
          <w:rtl/>
        </w:rPr>
        <w:t>החברה</w:t>
      </w:r>
      <w:r w:rsidRPr="00E73F95">
        <w:rPr>
          <w:rtl/>
        </w:rPr>
        <w:t xml:space="preserve"> שומר</w:t>
      </w:r>
      <w:r w:rsidR="003F48A5" w:rsidRPr="00E73F95">
        <w:rPr>
          <w:rFonts w:hint="cs"/>
          <w:rtl/>
        </w:rPr>
        <w:t>ת</w:t>
      </w:r>
      <w:r w:rsidRPr="00E73F95">
        <w:rPr>
          <w:rtl/>
        </w:rPr>
        <w:t xml:space="preserve"> </w:t>
      </w:r>
      <w:r w:rsidR="00C74544" w:rsidRPr="00E73F95">
        <w:rPr>
          <w:rtl/>
        </w:rPr>
        <w:t>לעצמה</w:t>
      </w:r>
      <w:r w:rsidRPr="00E73F95">
        <w:rPr>
          <w:rtl/>
        </w:rPr>
        <w:t xml:space="preserve"> את הזכות, מכל סיבה שהיא, לבטל את המכרז ו/או לא לחתום על החוזה ו/או לא לבצעו כולו או מקצתו, הכול בהתאם לשיקול </w:t>
      </w:r>
      <w:r w:rsidR="00C74544" w:rsidRPr="00E73F95">
        <w:rPr>
          <w:rtl/>
        </w:rPr>
        <w:t>דעתה</w:t>
      </w:r>
      <w:r w:rsidRPr="00E73F95">
        <w:rPr>
          <w:rtl/>
        </w:rPr>
        <w:t xml:space="preserve"> הבלעדי והמוחלט של </w:t>
      </w:r>
      <w:r w:rsidR="001845C9" w:rsidRPr="00E73F95">
        <w:rPr>
          <w:rtl/>
        </w:rPr>
        <w:t>החברה</w:t>
      </w:r>
      <w:r w:rsidRPr="00E73F95">
        <w:rPr>
          <w:rtl/>
        </w:rPr>
        <w:t>, לרבות במקרה ש</w:t>
      </w:r>
      <w:r w:rsidR="001845C9" w:rsidRPr="00E73F95">
        <w:rPr>
          <w:rtl/>
        </w:rPr>
        <w:t>החברה</w:t>
      </w:r>
      <w:r w:rsidR="003F48A5" w:rsidRPr="00E73F95">
        <w:rPr>
          <w:rtl/>
        </w:rPr>
        <w:t xml:space="preserve"> </w:t>
      </w:r>
      <w:r w:rsidR="003F48A5" w:rsidRPr="00E73F95">
        <w:rPr>
          <w:rFonts w:hint="cs"/>
          <w:rtl/>
        </w:rPr>
        <w:t>ת</w:t>
      </w:r>
      <w:r w:rsidRPr="00E73F95">
        <w:rPr>
          <w:rtl/>
        </w:rPr>
        <w:t>חליט, כי אי</w:t>
      </w:r>
      <w:r w:rsidR="003F48A5" w:rsidRPr="00E73F95">
        <w:rPr>
          <w:rtl/>
        </w:rPr>
        <w:t xml:space="preserve">ן אף מציע שמתאים </w:t>
      </w:r>
      <w:r w:rsidR="00442167" w:rsidRPr="00E73F95">
        <w:rPr>
          <w:rFonts w:hint="cs"/>
          <w:rtl/>
        </w:rPr>
        <w:t>לבצע את העבודות</w:t>
      </w:r>
      <w:r w:rsidRPr="00E73F95">
        <w:rPr>
          <w:rtl/>
        </w:rPr>
        <w:t xml:space="preserve">. בנוסף ומבלי לגרוע מהאמור לעיל, </w:t>
      </w:r>
      <w:r w:rsidR="00956AD5" w:rsidRPr="00E73F95">
        <w:rPr>
          <w:rtl/>
        </w:rPr>
        <w:t>רשאית</w:t>
      </w:r>
      <w:r w:rsidRPr="00E73F95">
        <w:rPr>
          <w:rtl/>
        </w:rPr>
        <w:t xml:space="preserve"> </w:t>
      </w:r>
      <w:r w:rsidR="001845C9" w:rsidRPr="00E73F95">
        <w:rPr>
          <w:rtl/>
        </w:rPr>
        <w:t>החברה</w:t>
      </w:r>
      <w:r w:rsidRPr="00E73F95">
        <w:rPr>
          <w:rtl/>
        </w:rPr>
        <w:t>, מכל סיבה שהיא, להקטין ו</w:t>
      </w:r>
      <w:r w:rsidR="003F48A5" w:rsidRPr="00E73F95">
        <w:rPr>
          <w:rtl/>
        </w:rPr>
        <w:t xml:space="preserve">/או להגדיל את היקף </w:t>
      </w:r>
      <w:r w:rsidR="003F48A5" w:rsidRPr="00E73F95">
        <w:rPr>
          <w:rFonts w:hint="cs"/>
          <w:rtl/>
        </w:rPr>
        <w:t>השירותים</w:t>
      </w:r>
      <w:r w:rsidRPr="00E73F95">
        <w:rPr>
          <w:rtl/>
        </w:rPr>
        <w:t xml:space="preserve"> מכרז, </w:t>
      </w:r>
      <w:r w:rsidR="00564C0C" w:rsidRPr="00E73F95">
        <w:rPr>
          <w:rFonts w:hint="cs"/>
          <w:rtl/>
        </w:rPr>
        <w:t>ו/או למסור חלק מה</w:t>
      </w:r>
      <w:r w:rsidR="00442167" w:rsidRPr="00E73F95">
        <w:rPr>
          <w:rFonts w:hint="cs"/>
          <w:rtl/>
        </w:rPr>
        <w:t>עבודות</w:t>
      </w:r>
      <w:r w:rsidR="00564C0C" w:rsidRPr="00E73F95">
        <w:rPr>
          <w:rFonts w:hint="cs"/>
          <w:rtl/>
        </w:rPr>
        <w:t xml:space="preserve"> בלבד למציע הזוכה, </w:t>
      </w:r>
      <w:r w:rsidRPr="00E73F95">
        <w:rPr>
          <w:rtl/>
        </w:rPr>
        <w:t xml:space="preserve">וזאת גם לאחר תחילת </w:t>
      </w:r>
      <w:r w:rsidR="00442167" w:rsidRPr="00E73F95">
        <w:rPr>
          <w:rFonts w:hint="cs"/>
          <w:rtl/>
        </w:rPr>
        <w:t>ביצוע העבודות</w:t>
      </w:r>
      <w:r w:rsidR="000D0753" w:rsidRPr="00E73F95">
        <w:rPr>
          <w:rFonts w:hint="cs"/>
          <w:rtl/>
        </w:rPr>
        <w:t xml:space="preserve"> ו/או במהלכ</w:t>
      </w:r>
      <w:r w:rsidR="009E0BAA" w:rsidRPr="00E73F95">
        <w:rPr>
          <w:rFonts w:hint="cs"/>
          <w:rtl/>
        </w:rPr>
        <w:t>ן</w:t>
      </w:r>
      <w:r w:rsidRPr="00E73F95">
        <w:rPr>
          <w:rtl/>
        </w:rPr>
        <w:t>.</w:t>
      </w:r>
    </w:p>
    <w:p w:rsidR="009061FC" w:rsidRPr="00E73F95" w:rsidRDefault="009061FC" w:rsidP="004479F8">
      <w:pPr>
        <w:numPr>
          <w:ilvl w:val="1"/>
          <w:numId w:val="18"/>
        </w:numPr>
        <w:spacing w:after="200"/>
        <w:rPr>
          <w:rtl/>
        </w:rPr>
      </w:pPr>
      <w:r w:rsidRPr="00E73F95">
        <w:rPr>
          <w:rtl/>
        </w:rPr>
        <w:t xml:space="preserve">אם </w:t>
      </w:r>
      <w:r w:rsidR="009174DB" w:rsidRPr="00E73F95">
        <w:rPr>
          <w:rFonts w:hint="cs"/>
          <w:rtl/>
        </w:rPr>
        <w:t>ת</w:t>
      </w:r>
      <w:r w:rsidRPr="00E73F95">
        <w:rPr>
          <w:rtl/>
        </w:rPr>
        <w:t xml:space="preserve">חליט </w:t>
      </w:r>
      <w:r w:rsidR="001845C9" w:rsidRPr="00E73F95">
        <w:rPr>
          <w:rtl/>
        </w:rPr>
        <w:t>החברה</w:t>
      </w:r>
      <w:r w:rsidRPr="00E73F95">
        <w:rPr>
          <w:rtl/>
        </w:rPr>
        <w:t xml:space="preserve"> לבטל את המכרז או שלא לבצע את החוזה ו/או לא לחתום על החוזה, ו/או להקטין ו/או להגדיל את היקף </w:t>
      </w:r>
      <w:r w:rsidR="00726CA6" w:rsidRPr="00E73F95">
        <w:rPr>
          <w:rFonts w:hint="cs"/>
          <w:rtl/>
        </w:rPr>
        <w:t>העבודות</w:t>
      </w:r>
      <w:r w:rsidRPr="00E73F95">
        <w:rPr>
          <w:rtl/>
        </w:rPr>
        <w:t xml:space="preserve">, לא תהיה למשתתפים במכרז כל תביעה ו/או דרישה ו/או טענה מכל סוג שהוא כלפי </w:t>
      </w:r>
      <w:r w:rsidR="001845C9" w:rsidRPr="00E73F95">
        <w:rPr>
          <w:rtl/>
        </w:rPr>
        <w:t>החברה</w:t>
      </w:r>
      <w:r w:rsidR="00A71D8B" w:rsidRPr="00E73F95">
        <w:rPr>
          <w:rFonts w:hint="cs"/>
          <w:rtl/>
        </w:rPr>
        <w:t xml:space="preserve"> ולא ישונה</w:t>
      </w:r>
      <w:r w:rsidR="00726CA6" w:rsidRPr="00E73F95">
        <w:rPr>
          <w:rFonts w:hint="cs"/>
          <w:rtl/>
        </w:rPr>
        <w:t xml:space="preserve"> מחיר התמורה </w:t>
      </w:r>
      <w:r w:rsidR="00A71D8B" w:rsidRPr="00E73F95">
        <w:rPr>
          <w:rFonts w:hint="cs"/>
          <w:rtl/>
        </w:rPr>
        <w:t>שישולם לזוכה</w:t>
      </w:r>
      <w:r w:rsidR="00726CA6" w:rsidRPr="00E73F95">
        <w:rPr>
          <w:rFonts w:hint="cs"/>
          <w:rtl/>
        </w:rPr>
        <w:t xml:space="preserve"> (מחירי כתב הכמויות שהוצע על-ידי ה</w:t>
      </w:r>
      <w:r w:rsidR="006623F6" w:rsidRPr="00E73F95">
        <w:rPr>
          <w:rFonts w:hint="cs"/>
          <w:rtl/>
        </w:rPr>
        <w:t>זוכה</w:t>
      </w:r>
      <w:r w:rsidR="00726CA6" w:rsidRPr="00E73F95">
        <w:rPr>
          <w:rFonts w:hint="cs"/>
          <w:rtl/>
        </w:rPr>
        <w:t xml:space="preserve"> במכרז)</w:t>
      </w:r>
      <w:r w:rsidRPr="00E73F95">
        <w:rPr>
          <w:rtl/>
        </w:rPr>
        <w:t>.</w:t>
      </w:r>
      <w:r w:rsidR="004D79F9" w:rsidRPr="00E73F95">
        <w:rPr>
          <w:rFonts w:hint="cs"/>
          <w:rtl/>
        </w:rPr>
        <w:t xml:space="preserve"> יודגש ויובהר כי כל הכמויות הנזכרות במסמכי המכרז הינן הערכה בלתי מחייבת בלבד ו</w:t>
      </w:r>
      <w:r w:rsidR="001845C9" w:rsidRPr="00E73F95">
        <w:rPr>
          <w:rFonts w:hint="cs"/>
          <w:rtl/>
        </w:rPr>
        <w:t>החברה</w:t>
      </w:r>
      <w:r w:rsidR="004D79F9" w:rsidRPr="00E73F95">
        <w:rPr>
          <w:rFonts w:hint="cs"/>
          <w:rtl/>
        </w:rPr>
        <w:t xml:space="preserve"> אינה מתחייבת להיקף </w:t>
      </w:r>
      <w:r w:rsidR="00232977" w:rsidRPr="00E73F95">
        <w:rPr>
          <w:rFonts w:hint="cs"/>
          <w:rtl/>
        </w:rPr>
        <w:t>עבודות</w:t>
      </w:r>
      <w:r w:rsidR="004D79F9" w:rsidRPr="00E73F95">
        <w:rPr>
          <w:rFonts w:hint="cs"/>
          <w:rtl/>
        </w:rPr>
        <w:t xml:space="preserve"> / היקף כספי כלשהו.</w:t>
      </w:r>
    </w:p>
    <w:p w:rsidR="009061FC" w:rsidRPr="00E73F95" w:rsidRDefault="009061FC" w:rsidP="004479F8">
      <w:pPr>
        <w:numPr>
          <w:ilvl w:val="1"/>
          <w:numId w:val="18"/>
        </w:numPr>
        <w:spacing w:after="200"/>
      </w:pPr>
      <w:r w:rsidRPr="00E73F95">
        <w:rPr>
          <w:rFonts w:hint="cs"/>
          <w:rtl/>
        </w:rPr>
        <w:t>ב</w:t>
      </w:r>
      <w:r w:rsidRPr="00E73F95">
        <w:rPr>
          <w:rtl/>
        </w:rPr>
        <w:t xml:space="preserve">וטל המכרז או הוקטן היקפו או הוגדל היקפו </w:t>
      </w:r>
      <w:r w:rsidRPr="00E73F95">
        <w:rPr>
          <w:rFonts w:hint="cs"/>
          <w:rtl/>
        </w:rPr>
        <w:t xml:space="preserve">או נדחה ביצועו ו/או חלק ממנו או פוצלה הזכייה מכוחו או לא פוצלה הזכייה מכוחו, </w:t>
      </w:r>
      <w:r w:rsidRPr="00E73F95">
        <w:rPr>
          <w:rtl/>
        </w:rPr>
        <w:t>מכל סיבה שהיא</w:t>
      </w:r>
      <w:r w:rsidRPr="00E73F95">
        <w:rPr>
          <w:rFonts w:hint="cs"/>
          <w:rtl/>
        </w:rPr>
        <w:t xml:space="preserve">, </w:t>
      </w:r>
      <w:r w:rsidRPr="00E73F95">
        <w:rPr>
          <w:rtl/>
        </w:rPr>
        <w:t xml:space="preserve">לא תהא למציע </w:t>
      </w:r>
      <w:r w:rsidRPr="00E73F95">
        <w:rPr>
          <w:rFonts w:hint="cs"/>
          <w:rtl/>
        </w:rPr>
        <w:t xml:space="preserve">ו/או לזוכה </w:t>
      </w:r>
      <w:r w:rsidRPr="00E73F95">
        <w:rPr>
          <w:rtl/>
        </w:rPr>
        <w:t xml:space="preserve">כל תביעה ו/או זכות תביעה בגין כל פיצוי אף אם יגרם לו נזק כאמור, </w:t>
      </w:r>
      <w:r w:rsidRPr="00E73F95">
        <w:rPr>
          <w:rFonts w:hint="cs"/>
          <w:rtl/>
        </w:rPr>
        <w:t>ו</w:t>
      </w:r>
      <w:r w:rsidRPr="00E73F95">
        <w:rPr>
          <w:rtl/>
        </w:rPr>
        <w:t xml:space="preserve">המציע </w:t>
      </w:r>
      <w:r w:rsidRPr="00E73F95">
        <w:rPr>
          <w:rFonts w:hint="cs"/>
          <w:rtl/>
        </w:rPr>
        <w:t xml:space="preserve">ו/או הזוכה </w:t>
      </w:r>
      <w:r w:rsidRPr="00E73F95">
        <w:rPr>
          <w:rtl/>
        </w:rPr>
        <w:t xml:space="preserve">לא יהיה זכאי לפיצוי מכל מין וסוג ולא ייערך כל שינוי </w:t>
      </w:r>
      <w:r w:rsidRPr="00E73F95">
        <w:rPr>
          <w:rFonts w:hint="cs"/>
          <w:rtl/>
        </w:rPr>
        <w:t>בתמורה שתשולם לו</w:t>
      </w:r>
      <w:r w:rsidRPr="00E73F95">
        <w:rPr>
          <w:rtl/>
        </w:rPr>
        <w:t xml:space="preserve">. </w:t>
      </w:r>
    </w:p>
    <w:p w:rsidR="009061FC" w:rsidRPr="00E73F95" w:rsidRDefault="001845C9" w:rsidP="004479F8">
      <w:pPr>
        <w:numPr>
          <w:ilvl w:val="1"/>
          <w:numId w:val="18"/>
        </w:numPr>
        <w:spacing w:line="360" w:lineRule="auto"/>
      </w:pPr>
      <w:r w:rsidRPr="00E73F95">
        <w:rPr>
          <w:rFonts w:hint="cs"/>
          <w:rtl/>
        </w:rPr>
        <w:t>החברה</w:t>
      </w:r>
      <w:r w:rsidR="009061FC" w:rsidRPr="00E73F95">
        <w:rPr>
          <w:rFonts w:hint="cs"/>
          <w:rtl/>
        </w:rPr>
        <w:t xml:space="preserve"> </w:t>
      </w:r>
      <w:r w:rsidR="00956AD5" w:rsidRPr="00E73F95">
        <w:rPr>
          <w:rFonts w:hint="cs"/>
          <w:rtl/>
        </w:rPr>
        <w:t>רשאית</w:t>
      </w:r>
      <w:r w:rsidR="008676DA" w:rsidRPr="00E73F95">
        <w:rPr>
          <w:rFonts w:hint="cs"/>
          <w:rtl/>
        </w:rPr>
        <w:t xml:space="preserve"> לחלק את ה</w:t>
      </w:r>
      <w:r w:rsidR="00C74E50" w:rsidRPr="00E73F95">
        <w:rPr>
          <w:rFonts w:hint="cs"/>
          <w:rtl/>
        </w:rPr>
        <w:t>עבודות</w:t>
      </w:r>
      <w:r w:rsidR="009061FC" w:rsidRPr="00E73F95">
        <w:rPr>
          <w:rFonts w:hint="cs"/>
          <w:rtl/>
        </w:rPr>
        <w:t xml:space="preserve"> בין מספר </w:t>
      </w:r>
      <w:r w:rsidR="00C74E50" w:rsidRPr="00E73F95">
        <w:rPr>
          <w:rFonts w:hint="cs"/>
          <w:rtl/>
        </w:rPr>
        <w:t>זוכים</w:t>
      </w:r>
      <w:r w:rsidR="009061FC" w:rsidRPr="00E73F95">
        <w:rPr>
          <w:rFonts w:hint="cs"/>
          <w:rtl/>
        </w:rPr>
        <w:t xml:space="preserve"> באופן שיביא </w:t>
      </w:r>
      <w:r w:rsidRPr="00E73F95">
        <w:rPr>
          <w:rFonts w:hint="cs"/>
          <w:rtl/>
        </w:rPr>
        <w:t>לחברה</w:t>
      </w:r>
      <w:r w:rsidR="008676DA" w:rsidRPr="00E73F95">
        <w:rPr>
          <w:rFonts w:hint="cs"/>
          <w:rtl/>
        </w:rPr>
        <w:t xml:space="preserve"> את התוצאה הטובה ביותר עבורה</w:t>
      </w:r>
      <w:r w:rsidR="009061FC" w:rsidRPr="00E73F95">
        <w:rPr>
          <w:rFonts w:hint="cs"/>
          <w:rtl/>
        </w:rPr>
        <w:t>.</w:t>
      </w:r>
    </w:p>
    <w:p w:rsidR="009061FC" w:rsidRPr="00E73F95" w:rsidRDefault="001845C9" w:rsidP="004479F8">
      <w:pPr>
        <w:numPr>
          <w:ilvl w:val="1"/>
          <w:numId w:val="18"/>
        </w:numPr>
        <w:spacing w:line="360" w:lineRule="auto"/>
      </w:pPr>
      <w:r w:rsidRPr="00E73F95">
        <w:rPr>
          <w:rFonts w:hint="cs"/>
          <w:rtl/>
        </w:rPr>
        <w:t>החברה</w:t>
      </w:r>
      <w:r w:rsidR="008676DA" w:rsidRPr="00E73F95">
        <w:rPr>
          <w:rFonts w:hint="cs"/>
          <w:rtl/>
        </w:rPr>
        <w:t xml:space="preserve"> ת</w:t>
      </w:r>
      <w:r w:rsidR="009061FC" w:rsidRPr="00E73F95">
        <w:rPr>
          <w:rFonts w:hint="cs"/>
          <w:rtl/>
        </w:rPr>
        <w:t xml:space="preserve">הא </w:t>
      </w:r>
      <w:r w:rsidR="00956AD5" w:rsidRPr="00E73F95">
        <w:rPr>
          <w:rFonts w:hint="cs"/>
          <w:rtl/>
        </w:rPr>
        <w:t>רשאית</w:t>
      </w:r>
      <w:r w:rsidR="009061FC" w:rsidRPr="00E73F95">
        <w:rPr>
          <w:rFonts w:hint="cs"/>
          <w:rtl/>
        </w:rPr>
        <w:t xml:space="preserve"> לנהל מו"מ עם המציע הזוכה לאחר הודעת </w:t>
      </w:r>
      <w:r w:rsidRPr="00E73F95">
        <w:rPr>
          <w:rFonts w:hint="cs"/>
          <w:rtl/>
        </w:rPr>
        <w:t>החברה</w:t>
      </w:r>
      <w:r w:rsidR="009061FC" w:rsidRPr="00E73F95">
        <w:rPr>
          <w:rFonts w:hint="cs"/>
          <w:rtl/>
        </w:rPr>
        <w:t xml:space="preserve"> על זכייתו במכרז זה, והמציע יהא חייב לשתף פעולה עם </w:t>
      </w:r>
      <w:r w:rsidRPr="00E73F95">
        <w:rPr>
          <w:rFonts w:hint="cs"/>
          <w:rtl/>
        </w:rPr>
        <w:t>החברה</w:t>
      </w:r>
      <w:r w:rsidR="009061FC" w:rsidRPr="00E73F95">
        <w:rPr>
          <w:rFonts w:hint="cs"/>
          <w:rtl/>
        </w:rPr>
        <w:t xml:space="preserve"> במידה וינוהל מו"מ כאמור. </w:t>
      </w:r>
    </w:p>
    <w:p w:rsidR="009061FC" w:rsidRPr="00E73F95" w:rsidRDefault="00C74E50" w:rsidP="004479F8">
      <w:pPr>
        <w:numPr>
          <w:ilvl w:val="1"/>
          <w:numId w:val="18"/>
        </w:numPr>
        <w:spacing w:line="360" w:lineRule="auto"/>
      </w:pPr>
      <w:r w:rsidRPr="00E73F95">
        <w:rPr>
          <w:rFonts w:hint="cs"/>
          <w:rtl/>
        </w:rPr>
        <w:t>העבודות</w:t>
      </w:r>
      <w:r w:rsidR="009061FC" w:rsidRPr="00E73F95">
        <w:rPr>
          <w:rtl/>
        </w:rPr>
        <w:t xml:space="preserve"> נשוא המכרז </w:t>
      </w:r>
      <w:r w:rsidRPr="00E73F95">
        <w:rPr>
          <w:rFonts w:hint="cs"/>
          <w:rtl/>
        </w:rPr>
        <w:t>יבוצעו</w:t>
      </w:r>
      <w:r w:rsidR="008676DA" w:rsidRPr="00E73F95">
        <w:rPr>
          <w:rFonts w:hint="cs"/>
          <w:rtl/>
        </w:rPr>
        <w:t xml:space="preserve"> </w:t>
      </w:r>
      <w:r w:rsidR="009061FC" w:rsidRPr="00E73F95">
        <w:rPr>
          <w:rtl/>
        </w:rPr>
        <w:t>לשביעות רצונ</w:t>
      </w:r>
      <w:r w:rsidR="003967C6" w:rsidRPr="00E73F95">
        <w:rPr>
          <w:rFonts w:hint="cs"/>
          <w:rtl/>
        </w:rPr>
        <w:t>ה</w:t>
      </w:r>
      <w:r w:rsidR="009061FC" w:rsidRPr="00E73F95">
        <w:rPr>
          <w:rtl/>
        </w:rPr>
        <w:t xml:space="preserve"> המלאה של </w:t>
      </w:r>
      <w:r w:rsidRPr="00E73F95">
        <w:rPr>
          <w:rFonts w:hint="cs"/>
          <w:rtl/>
        </w:rPr>
        <w:t>מנכ"ל</w:t>
      </w:r>
      <w:r w:rsidR="003967C6" w:rsidRPr="00E73F95">
        <w:rPr>
          <w:rFonts w:hint="cs"/>
          <w:rtl/>
        </w:rPr>
        <w:t>ית</w:t>
      </w:r>
      <w:r w:rsidR="009061FC" w:rsidRPr="00E73F95">
        <w:rPr>
          <w:rtl/>
        </w:rPr>
        <w:t xml:space="preserve"> </w:t>
      </w:r>
      <w:r w:rsidR="001845C9" w:rsidRPr="00E73F95">
        <w:rPr>
          <w:rFonts w:hint="cs"/>
          <w:rtl/>
        </w:rPr>
        <w:t>החברה</w:t>
      </w:r>
      <w:r w:rsidR="008676DA" w:rsidRPr="00E73F95">
        <w:rPr>
          <w:rtl/>
        </w:rPr>
        <w:t>, או בא כוח</w:t>
      </w:r>
      <w:r w:rsidR="003967C6" w:rsidRPr="00E73F95">
        <w:rPr>
          <w:rFonts w:hint="cs"/>
          <w:rtl/>
        </w:rPr>
        <w:t>ה</w:t>
      </w:r>
      <w:r w:rsidR="008676DA" w:rsidRPr="00E73F95">
        <w:rPr>
          <w:rtl/>
        </w:rPr>
        <w:t xml:space="preserve">, על </w:t>
      </w:r>
      <w:r w:rsidR="008676DA" w:rsidRPr="00E73F95">
        <w:rPr>
          <w:rFonts w:hint="cs"/>
          <w:rtl/>
        </w:rPr>
        <w:t>פי</w:t>
      </w:r>
      <w:r w:rsidR="009061FC" w:rsidRPr="00E73F95">
        <w:rPr>
          <w:rFonts w:hint="cs"/>
          <w:rtl/>
        </w:rPr>
        <w:t xml:space="preserve"> </w:t>
      </w:r>
      <w:r w:rsidR="008676DA" w:rsidRPr="00E73F95">
        <w:rPr>
          <w:rtl/>
        </w:rPr>
        <w:t>המפרטים הטכניים</w:t>
      </w:r>
      <w:r w:rsidR="009061FC" w:rsidRPr="00E73F95">
        <w:rPr>
          <w:rFonts w:hint="cs"/>
          <w:rtl/>
        </w:rPr>
        <w:t>,</w:t>
      </w:r>
      <w:r w:rsidR="009061FC" w:rsidRPr="00E73F95">
        <w:rPr>
          <w:rtl/>
        </w:rPr>
        <w:t xml:space="preserve"> כתבי הכמויות, </w:t>
      </w:r>
      <w:r w:rsidRPr="00E73F95">
        <w:rPr>
          <w:rFonts w:hint="cs"/>
          <w:rtl/>
        </w:rPr>
        <w:t xml:space="preserve">התוכניות </w:t>
      </w:r>
      <w:r w:rsidR="009061FC" w:rsidRPr="00E73F95">
        <w:rPr>
          <w:rtl/>
        </w:rPr>
        <w:t>והחוזה שנוסחו מצורף להלן.</w:t>
      </w:r>
    </w:p>
    <w:p w:rsidR="00244A82" w:rsidRPr="00E73F95" w:rsidRDefault="00244A82" w:rsidP="00244A82">
      <w:pPr>
        <w:spacing w:line="360" w:lineRule="auto"/>
        <w:ind w:left="360"/>
        <w:rPr>
          <w:rFonts w:ascii="Segoe UI Symbol" w:hAnsi="Segoe UI Symbol"/>
        </w:rPr>
      </w:pPr>
    </w:p>
    <w:p w:rsidR="0027706E" w:rsidRPr="00E73F95" w:rsidRDefault="0027706E" w:rsidP="004479F8">
      <w:pPr>
        <w:pStyle w:val="53"/>
        <w:numPr>
          <w:ilvl w:val="0"/>
          <w:numId w:val="18"/>
        </w:numPr>
        <w:autoSpaceDE w:val="0"/>
        <w:autoSpaceDN w:val="0"/>
        <w:spacing w:after="200" w:line="300" w:lineRule="atLeast"/>
        <w:ind w:right="720"/>
        <w:jc w:val="both"/>
        <w:rPr>
          <w:sz w:val="22"/>
          <w:szCs w:val="22"/>
        </w:rPr>
      </w:pPr>
      <w:r w:rsidRPr="00E73F95">
        <w:rPr>
          <w:rFonts w:hint="cs"/>
          <w:sz w:val="22"/>
          <w:szCs w:val="22"/>
          <w:rtl/>
        </w:rPr>
        <w:t xml:space="preserve">הצעות </w:t>
      </w:r>
      <w:r w:rsidR="001749DB" w:rsidRPr="00E73F95">
        <w:rPr>
          <w:rFonts w:hint="cs"/>
          <w:sz w:val="22"/>
          <w:szCs w:val="22"/>
          <w:rtl/>
        </w:rPr>
        <w:t>בניקוד סופי זהה</w:t>
      </w:r>
    </w:p>
    <w:p w:rsidR="0027706E" w:rsidRPr="00E73F95" w:rsidRDefault="0027706E" w:rsidP="00813BDF">
      <w:pPr>
        <w:numPr>
          <w:ilvl w:val="1"/>
          <w:numId w:val="10"/>
        </w:numPr>
        <w:spacing w:after="200"/>
        <w:rPr>
          <w:u w:val="single"/>
          <w:rtl/>
        </w:rPr>
      </w:pPr>
      <w:r w:rsidRPr="00E73F95">
        <w:rPr>
          <w:rFonts w:hint="eastAsia"/>
          <w:rtl/>
        </w:rPr>
        <w:t>במידה</w:t>
      </w:r>
      <w:r w:rsidRPr="00E73F95">
        <w:rPr>
          <w:rtl/>
        </w:rPr>
        <w:t xml:space="preserve"> </w:t>
      </w:r>
      <w:r w:rsidRPr="00E73F95">
        <w:rPr>
          <w:rFonts w:hint="eastAsia"/>
          <w:rtl/>
        </w:rPr>
        <w:t>ושני</w:t>
      </w:r>
      <w:r w:rsidRPr="00E73F95">
        <w:rPr>
          <w:rtl/>
        </w:rPr>
        <w:t xml:space="preserve"> </w:t>
      </w:r>
      <w:r w:rsidRPr="00E73F95">
        <w:rPr>
          <w:rFonts w:hint="eastAsia"/>
          <w:rtl/>
        </w:rPr>
        <w:t>מציעים</w:t>
      </w:r>
      <w:r w:rsidRPr="00E73F95">
        <w:rPr>
          <w:rtl/>
        </w:rPr>
        <w:t xml:space="preserve"> </w:t>
      </w:r>
      <w:r w:rsidRPr="00E73F95">
        <w:rPr>
          <w:rFonts w:hint="eastAsia"/>
          <w:rtl/>
        </w:rPr>
        <w:t>לפחות</w:t>
      </w:r>
      <w:r w:rsidRPr="00E73F95">
        <w:rPr>
          <w:rFonts w:hint="cs"/>
          <w:rtl/>
        </w:rPr>
        <w:t xml:space="preserve"> יגישו הצעות </w:t>
      </w:r>
      <w:r w:rsidR="001749DB" w:rsidRPr="00E73F95">
        <w:rPr>
          <w:rFonts w:hint="cs"/>
          <w:rtl/>
        </w:rPr>
        <w:t>שיזכו לניקוד סופי זהה</w:t>
      </w:r>
      <w:r w:rsidRPr="00E73F95">
        <w:rPr>
          <w:rtl/>
        </w:rPr>
        <w:t xml:space="preserve">, </w:t>
      </w:r>
      <w:r w:rsidR="00933185" w:rsidRPr="00E73F95">
        <w:rPr>
          <w:rFonts w:hint="cs"/>
          <w:rtl/>
        </w:rPr>
        <w:t xml:space="preserve">תהא </w:t>
      </w:r>
      <w:r w:rsidR="001845C9" w:rsidRPr="00E73F95">
        <w:rPr>
          <w:rFonts w:hint="cs"/>
          <w:rtl/>
        </w:rPr>
        <w:t>החברה</w:t>
      </w:r>
      <w:r w:rsidR="00933185" w:rsidRPr="00E73F95">
        <w:rPr>
          <w:rFonts w:hint="cs"/>
          <w:rtl/>
        </w:rPr>
        <w:t xml:space="preserve"> רשאית</w:t>
      </w:r>
      <w:r w:rsidRPr="00E73F95">
        <w:rPr>
          <w:rtl/>
        </w:rPr>
        <w:t xml:space="preserve"> </w:t>
      </w:r>
      <w:r w:rsidR="00933185" w:rsidRPr="00E73F95">
        <w:rPr>
          <w:rFonts w:hint="cs"/>
          <w:rtl/>
        </w:rPr>
        <w:t>לקיים</w:t>
      </w:r>
      <w:r w:rsidRPr="00E73F95">
        <w:rPr>
          <w:rtl/>
        </w:rPr>
        <w:t xml:space="preserve"> הליך תחרותי נוסף, ולפיו תודיע ועדת המכרזים למציעים האמורים כי הם </w:t>
      </w:r>
      <w:proofErr w:type="spellStart"/>
      <w:r w:rsidR="00956AD5" w:rsidRPr="00E73F95">
        <w:rPr>
          <w:rtl/>
        </w:rPr>
        <w:t>רשאית</w:t>
      </w:r>
      <w:r w:rsidRPr="00E73F95">
        <w:rPr>
          <w:rtl/>
        </w:rPr>
        <w:t>ם</w:t>
      </w:r>
      <w:proofErr w:type="spellEnd"/>
      <w:r w:rsidRPr="00E73F95">
        <w:rPr>
          <w:rtl/>
        </w:rPr>
        <w:t xml:space="preserve"> להגיש, במועד שתורה הוועדה, הצעה סופית, </w:t>
      </w:r>
      <w:r w:rsidR="0018584E" w:rsidRPr="00E73F95">
        <w:rPr>
          <w:rFonts w:hint="cs"/>
          <w:u w:val="single"/>
          <w:rtl/>
        </w:rPr>
        <w:t>במחיר</w:t>
      </w:r>
      <w:r w:rsidRPr="00E73F95">
        <w:rPr>
          <w:u w:val="single"/>
          <w:rtl/>
        </w:rPr>
        <w:t xml:space="preserve"> </w:t>
      </w:r>
      <w:r w:rsidRPr="00E73F95">
        <w:rPr>
          <w:rFonts w:hint="eastAsia"/>
          <w:u w:val="single"/>
          <w:rtl/>
        </w:rPr>
        <w:t>המיטיב</w:t>
      </w:r>
      <w:r w:rsidRPr="00E73F95">
        <w:rPr>
          <w:u w:val="single"/>
          <w:rtl/>
        </w:rPr>
        <w:t xml:space="preserve"> </w:t>
      </w:r>
      <w:r w:rsidRPr="00E73F95">
        <w:rPr>
          <w:rFonts w:hint="eastAsia"/>
          <w:u w:val="single"/>
          <w:rtl/>
        </w:rPr>
        <w:t>עם</w:t>
      </w:r>
      <w:r w:rsidRPr="00E73F95">
        <w:rPr>
          <w:u w:val="single"/>
          <w:rtl/>
        </w:rPr>
        <w:t xml:space="preserve"> </w:t>
      </w:r>
      <w:r w:rsidR="001845C9" w:rsidRPr="00E73F95">
        <w:rPr>
          <w:rFonts w:hint="eastAsia"/>
          <w:u w:val="single"/>
          <w:rtl/>
        </w:rPr>
        <w:t>החברה</w:t>
      </w:r>
      <w:r w:rsidRPr="00E73F95">
        <w:rPr>
          <w:u w:val="single"/>
          <w:rtl/>
        </w:rPr>
        <w:t xml:space="preserve"> </w:t>
      </w:r>
      <w:r w:rsidRPr="00E73F95">
        <w:rPr>
          <w:rFonts w:hint="eastAsia"/>
          <w:u w:val="single"/>
          <w:rtl/>
        </w:rPr>
        <w:t>לעומת</w:t>
      </w:r>
      <w:r w:rsidRPr="00E73F95">
        <w:rPr>
          <w:u w:val="single"/>
          <w:rtl/>
        </w:rPr>
        <w:t xml:space="preserve"> </w:t>
      </w:r>
      <w:r w:rsidRPr="00E73F95">
        <w:rPr>
          <w:rFonts w:hint="eastAsia"/>
          <w:u w:val="single"/>
          <w:rtl/>
        </w:rPr>
        <w:t>הצעתם</w:t>
      </w:r>
      <w:r w:rsidRPr="00E73F95">
        <w:rPr>
          <w:u w:val="single"/>
          <w:rtl/>
        </w:rPr>
        <w:t xml:space="preserve"> </w:t>
      </w:r>
      <w:r w:rsidRPr="00E73F95">
        <w:rPr>
          <w:rFonts w:hint="eastAsia"/>
          <w:u w:val="single"/>
          <w:rtl/>
        </w:rPr>
        <w:t>המקורית</w:t>
      </w:r>
      <w:r w:rsidRPr="00E73F95">
        <w:rPr>
          <w:rtl/>
        </w:rPr>
        <w:t xml:space="preserve">; לא הגיש המציע הצעה נוספת, תהיה הצעתו הראשונה הצעה סופית. מובהר בזאת כי בכל מקרה לא יתאפשר למציע לחזור בו מהצעתו בשלב זה, ואם יעשה כן </w:t>
      </w:r>
      <w:r w:rsidR="00956AD5" w:rsidRPr="00E73F95">
        <w:rPr>
          <w:rtl/>
        </w:rPr>
        <w:t>רשאית</w:t>
      </w:r>
      <w:r w:rsidRPr="00E73F95">
        <w:rPr>
          <w:rtl/>
        </w:rPr>
        <w:t xml:space="preserve"> </w:t>
      </w:r>
      <w:r w:rsidR="001845C9" w:rsidRPr="00E73F95">
        <w:rPr>
          <w:rtl/>
        </w:rPr>
        <w:t>החברה</w:t>
      </w:r>
      <w:r w:rsidRPr="00E73F95">
        <w:rPr>
          <w:rtl/>
        </w:rPr>
        <w:t xml:space="preserve"> לחלט ערבותו, לפי שיקול </w:t>
      </w:r>
      <w:r w:rsidR="00C74544" w:rsidRPr="00E73F95">
        <w:rPr>
          <w:rtl/>
        </w:rPr>
        <w:t>דעתה</w:t>
      </w:r>
      <w:r w:rsidRPr="00E73F95">
        <w:rPr>
          <w:rtl/>
        </w:rPr>
        <w:t xml:space="preserve"> הבלעדי. כן מובהר כי אי הגשת הצעות משופרות על ידי המציעים עלולה להביא לביטול המכרז. </w:t>
      </w:r>
      <w:r w:rsidR="001845C9" w:rsidRPr="00E73F95">
        <w:rPr>
          <w:rFonts w:hint="eastAsia"/>
          <w:rtl/>
        </w:rPr>
        <w:t>החברה</w:t>
      </w:r>
      <w:r w:rsidRPr="00E73F95">
        <w:rPr>
          <w:rtl/>
        </w:rPr>
        <w:t xml:space="preserve"> </w:t>
      </w:r>
      <w:r w:rsidR="00956AD5" w:rsidRPr="00E73F95">
        <w:rPr>
          <w:rFonts w:hint="eastAsia"/>
          <w:rtl/>
        </w:rPr>
        <w:t>רשאית</w:t>
      </w:r>
      <w:r w:rsidRPr="00E73F95">
        <w:rPr>
          <w:rtl/>
        </w:rPr>
        <w:t xml:space="preserve"> </w:t>
      </w:r>
      <w:r w:rsidRPr="00E73F95">
        <w:rPr>
          <w:rFonts w:hint="eastAsia"/>
          <w:rtl/>
        </w:rPr>
        <w:t>לקיים</w:t>
      </w:r>
      <w:r w:rsidRPr="00E73F95">
        <w:rPr>
          <w:rtl/>
        </w:rPr>
        <w:t xml:space="preserve"> </w:t>
      </w:r>
      <w:r w:rsidRPr="00E73F95">
        <w:rPr>
          <w:rFonts w:hint="eastAsia"/>
          <w:rtl/>
        </w:rPr>
        <w:t>ההליך</w:t>
      </w:r>
      <w:r w:rsidRPr="00E73F95">
        <w:rPr>
          <w:rtl/>
        </w:rPr>
        <w:t xml:space="preserve"> </w:t>
      </w:r>
      <w:r w:rsidRPr="00E73F95">
        <w:rPr>
          <w:rFonts w:hint="eastAsia"/>
          <w:rtl/>
        </w:rPr>
        <w:t>מספר</w:t>
      </w:r>
      <w:r w:rsidRPr="00E73F95">
        <w:rPr>
          <w:rtl/>
        </w:rPr>
        <w:t xml:space="preserve"> </w:t>
      </w:r>
      <w:r w:rsidRPr="00E73F95">
        <w:rPr>
          <w:rFonts w:hint="eastAsia"/>
          <w:rtl/>
        </w:rPr>
        <w:t>פעמים</w:t>
      </w:r>
      <w:r w:rsidRPr="00E73F95">
        <w:rPr>
          <w:rtl/>
        </w:rPr>
        <w:t xml:space="preserve"> </w:t>
      </w:r>
      <w:r w:rsidRPr="00E73F95">
        <w:rPr>
          <w:rFonts w:hint="eastAsia"/>
          <w:rtl/>
        </w:rPr>
        <w:t>במידת</w:t>
      </w:r>
      <w:r w:rsidRPr="00E73F95">
        <w:rPr>
          <w:rtl/>
        </w:rPr>
        <w:t xml:space="preserve"> </w:t>
      </w:r>
      <w:r w:rsidRPr="00E73F95">
        <w:rPr>
          <w:rFonts w:hint="eastAsia"/>
          <w:rtl/>
        </w:rPr>
        <w:t>הצורך</w:t>
      </w:r>
      <w:r w:rsidRPr="00E73F95">
        <w:rPr>
          <w:rtl/>
        </w:rPr>
        <w:t>.</w:t>
      </w:r>
      <w:r w:rsidRPr="00E73F95">
        <w:rPr>
          <w:u w:val="single"/>
          <w:rtl/>
        </w:rPr>
        <w:t xml:space="preserve"> </w:t>
      </w:r>
    </w:p>
    <w:p w:rsidR="0027706E" w:rsidRPr="00E73F95" w:rsidRDefault="0027706E" w:rsidP="004479F8">
      <w:pPr>
        <w:pStyle w:val="53"/>
        <w:numPr>
          <w:ilvl w:val="0"/>
          <w:numId w:val="18"/>
        </w:numPr>
        <w:autoSpaceDE w:val="0"/>
        <w:autoSpaceDN w:val="0"/>
        <w:spacing w:after="200" w:line="300" w:lineRule="atLeast"/>
        <w:ind w:right="720"/>
        <w:jc w:val="both"/>
        <w:rPr>
          <w:sz w:val="22"/>
          <w:szCs w:val="22"/>
        </w:rPr>
      </w:pPr>
      <w:r w:rsidRPr="00E73F95">
        <w:rPr>
          <w:sz w:val="22"/>
          <w:szCs w:val="22"/>
          <w:rtl/>
        </w:rPr>
        <w:t>הודעה לזוכה והתקשרות</w:t>
      </w:r>
    </w:p>
    <w:p w:rsidR="0027706E" w:rsidRPr="00E73F95" w:rsidRDefault="001845C9" w:rsidP="00813BDF">
      <w:pPr>
        <w:numPr>
          <w:ilvl w:val="1"/>
          <w:numId w:val="11"/>
        </w:numPr>
        <w:spacing w:after="200"/>
      </w:pPr>
      <w:r w:rsidRPr="00E73F95">
        <w:rPr>
          <w:rtl/>
        </w:rPr>
        <w:t>החברה</w:t>
      </w:r>
      <w:r w:rsidR="00DF5C78" w:rsidRPr="00E73F95">
        <w:rPr>
          <w:rtl/>
        </w:rPr>
        <w:t xml:space="preserve"> </w:t>
      </w:r>
      <w:r w:rsidR="00DF5C78" w:rsidRPr="00E73F95">
        <w:rPr>
          <w:rFonts w:hint="cs"/>
          <w:rtl/>
        </w:rPr>
        <w:t>ת</w:t>
      </w:r>
      <w:r w:rsidR="0027706E" w:rsidRPr="00E73F95">
        <w:rPr>
          <w:rtl/>
        </w:rPr>
        <w:t xml:space="preserve">ודיע לזוכה, </w:t>
      </w:r>
      <w:r w:rsidR="00FC3C89" w:rsidRPr="00E73F95">
        <w:rPr>
          <w:rFonts w:hint="cs"/>
          <w:rtl/>
        </w:rPr>
        <w:t xml:space="preserve">בדוא"ל, </w:t>
      </w:r>
      <w:r w:rsidR="0027706E" w:rsidRPr="00E73F95">
        <w:rPr>
          <w:rtl/>
        </w:rPr>
        <w:t xml:space="preserve">במכתב רשום או באמצעות הפקס, על-פי שיקול </w:t>
      </w:r>
      <w:r w:rsidR="00C74544" w:rsidRPr="00E73F95">
        <w:rPr>
          <w:rtl/>
        </w:rPr>
        <w:t>דעתה</w:t>
      </w:r>
      <w:r w:rsidR="0027706E" w:rsidRPr="00E73F95">
        <w:rPr>
          <w:rtl/>
        </w:rPr>
        <w:t xml:space="preserve"> הבלעדי, על הזכייה במכרז. </w:t>
      </w:r>
    </w:p>
    <w:p w:rsidR="00200907" w:rsidRPr="00E73F95" w:rsidRDefault="00200907" w:rsidP="00813BDF">
      <w:pPr>
        <w:numPr>
          <w:ilvl w:val="1"/>
          <w:numId w:val="11"/>
        </w:numPr>
        <w:spacing w:after="200"/>
        <w:rPr>
          <w:rtl/>
        </w:rPr>
      </w:pPr>
      <w:r w:rsidRPr="00E73F95">
        <w:rPr>
          <w:rFonts w:hint="cs"/>
          <w:rtl/>
        </w:rPr>
        <w:t xml:space="preserve">תשומת לב המציעים כי המציע שיזכה במכרז יצטרך לצרף במעמד חתימת החוזה אישור בדבר עריכת הביטוחים הנדרשים, בהתאם לדרישות הביטוח המופיעות בנספח הביטוח </w:t>
      </w:r>
      <w:proofErr w:type="spellStart"/>
      <w:r w:rsidRPr="00E73F95">
        <w:rPr>
          <w:rFonts w:hint="cs"/>
          <w:rtl/>
        </w:rPr>
        <w:t>המצ"ב</w:t>
      </w:r>
      <w:proofErr w:type="spellEnd"/>
      <w:r w:rsidRPr="00E73F95">
        <w:rPr>
          <w:rFonts w:hint="cs"/>
          <w:rtl/>
        </w:rPr>
        <w:t xml:space="preserve"> </w:t>
      </w:r>
      <w:r w:rsidRPr="00E73F95">
        <w:rPr>
          <w:rFonts w:hint="eastAsia"/>
          <w:rtl/>
        </w:rPr>
        <w:t>כ</w:t>
      </w:r>
      <w:r w:rsidRPr="00E73F95">
        <w:rPr>
          <w:rFonts w:hint="cs"/>
          <w:rtl/>
        </w:rPr>
        <w:t>מסמך</w:t>
      </w:r>
      <w:r w:rsidRPr="00E73F95">
        <w:rPr>
          <w:rtl/>
        </w:rPr>
        <w:t xml:space="preserve"> </w:t>
      </w:r>
      <w:r w:rsidRPr="00E73F95">
        <w:rPr>
          <w:rFonts w:hint="cs"/>
          <w:rtl/>
        </w:rPr>
        <w:t xml:space="preserve">ו' במכרז זה. יודגש כי כל הסתייגות לגבי דרישות הביטוח יש להעלות במסגרת פנייה להבהרות ובתוך המועד שנקבע לכך. לאחר הגשת ההצעה לא תתקבלנה כל הסתייגויות לדרישות הביטוח. מבלי לגרוע מזכות </w:t>
      </w:r>
      <w:r w:rsidR="001845C9" w:rsidRPr="00E73F95">
        <w:rPr>
          <w:rFonts w:hint="cs"/>
          <w:rtl/>
        </w:rPr>
        <w:t>החברה</w:t>
      </w:r>
      <w:r w:rsidRPr="00E73F95">
        <w:rPr>
          <w:rFonts w:hint="cs"/>
          <w:rtl/>
        </w:rPr>
        <w:t xml:space="preserve"> לכל סעד אחר, אם לא יפקיד המציע את האישור בדבר עריכת ביטוחים בנוסח המצורף למסמכי המכרז, תהיה </w:t>
      </w:r>
      <w:r w:rsidR="001845C9" w:rsidRPr="00E73F95">
        <w:rPr>
          <w:rFonts w:hint="cs"/>
          <w:rtl/>
        </w:rPr>
        <w:t>החברה</w:t>
      </w:r>
      <w:r w:rsidRPr="00E73F95">
        <w:rPr>
          <w:rFonts w:hint="cs"/>
          <w:rtl/>
        </w:rPr>
        <w:t xml:space="preserve"> רשאית לבצע את הביטוחים על חשבון המציע, אשר מוותר על כל טענה בהקשר זה, ו/או לפסול את זכייתו של המציע תוך חילוט ערבותו, לרבות כל סעד אשר עומד </w:t>
      </w:r>
      <w:r w:rsidR="001845C9" w:rsidRPr="00E73F95">
        <w:rPr>
          <w:rFonts w:hint="cs"/>
          <w:rtl/>
        </w:rPr>
        <w:t>לחברה</w:t>
      </w:r>
      <w:r w:rsidRPr="00E73F95">
        <w:rPr>
          <w:rFonts w:hint="cs"/>
          <w:rtl/>
        </w:rPr>
        <w:t xml:space="preserve"> על פי ההסכם ו/או על פי כל דין.</w:t>
      </w:r>
    </w:p>
    <w:p w:rsidR="0027706E" w:rsidRPr="00E73F95" w:rsidRDefault="0027706E" w:rsidP="00813BDF">
      <w:pPr>
        <w:numPr>
          <w:ilvl w:val="1"/>
          <w:numId w:val="11"/>
        </w:numPr>
        <w:spacing w:after="200"/>
      </w:pPr>
      <w:r w:rsidRPr="00E73F95">
        <w:rPr>
          <w:rtl/>
        </w:rPr>
        <w:t xml:space="preserve">תוך </w:t>
      </w:r>
      <w:r w:rsidR="0047407F" w:rsidRPr="00E73F95">
        <w:rPr>
          <w:rFonts w:hint="cs"/>
          <w:rtl/>
        </w:rPr>
        <w:t>14</w:t>
      </w:r>
      <w:r w:rsidRPr="00E73F95">
        <w:rPr>
          <w:rtl/>
        </w:rPr>
        <w:t xml:space="preserve"> ימים ממועד ההודעה כאמור, יחליף הזוכה את הערבות שהומצאה על ידו בקשר עם השתתפותו במכרז בערבות הביצוע, ימציא</w:t>
      </w:r>
      <w:r w:rsidR="00A52A13" w:rsidRPr="00E73F95">
        <w:rPr>
          <w:rFonts w:hint="cs"/>
          <w:rtl/>
        </w:rPr>
        <w:t xml:space="preserve"> אישור קיום ביטוחים ו</w:t>
      </w:r>
      <w:r w:rsidRPr="00E73F95">
        <w:rPr>
          <w:rtl/>
        </w:rPr>
        <w:t xml:space="preserve">את יתר המסמכים והאישורים שעליו להמציא כמפורט, ויחתום על החוזה. </w:t>
      </w:r>
    </w:p>
    <w:p w:rsidR="0027706E" w:rsidRPr="00E73F95" w:rsidRDefault="0027706E" w:rsidP="00813BDF">
      <w:pPr>
        <w:numPr>
          <w:ilvl w:val="1"/>
          <w:numId w:val="11"/>
        </w:numPr>
        <w:spacing w:after="200"/>
      </w:pPr>
      <w:r w:rsidRPr="00E73F95">
        <w:rPr>
          <w:rtl/>
        </w:rPr>
        <w:t>לא חתם הזוכה על החוזה ו/או לא המציא ערבות הביצוע ו/או</w:t>
      </w:r>
      <w:r w:rsidR="00A52A13" w:rsidRPr="00E73F95">
        <w:rPr>
          <w:rFonts w:hint="cs"/>
          <w:rtl/>
        </w:rPr>
        <w:t xml:space="preserve"> אישור קיום ביטוחים ו/או</w:t>
      </w:r>
      <w:r w:rsidRPr="00E73F95">
        <w:rPr>
          <w:rtl/>
        </w:rPr>
        <w:t xml:space="preserve"> כל מסמך אחר שנדרש  להמציאו</w:t>
      </w:r>
      <w:r w:rsidRPr="00E73F95">
        <w:rPr>
          <w:rFonts w:hint="cs"/>
          <w:rtl/>
        </w:rPr>
        <w:t xml:space="preserve"> </w:t>
      </w:r>
      <w:r w:rsidRPr="00E73F95">
        <w:rPr>
          <w:rtl/>
        </w:rPr>
        <w:t xml:space="preserve">תוך </w:t>
      </w:r>
      <w:r w:rsidR="0047407F" w:rsidRPr="00E73F95">
        <w:rPr>
          <w:rFonts w:hint="cs"/>
          <w:rtl/>
        </w:rPr>
        <w:t>14</w:t>
      </w:r>
      <w:r w:rsidRPr="00E73F95">
        <w:rPr>
          <w:rtl/>
        </w:rPr>
        <w:t xml:space="preserve"> ימים</w:t>
      </w:r>
      <w:r w:rsidRPr="00E73F95">
        <w:rPr>
          <w:rFonts w:hint="cs"/>
          <w:rtl/>
        </w:rPr>
        <w:t xml:space="preserve"> -</w:t>
      </w:r>
      <w:r w:rsidRPr="00E73F95">
        <w:rPr>
          <w:rtl/>
        </w:rPr>
        <w:t xml:space="preserve"> </w:t>
      </w:r>
      <w:r w:rsidR="00956AD5" w:rsidRPr="00E73F95">
        <w:rPr>
          <w:rtl/>
        </w:rPr>
        <w:t>רשאית</w:t>
      </w:r>
      <w:r w:rsidRPr="00E73F95">
        <w:rPr>
          <w:rtl/>
        </w:rPr>
        <w:t xml:space="preserve"> </w:t>
      </w:r>
      <w:r w:rsidR="001845C9" w:rsidRPr="00E73F95">
        <w:rPr>
          <w:rtl/>
        </w:rPr>
        <w:t>החברה</w:t>
      </w:r>
      <w:r w:rsidRPr="00E73F95">
        <w:rPr>
          <w:rtl/>
        </w:rPr>
        <w:t xml:space="preserve"> לבטל את זכייתו במכרז ו/או לחלט את ערבותו.</w:t>
      </w:r>
    </w:p>
    <w:p w:rsidR="0027706E" w:rsidRPr="00E73F95" w:rsidRDefault="001845C9" w:rsidP="00813BDF">
      <w:pPr>
        <w:numPr>
          <w:ilvl w:val="1"/>
          <w:numId w:val="11"/>
        </w:numPr>
        <w:spacing w:after="200"/>
      </w:pPr>
      <w:r w:rsidRPr="00E73F95">
        <w:rPr>
          <w:rFonts w:hint="cs"/>
          <w:rtl/>
        </w:rPr>
        <w:t>החברה</w:t>
      </w:r>
      <w:r w:rsidR="00E5534F" w:rsidRPr="00E73F95">
        <w:rPr>
          <w:rFonts w:hint="cs"/>
          <w:rtl/>
        </w:rPr>
        <w:t xml:space="preserve"> תודיע</w:t>
      </w:r>
      <w:r w:rsidR="0027706E" w:rsidRPr="00E73F95">
        <w:rPr>
          <w:rtl/>
        </w:rPr>
        <w:t xml:space="preserve"> ליתר המשתתפים במכרז על אי-זכייתם במכרז, ו</w:t>
      </w:r>
      <w:r w:rsidR="00E5534F" w:rsidRPr="00E73F95">
        <w:rPr>
          <w:rFonts w:hint="cs"/>
          <w:rtl/>
        </w:rPr>
        <w:t>ת</w:t>
      </w:r>
      <w:r w:rsidR="0027706E" w:rsidRPr="00E73F95">
        <w:rPr>
          <w:rtl/>
        </w:rPr>
        <w:t>חזיר את הערבות שהומצאה על ידם בקשר עם השתתפותם במכרז.</w:t>
      </w:r>
      <w:r w:rsidR="0027706E" w:rsidRPr="00E73F95">
        <w:rPr>
          <w:rFonts w:hint="cs"/>
          <w:rtl/>
        </w:rPr>
        <w:t xml:space="preserve"> עיון במסמכי המכרז על ידי משתתף, במידה ויידרש, ייעשה תמורת תשלום לכיסוי העלות הכרוכה בכך.</w:t>
      </w:r>
    </w:p>
    <w:p w:rsidR="0027706E" w:rsidRPr="00E73F95" w:rsidRDefault="0027706E" w:rsidP="00813BDF">
      <w:pPr>
        <w:numPr>
          <w:ilvl w:val="1"/>
          <w:numId w:val="11"/>
        </w:numPr>
        <w:spacing w:after="200"/>
      </w:pPr>
      <w:r w:rsidRPr="00E73F95">
        <w:rPr>
          <w:rtl/>
        </w:rPr>
        <w:t xml:space="preserve">במקרה של הימנעות המציע הזוכה מלחתום על ההסכם במועד או במקרה של הפרה אחרת של ההסכם לאחר חתימתו, </w:t>
      </w:r>
      <w:r w:rsidR="00DF5C78" w:rsidRPr="00E73F95">
        <w:rPr>
          <w:rtl/>
        </w:rPr>
        <w:t>רשאי</w:t>
      </w:r>
      <w:r w:rsidRPr="00E73F95">
        <w:rPr>
          <w:rtl/>
        </w:rPr>
        <w:t xml:space="preserve">ת ועדת המכרזים, עפ"י שיקול דעתה הבלעדי, להתכנס ולבחור במציע אחר כזוכה במכרז (זאת אף אם הצעתו של הזוכה החלופי כאמור כבר אינה בתוקף). במקרה כזה יחול הכלל האמור לעיל וכל הוראות מכרז זה על נספחיו על הזוכה החלופי. </w:t>
      </w:r>
    </w:p>
    <w:p w:rsidR="0027706E" w:rsidRPr="00E73F95" w:rsidRDefault="0027706E" w:rsidP="00813BDF">
      <w:pPr>
        <w:numPr>
          <w:ilvl w:val="1"/>
          <w:numId w:val="11"/>
        </w:numPr>
        <w:spacing w:after="200"/>
      </w:pPr>
      <w:r w:rsidRPr="00E73F95">
        <w:rPr>
          <w:rtl/>
        </w:rPr>
        <w:t xml:space="preserve">במקרה שגם הזוכה החלופי נמנע מלחתום על ההסכם </w:t>
      </w:r>
      <w:r w:rsidR="00DF5C78" w:rsidRPr="00E73F95">
        <w:rPr>
          <w:rtl/>
        </w:rPr>
        <w:t>רשאי</w:t>
      </w:r>
      <w:r w:rsidRPr="00E73F95">
        <w:rPr>
          <w:rtl/>
        </w:rPr>
        <w:t>ת ועדת המכרזים עפ"י שיקול דעתה הבלעדי, לבחור במציע הבא בתור אחריו, בתנאים המפורטים לעיל.</w:t>
      </w:r>
    </w:p>
    <w:p w:rsidR="0027706E" w:rsidRPr="00E73F95" w:rsidRDefault="0027706E" w:rsidP="00813BDF">
      <w:pPr>
        <w:numPr>
          <w:ilvl w:val="1"/>
          <w:numId w:val="11"/>
        </w:numPr>
        <w:spacing w:after="200"/>
      </w:pPr>
      <w:r w:rsidRPr="00E73F95">
        <w:rPr>
          <w:rtl/>
        </w:rPr>
        <w:t xml:space="preserve">למען הסר ספק, אין בהוראות סעיפים אלה כדי לחייב את </w:t>
      </w:r>
      <w:r w:rsidR="001845C9" w:rsidRPr="00E73F95">
        <w:rPr>
          <w:rtl/>
        </w:rPr>
        <w:t>החברה</w:t>
      </w:r>
      <w:r w:rsidRPr="00E73F95">
        <w:rPr>
          <w:rtl/>
        </w:rPr>
        <w:t xml:space="preserve"> לפנות לזוכה החלופי ו</w:t>
      </w:r>
      <w:r w:rsidR="001845C9" w:rsidRPr="00E73F95">
        <w:rPr>
          <w:rtl/>
        </w:rPr>
        <w:t>החברה</w:t>
      </w:r>
      <w:r w:rsidR="00DF5C78" w:rsidRPr="00E73F95">
        <w:rPr>
          <w:rtl/>
        </w:rPr>
        <w:t xml:space="preserve"> </w:t>
      </w:r>
      <w:r w:rsidR="00DF5C78" w:rsidRPr="00E73F95">
        <w:rPr>
          <w:rFonts w:hint="cs"/>
          <w:rtl/>
        </w:rPr>
        <w:t>ת</w:t>
      </w:r>
      <w:r w:rsidRPr="00E73F95">
        <w:rPr>
          <w:rtl/>
        </w:rPr>
        <w:t xml:space="preserve">הא </w:t>
      </w:r>
      <w:r w:rsidR="00956AD5" w:rsidRPr="00E73F95">
        <w:rPr>
          <w:rtl/>
        </w:rPr>
        <w:t>רשאית</w:t>
      </w:r>
      <w:r w:rsidRPr="00E73F95">
        <w:rPr>
          <w:rtl/>
        </w:rPr>
        <w:t xml:space="preserve"> לפנות לכל גורם אחר או לפרסם מכרז חדש על פי שיקול </w:t>
      </w:r>
      <w:r w:rsidR="00C74544" w:rsidRPr="00E73F95">
        <w:rPr>
          <w:rtl/>
        </w:rPr>
        <w:t>דעתה</w:t>
      </w:r>
      <w:r w:rsidRPr="00E73F95">
        <w:rPr>
          <w:rtl/>
        </w:rPr>
        <w:t xml:space="preserve"> הבלעדי ולזוכה החליפי לא תהא כל טענה או דרישה כלפי </w:t>
      </w:r>
      <w:r w:rsidR="001845C9" w:rsidRPr="00E73F95">
        <w:rPr>
          <w:rtl/>
        </w:rPr>
        <w:t>החברה</w:t>
      </w:r>
      <w:r w:rsidRPr="00E73F95">
        <w:rPr>
          <w:rtl/>
        </w:rPr>
        <w:t xml:space="preserve"> בעניין זה.</w:t>
      </w:r>
    </w:p>
    <w:p w:rsidR="009C1724" w:rsidRPr="00E73F95" w:rsidRDefault="009C1724" w:rsidP="00813BDF">
      <w:pPr>
        <w:numPr>
          <w:ilvl w:val="1"/>
          <w:numId w:val="11"/>
        </w:numPr>
        <w:spacing w:after="200"/>
      </w:pPr>
      <w:r w:rsidRPr="00E73F95">
        <w:rPr>
          <w:rtl/>
        </w:rPr>
        <w:t>זוכה שנדרש לחתום על ה</w:t>
      </w:r>
      <w:r w:rsidR="005A450F" w:rsidRPr="00E73F95">
        <w:rPr>
          <w:rFonts w:hint="cs"/>
          <w:rtl/>
        </w:rPr>
        <w:t>חוזה</w:t>
      </w:r>
      <w:r w:rsidRPr="00E73F95">
        <w:rPr>
          <w:rtl/>
        </w:rPr>
        <w:t xml:space="preserve">, ולא החזירו כשהוא חתום </w:t>
      </w:r>
      <w:proofErr w:type="spellStart"/>
      <w:r w:rsidRPr="00E73F95">
        <w:rPr>
          <w:rtl/>
        </w:rPr>
        <w:t>ומבוייל</w:t>
      </w:r>
      <w:proofErr w:type="spellEnd"/>
      <w:r w:rsidRPr="00E73F95">
        <w:rPr>
          <w:rtl/>
        </w:rPr>
        <w:t xml:space="preserve"> כחוק </w:t>
      </w:r>
      <w:r w:rsidRPr="00E73F95">
        <w:rPr>
          <w:rFonts w:hint="cs"/>
          <w:rtl/>
        </w:rPr>
        <w:t xml:space="preserve">(ככל שנדרש ביול) </w:t>
      </w:r>
      <w:r w:rsidRPr="00E73F95">
        <w:rPr>
          <w:rtl/>
        </w:rPr>
        <w:t>ובצרוף ערבות</w:t>
      </w:r>
      <w:r w:rsidRPr="00E73F95">
        <w:rPr>
          <w:rFonts w:hint="cs"/>
          <w:rtl/>
        </w:rPr>
        <w:t xml:space="preserve"> חתומה</w:t>
      </w:r>
      <w:r w:rsidRPr="00E73F95">
        <w:rPr>
          <w:rtl/>
        </w:rPr>
        <w:t xml:space="preserve"> לביצוע ה</w:t>
      </w:r>
      <w:r w:rsidR="005A450F" w:rsidRPr="00E73F95">
        <w:rPr>
          <w:rFonts w:hint="cs"/>
          <w:rtl/>
        </w:rPr>
        <w:t>חוזה</w:t>
      </w:r>
      <w:r w:rsidRPr="00E73F95">
        <w:rPr>
          <w:rFonts w:hint="cs"/>
          <w:rtl/>
        </w:rPr>
        <w:t xml:space="preserve">, </w:t>
      </w:r>
      <w:r w:rsidR="004606CF" w:rsidRPr="00E73F95">
        <w:rPr>
          <w:rFonts w:hint="cs"/>
          <w:rtl/>
        </w:rPr>
        <w:t>ו</w:t>
      </w:r>
      <w:r w:rsidRPr="00E73F95">
        <w:rPr>
          <w:rFonts w:hint="cs"/>
          <w:rtl/>
        </w:rPr>
        <w:t>איש</w:t>
      </w:r>
      <w:r w:rsidRPr="00E73F95">
        <w:rPr>
          <w:rtl/>
        </w:rPr>
        <w:t>ור על קיום בטוחים</w:t>
      </w:r>
      <w:r w:rsidRPr="00E73F95">
        <w:rPr>
          <w:rFonts w:hint="cs"/>
          <w:rtl/>
        </w:rPr>
        <w:t xml:space="preserve"> חתום ע"י חברת הביטוח, ב</w:t>
      </w:r>
      <w:r w:rsidRPr="00E73F95">
        <w:rPr>
          <w:rtl/>
        </w:rPr>
        <w:t xml:space="preserve">תוך </w:t>
      </w:r>
      <w:r w:rsidR="00360F4E" w:rsidRPr="00E73F95">
        <w:rPr>
          <w:rFonts w:hint="cs"/>
          <w:rtl/>
        </w:rPr>
        <w:t>14 ימים</w:t>
      </w:r>
      <w:r w:rsidRPr="00E73F95">
        <w:rPr>
          <w:rtl/>
        </w:rPr>
        <w:t xml:space="preserve"> מיום </w:t>
      </w:r>
      <w:r w:rsidR="007A28BC" w:rsidRPr="00E73F95">
        <w:rPr>
          <w:rFonts w:hint="cs"/>
          <w:rtl/>
        </w:rPr>
        <w:t xml:space="preserve">הודעת </w:t>
      </w:r>
      <w:proofErr w:type="spellStart"/>
      <w:r w:rsidR="007A28BC" w:rsidRPr="00E73F95">
        <w:rPr>
          <w:rFonts w:hint="cs"/>
          <w:rtl/>
        </w:rPr>
        <w:t>הזכיה</w:t>
      </w:r>
      <w:proofErr w:type="spellEnd"/>
      <w:r w:rsidR="007A28BC" w:rsidRPr="00E73F95">
        <w:rPr>
          <w:rtl/>
        </w:rPr>
        <w:t xml:space="preserve"> </w:t>
      </w:r>
      <w:r w:rsidRPr="00E73F95">
        <w:rPr>
          <w:rtl/>
        </w:rPr>
        <w:t>כאמור לעיל</w:t>
      </w:r>
      <w:r w:rsidR="007A28BC" w:rsidRPr="00E73F95">
        <w:rPr>
          <w:rFonts w:hint="cs"/>
          <w:rtl/>
        </w:rPr>
        <w:t xml:space="preserve"> </w:t>
      </w:r>
      <w:r w:rsidRPr="00E73F95">
        <w:rPr>
          <w:rtl/>
        </w:rPr>
        <w:t xml:space="preserve">, תחולט הערבות שצורפה לצורך השתתפות במכרז </w:t>
      </w:r>
      <w:r w:rsidRPr="00E73F95">
        <w:rPr>
          <w:rFonts w:hint="cs"/>
          <w:rtl/>
        </w:rPr>
        <w:t xml:space="preserve">והבטחת הצעת המציע </w:t>
      </w:r>
      <w:r w:rsidRPr="00E73F95">
        <w:rPr>
          <w:rtl/>
        </w:rPr>
        <w:t>ו</w:t>
      </w:r>
      <w:r w:rsidRPr="00E73F95">
        <w:rPr>
          <w:rFonts w:hint="cs"/>
          <w:rtl/>
        </w:rPr>
        <w:t xml:space="preserve">זאת </w:t>
      </w:r>
      <w:r w:rsidRPr="00E73F95">
        <w:rPr>
          <w:rtl/>
        </w:rPr>
        <w:t xml:space="preserve">מבלי לפגוע בכל סעד אחר, ישמש סכום הערבות כפיצוי קבוע ומוסכם מראש בגין אי קיום ההתחייבויות שנוטל על עצמו המציע בהגשת הצעתו למכרז. כמו כן, תהא </w:t>
      </w:r>
      <w:r w:rsidR="00BC7399" w:rsidRPr="00E73F95">
        <w:rPr>
          <w:rtl/>
        </w:rPr>
        <w:t>החברה</w:t>
      </w:r>
      <w:r w:rsidRPr="00E73F95">
        <w:rPr>
          <w:rtl/>
        </w:rPr>
        <w:t xml:space="preserve"> </w:t>
      </w:r>
      <w:r w:rsidR="00164966" w:rsidRPr="00E73F95">
        <w:rPr>
          <w:rtl/>
        </w:rPr>
        <w:t>רשאי</w:t>
      </w:r>
      <w:r w:rsidRPr="00E73F95">
        <w:rPr>
          <w:rtl/>
        </w:rPr>
        <w:t>ת, מבלי לתת כל הודעה או התראה</w:t>
      </w:r>
      <w:r w:rsidRPr="00E73F95">
        <w:rPr>
          <w:rFonts w:hint="cs"/>
          <w:rtl/>
        </w:rPr>
        <w:t>,</w:t>
      </w:r>
      <w:r w:rsidRPr="00E73F95">
        <w:rPr>
          <w:rtl/>
        </w:rPr>
        <w:t xml:space="preserve"> להתקשר ב</w:t>
      </w:r>
      <w:r w:rsidR="005A450F" w:rsidRPr="00E73F95">
        <w:rPr>
          <w:rFonts w:hint="cs"/>
          <w:rtl/>
        </w:rPr>
        <w:t>חוזה</w:t>
      </w:r>
      <w:r w:rsidRPr="00E73F95">
        <w:rPr>
          <w:rtl/>
        </w:rPr>
        <w:t xml:space="preserve"> עם מציע אחר וזאת לפי שיקול דעתה הבלעדי. לזוכה לא תהיה כל טענה ו/או תביעה ו/או זכות לפיצוי עקב התקשרותה של </w:t>
      </w:r>
      <w:r w:rsidR="00BC7399" w:rsidRPr="00E73F95">
        <w:rPr>
          <w:rtl/>
        </w:rPr>
        <w:t>החברה</w:t>
      </w:r>
      <w:r w:rsidRPr="00E73F95">
        <w:rPr>
          <w:rtl/>
        </w:rPr>
        <w:t xml:space="preserve"> עם מציע אחר במקומו.  </w:t>
      </w:r>
    </w:p>
    <w:p w:rsidR="009C1724" w:rsidRPr="00E73F95" w:rsidRDefault="009C1724" w:rsidP="00F205AE">
      <w:pPr>
        <w:numPr>
          <w:ilvl w:val="12"/>
          <w:numId w:val="0"/>
        </w:numPr>
        <w:spacing w:after="200"/>
        <w:ind w:left="1134"/>
        <w:rPr>
          <w:rtl/>
        </w:rPr>
      </w:pPr>
      <w:r w:rsidRPr="00E73F95">
        <w:rPr>
          <w:rtl/>
        </w:rPr>
        <w:t xml:space="preserve">התקשרה </w:t>
      </w:r>
      <w:r w:rsidR="00BC7399" w:rsidRPr="00E73F95">
        <w:rPr>
          <w:rtl/>
        </w:rPr>
        <w:t>החברה</w:t>
      </w:r>
      <w:r w:rsidRPr="00E73F95">
        <w:rPr>
          <w:rtl/>
        </w:rPr>
        <w:t xml:space="preserve"> עם מציע אחר – יהיה הזוכה חייב לשלם </w:t>
      </w:r>
      <w:r w:rsidR="001845C9" w:rsidRPr="00E73F95">
        <w:rPr>
          <w:rtl/>
        </w:rPr>
        <w:t>לחברה</w:t>
      </w:r>
      <w:r w:rsidR="00C74FDF" w:rsidRPr="00E73F95">
        <w:rPr>
          <w:rtl/>
        </w:rPr>
        <w:t xml:space="preserve"> </w:t>
      </w:r>
      <w:r w:rsidRPr="00E73F95">
        <w:rPr>
          <w:rtl/>
        </w:rPr>
        <w:t xml:space="preserve">את ההפרש בין ההצעה שנבחרה על ידי </w:t>
      </w:r>
      <w:r w:rsidR="00BC7399" w:rsidRPr="00E73F95">
        <w:rPr>
          <w:rtl/>
        </w:rPr>
        <w:t>החברה</w:t>
      </w:r>
      <w:r w:rsidRPr="00E73F95">
        <w:rPr>
          <w:rtl/>
        </w:rPr>
        <w:t xml:space="preserve"> לבין הצעתו הוא, ו</w:t>
      </w:r>
      <w:r w:rsidR="00BC7399" w:rsidRPr="00E73F95">
        <w:rPr>
          <w:rtl/>
        </w:rPr>
        <w:t>החברה</w:t>
      </w:r>
      <w:r w:rsidRPr="00E73F95">
        <w:rPr>
          <w:rtl/>
        </w:rPr>
        <w:t xml:space="preserve"> </w:t>
      </w:r>
      <w:r w:rsidR="00164966" w:rsidRPr="00E73F95">
        <w:rPr>
          <w:rtl/>
        </w:rPr>
        <w:t>רשאי</w:t>
      </w:r>
      <w:r w:rsidRPr="00E73F95">
        <w:rPr>
          <w:rtl/>
        </w:rPr>
        <w:t xml:space="preserve">ת לצורך זה להשתמש </w:t>
      </w:r>
      <w:r w:rsidRPr="00E73F95">
        <w:rPr>
          <w:rFonts w:hint="cs"/>
          <w:rtl/>
        </w:rPr>
        <w:t xml:space="preserve">גם </w:t>
      </w:r>
      <w:r w:rsidRPr="00E73F95">
        <w:rPr>
          <w:rtl/>
        </w:rPr>
        <w:t xml:space="preserve">בכספי הערבות שחולטו כמפורט לעיל. </w:t>
      </w:r>
      <w:r w:rsidRPr="00E73F95">
        <w:rPr>
          <w:rFonts w:hint="cs"/>
          <w:rtl/>
        </w:rPr>
        <w:t xml:space="preserve"> </w:t>
      </w:r>
    </w:p>
    <w:p w:rsidR="009C1724" w:rsidRPr="00E73F95" w:rsidRDefault="009C1724" w:rsidP="009C1724">
      <w:pPr>
        <w:numPr>
          <w:ilvl w:val="12"/>
          <w:numId w:val="0"/>
        </w:numPr>
        <w:spacing w:after="200"/>
        <w:ind w:left="1134"/>
        <w:rPr>
          <w:rtl/>
        </w:rPr>
      </w:pPr>
      <w:r w:rsidRPr="00E73F95">
        <w:rPr>
          <w:rtl/>
        </w:rPr>
        <w:t xml:space="preserve">היה ההפרש שבין ההצעה שנבחרה על ידי </w:t>
      </w:r>
      <w:r w:rsidR="00BC7399" w:rsidRPr="00E73F95">
        <w:rPr>
          <w:rtl/>
        </w:rPr>
        <w:t>החברה</w:t>
      </w:r>
      <w:r w:rsidRPr="00E73F95">
        <w:rPr>
          <w:rtl/>
        </w:rPr>
        <w:t xml:space="preserve"> לבין הצעתו של הזוכה קטן מסכום הערבות, ישמש סכום הערבות פיצוי קבוע ומוסכם מראש, ו</w:t>
      </w:r>
      <w:r w:rsidR="00BC7399" w:rsidRPr="00E73F95">
        <w:rPr>
          <w:rtl/>
        </w:rPr>
        <w:t>החברה</w:t>
      </w:r>
      <w:r w:rsidRPr="00E73F95">
        <w:rPr>
          <w:rtl/>
        </w:rPr>
        <w:t xml:space="preserve"> תהא </w:t>
      </w:r>
      <w:r w:rsidR="00164966" w:rsidRPr="00E73F95">
        <w:rPr>
          <w:rtl/>
        </w:rPr>
        <w:t>רשאי</w:t>
      </w:r>
      <w:r w:rsidRPr="00E73F95">
        <w:rPr>
          <w:rtl/>
        </w:rPr>
        <w:t xml:space="preserve">ת לחלט את הערבות להשתתפות במכרז במלואה. למען הסר ספק, יובהר כי </w:t>
      </w:r>
      <w:r w:rsidR="00BC7399" w:rsidRPr="00E73F95">
        <w:rPr>
          <w:rtl/>
        </w:rPr>
        <w:t>החברה</w:t>
      </w:r>
      <w:r w:rsidRPr="00E73F95">
        <w:rPr>
          <w:rtl/>
        </w:rPr>
        <w:t xml:space="preserve"> תהא </w:t>
      </w:r>
      <w:r w:rsidR="00164966" w:rsidRPr="00E73F95">
        <w:rPr>
          <w:rtl/>
        </w:rPr>
        <w:t>רשאי</w:t>
      </w:r>
      <w:r w:rsidRPr="00E73F95">
        <w:rPr>
          <w:rtl/>
        </w:rPr>
        <w:t xml:space="preserve">ת לחלט את הערבות להשתתפות במכרז </w:t>
      </w:r>
      <w:r w:rsidRPr="00E73F95">
        <w:rPr>
          <w:rFonts w:hint="cs"/>
          <w:rtl/>
        </w:rPr>
        <w:t xml:space="preserve">ולהבטחת הצעת המציע </w:t>
      </w:r>
      <w:r w:rsidRPr="00E73F95">
        <w:rPr>
          <w:rtl/>
        </w:rPr>
        <w:t xml:space="preserve">במלואה גם במקרה בו לא תתקשר עם מציע אחר במקום הזוכה. </w:t>
      </w:r>
    </w:p>
    <w:p w:rsidR="009C1724" w:rsidRPr="00E73F95" w:rsidRDefault="009C1724" w:rsidP="00813BDF">
      <w:pPr>
        <w:numPr>
          <w:ilvl w:val="1"/>
          <w:numId w:val="11"/>
        </w:numPr>
        <w:spacing w:after="200"/>
        <w:rPr>
          <w:snapToGrid w:val="0"/>
        </w:rPr>
      </w:pPr>
      <w:r w:rsidRPr="00E73F95">
        <w:rPr>
          <w:rFonts w:hint="cs"/>
          <w:rtl/>
        </w:rPr>
        <w:t>הזוכה</w:t>
      </w:r>
      <w:r w:rsidRPr="00E73F95">
        <w:rPr>
          <w:rtl/>
        </w:rPr>
        <w:t xml:space="preserve"> לא יסב ולא יעביר את </w:t>
      </w:r>
      <w:r w:rsidRPr="00E73F95">
        <w:rPr>
          <w:rFonts w:hint="cs"/>
          <w:rtl/>
        </w:rPr>
        <w:t>ה</w:t>
      </w:r>
      <w:r w:rsidR="005A450F" w:rsidRPr="00E73F95">
        <w:rPr>
          <w:rFonts w:hint="cs"/>
          <w:rtl/>
        </w:rPr>
        <w:t>חוזה</w:t>
      </w:r>
      <w:r w:rsidRPr="00E73F95">
        <w:rPr>
          <w:rtl/>
        </w:rPr>
        <w:t>, כולו או מקצתו, או כל טובת הנאה על פיו ו/או התחייבות על פיו לאחר במישרין או בעקיפין</w:t>
      </w:r>
      <w:r w:rsidR="005A75D0" w:rsidRPr="00E73F95">
        <w:rPr>
          <w:rFonts w:hint="cs"/>
          <w:rtl/>
        </w:rPr>
        <w:t>, אלא לאחר אישור המנהל מראש ובכתב</w:t>
      </w:r>
      <w:r w:rsidRPr="00E73F95">
        <w:rPr>
          <w:rtl/>
        </w:rPr>
        <w:t>.</w:t>
      </w:r>
      <w:r w:rsidRPr="00E73F95">
        <w:rPr>
          <w:rFonts w:hint="cs"/>
          <w:snapToGrid w:val="0"/>
          <w:rtl/>
        </w:rPr>
        <w:t xml:space="preserve"> למען הסר ספק, הזוכה לא יור</w:t>
      </w:r>
      <w:r w:rsidR="00CB3441" w:rsidRPr="00E73F95">
        <w:rPr>
          <w:rFonts w:hint="cs"/>
          <w:snapToGrid w:val="0"/>
          <w:rtl/>
        </w:rPr>
        <w:t>שה להעסיק קבלני משנה לצורך אספקת השירות</w:t>
      </w:r>
      <w:r w:rsidR="00164966" w:rsidRPr="00E73F95">
        <w:rPr>
          <w:rFonts w:hint="cs"/>
          <w:snapToGrid w:val="0"/>
          <w:rtl/>
        </w:rPr>
        <w:t xml:space="preserve">, אלא לאחר קבלת אישור </w:t>
      </w:r>
      <w:r w:rsidR="00BC7399" w:rsidRPr="00E73F95">
        <w:rPr>
          <w:rFonts w:hint="cs"/>
          <w:snapToGrid w:val="0"/>
          <w:rtl/>
        </w:rPr>
        <w:t>החברה</w:t>
      </w:r>
      <w:r w:rsidRPr="00E73F95">
        <w:rPr>
          <w:rFonts w:hint="cs"/>
          <w:snapToGrid w:val="0"/>
          <w:rtl/>
        </w:rPr>
        <w:t xml:space="preserve"> מראש ובכתב. מבלי לגרוע מן האמור לעיל, לא יהא בהעסקת קבלני משנה כדי לגרוע מהתחייבויות הזוכה עפ"י מסמכי המכרז, לרבות אחריותו כלפי </w:t>
      </w:r>
      <w:r w:rsidR="00BC7399" w:rsidRPr="00E73F95">
        <w:rPr>
          <w:rFonts w:hint="cs"/>
          <w:snapToGrid w:val="0"/>
          <w:rtl/>
        </w:rPr>
        <w:t>החברה</w:t>
      </w:r>
      <w:r w:rsidRPr="00E73F95">
        <w:rPr>
          <w:rFonts w:hint="cs"/>
          <w:snapToGrid w:val="0"/>
          <w:rtl/>
        </w:rPr>
        <w:t xml:space="preserve">, </w:t>
      </w:r>
      <w:proofErr w:type="spellStart"/>
      <w:r w:rsidRPr="00E73F95">
        <w:rPr>
          <w:rFonts w:hint="cs"/>
          <w:snapToGrid w:val="0"/>
          <w:rtl/>
        </w:rPr>
        <w:t>הכל</w:t>
      </w:r>
      <w:proofErr w:type="spellEnd"/>
      <w:r w:rsidRPr="00E73F95">
        <w:rPr>
          <w:rFonts w:hint="cs"/>
          <w:snapToGrid w:val="0"/>
          <w:rtl/>
        </w:rPr>
        <w:t xml:space="preserve"> כאמור במסמכי המכרז.</w:t>
      </w:r>
    </w:p>
    <w:p w:rsidR="00941521" w:rsidRPr="00E73F95" w:rsidRDefault="00941521" w:rsidP="00813BDF">
      <w:pPr>
        <w:numPr>
          <w:ilvl w:val="1"/>
          <w:numId w:val="11"/>
        </w:numPr>
        <w:spacing w:after="200"/>
      </w:pPr>
      <w:r w:rsidRPr="00E73F95">
        <w:rPr>
          <w:rFonts w:hint="cs"/>
          <w:rtl/>
        </w:rPr>
        <w:t>יובהר כי כלל הוצאות ההשתתפות במכרז</w:t>
      </w:r>
      <w:r w:rsidR="004041C8" w:rsidRPr="00E73F95">
        <w:rPr>
          <w:rFonts w:hint="cs"/>
          <w:rtl/>
        </w:rPr>
        <w:t>, מכל סוג שהוא,</w:t>
      </w:r>
      <w:r w:rsidRPr="00E73F95">
        <w:rPr>
          <w:rFonts w:hint="cs"/>
          <w:rtl/>
        </w:rPr>
        <w:t xml:space="preserve"> יחולו על המציע בלבד.</w:t>
      </w:r>
    </w:p>
    <w:p w:rsidR="009C1724" w:rsidRPr="00E73F95" w:rsidRDefault="009C1724" w:rsidP="00813BDF">
      <w:pPr>
        <w:numPr>
          <w:ilvl w:val="1"/>
          <w:numId w:val="11"/>
        </w:numPr>
        <w:spacing w:after="200"/>
      </w:pPr>
      <w:r w:rsidRPr="00E73F95">
        <w:rPr>
          <w:rFonts w:hint="cs"/>
          <w:rtl/>
        </w:rPr>
        <w:t>יתרת התנאים וההוראות ביחס להתקשרות מפורטים בנוסח ה</w:t>
      </w:r>
      <w:r w:rsidR="005A450F" w:rsidRPr="00E73F95">
        <w:rPr>
          <w:rFonts w:hint="cs"/>
          <w:rtl/>
        </w:rPr>
        <w:t>חוזה</w:t>
      </w:r>
      <w:r w:rsidRPr="00E73F95">
        <w:rPr>
          <w:rFonts w:hint="cs"/>
          <w:rtl/>
        </w:rPr>
        <w:t xml:space="preserve"> ובמסמכי המכרז.</w:t>
      </w:r>
      <w:r w:rsidRPr="00E73F95">
        <w:rPr>
          <w:u w:val="single"/>
          <w:rtl/>
        </w:rPr>
        <w:t xml:space="preserve">      </w:t>
      </w:r>
    </w:p>
    <w:p w:rsidR="009C1724" w:rsidRPr="00E73F95" w:rsidRDefault="009C1724" w:rsidP="009C1724"/>
    <w:p w:rsidR="009C1724" w:rsidRPr="00E73F95" w:rsidRDefault="009C1724" w:rsidP="004479F8">
      <w:pPr>
        <w:pStyle w:val="53"/>
        <w:numPr>
          <w:ilvl w:val="0"/>
          <w:numId w:val="18"/>
        </w:numPr>
        <w:autoSpaceDE w:val="0"/>
        <w:autoSpaceDN w:val="0"/>
        <w:spacing w:after="200" w:line="300" w:lineRule="atLeast"/>
        <w:ind w:right="720"/>
        <w:jc w:val="both"/>
        <w:rPr>
          <w:sz w:val="22"/>
          <w:szCs w:val="22"/>
          <w:rtl/>
        </w:rPr>
      </w:pPr>
      <w:r w:rsidRPr="00E73F95">
        <w:rPr>
          <w:rFonts w:hint="cs"/>
          <w:sz w:val="22"/>
          <w:szCs w:val="22"/>
          <w:rtl/>
        </w:rPr>
        <w:t>עדיפות בין מסמכים</w:t>
      </w:r>
    </w:p>
    <w:p w:rsidR="009C1724" w:rsidRPr="00E73F95" w:rsidRDefault="009C1724" w:rsidP="004B314C">
      <w:pPr>
        <w:pStyle w:val="aff0"/>
        <w:spacing w:after="200" w:line="300" w:lineRule="atLeast"/>
        <w:ind w:left="567"/>
        <w:jc w:val="both"/>
        <w:rPr>
          <w:b w:val="0"/>
          <w:bCs w:val="0"/>
          <w:sz w:val="22"/>
          <w:szCs w:val="22"/>
          <w:rtl/>
        </w:rPr>
      </w:pPr>
      <w:r w:rsidRPr="00E73F95">
        <w:rPr>
          <w:rFonts w:hint="cs"/>
          <w:b w:val="0"/>
          <w:bCs w:val="0"/>
          <w:sz w:val="22"/>
          <w:szCs w:val="22"/>
          <w:rtl/>
        </w:rPr>
        <w:t>יש לראות את מסמכי המכרז כמשלימים זה את זה. בכל מקרה של סתירה</w:t>
      </w:r>
      <w:r w:rsidR="00455137" w:rsidRPr="00E73F95">
        <w:rPr>
          <w:rFonts w:hint="cs"/>
          <w:b w:val="0"/>
          <w:bCs w:val="0"/>
          <w:sz w:val="22"/>
          <w:szCs w:val="22"/>
          <w:rtl/>
        </w:rPr>
        <w:t>,</w:t>
      </w:r>
      <w:r w:rsidRPr="00E73F95">
        <w:rPr>
          <w:rFonts w:hint="cs"/>
          <w:b w:val="0"/>
          <w:bCs w:val="0"/>
          <w:sz w:val="22"/>
          <w:szCs w:val="22"/>
          <w:rtl/>
        </w:rPr>
        <w:t xml:space="preserve"> אי התאמה או דו משמ</w:t>
      </w:r>
      <w:r w:rsidR="004B314C" w:rsidRPr="00E73F95">
        <w:rPr>
          <w:rFonts w:hint="cs"/>
          <w:b w:val="0"/>
          <w:bCs w:val="0"/>
          <w:sz w:val="22"/>
          <w:szCs w:val="22"/>
          <w:rtl/>
        </w:rPr>
        <w:t>עות בין תנאי המכרז להוראות החוזה</w:t>
      </w:r>
      <w:r w:rsidRPr="00E73F95">
        <w:rPr>
          <w:rFonts w:hint="cs"/>
          <w:b w:val="0"/>
          <w:bCs w:val="0"/>
          <w:sz w:val="22"/>
          <w:szCs w:val="22"/>
          <w:rtl/>
        </w:rPr>
        <w:t>/ המפרטים, תכרענה הוראות החוז</w:t>
      </w:r>
      <w:r w:rsidR="004B314C" w:rsidRPr="00E73F95">
        <w:rPr>
          <w:rFonts w:hint="cs"/>
          <w:b w:val="0"/>
          <w:bCs w:val="0"/>
          <w:sz w:val="22"/>
          <w:szCs w:val="22"/>
          <w:rtl/>
        </w:rPr>
        <w:t>ה</w:t>
      </w:r>
      <w:r w:rsidRPr="00E73F95">
        <w:rPr>
          <w:rFonts w:hint="cs"/>
          <w:b w:val="0"/>
          <w:bCs w:val="0"/>
          <w:sz w:val="22"/>
          <w:szCs w:val="22"/>
          <w:rtl/>
        </w:rPr>
        <w:t xml:space="preserve">/ המפרטים, לפי העניין.  </w:t>
      </w:r>
    </w:p>
    <w:p w:rsidR="009C1724" w:rsidRPr="00E73F95" w:rsidRDefault="009C1724" w:rsidP="009C1724"/>
    <w:p w:rsidR="009C1724" w:rsidRPr="00E73F95" w:rsidRDefault="009C1724" w:rsidP="004479F8">
      <w:pPr>
        <w:pStyle w:val="53"/>
        <w:numPr>
          <w:ilvl w:val="0"/>
          <w:numId w:val="18"/>
        </w:numPr>
        <w:autoSpaceDE w:val="0"/>
        <w:autoSpaceDN w:val="0"/>
        <w:spacing w:after="200" w:line="300" w:lineRule="atLeast"/>
        <w:ind w:right="720"/>
        <w:jc w:val="both"/>
        <w:rPr>
          <w:sz w:val="22"/>
          <w:szCs w:val="22"/>
          <w:rtl/>
        </w:rPr>
      </w:pPr>
      <w:r w:rsidRPr="00E73F95">
        <w:rPr>
          <w:sz w:val="22"/>
          <w:szCs w:val="22"/>
          <w:rtl/>
        </w:rPr>
        <w:t xml:space="preserve">מסמכי המכרז – רכוש </w:t>
      </w:r>
      <w:r w:rsidR="00BC7399" w:rsidRPr="00E73F95">
        <w:rPr>
          <w:sz w:val="22"/>
          <w:szCs w:val="22"/>
          <w:rtl/>
        </w:rPr>
        <w:t>החברה</w:t>
      </w:r>
    </w:p>
    <w:p w:rsidR="00724BE6" w:rsidRPr="00E73F95" w:rsidRDefault="009C1724" w:rsidP="00DC26C7">
      <w:pPr>
        <w:pStyle w:val="aff0"/>
        <w:spacing w:after="200" w:line="300" w:lineRule="atLeast"/>
        <w:ind w:left="567"/>
        <w:jc w:val="both"/>
        <w:rPr>
          <w:b w:val="0"/>
          <w:bCs w:val="0"/>
          <w:sz w:val="22"/>
          <w:szCs w:val="22"/>
          <w:rtl/>
        </w:rPr>
      </w:pPr>
      <w:r w:rsidRPr="00E73F95">
        <w:rPr>
          <w:b w:val="0"/>
          <w:bCs w:val="0"/>
          <w:sz w:val="22"/>
          <w:szCs w:val="22"/>
          <w:rtl/>
        </w:rPr>
        <w:t xml:space="preserve">מסמכי המכרז הינם </w:t>
      </w:r>
      <w:r w:rsidR="00AC18D8" w:rsidRPr="00E73F95">
        <w:rPr>
          <w:b w:val="0"/>
          <w:bCs w:val="0"/>
          <w:sz w:val="22"/>
          <w:szCs w:val="22"/>
          <w:rtl/>
        </w:rPr>
        <w:t xml:space="preserve">רכושה של </w:t>
      </w:r>
      <w:r w:rsidR="00BC7399" w:rsidRPr="00E73F95">
        <w:rPr>
          <w:b w:val="0"/>
          <w:bCs w:val="0"/>
          <w:sz w:val="22"/>
          <w:szCs w:val="22"/>
          <w:rtl/>
        </w:rPr>
        <w:t>החברה</w:t>
      </w:r>
      <w:r w:rsidR="00AC18D8" w:rsidRPr="00E73F95">
        <w:rPr>
          <w:b w:val="0"/>
          <w:bCs w:val="0"/>
          <w:sz w:val="22"/>
          <w:szCs w:val="22"/>
          <w:rtl/>
        </w:rPr>
        <w:t xml:space="preserve"> וקניינה הבלעדי</w:t>
      </w:r>
      <w:r w:rsidR="003E4EAA" w:rsidRPr="00E73F95">
        <w:rPr>
          <w:rFonts w:hint="cs"/>
          <w:b w:val="0"/>
          <w:bCs w:val="0"/>
          <w:sz w:val="22"/>
          <w:szCs w:val="22"/>
          <w:rtl/>
        </w:rPr>
        <w:t>, כל הזכויות בהם הינן של החברה בלבד,</w:t>
      </w:r>
      <w:r w:rsidRPr="00E73F95">
        <w:rPr>
          <w:b w:val="0"/>
          <w:bCs w:val="0"/>
          <w:sz w:val="22"/>
          <w:szCs w:val="22"/>
          <w:rtl/>
        </w:rPr>
        <w:t xml:space="preserve"> והם נמסרים למציעים למטרת הצעת הצעות </w:t>
      </w:r>
      <w:r w:rsidR="001845C9" w:rsidRPr="00E73F95">
        <w:rPr>
          <w:b w:val="0"/>
          <w:bCs w:val="0"/>
          <w:sz w:val="22"/>
          <w:szCs w:val="22"/>
          <w:rtl/>
        </w:rPr>
        <w:t>ל</w:t>
      </w:r>
      <w:r w:rsidR="0059305D" w:rsidRPr="00E73F95">
        <w:rPr>
          <w:b w:val="0"/>
          <w:bCs w:val="0"/>
          <w:sz w:val="22"/>
          <w:szCs w:val="22"/>
          <w:rtl/>
        </w:rPr>
        <w:t>חברה</w:t>
      </w:r>
      <w:r w:rsidRPr="00E73F95">
        <w:rPr>
          <w:b w:val="0"/>
          <w:bCs w:val="0"/>
          <w:sz w:val="22"/>
          <w:szCs w:val="22"/>
          <w:rtl/>
        </w:rPr>
        <w:t>, כאמור במכרז זה, ולא לשום מטרה אחרת. מקבל מסמכי המכרז לא יעתיק אותם</w:t>
      </w:r>
      <w:r w:rsidR="003E4EAA" w:rsidRPr="00E73F95">
        <w:rPr>
          <w:rFonts w:hint="cs"/>
          <w:b w:val="0"/>
          <w:bCs w:val="0"/>
          <w:sz w:val="22"/>
          <w:szCs w:val="22"/>
          <w:rtl/>
        </w:rPr>
        <w:t>, לא יעבירם אחר</w:t>
      </w:r>
      <w:r w:rsidRPr="00E73F95">
        <w:rPr>
          <w:b w:val="0"/>
          <w:bCs w:val="0"/>
          <w:sz w:val="22"/>
          <w:szCs w:val="22"/>
          <w:rtl/>
        </w:rPr>
        <w:t xml:space="preserve"> ולא ישתמש בהם אלא למטרת הגשת הצעת</w:t>
      </w:r>
      <w:r w:rsidR="00DC26C7" w:rsidRPr="00E73F95">
        <w:rPr>
          <w:b w:val="0"/>
          <w:bCs w:val="0"/>
          <w:sz w:val="22"/>
          <w:szCs w:val="22"/>
          <w:rtl/>
        </w:rPr>
        <w:t>ו</w:t>
      </w:r>
      <w:r w:rsidRPr="00E73F95">
        <w:rPr>
          <w:b w:val="0"/>
          <w:bCs w:val="0"/>
          <w:sz w:val="22"/>
          <w:szCs w:val="22"/>
          <w:rtl/>
        </w:rPr>
        <w:t xml:space="preserve">, וזאת בין שהגיש הצעה </w:t>
      </w:r>
      <w:r w:rsidR="001845C9" w:rsidRPr="00E73F95">
        <w:rPr>
          <w:b w:val="0"/>
          <w:bCs w:val="0"/>
          <w:sz w:val="22"/>
          <w:szCs w:val="22"/>
          <w:rtl/>
        </w:rPr>
        <w:t>ל</w:t>
      </w:r>
      <w:r w:rsidR="0059305D" w:rsidRPr="00E73F95">
        <w:rPr>
          <w:b w:val="0"/>
          <w:bCs w:val="0"/>
          <w:sz w:val="22"/>
          <w:szCs w:val="22"/>
          <w:rtl/>
        </w:rPr>
        <w:t>חברה</w:t>
      </w:r>
      <w:r w:rsidRPr="00E73F95">
        <w:rPr>
          <w:b w:val="0"/>
          <w:bCs w:val="0"/>
          <w:sz w:val="22"/>
          <w:szCs w:val="22"/>
          <w:rtl/>
        </w:rPr>
        <w:t xml:space="preserve"> ובין אם לאו.</w:t>
      </w:r>
    </w:p>
    <w:p w:rsidR="00724BE6" w:rsidRPr="00E73F95" w:rsidRDefault="00724BE6" w:rsidP="00AC18D8">
      <w:pPr>
        <w:pStyle w:val="aff0"/>
        <w:spacing w:after="200" w:line="300" w:lineRule="atLeast"/>
        <w:ind w:left="567"/>
        <w:jc w:val="both"/>
        <w:rPr>
          <w:b w:val="0"/>
          <w:bCs w:val="0"/>
          <w:sz w:val="22"/>
          <w:szCs w:val="22"/>
          <w:rtl/>
        </w:rPr>
      </w:pPr>
    </w:p>
    <w:p w:rsidR="009C1724" w:rsidRPr="00E73F95" w:rsidRDefault="009C1724" w:rsidP="00CC4F50">
      <w:pPr>
        <w:ind w:left="4320"/>
        <w:jc w:val="center"/>
        <w:rPr>
          <w:rtl/>
        </w:rPr>
      </w:pPr>
      <w:r w:rsidRPr="00E73F95">
        <w:rPr>
          <w:rtl/>
        </w:rPr>
        <w:t>_________________________</w:t>
      </w:r>
    </w:p>
    <w:p w:rsidR="00610A04" w:rsidRPr="00E73F95" w:rsidRDefault="00DD6160" w:rsidP="009C1724">
      <w:pPr>
        <w:ind w:left="4320"/>
        <w:jc w:val="center"/>
        <w:rPr>
          <w:b/>
          <w:bCs/>
          <w:rtl/>
        </w:rPr>
      </w:pPr>
      <w:r w:rsidRPr="00E73F95">
        <w:rPr>
          <w:rFonts w:hint="cs"/>
          <w:b/>
          <w:bCs/>
          <w:rtl/>
        </w:rPr>
        <w:t>ענת</w:t>
      </w:r>
      <w:r w:rsidR="00C16F18" w:rsidRPr="00E73F95">
        <w:rPr>
          <w:rFonts w:hint="cs"/>
          <w:b/>
          <w:bCs/>
          <w:rtl/>
        </w:rPr>
        <w:t xml:space="preserve"> אנג'ל</w:t>
      </w:r>
      <w:r w:rsidRPr="00E73F95">
        <w:rPr>
          <w:rFonts w:hint="cs"/>
          <w:b/>
          <w:bCs/>
          <w:rtl/>
        </w:rPr>
        <w:t xml:space="preserve"> </w:t>
      </w:r>
    </w:p>
    <w:p w:rsidR="009C1724" w:rsidRPr="00E73F95" w:rsidRDefault="00F32AC9" w:rsidP="009C1724">
      <w:pPr>
        <w:ind w:left="4320"/>
        <w:jc w:val="center"/>
        <w:rPr>
          <w:b/>
          <w:bCs/>
          <w:color w:val="000000" w:themeColor="text1"/>
          <w:rtl/>
        </w:rPr>
      </w:pPr>
      <w:r w:rsidRPr="00E73F95">
        <w:rPr>
          <w:rFonts w:hint="cs"/>
          <w:b/>
          <w:bCs/>
          <w:rtl/>
        </w:rPr>
        <w:t>מנכ"ל</w:t>
      </w:r>
      <w:r w:rsidR="00852C96" w:rsidRPr="00E73F95">
        <w:rPr>
          <w:rFonts w:hint="cs"/>
          <w:b/>
          <w:bCs/>
          <w:rtl/>
        </w:rPr>
        <w:t>ית</w:t>
      </w:r>
      <w:r w:rsidRPr="00E73F95">
        <w:rPr>
          <w:rFonts w:hint="cs"/>
          <w:b/>
          <w:bCs/>
          <w:rtl/>
        </w:rPr>
        <w:t xml:space="preserve"> </w:t>
      </w:r>
      <w:r w:rsidR="00846F9B" w:rsidRPr="00E73F95">
        <w:rPr>
          <w:rFonts w:hint="cs"/>
          <w:b/>
          <w:bCs/>
          <w:color w:val="000000" w:themeColor="text1"/>
          <w:rtl/>
        </w:rPr>
        <w:t>מעלה אדומים החברה לתכנון ופיתוח בע</w:t>
      </w:r>
      <w:r w:rsidR="00846F9B" w:rsidRPr="00E73F95">
        <w:rPr>
          <w:b/>
          <w:bCs/>
          <w:color w:val="000000" w:themeColor="text1"/>
          <w:rtl/>
        </w:rPr>
        <w:t>"</w:t>
      </w:r>
      <w:r w:rsidR="00846F9B" w:rsidRPr="00E73F95">
        <w:rPr>
          <w:rFonts w:hint="cs"/>
          <w:b/>
          <w:bCs/>
          <w:color w:val="000000" w:themeColor="text1"/>
          <w:rtl/>
        </w:rPr>
        <w:t>מ</w:t>
      </w:r>
    </w:p>
    <w:p w:rsidR="009C1724" w:rsidRPr="00E73F95" w:rsidRDefault="009C1724" w:rsidP="009C1724">
      <w:pPr>
        <w:spacing w:after="200"/>
        <w:jc w:val="right"/>
        <w:rPr>
          <w:u w:val="single"/>
          <w:rtl/>
        </w:rPr>
        <w:sectPr w:rsidR="009C1724" w:rsidRPr="00E73F95" w:rsidSect="00944599">
          <w:headerReference w:type="even" r:id="rId15"/>
          <w:headerReference w:type="default" r:id="rId16"/>
          <w:footerReference w:type="default" r:id="rId17"/>
          <w:headerReference w:type="first" r:id="rId18"/>
          <w:pgSz w:w="11906" w:h="16838"/>
          <w:pgMar w:top="1814" w:right="1361" w:bottom="1134" w:left="1361" w:header="720" w:footer="765" w:gutter="0"/>
          <w:cols w:space="720"/>
          <w:bidi/>
          <w:rtlGutter/>
          <w:docGrid w:linePitch="299"/>
        </w:sectPr>
      </w:pPr>
    </w:p>
    <w:p w:rsidR="009C1724" w:rsidRPr="00E73F95" w:rsidRDefault="009C1724" w:rsidP="009C1724">
      <w:pPr>
        <w:spacing w:after="200"/>
        <w:jc w:val="right"/>
        <w:rPr>
          <w:b/>
          <w:bCs/>
          <w:u w:val="single"/>
          <w:rtl/>
        </w:rPr>
      </w:pPr>
      <w:r w:rsidRPr="00E73F95">
        <w:rPr>
          <w:b/>
          <w:bCs/>
          <w:u w:val="single"/>
          <w:rtl/>
        </w:rPr>
        <w:t xml:space="preserve">מסמך </w:t>
      </w:r>
      <w:r w:rsidRPr="00E73F95">
        <w:rPr>
          <w:rFonts w:hint="cs"/>
          <w:b/>
          <w:bCs/>
          <w:u w:val="single"/>
          <w:rtl/>
        </w:rPr>
        <w:t>ג</w:t>
      </w:r>
      <w:r w:rsidRPr="00E73F95">
        <w:rPr>
          <w:b/>
          <w:bCs/>
          <w:u w:val="single"/>
          <w:rtl/>
        </w:rPr>
        <w:t>'</w:t>
      </w:r>
      <w:r w:rsidR="00B571C9" w:rsidRPr="00E73F95">
        <w:rPr>
          <w:rFonts w:hint="cs"/>
          <w:b/>
          <w:bCs/>
          <w:u w:val="single"/>
          <w:rtl/>
        </w:rPr>
        <w:t>(1)</w:t>
      </w:r>
    </w:p>
    <w:p w:rsidR="009C1724" w:rsidRPr="00E73F95" w:rsidRDefault="009C1724" w:rsidP="009C1724">
      <w:pPr>
        <w:ind w:left="357" w:hanging="357"/>
        <w:rPr>
          <w:b/>
          <w:bCs/>
          <w:rtl/>
        </w:rPr>
      </w:pPr>
      <w:r w:rsidRPr="00E73F95">
        <w:rPr>
          <w:b/>
          <w:bCs/>
          <w:rtl/>
        </w:rPr>
        <w:t>לכבוד</w:t>
      </w:r>
    </w:p>
    <w:p w:rsidR="009C1724" w:rsidRPr="00E73F95" w:rsidRDefault="009C1724" w:rsidP="009C1724">
      <w:pPr>
        <w:pStyle w:val="45"/>
        <w:ind w:left="357" w:hanging="357"/>
        <w:rPr>
          <w:sz w:val="22"/>
          <w:szCs w:val="22"/>
          <w:rtl/>
        </w:rPr>
      </w:pPr>
      <w:r w:rsidRPr="00E73F95">
        <w:rPr>
          <w:sz w:val="22"/>
          <w:szCs w:val="22"/>
          <w:rtl/>
        </w:rPr>
        <w:t>ועדת המכרזים</w:t>
      </w:r>
    </w:p>
    <w:p w:rsidR="009C1724" w:rsidRPr="00E73F95" w:rsidRDefault="009C1724" w:rsidP="009C1724">
      <w:pPr>
        <w:pStyle w:val="45"/>
        <w:ind w:left="357" w:hanging="357"/>
        <w:rPr>
          <w:sz w:val="22"/>
          <w:szCs w:val="22"/>
          <w:u w:val="single"/>
          <w:rtl/>
        </w:rPr>
      </w:pPr>
    </w:p>
    <w:p w:rsidR="009C1724" w:rsidRPr="00E73F95" w:rsidRDefault="00B571C9" w:rsidP="000E584D">
      <w:pPr>
        <w:ind w:left="-30"/>
        <w:jc w:val="center"/>
        <w:rPr>
          <w:b/>
          <w:bCs/>
          <w:rtl/>
        </w:rPr>
      </w:pPr>
      <w:r w:rsidRPr="00E73F95">
        <w:rPr>
          <w:rFonts w:hint="cs"/>
          <w:b/>
          <w:bCs/>
          <w:rtl/>
        </w:rPr>
        <w:t>הצהרת</w:t>
      </w:r>
      <w:r w:rsidR="009C1724" w:rsidRPr="00E73F95">
        <w:rPr>
          <w:b/>
          <w:bCs/>
          <w:rtl/>
        </w:rPr>
        <w:t xml:space="preserve"> המציע</w:t>
      </w:r>
      <w:r w:rsidR="00E92D94" w:rsidRPr="00E73F95">
        <w:rPr>
          <w:rFonts w:hint="cs"/>
          <w:b/>
          <w:bCs/>
          <w:rtl/>
        </w:rPr>
        <w:t xml:space="preserve"> והצעת המחיר</w:t>
      </w:r>
    </w:p>
    <w:p w:rsidR="009C1724" w:rsidRPr="00E73F95" w:rsidRDefault="009C1724" w:rsidP="00C03008">
      <w:pPr>
        <w:ind w:left="-30"/>
        <w:jc w:val="center"/>
        <w:rPr>
          <w:b/>
          <w:bCs/>
          <w:rtl/>
        </w:rPr>
      </w:pPr>
      <w:r w:rsidRPr="00E73F95">
        <w:rPr>
          <w:b/>
          <w:bCs/>
          <w:rtl/>
        </w:rPr>
        <w:t xml:space="preserve">מכרז פומבי מס' </w:t>
      </w:r>
      <w:r w:rsidR="00356701" w:rsidRPr="00E73F95">
        <w:rPr>
          <w:rFonts w:hint="cs"/>
          <w:b/>
          <w:bCs/>
          <w:rtl/>
        </w:rPr>
        <w:t>02/2023 ב'</w:t>
      </w:r>
    </w:p>
    <w:p w:rsidR="009C1724" w:rsidRPr="00E73F95" w:rsidRDefault="009C1724" w:rsidP="009C1724">
      <w:pPr>
        <w:jc w:val="center"/>
        <w:outlineLvl w:val="8"/>
        <w:rPr>
          <w:rtl/>
        </w:rPr>
      </w:pPr>
    </w:p>
    <w:p w:rsidR="001A5AEF" w:rsidRPr="00E73F95" w:rsidRDefault="006E0EE3" w:rsidP="00C2084D">
      <w:pPr>
        <w:pStyle w:val="45"/>
        <w:ind w:left="-30"/>
        <w:jc w:val="center"/>
        <w:rPr>
          <w:b w:val="0"/>
          <w:bCs w:val="0"/>
          <w:sz w:val="28"/>
          <w:szCs w:val="28"/>
          <w:rtl/>
        </w:rPr>
      </w:pPr>
      <w:r w:rsidRPr="00E73F95">
        <w:rPr>
          <w:rFonts w:hint="cs"/>
          <w:sz w:val="28"/>
          <w:szCs w:val="28"/>
          <w:rtl/>
        </w:rPr>
        <w:t xml:space="preserve">לביצוע עבודות פיתוח והרחבת בית עלמין מישור אדומים שלב </w:t>
      </w:r>
      <w:r w:rsidR="00C62F0E" w:rsidRPr="00E73F95">
        <w:rPr>
          <w:rFonts w:hint="cs"/>
          <w:sz w:val="28"/>
          <w:szCs w:val="28"/>
          <w:rtl/>
        </w:rPr>
        <w:t>ד'</w:t>
      </w:r>
    </w:p>
    <w:p w:rsidR="001A5AEF" w:rsidRPr="00E73F95" w:rsidRDefault="001A5AEF" w:rsidP="001A5AEF">
      <w:pPr>
        <w:rPr>
          <w:rtl/>
        </w:rPr>
      </w:pPr>
    </w:p>
    <w:p w:rsidR="009C1724" w:rsidRPr="00E73F95" w:rsidRDefault="009C1724" w:rsidP="00E66F24">
      <w:pPr>
        <w:numPr>
          <w:ilvl w:val="0"/>
          <w:numId w:val="8"/>
        </w:numPr>
        <w:spacing w:line="360" w:lineRule="auto"/>
        <w:rPr>
          <w:rtl/>
        </w:rPr>
      </w:pPr>
      <w:r w:rsidRPr="00E73F95">
        <w:rPr>
          <w:rtl/>
        </w:rPr>
        <w:t>אני הח"מ ______</w:t>
      </w:r>
      <w:r w:rsidRPr="00E73F95">
        <w:rPr>
          <w:rFonts w:hint="cs"/>
          <w:rtl/>
        </w:rPr>
        <w:t>___________</w:t>
      </w:r>
      <w:r w:rsidRPr="00E73F95">
        <w:rPr>
          <w:rtl/>
        </w:rPr>
        <w:t xml:space="preserve">_ </w:t>
      </w:r>
      <w:r w:rsidR="008177E0" w:rsidRPr="00E73F95">
        <w:rPr>
          <w:rFonts w:hint="cs"/>
          <w:rtl/>
        </w:rPr>
        <w:t xml:space="preserve">, המוסמך להתחייב בשם המציע ____________________, </w:t>
      </w:r>
      <w:r w:rsidRPr="00E73F95">
        <w:rPr>
          <w:rtl/>
        </w:rPr>
        <w:t>מצהיר</w:t>
      </w:r>
      <w:r w:rsidR="00B73E66" w:rsidRPr="00E73F95">
        <w:rPr>
          <w:rFonts w:hint="cs"/>
          <w:rtl/>
        </w:rPr>
        <w:t>,</w:t>
      </w:r>
      <w:r w:rsidRPr="00E73F95">
        <w:rPr>
          <w:rtl/>
        </w:rPr>
        <w:t xml:space="preserve"> כי קראתי בעיון את כל מסמכי המכרז והנני מגיש בזאת הצעתי </w:t>
      </w:r>
      <w:r w:rsidR="006E0EE3" w:rsidRPr="00E73F95">
        <w:rPr>
          <w:rFonts w:hint="cs"/>
          <w:rtl/>
        </w:rPr>
        <w:t xml:space="preserve">לביצוע עבודות פיתוח והרחבת בית עלמין מישור אדומים שלב </w:t>
      </w:r>
      <w:r w:rsidR="00C62F0E" w:rsidRPr="00E73F95">
        <w:rPr>
          <w:rFonts w:hint="cs"/>
          <w:rtl/>
        </w:rPr>
        <w:t>ד'</w:t>
      </w:r>
      <w:r w:rsidR="00B332FE" w:rsidRPr="00E73F95">
        <w:rPr>
          <w:rFonts w:hint="cs"/>
          <w:rtl/>
        </w:rPr>
        <w:t xml:space="preserve"> </w:t>
      </w:r>
      <w:r w:rsidRPr="00E73F95">
        <w:rPr>
          <w:rFonts w:hint="cs"/>
          <w:rtl/>
        </w:rPr>
        <w:t>כהגדרת</w:t>
      </w:r>
      <w:r w:rsidR="00045AC0" w:rsidRPr="00E73F95">
        <w:rPr>
          <w:rFonts w:hint="cs"/>
          <w:rtl/>
        </w:rPr>
        <w:t>ן</w:t>
      </w:r>
      <w:r w:rsidRPr="00E73F95">
        <w:rPr>
          <w:rFonts w:hint="cs"/>
          <w:rtl/>
        </w:rPr>
        <w:t xml:space="preserve"> במסמכי המכרז</w:t>
      </w:r>
      <w:r w:rsidR="00B73E66" w:rsidRPr="00E73F95">
        <w:rPr>
          <w:rFonts w:hint="cs"/>
          <w:rtl/>
        </w:rPr>
        <w:t xml:space="preserve"> (להלן: "</w:t>
      </w:r>
      <w:r w:rsidR="00B332FE" w:rsidRPr="00E73F95">
        <w:rPr>
          <w:rFonts w:hint="cs"/>
          <w:b/>
          <w:bCs/>
          <w:rtl/>
        </w:rPr>
        <w:t>העבודות</w:t>
      </w:r>
      <w:r w:rsidR="00B73E66" w:rsidRPr="00E73F95">
        <w:rPr>
          <w:rFonts w:hint="cs"/>
          <w:rtl/>
        </w:rPr>
        <w:t>")</w:t>
      </w:r>
      <w:r w:rsidR="00B81D77" w:rsidRPr="00E73F95">
        <w:rPr>
          <w:rFonts w:hint="cs"/>
          <w:rtl/>
        </w:rPr>
        <w:t>.</w:t>
      </w:r>
      <w:r w:rsidRPr="00E73F95">
        <w:rPr>
          <w:rtl/>
        </w:rPr>
        <w:t xml:space="preserve">              </w:t>
      </w:r>
    </w:p>
    <w:p w:rsidR="009C1724" w:rsidRPr="00E73F95" w:rsidRDefault="009C1724" w:rsidP="00813BDF">
      <w:pPr>
        <w:numPr>
          <w:ilvl w:val="0"/>
          <w:numId w:val="8"/>
        </w:numPr>
        <w:autoSpaceDE w:val="0"/>
        <w:autoSpaceDN w:val="0"/>
        <w:spacing w:after="200" w:line="360" w:lineRule="auto"/>
        <w:rPr>
          <w:u w:val="single"/>
          <w:rtl/>
        </w:rPr>
      </w:pPr>
      <w:r w:rsidRPr="00E73F95">
        <w:rPr>
          <w:rtl/>
        </w:rPr>
        <w:t>הנני מצהיר</w:t>
      </w:r>
      <w:r w:rsidR="00E4040E" w:rsidRPr="00E73F95">
        <w:rPr>
          <w:rFonts w:hint="cs"/>
          <w:rtl/>
        </w:rPr>
        <w:t>,</w:t>
      </w:r>
      <w:r w:rsidRPr="00E73F95">
        <w:rPr>
          <w:rtl/>
        </w:rPr>
        <w:t xml:space="preserve"> כי קראתי והבנתי את כל פרטי המכרז, לרבות פרסום ההודעה למציעים בע</w:t>
      </w:r>
      <w:r w:rsidRPr="00E73F95">
        <w:rPr>
          <w:rFonts w:hint="cs"/>
          <w:rtl/>
        </w:rPr>
        <w:t>י</w:t>
      </w:r>
      <w:r w:rsidRPr="00E73F95">
        <w:rPr>
          <w:rtl/>
        </w:rPr>
        <w:t xml:space="preserve">תונות, כל מסמכי המכרז וכי תנאי המכרז, </w:t>
      </w:r>
      <w:r w:rsidR="00E4040E" w:rsidRPr="00E73F95">
        <w:rPr>
          <w:rFonts w:hint="cs"/>
          <w:rtl/>
        </w:rPr>
        <w:t>ה</w:t>
      </w:r>
      <w:r w:rsidRPr="00E73F95">
        <w:rPr>
          <w:rFonts w:hint="cs"/>
          <w:rtl/>
        </w:rPr>
        <w:t xml:space="preserve">מפרטים, </w:t>
      </w:r>
      <w:r w:rsidR="00B332FE" w:rsidRPr="00E73F95">
        <w:rPr>
          <w:rFonts w:hint="cs"/>
          <w:rtl/>
        </w:rPr>
        <w:t xml:space="preserve">התוכניות, כתב הכמויות, ההסכם, </w:t>
      </w:r>
      <w:r w:rsidR="00D44079" w:rsidRPr="00E73F95">
        <w:rPr>
          <w:rFonts w:hint="cs"/>
          <w:rtl/>
        </w:rPr>
        <w:t xml:space="preserve">תוכן </w:t>
      </w:r>
      <w:r w:rsidR="00B332FE" w:rsidRPr="00E73F95">
        <w:rPr>
          <w:rFonts w:hint="cs"/>
          <w:rtl/>
        </w:rPr>
        <w:t>העבודות</w:t>
      </w:r>
      <w:r w:rsidRPr="00E73F95">
        <w:rPr>
          <w:rtl/>
        </w:rPr>
        <w:t xml:space="preserve">, וכל הגורמים האחרים המשפיעים על </w:t>
      </w:r>
      <w:r w:rsidR="00B332FE" w:rsidRPr="00E73F95">
        <w:rPr>
          <w:rFonts w:hint="cs"/>
          <w:rtl/>
        </w:rPr>
        <w:t>העבודות</w:t>
      </w:r>
      <w:r w:rsidRPr="00E73F95">
        <w:rPr>
          <w:rtl/>
        </w:rPr>
        <w:t xml:space="preserve">, ידועים ומוכרים לי, אני מסכים להם ובהתאם לכך קבעתי את הצעתי. </w:t>
      </w:r>
      <w:r w:rsidRPr="00E73F95">
        <w:rPr>
          <w:rFonts w:hint="cs"/>
          <w:rtl/>
        </w:rPr>
        <w:t xml:space="preserve">הנני </w:t>
      </w:r>
      <w:r w:rsidRPr="00E73F95">
        <w:rPr>
          <w:rtl/>
        </w:rPr>
        <w:t xml:space="preserve">יודע את כל הפרטים הנוגעים </w:t>
      </w:r>
      <w:r w:rsidR="00B332FE" w:rsidRPr="00E73F95">
        <w:rPr>
          <w:rFonts w:hint="cs"/>
          <w:rtl/>
        </w:rPr>
        <w:t>לביצוע העבודות</w:t>
      </w:r>
      <w:r w:rsidR="001E68D1" w:rsidRPr="00E73F95">
        <w:rPr>
          <w:rFonts w:hint="cs"/>
          <w:rtl/>
        </w:rPr>
        <w:t xml:space="preserve"> ו</w:t>
      </w:r>
      <w:r w:rsidRPr="00E73F95">
        <w:rPr>
          <w:rFonts w:hint="cs"/>
          <w:rtl/>
        </w:rPr>
        <w:t xml:space="preserve">אני </w:t>
      </w:r>
      <w:r w:rsidRPr="00E73F95">
        <w:rPr>
          <w:rtl/>
        </w:rPr>
        <w:t xml:space="preserve">מציע </w:t>
      </w:r>
      <w:r w:rsidRPr="00E73F95">
        <w:rPr>
          <w:rFonts w:hint="cs"/>
          <w:rtl/>
        </w:rPr>
        <w:t xml:space="preserve">לקבל על עצמי את כל ההתחייבויות והתנאים הכלולים במסמכי המכרז בלא כל הסתייגות, ובכלל זה  </w:t>
      </w:r>
      <w:r w:rsidR="00B332FE" w:rsidRPr="00E73F95">
        <w:rPr>
          <w:rFonts w:hint="cs"/>
          <w:rtl/>
        </w:rPr>
        <w:t>לבצע את העבודות</w:t>
      </w:r>
      <w:r w:rsidRPr="00E73F95">
        <w:rPr>
          <w:rtl/>
        </w:rPr>
        <w:t xml:space="preserve"> ו/או כל חלק מ</w:t>
      </w:r>
      <w:r w:rsidR="0095426D" w:rsidRPr="00E73F95">
        <w:rPr>
          <w:rFonts w:hint="cs"/>
          <w:rtl/>
        </w:rPr>
        <w:t>ה</w:t>
      </w:r>
      <w:r w:rsidR="00B332FE" w:rsidRPr="00E73F95">
        <w:rPr>
          <w:rFonts w:hint="cs"/>
          <w:rtl/>
        </w:rPr>
        <w:t>ן</w:t>
      </w:r>
      <w:r w:rsidR="004C083D" w:rsidRPr="00E73F95">
        <w:rPr>
          <w:rtl/>
        </w:rPr>
        <w:t xml:space="preserve"> בהתאם להצעתי</w:t>
      </w:r>
      <w:r w:rsidR="004C083D" w:rsidRPr="00E73F95">
        <w:rPr>
          <w:rFonts w:hint="cs"/>
          <w:rtl/>
        </w:rPr>
        <w:t>.</w:t>
      </w:r>
    </w:p>
    <w:p w:rsidR="009C1724" w:rsidRPr="00E73F95" w:rsidRDefault="009C1724" w:rsidP="00813BDF">
      <w:pPr>
        <w:numPr>
          <w:ilvl w:val="0"/>
          <w:numId w:val="8"/>
        </w:numPr>
        <w:tabs>
          <w:tab w:val="clear" w:pos="567"/>
          <w:tab w:val="num" w:pos="621"/>
        </w:tabs>
        <w:autoSpaceDE w:val="0"/>
        <w:autoSpaceDN w:val="0"/>
        <w:spacing w:line="360" w:lineRule="auto"/>
        <w:ind w:left="621"/>
        <w:rPr>
          <w:u w:val="single"/>
        </w:rPr>
      </w:pPr>
      <w:r w:rsidRPr="00E73F95">
        <w:rPr>
          <w:u w:val="single"/>
          <w:rtl/>
        </w:rPr>
        <w:t>אני  מצהיר</w:t>
      </w:r>
      <w:r w:rsidR="00D3254D" w:rsidRPr="00E73F95">
        <w:rPr>
          <w:rFonts w:hint="cs"/>
          <w:u w:val="single"/>
          <w:rtl/>
        </w:rPr>
        <w:t>,</w:t>
      </w:r>
      <w:r w:rsidRPr="00E73F95">
        <w:rPr>
          <w:u w:val="single"/>
          <w:rtl/>
        </w:rPr>
        <w:t xml:space="preserve"> מסכים </w:t>
      </w:r>
      <w:r w:rsidR="00D3254D" w:rsidRPr="00E73F95">
        <w:rPr>
          <w:rFonts w:hint="cs"/>
          <w:u w:val="single"/>
          <w:rtl/>
        </w:rPr>
        <w:t>ו</w:t>
      </w:r>
      <w:r w:rsidRPr="00E73F95">
        <w:rPr>
          <w:u w:val="single"/>
          <w:rtl/>
        </w:rPr>
        <w:t>מתחייב בזאת כי:</w:t>
      </w:r>
    </w:p>
    <w:p w:rsidR="009C1724" w:rsidRPr="00E73F95" w:rsidRDefault="009C1724" w:rsidP="00813BDF">
      <w:pPr>
        <w:numPr>
          <w:ilvl w:val="1"/>
          <w:numId w:val="8"/>
        </w:numPr>
        <w:tabs>
          <w:tab w:val="clear" w:pos="1134"/>
          <w:tab w:val="num" w:pos="1188"/>
        </w:tabs>
        <w:autoSpaceDE w:val="0"/>
        <w:autoSpaceDN w:val="0"/>
        <w:spacing w:line="360" w:lineRule="auto"/>
        <w:ind w:left="1188"/>
        <w:rPr>
          <w:color w:val="000000"/>
          <w:u w:val="single"/>
        </w:rPr>
      </w:pPr>
      <w:r w:rsidRPr="00E73F95">
        <w:rPr>
          <w:rtl/>
        </w:rPr>
        <w:t xml:space="preserve">הנני בעל הידע, </w:t>
      </w:r>
      <w:r w:rsidRPr="00E73F95">
        <w:rPr>
          <w:rFonts w:hint="cs"/>
          <w:rtl/>
        </w:rPr>
        <w:t xml:space="preserve">המומחיות, </w:t>
      </w:r>
      <w:r w:rsidR="00B94190" w:rsidRPr="00E73F95">
        <w:rPr>
          <w:rFonts w:hint="cs"/>
          <w:rtl/>
        </w:rPr>
        <w:t xml:space="preserve">ההשכלה, </w:t>
      </w:r>
      <w:r w:rsidRPr="00E73F95">
        <w:rPr>
          <w:rFonts w:hint="cs"/>
          <w:rtl/>
        </w:rPr>
        <w:t>הכשירות, הרישיונות, ההיתרים</w:t>
      </w:r>
      <w:r w:rsidR="009B4B76" w:rsidRPr="00E73F95">
        <w:rPr>
          <w:rFonts w:hint="cs"/>
          <w:rtl/>
        </w:rPr>
        <w:t xml:space="preserve">, </w:t>
      </w:r>
      <w:r w:rsidR="00BE2187" w:rsidRPr="00E73F95">
        <w:rPr>
          <w:rFonts w:hint="cs"/>
          <w:rtl/>
        </w:rPr>
        <w:t xml:space="preserve">כוח האדם, </w:t>
      </w:r>
      <w:r w:rsidR="009B4B76" w:rsidRPr="00E73F95">
        <w:rPr>
          <w:rFonts w:hint="cs"/>
          <w:rtl/>
        </w:rPr>
        <w:t>כלי הרכב</w:t>
      </w:r>
      <w:r w:rsidR="006B6CC1" w:rsidRPr="00E73F95">
        <w:rPr>
          <w:rFonts w:hint="cs"/>
          <w:rtl/>
        </w:rPr>
        <w:t>,</w:t>
      </w:r>
      <w:r w:rsidR="009B4B76" w:rsidRPr="00E73F95">
        <w:rPr>
          <w:rFonts w:hint="cs"/>
          <w:rtl/>
        </w:rPr>
        <w:t xml:space="preserve"> הציוד</w:t>
      </w:r>
      <w:r w:rsidR="00D74FBB" w:rsidRPr="00E73F95">
        <w:rPr>
          <w:rFonts w:hint="cs"/>
          <w:rtl/>
        </w:rPr>
        <w:t xml:space="preserve">, </w:t>
      </w:r>
      <w:r w:rsidRPr="00E73F95">
        <w:rPr>
          <w:rtl/>
        </w:rPr>
        <w:t xml:space="preserve">הכישורים </w:t>
      </w:r>
      <w:r w:rsidR="00D74FBB" w:rsidRPr="00E73F95">
        <w:rPr>
          <w:rFonts w:hint="cs"/>
          <w:rtl/>
        </w:rPr>
        <w:t xml:space="preserve">וכל יתר הדרוש </w:t>
      </w:r>
      <w:r w:rsidRPr="00E73F95">
        <w:rPr>
          <w:rtl/>
        </w:rPr>
        <w:t xml:space="preserve">לביצוע </w:t>
      </w:r>
      <w:proofErr w:type="spellStart"/>
      <w:r w:rsidR="00A711DD" w:rsidRPr="00E73F95">
        <w:rPr>
          <w:rFonts w:hint="cs"/>
          <w:rtl/>
        </w:rPr>
        <w:t>התחיבויותיי</w:t>
      </w:r>
      <w:proofErr w:type="spellEnd"/>
      <w:r w:rsidR="00A711DD" w:rsidRPr="00E73F95">
        <w:rPr>
          <w:rFonts w:hint="cs"/>
          <w:rtl/>
        </w:rPr>
        <w:t xml:space="preserve"> </w:t>
      </w:r>
      <w:proofErr w:type="spellStart"/>
      <w:r w:rsidR="00A711DD" w:rsidRPr="00E73F95">
        <w:rPr>
          <w:rFonts w:hint="cs"/>
          <w:rtl/>
        </w:rPr>
        <w:t>מכח</w:t>
      </w:r>
      <w:proofErr w:type="spellEnd"/>
      <w:r w:rsidR="00A711DD" w:rsidRPr="00E73F95">
        <w:rPr>
          <w:rFonts w:hint="cs"/>
          <w:rtl/>
        </w:rPr>
        <w:t xml:space="preserve"> </w:t>
      </w:r>
      <w:r w:rsidRPr="00E73F95">
        <w:rPr>
          <w:rtl/>
        </w:rPr>
        <w:t>המכרז, בהתאם לכל מסמכי המכרז</w:t>
      </w:r>
      <w:r w:rsidRPr="00E73F95">
        <w:rPr>
          <w:rFonts w:hint="cs"/>
          <w:color w:val="984806"/>
          <w:rtl/>
        </w:rPr>
        <w:t>.</w:t>
      </w:r>
      <w:r w:rsidR="00C4469A" w:rsidRPr="00E73F95">
        <w:rPr>
          <w:rFonts w:hint="cs"/>
          <w:color w:val="984806"/>
          <w:u w:val="single"/>
          <w:rtl/>
        </w:rPr>
        <w:t xml:space="preserve">  </w:t>
      </w:r>
      <w:r w:rsidR="00C4469A" w:rsidRPr="00E73F95">
        <w:rPr>
          <w:rFonts w:hint="cs"/>
          <w:color w:val="000000"/>
          <w:u w:val="single"/>
          <w:rtl/>
        </w:rPr>
        <w:t xml:space="preserve"> </w:t>
      </w:r>
    </w:p>
    <w:p w:rsidR="009C1724" w:rsidRPr="00E73F95" w:rsidRDefault="009C1724" w:rsidP="00813BDF">
      <w:pPr>
        <w:numPr>
          <w:ilvl w:val="1"/>
          <w:numId w:val="8"/>
        </w:numPr>
        <w:tabs>
          <w:tab w:val="clear" w:pos="1134"/>
          <w:tab w:val="num" w:pos="1188"/>
        </w:tabs>
        <w:autoSpaceDE w:val="0"/>
        <w:autoSpaceDN w:val="0"/>
        <w:spacing w:line="360" w:lineRule="auto"/>
        <w:ind w:left="1188"/>
      </w:pPr>
      <w:r w:rsidRPr="00E73F95">
        <w:rPr>
          <w:rFonts w:hint="cs"/>
          <w:rtl/>
        </w:rPr>
        <w:t xml:space="preserve">הנני עומד בכל התנאים המקדמיים הנדרשים לצורך הגשת ההצעה למכרז, כמפורט במסמך תנאי המכרז והוראות למשתתפים (מסמך ב'), ולראיה הנני מצרף את כל המסמכים הנדרשים </w:t>
      </w:r>
      <w:r w:rsidR="002C2B5E" w:rsidRPr="00E73F95">
        <w:rPr>
          <w:rFonts w:hint="cs"/>
          <w:rtl/>
        </w:rPr>
        <w:t>ב</w:t>
      </w:r>
      <w:r w:rsidRPr="00E73F95">
        <w:rPr>
          <w:rFonts w:hint="cs"/>
          <w:rtl/>
        </w:rPr>
        <w:t>מסמך ב'.</w:t>
      </w:r>
    </w:p>
    <w:p w:rsidR="009C1724" w:rsidRPr="00E73F95" w:rsidRDefault="00B60A68" w:rsidP="00813BDF">
      <w:pPr>
        <w:numPr>
          <w:ilvl w:val="1"/>
          <w:numId w:val="8"/>
        </w:numPr>
        <w:autoSpaceDE w:val="0"/>
        <w:autoSpaceDN w:val="0"/>
        <w:spacing w:line="360" w:lineRule="auto"/>
      </w:pPr>
      <w:r w:rsidRPr="00E73F95">
        <w:rPr>
          <w:rtl/>
        </w:rPr>
        <w:t xml:space="preserve">הנני </w:t>
      </w:r>
      <w:r w:rsidR="009C1724" w:rsidRPr="00E73F95">
        <w:rPr>
          <w:rtl/>
        </w:rPr>
        <w:t>מסוגל, מכל בחינה שהיא, לבצע את כל הדרישות וההתחייבויות על פי הוראות המכרז</w:t>
      </w:r>
      <w:r w:rsidR="009C1724" w:rsidRPr="00E73F95">
        <w:rPr>
          <w:rFonts w:hint="cs"/>
          <w:rtl/>
        </w:rPr>
        <w:t xml:space="preserve"> ומסמכיו</w:t>
      </w:r>
      <w:r w:rsidR="00E03516" w:rsidRPr="00E73F95">
        <w:rPr>
          <w:rFonts w:hint="cs"/>
          <w:rtl/>
        </w:rPr>
        <w:t>.</w:t>
      </w:r>
      <w:r w:rsidR="00626D8A" w:rsidRPr="00E73F95">
        <w:rPr>
          <w:rFonts w:hint="cs"/>
          <w:b/>
          <w:bCs/>
          <w:rtl/>
        </w:rPr>
        <w:t xml:space="preserve"> </w:t>
      </w:r>
      <w:r w:rsidR="009C1724" w:rsidRPr="00E73F95">
        <w:rPr>
          <w:rFonts w:hint="cs"/>
          <w:rtl/>
        </w:rPr>
        <w:t xml:space="preserve">ידוע </w:t>
      </w:r>
      <w:r w:rsidR="003954D9" w:rsidRPr="00E73F95">
        <w:rPr>
          <w:rFonts w:hint="cs"/>
          <w:rtl/>
        </w:rPr>
        <w:t>ל</w:t>
      </w:r>
      <w:r w:rsidR="009C1724" w:rsidRPr="00E73F95">
        <w:rPr>
          <w:rFonts w:hint="cs"/>
          <w:rtl/>
        </w:rPr>
        <w:t>י</w:t>
      </w:r>
      <w:r w:rsidR="003954D9" w:rsidRPr="00E73F95">
        <w:rPr>
          <w:rFonts w:hint="cs"/>
          <w:rtl/>
        </w:rPr>
        <w:t>,</w:t>
      </w:r>
      <w:r w:rsidR="009C1724" w:rsidRPr="00E73F95">
        <w:rPr>
          <w:rFonts w:hint="cs"/>
          <w:rtl/>
        </w:rPr>
        <w:t xml:space="preserve"> כי תנאי זה הינו תנאי יסודי ועיקרי בהתקשרות נשוא המכרז.</w:t>
      </w:r>
    </w:p>
    <w:p w:rsidR="009C1724" w:rsidRPr="00E73F95" w:rsidRDefault="009C1724" w:rsidP="00813BDF">
      <w:pPr>
        <w:numPr>
          <w:ilvl w:val="1"/>
          <w:numId w:val="8"/>
        </w:numPr>
        <w:autoSpaceDE w:val="0"/>
        <w:autoSpaceDN w:val="0"/>
        <w:spacing w:line="360" w:lineRule="auto"/>
      </w:pPr>
      <w:r w:rsidRPr="00E73F95">
        <w:rPr>
          <w:rFonts w:hint="cs"/>
          <w:rtl/>
        </w:rPr>
        <w:t xml:space="preserve">מבלי לגרוע מן האמור, </w:t>
      </w:r>
      <w:r w:rsidRPr="00E73F95">
        <w:rPr>
          <w:rtl/>
        </w:rPr>
        <w:t xml:space="preserve">ברשותי או </w:t>
      </w:r>
      <w:proofErr w:type="spellStart"/>
      <w:r w:rsidRPr="00E73F95">
        <w:rPr>
          <w:rtl/>
        </w:rPr>
        <w:t>בכוחותי</w:t>
      </w:r>
      <w:proofErr w:type="spellEnd"/>
      <w:r w:rsidRPr="00E73F95">
        <w:rPr>
          <w:rtl/>
        </w:rPr>
        <w:t xml:space="preserve"> להשיג את כל כוח האדם </w:t>
      </w:r>
      <w:r w:rsidRPr="00E73F95">
        <w:rPr>
          <w:rFonts w:hint="cs"/>
          <w:rtl/>
        </w:rPr>
        <w:t xml:space="preserve">המיומן </w:t>
      </w:r>
      <w:r w:rsidRPr="00E73F95">
        <w:rPr>
          <w:rtl/>
        </w:rPr>
        <w:t xml:space="preserve">והציוד </w:t>
      </w:r>
      <w:r w:rsidRPr="00E73F95">
        <w:rPr>
          <w:rFonts w:hint="cs"/>
          <w:rtl/>
        </w:rPr>
        <w:t xml:space="preserve">המקצועי </w:t>
      </w:r>
      <w:r w:rsidRPr="00E73F95">
        <w:rPr>
          <w:rtl/>
        </w:rPr>
        <w:t xml:space="preserve">הדרוש על מנת לבצע את </w:t>
      </w:r>
      <w:r w:rsidR="004A63C8" w:rsidRPr="00E73F95">
        <w:rPr>
          <w:rFonts w:hint="cs"/>
          <w:rtl/>
        </w:rPr>
        <w:t>התחייבויות</w:t>
      </w:r>
      <w:r w:rsidR="00626462" w:rsidRPr="00E73F95">
        <w:rPr>
          <w:rFonts w:hint="cs"/>
          <w:rtl/>
        </w:rPr>
        <w:t>י</w:t>
      </w:r>
      <w:r w:rsidR="004A63C8" w:rsidRPr="00E73F95">
        <w:rPr>
          <w:rFonts w:hint="cs"/>
          <w:rtl/>
        </w:rPr>
        <w:t>י</w:t>
      </w:r>
      <w:r w:rsidR="00626462" w:rsidRPr="00E73F95">
        <w:rPr>
          <w:rFonts w:hint="cs"/>
          <w:rtl/>
        </w:rPr>
        <w:t xml:space="preserve"> </w:t>
      </w:r>
      <w:proofErr w:type="spellStart"/>
      <w:r w:rsidR="004A63C8" w:rsidRPr="00E73F95">
        <w:rPr>
          <w:rFonts w:hint="cs"/>
          <w:rtl/>
        </w:rPr>
        <w:t>מכח</w:t>
      </w:r>
      <w:proofErr w:type="spellEnd"/>
      <w:r w:rsidRPr="00E73F95">
        <w:rPr>
          <w:rtl/>
        </w:rPr>
        <w:t xml:space="preserve"> המכרז</w:t>
      </w:r>
      <w:r w:rsidR="00E03516" w:rsidRPr="00E73F95">
        <w:rPr>
          <w:rFonts w:hint="cs"/>
          <w:rtl/>
        </w:rPr>
        <w:t>.</w:t>
      </w:r>
    </w:p>
    <w:p w:rsidR="009C1724" w:rsidRPr="00E73F95" w:rsidRDefault="009C1724" w:rsidP="00813BDF">
      <w:pPr>
        <w:numPr>
          <w:ilvl w:val="1"/>
          <w:numId w:val="8"/>
        </w:numPr>
        <w:autoSpaceDE w:val="0"/>
        <w:autoSpaceDN w:val="0"/>
        <w:spacing w:line="360" w:lineRule="auto"/>
        <w:rPr>
          <w:rtl/>
        </w:rPr>
      </w:pPr>
      <w:r w:rsidRPr="00E73F95">
        <w:rPr>
          <w:rFonts w:hint="cs"/>
          <w:rtl/>
        </w:rPr>
        <w:t>הנני מתחייב</w:t>
      </w:r>
      <w:r w:rsidR="00626D8A" w:rsidRPr="00E73F95">
        <w:rPr>
          <w:rFonts w:hint="cs"/>
          <w:rtl/>
        </w:rPr>
        <w:t>,</w:t>
      </w:r>
      <w:r w:rsidRPr="00E73F95">
        <w:rPr>
          <w:rFonts w:hint="cs"/>
          <w:rtl/>
        </w:rPr>
        <w:t xml:space="preserve"> כי במידה ואזכה במכרז ו</w:t>
      </w:r>
      <w:r w:rsidR="00BC7399" w:rsidRPr="00E73F95">
        <w:rPr>
          <w:rFonts w:hint="cs"/>
          <w:rtl/>
        </w:rPr>
        <w:t>החברה</w:t>
      </w:r>
      <w:r w:rsidRPr="00E73F95">
        <w:rPr>
          <w:rFonts w:hint="cs"/>
          <w:rtl/>
        </w:rPr>
        <w:t xml:space="preserve"> תתקשר איתי ב</w:t>
      </w:r>
      <w:r w:rsidR="005A450F" w:rsidRPr="00E73F95">
        <w:rPr>
          <w:rFonts w:hint="cs"/>
          <w:rtl/>
        </w:rPr>
        <w:t>חוזה</w:t>
      </w:r>
      <w:r w:rsidRPr="00E73F95">
        <w:rPr>
          <w:rFonts w:hint="cs"/>
          <w:rtl/>
        </w:rPr>
        <w:t xml:space="preserve">, אבצע את </w:t>
      </w:r>
      <w:r w:rsidR="00626D8A" w:rsidRPr="00E73F95">
        <w:rPr>
          <w:rFonts w:hint="cs"/>
          <w:rtl/>
        </w:rPr>
        <w:t>התחי</w:t>
      </w:r>
      <w:r w:rsidR="006B6CC1" w:rsidRPr="00E73F95">
        <w:rPr>
          <w:rFonts w:hint="cs"/>
          <w:rtl/>
        </w:rPr>
        <w:t>י</w:t>
      </w:r>
      <w:r w:rsidR="00626D8A" w:rsidRPr="00E73F95">
        <w:rPr>
          <w:rFonts w:hint="cs"/>
          <w:rtl/>
        </w:rPr>
        <w:t>בויותיי</w:t>
      </w:r>
      <w:r w:rsidRPr="00E73F95">
        <w:rPr>
          <w:rFonts w:hint="cs"/>
          <w:rtl/>
        </w:rPr>
        <w:t xml:space="preserve"> </w:t>
      </w:r>
      <w:proofErr w:type="spellStart"/>
      <w:r w:rsidR="00626D8A" w:rsidRPr="00E73F95">
        <w:rPr>
          <w:rFonts w:hint="cs"/>
          <w:rtl/>
        </w:rPr>
        <w:t>מכח</w:t>
      </w:r>
      <w:proofErr w:type="spellEnd"/>
      <w:r w:rsidR="00626D8A" w:rsidRPr="00E73F95">
        <w:rPr>
          <w:rFonts w:hint="cs"/>
          <w:rtl/>
        </w:rPr>
        <w:t xml:space="preserve"> </w:t>
      </w:r>
      <w:r w:rsidRPr="00E73F95">
        <w:rPr>
          <w:rFonts w:hint="cs"/>
          <w:rtl/>
        </w:rPr>
        <w:t>המכ</w:t>
      </w:r>
      <w:r w:rsidR="007D08D7" w:rsidRPr="00E73F95">
        <w:rPr>
          <w:rFonts w:hint="cs"/>
          <w:rtl/>
        </w:rPr>
        <w:t xml:space="preserve">רז בשלמותן, בהתאם למסמכי המכרז </w:t>
      </w:r>
      <w:r w:rsidRPr="00E73F95">
        <w:rPr>
          <w:rFonts w:hint="cs"/>
          <w:rtl/>
        </w:rPr>
        <w:t>והוראות כל דין, לפי</w:t>
      </w:r>
      <w:r w:rsidR="00360BB3" w:rsidRPr="00E73F95">
        <w:rPr>
          <w:rFonts w:hint="cs"/>
          <w:rtl/>
        </w:rPr>
        <w:t xml:space="preserve"> </w:t>
      </w:r>
      <w:r w:rsidR="00592CDE" w:rsidRPr="00E73F95">
        <w:rPr>
          <w:rFonts w:hint="cs"/>
          <w:rtl/>
        </w:rPr>
        <w:t xml:space="preserve">המחיר </w:t>
      </w:r>
      <w:r w:rsidR="00BF3B16" w:rsidRPr="00E73F95">
        <w:rPr>
          <w:rFonts w:hint="cs"/>
          <w:rtl/>
        </w:rPr>
        <w:t xml:space="preserve">המוצע על ידי </w:t>
      </w:r>
      <w:r w:rsidR="00B01EDE" w:rsidRPr="00E73F95">
        <w:rPr>
          <w:rFonts w:hint="cs"/>
          <w:rtl/>
        </w:rPr>
        <w:t>בהצעתי, לשביעות רצונה</w:t>
      </w:r>
      <w:r w:rsidRPr="00E73F95">
        <w:rPr>
          <w:rFonts w:hint="cs"/>
          <w:rtl/>
        </w:rPr>
        <w:t xml:space="preserve"> המלא</w:t>
      </w:r>
      <w:r w:rsidR="00D01B66" w:rsidRPr="00E73F95">
        <w:rPr>
          <w:rFonts w:hint="cs"/>
          <w:rtl/>
        </w:rPr>
        <w:t>ה</w:t>
      </w:r>
      <w:r w:rsidRPr="00E73F95">
        <w:rPr>
          <w:rFonts w:hint="cs"/>
          <w:rtl/>
        </w:rPr>
        <w:t xml:space="preserve"> של </w:t>
      </w:r>
      <w:r w:rsidR="00BC7399" w:rsidRPr="00E73F95">
        <w:rPr>
          <w:rFonts w:hint="cs"/>
          <w:rtl/>
        </w:rPr>
        <w:t>החברה</w:t>
      </w:r>
      <w:r w:rsidR="00D223FB" w:rsidRPr="00E73F95">
        <w:rPr>
          <w:rFonts w:hint="cs"/>
          <w:rtl/>
        </w:rPr>
        <w:t>, וזאת ל</w:t>
      </w:r>
      <w:r w:rsidR="00C80C57" w:rsidRPr="00E73F95">
        <w:rPr>
          <w:rFonts w:hint="cs"/>
          <w:rtl/>
        </w:rPr>
        <w:t xml:space="preserve">לא תלות בהיקף </w:t>
      </w:r>
      <w:r w:rsidR="00B9126F" w:rsidRPr="00E73F95">
        <w:rPr>
          <w:rFonts w:hint="cs"/>
          <w:rtl/>
        </w:rPr>
        <w:t>העבודות</w:t>
      </w:r>
      <w:r w:rsidR="00C80C57" w:rsidRPr="00E73F95">
        <w:rPr>
          <w:rFonts w:hint="cs"/>
          <w:rtl/>
        </w:rPr>
        <w:t xml:space="preserve"> שימסרו לביצועי</w:t>
      </w:r>
      <w:r w:rsidRPr="00E73F95">
        <w:rPr>
          <w:rFonts w:hint="cs"/>
          <w:rtl/>
        </w:rPr>
        <w:t xml:space="preserve">.  </w:t>
      </w:r>
    </w:p>
    <w:p w:rsidR="00B60A68" w:rsidRPr="00E73F95" w:rsidRDefault="009C1724" w:rsidP="00813BDF">
      <w:pPr>
        <w:numPr>
          <w:ilvl w:val="1"/>
          <w:numId w:val="8"/>
        </w:numPr>
        <w:autoSpaceDE w:val="0"/>
        <w:autoSpaceDN w:val="0"/>
        <w:spacing w:line="360" w:lineRule="auto"/>
      </w:pPr>
      <w:r w:rsidRPr="00E73F95">
        <w:rPr>
          <w:rFonts w:hint="cs"/>
          <w:rtl/>
        </w:rPr>
        <w:t>כמו כן</w:t>
      </w:r>
      <w:r w:rsidR="00BB4064" w:rsidRPr="00E73F95">
        <w:rPr>
          <w:rFonts w:hint="cs"/>
          <w:rtl/>
        </w:rPr>
        <w:t>,</w:t>
      </w:r>
      <w:r w:rsidRPr="00E73F95">
        <w:rPr>
          <w:rFonts w:hint="cs"/>
          <w:rtl/>
        </w:rPr>
        <w:t xml:space="preserve"> אני מתחייב </w:t>
      </w:r>
      <w:r w:rsidR="00D03E87" w:rsidRPr="00E73F95">
        <w:rPr>
          <w:rFonts w:hint="cs"/>
          <w:rtl/>
        </w:rPr>
        <w:t xml:space="preserve">במשך כל תקופת ההסכם </w:t>
      </w:r>
      <w:r w:rsidRPr="00E73F95">
        <w:rPr>
          <w:rtl/>
        </w:rPr>
        <w:t>לעמוד בכל התנאים הנדרשים עפ"י כל דין ו/או תקן</w:t>
      </w:r>
      <w:r w:rsidR="008D04D1" w:rsidRPr="00E73F95">
        <w:rPr>
          <w:rFonts w:hint="cs"/>
          <w:rtl/>
        </w:rPr>
        <w:t xml:space="preserve"> ו/או הנחיה של כל רשות רגולטורית מוסמכת</w:t>
      </w:r>
      <w:r w:rsidRPr="00E73F95">
        <w:rPr>
          <w:rtl/>
        </w:rPr>
        <w:t xml:space="preserve"> </w:t>
      </w:r>
      <w:r w:rsidR="00D03E87" w:rsidRPr="00E73F95">
        <w:rPr>
          <w:rFonts w:hint="cs"/>
          <w:rtl/>
        </w:rPr>
        <w:t xml:space="preserve">ועל פי המכרז, </w:t>
      </w:r>
      <w:r w:rsidRPr="00E73F95">
        <w:rPr>
          <w:rtl/>
        </w:rPr>
        <w:t xml:space="preserve">לצורך </w:t>
      </w:r>
      <w:r w:rsidR="000966E2" w:rsidRPr="00E73F95">
        <w:rPr>
          <w:rFonts w:hint="cs"/>
          <w:rtl/>
        </w:rPr>
        <w:t>מת</w:t>
      </w:r>
      <w:r w:rsidR="00BB4064" w:rsidRPr="00E73F95">
        <w:rPr>
          <w:rFonts w:hint="cs"/>
          <w:rtl/>
        </w:rPr>
        <w:t>ן</w:t>
      </w:r>
      <w:r w:rsidR="000966E2" w:rsidRPr="00E73F95">
        <w:rPr>
          <w:rFonts w:hint="cs"/>
          <w:rtl/>
        </w:rPr>
        <w:t xml:space="preserve"> השירות</w:t>
      </w:r>
      <w:r w:rsidRPr="00E73F95">
        <w:rPr>
          <w:rtl/>
        </w:rPr>
        <w:t xml:space="preserve"> נשוא המכרז</w:t>
      </w:r>
      <w:r w:rsidR="00061D33" w:rsidRPr="00E73F95">
        <w:rPr>
          <w:rFonts w:hint="cs"/>
          <w:rtl/>
        </w:rPr>
        <w:t>.</w:t>
      </w:r>
      <w:r w:rsidR="006D7C45" w:rsidRPr="00E73F95">
        <w:rPr>
          <w:rFonts w:hint="cs"/>
          <w:rtl/>
        </w:rPr>
        <w:t xml:space="preserve"> </w:t>
      </w:r>
    </w:p>
    <w:p w:rsidR="009C1724" w:rsidRPr="00E73F95" w:rsidRDefault="009C1724" w:rsidP="00813BDF">
      <w:pPr>
        <w:numPr>
          <w:ilvl w:val="1"/>
          <w:numId w:val="8"/>
        </w:numPr>
        <w:autoSpaceDE w:val="0"/>
        <w:autoSpaceDN w:val="0"/>
        <w:spacing w:line="360" w:lineRule="auto"/>
      </w:pPr>
      <w:r w:rsidRPr="00E73F95">
        <w:rPr>
          <w:rFonts w:hint="cs"/>
          <w:rtl/>
        </w:rPr>
        <w:t>ידוע לי</w:t>
      </w:r>
      <w:r w:rsidR="00BB4064" w:rsidRPr="00E73F95">
        <w:rPr>
          <w:rFonts w:hint="cs"/>
          <w:rtl/>
        </w:rPr>
        <w:t>,</w:t>
      </w:r>
      <w:r w:rsidRPr="00E73F95">
        <w:rPr>
          <w:rFonts w:hint="cs"/>
          <w:rtl/>
        </w:rPr>
        <w:t xml:space="preserve"> כי כל התחייבות המופיעה בחוברת מכרז זו ובכלל זה בחוזה, גם אם לא הוזכרה במפורש בחלק זה, מחייבת אותי.</w:t>
      </w:r>
      <w:r w:rsidRPr="00E73F95">
        <w:rPr>
          <w:rtl/>
        </w:rPr>
        <w:t xml:space="preserve"> </w:t>
      </w:r>
    </w:p>
    <w:p w:rsidR="009C1724" w:rsidRPr="00E73F95" w:rsidRDefault="009C1724" w:rsidP="005F1965">
      <w:pPr>
        <w:numPr>
          <w:ilvl w:val="0"/>
          <w:numId w:val="8"/>
        </w:numPr>
        <w:autoSpaceDE w:val="0"/>
        <w:autoSpaceDN w:val="0"/>
        <w:spacing w:line="360" w:lineRule="auto"/>
        <w:rPr>
          <w:snapToGrid w:val="0"/>
          <w:rtl/>
        </w:rPr>
      </w:pPr>
      <w:r w:rsidRPr="00E73F95">
        <w:rPr>
          <w:rFonts w:hint="cs"/>
          <w:rtl/>
        </w:rPr>
        <w:t>הנני מצהיר</w:t>
      </w:r>
      <w:r w:rsidR="00B903D0" w:rsidRPr="00E73F95">
        <w:rPr>
          <w:rFonts w:hint="cs"/>
          <w:rtl/>
        </w:rPr>
        <w:t>,</w:t>
      </w:r>
      <w:r w:rsidRPr="00E73F95">
        <w:rPr>
          <w:rFonts w:hint="cs"/>
          <w:rtl/>
        </w:rPr>
        <w:t xml:space="preserve"> כי </w:t>
      </w:r>
      <w:r w:rsidR="00584324" w:rsidRPr="00E73F95">
        <w:rPr>
          <w:rFonts w:hint="cs"/>
          <w:rtl/>
        </w:rPr>
        <w:t>המחיר</w:t>
      </w:r>
      <w:r w:rsidR="004B5E62" w:rsidRPr="00E73F95">
        <w:rPr>
          <w:rFonts w:hint="cs"/>
          <w:rtl/>
        </w:rPr>
        <w:t xml:space="preserve"> המוצע על ידי </w:t>
      </w:r>
      <w:r w:rsidR="00A74360" w:rsidRPr="00E73F95">
        <w:rPr>
          <w:rFonts w:hint="cs"/>
          <w:rtl/>
        </w:rPr>
        <w:t>עבור ביצוע השירותים</w:t>
      </w:r>
      <w:r w:rsidR="004B5E62" w:rsidRPr="00E73F95">
        <w:rPr>
          <w:rFonts w:hint="cs"/>
          <w:rtl/>
        </w:rPr>
        <w:t xml:space="preserve"> הוא</w:t>
      </w:r>
      <w:r w:rsidRPr="00E73F95">
        <w:rPr>
          <w:rtl/>
        </w:rPr>
        <w:t xml:space="preserve"> כמפורט בהצעתי </w:t>
      </w:r>
      <w:r w:rsidRPr="00E73F95">
        <w:rPr>
          <w:rFonts w:hint="cs"/>
          <w:snapToGrid w:val="0"/>
          <w:rtl/>
        </w:rPr>
        <w:t>ו</w:t>
      </w:r>
      <w:r w:rsidR="004B5E62" w:rsidRPr="00E73F95">
        <w:rPr>
          <w:snapToGrid w:val="0"/>
          <w:rtl/>
        </w:rPr>
        <w:t>כולל</w:t>
      </w:r>
      <w:r w:rsidRPr="00E73F95">
        <w:rPr>
          <w:snapToGrid w:val="0"/>
          <w:rtl/>
        </w:rPr>
        <w:t xml:space="preserve"> את כל ההוצאות</w:t>
      </w:r>
      <w:r w:rsidRPr="00E73F95">
        <w:rPr>
          <w:rFonts w:hint="cs"/>
          <w:snapToGrid w:val="0"/>
          <w:rtl/>
        </w:rPr>
        <w:t>, בין מיוחדות ובין כלליות,</w:t>
      </w:r>
      <w:r w:rsidRPr="00E73F95">
        <w:rPr>
          <w:snapToGrid w:val="0"/>
          <w:rtl/>
        </w:rPr>
        <w:t xml:space="preserve"> מכל מין וסוג שהוא</w:t>
      </w:r>
      <w:r w:rsidRPr="00E73F95">
        <w:rPr>
          <w:rFonts w:hint="cs"/>
          <w:snapToGrid w:val="0"/>
          <w:rtl/>
        </w:rPr>
        <w:t>,</w:t>
      </w:r>
      <w:r w:rsidRPr="00E73F95">
        <w:rPr>
          <w:snapToGrid w:val="0"/>
          <w:rtl/>
        </w:rPr>
        <w:t xml:space="preserve"> הכרוכות </w:t>
      </w:r>
      <w:r w:rsidR="00A74360" w:rsidRPr="00E73F95">
        <w:rPr>
          <w:rFonts w:hint="cs"/>
          <w:snapToGrid w:val="0"/>
          <w:rtl/>
        </w:rPr>
        <w:t>בביצוע העבודות</w:t>
      </w:r>
      <w:r w:rsidR="00B64861" w:rsidRPr="00E73F95">
        <w:rPr>
          <w:rFonts w:hint="cs"/>
          <w:snapToGrid w:val="0"/>
          <w:rtl/>
        </w:rPr>
        <w:t xml:space="preserve"> </w:t>
      </w:r>
      <w:r w:rsidRPr="00E73F95">
        <w:rPr>
          <w:rFonts w:hint="cs"/>
          <w:snapToGrid w:val="0"/>
          <w:rtl/>
        </w:rPr>
        <w:t>על פי תנאי המכרז בשלמות ומהווים כיסוי מלא ל</w:t>
      </w:r>
      <w:r w:rsidR="002A605E" w:rsidRPr="00E73F95">
        <w:rPr>
          <w:rFonts w:hint="cs"/>
          <w:snapToGrid w:val="0"/>
          <w:rtl/>
        </w:rPr>
        <w:t>כל התחייבויות המציע נשוא החוזה.</w:t>
      </w:r>
    </w:p>
    <w:p w:rsidR="00C11860" w:rsidRPr="00E73F95" w:rsidRDefault="009C1724" w:rsidP="00A5729E">
      <w:pPr>
        <w:pStyle w:val="27"/>
        <w:spacing w:line="360" w:lineRule="auto"/>
        <w:ind w:left="537"/>
        <w:jc w:val="both"/>
        <w:rPr>
          <w:b w:val="0"/>
          <w:bCs w:val="0"/>
          <w:snapToGrid w:val="0"/>
          <w:sz w:val="22"/>
          <w:szCs w:val="22"/>
          <w:rtl/>
        </w:rPr>
      </w:pPr>
      <w:r w:rsidRPr="00E73F95">
        <w:rPr>
          <w:b w:val="0"/>
          <w:bCs w:val="0"/>
          <w:snapToGrid w:val="0"/>
          <w:sz w:val="22"/>
          <w:szCs w:val="22"/>
          <w:rtl/>
        </w:rPr>
        <w:t xml:space="preserve">מובהר </w:t>
      </w:r>
      <w:r w:rsidRPr="00E73F95">
        <w:rPr>
          <w:rFonts w:hint="eastAsia"/>
          <w:b w:val="0"/>
          <w:bCs w:val="0"/>
          <w:snapToGrid w:val="0"/>
          <w:sz w:val="22"/>
          <w:szCs w:val="22"/>
          <w:rtl/>
        </w:rPr>
        <w:t>לי</w:t>
      </w:r>
      <w:r w:rsidRPr="00E73F95">
        <w:rPr>
          <w:b w:val="0"/>
          <w:bCs w:val="0"/>
          <w:snapToGrid w:val="0"/>
          <w:sz w:val="22"/>
          <w:szCs w:val="22"/>
          <w:rtl/>
        </w:rPr>
        <w:t xml:space="preserve"> בזאת</w:t>
      </w:r>
      <w:r w:rsidR="00E17C5E" w:rsidRPr="00E73F95">
        <w:rPr>
          <w:b w:val="0"/>
          <w:bCs w:val="0"/>
          <w:snapToGrid w:val="0"/>
          <w:sz w:val="22"/>
          <w:szCs w:val="22"/>
          <w:rtl/>
        </w:rPr>
        <w:t>,</w:t>
      </w:r>
      <w:r w:rsidRPr="00E73F95">
        <w:rPr>
          <w:b w:val="0"/>
          <w:bCs w:val="0"/>
          <w:snapToGrid w:val="0"/>
          <w:sz w:val="22"/>
          <w:szCs w:val="22"/>
          <w:rtl/>
        </w:rPr>
        <w:t xml:space="preserve"> כי לא תשולם </w:t>
      </w:r>
      <w:r w:rsidR="00BA7F22" w:rsidRPr="00E73F95">
        <w:rPr>
          <w:rFonts w:hint="eastAsia"/>
          <w:b w:val="0"/>
          <w:bCs w:val="0"/>
          <w:snapToGrid w:val="0"/>
          <w:sz w:val="22"/>
          <w:szCs w:val="22"/>
          <w:rtl/>
        </w:rPr>
        <w:t>לי</w:t>
      </w:r>
      <w:r w:rsidR="00BA7F22" w:rsidRPr="00E73F95">
        <w:rPr>
          <w:b w:val="0"/>
          <w:bCs w:val="0"/>
          <w:snapToGrid w:val="0"/>
          <w:sz w:val="22"/>
          <w:szCs w:val="22"/>
          <w:rtl/>
        </w:rPr>
        <w:t xml:space="preserve"> </w:t>
      </w:r>
      <w:r w:rsidRPr="00E73F95">
        <w:rPr>
          <w:b w:val="0"/>
          <w:bCs w:val="0"/>
          <w:snapToGrid w:val="0"/>
          <w:sz w:val="22"/>
          <w:szCs w:val="22"/>
          <w:rtl/>
        </w:rPr>
        <w:t xml:space="preserve">כל תמורה נוספת בגין </w:t>
      </w:r>
      <w:r w:rsidR="00A74360" w:rsidRPr="00E73F95">
        <w:rPr>
          <w:rFonts w:hint="cs"/>
          <w:b w:val="0"/>
          <w:bCs w:val="0"/>
          <w:snapToGrid w:val="0"/>
          <w:sz w:val="22"/>
          <w:szCs w:val="22"/>
          <w:rtl/>
        </w:rPr>
        <w:t>ביצוע העבודות</w:t>
      </w:r>
      <w:r w:rsidRPr="00E73F95">
        <w:rPr>
          <w:b w:val="0"/>
          <w:bCs w:val="0"/>
          <w:snapToGrid w:val="0"/>
          <w:sz w:val="22"/>
          <w:szCs w:val="22"/>
          <w:rtl/>
        </w:rPr>
        <w:t xml:space="preserve"> נשוא המכרז, על כל הכרוך ב</w:t>
      </w:r>
      <w:r w:rsidR="00BA7F22" w:rsidRPr="00E73F95">
        <w:rPr>
          <w:rFonts w:hint="eastAsia"/>
          <w:b w:val="0"/>
          <w:bCs w:val="0"/>
          <w:snapToGrid w:val="0"/>
          <w:sz w:val="22"/>
          <w:szCs w:val="22"/>
          <w:rtl/>
        </w:rPr>
        <w:t>כך</w:t>
      </w:r>
      <w:r w:rsidRPr="00E73F95">
        <w:rPr>
          <w:b w:val="0"/>
          <w:bCs w:val="0"/>
          <w:snapToGrid w:val="0"/>
          <w:sz w:val="22"/>
          <w:szCs w:val="22"/>
          <w:rtl/>
        </w:rPr>
        <w:t xml:space="preserve">, מעבר </w:t>
      </w:r>
      <w:r w:rsidR="002A605E" w:rsidRPr="00E73F95">
        <w:rPr>
          <w:rFonts w:hint="cs"/>
          <w:b w:val="0"/>
          <w:bCs w:val="0"/>
          <w:snapToGrid w:val="0"/>
          <w:sz w:val="22"/>
          <w:szCs w:val="22"/>
          <w:rtl/>
        </w:rPr>
        <w:t xml:space="preserve">למחיר המוצע על ידי </w:t>
      </w:r>
      <w:r w:rsidRPr="00E73F95">
        <w:rPr>
          <w:b w:val="0"/>
          <w:bCs w:val="0"/>
          <w:snapToGrid w:val="0"/>
          <w:sz w:val="22"/>
          <w:szCs w:val="22"/>
          <w:rtl/>
        </w:rPr>
        <w:t>ובכלל זה</w:t>
      </w:r>
      <w:r w:rsidR="00BA7F22" w:rsidRPr="00E73F95">
        <w:rPr>
          <w:b w:val="0"/>
          <w:bCs w:val="0"/>
          <w:snapToGrid w:val="0"/>
          <w:sz w:val="22"/>
          <w:szCs w:val="22"/>
          <w:rtl/>
        </w:rPr>
        <w:t>,</w:t>
      </w:r>
      <w:r w:rsidRPr="00E73F95">
        <w:rPr>
          <w:b w:val="0"/>
          <w:bCs w:val="0"/>
          <w:snapToGrid w:val="0"/>
          <w:sz w:val="22"/>
          <w:szCs w:val="22"/>
          <w:rtl/>
        </w:rPr>
        <w:t xml:space="preserve"> לא ישולמו לי </w:t>
      </w:r>
      <w:r w:rsidR="00824971" w:rsidRPr="00E73F95">
        <w:rPr>
          <w:rFonts w:hint="eastAsia"/>
          <w:b w:val="0"/>
          <w:bCs w:val="0"/>
          <w:snapToGrid w:val="0"/>
          <w:sz w:val="22"/>
          <w:szCs w:val="22"/>
          <w:rtl/>
        </w:rPr>
        <w:t>כל</w:t>
      </w:r>
      <w:r w:rsidR="00824971" w:rsidRPr="00E73F95">
        <w:rPr>
          <w:b w:val="0"/>
          <w:bCs w:val="0"/>
          <w:snapToGrid w:val="0"/>
          <w:sz w:val="22"/>
          <w:szCs w:val="22"/>
          <w:rtl/>
        </w:rPr>
        <w:t xml:space="preserve"> </w:t>
      </w:r>
      <w:r w:rsidR="002A605E" w:rsidRPr="00E73F95">
        <w:rPr>
          <w:rFonts w:hint="cs"/>
          <w:b w:val="0"/>
          <w:bCs w:val="0"/>
          <w:snapToGrid w:val="0"/>
          <w:sz w:val="22"/>
          <w:szCs w:val="22"/>
          <w:rtl/>
        </w:rPr>
        <w:t xml:space="preserve">הצמדות או </w:t>
      </w:r>
      <w:r w:rsidR="00824971" w:rsidRPr="00E73F95">
        <w:rPr>
          <w:b w:val="0"/>
          <w:bCs w:val="0"/>
          <w:snapToGrid w:val="0"/>
          <w:sz w:val="22"/>
          <w:szCs w:val="22"/>
          <w:rtl/>
        </w:rPr>
        <w:t>התייקרויות</w:t>
      </w:r>
      <w:r w:rsidR="00A5729E" w:rsidRPr="00E73F95">
        <w:rPr>
          <w:rFonts w:hint="cs"/>
          <w:b w:val="0"/>
          <w:bCs w:val="0"/>
          <w:snapToGrid w:val="0"/>
          <w:sz w:val="22"/>
          <w:szCs w:val="22"/>
          <w:rtl/>
        </w:rPr>
        <w:t xml:space="preserve"> ולא אהיה זכאי לכל תוספות, </w:t>
      </w:r>
      <w:r w:rsidR="00C11860" w:rsidRPr="00E73F95">
        <w:rPr>
          <w:rFonts w:hint="eastAsia"/>
          <w:b w:val="0"/>
          <w:bCs w:val="0"/>
          <w:snapToGrid w:val="0"/>
          <w:sz w:val="22"/>
          <w:szCs w:val="22"/>
          <w:rtl/>
        </w:rPr>
        <w:t>למעט</w:t>
      </w:r>
      <w:r w:rsidR="00C11860" w:rsidRPr="00E73F95">
        <w:rPr>
          <w:b w:val="0"/>
          <w:bCs w:val="0"/>
          <w:snapToGrid w:val="0"/>
          <w:sz w:val="22"/>
          <w:szCs w:val="22"/>
          <w:rtl/>
        </w:rPr>
        <w:t xml:space="preserve"> מע"מ, בשיעורו עפ"י דין, אשר ישולם על ידי </w:t>
      </w:r>
      <w:r w:rsidR="00BC7399" w:rsidRPr="00E73F95">
        <w:rPr>
          <w:rFonts w:hint="eastAsia"/>
          <w:b w:val="0"/>
          <w:bCs w:val="0"/>
          <w:snapToGrid w:val="0"/>
          <w:sz w:val="22"/>
          <w:szCs w:val="22"/>
          <w:rtl/>
        </w:rPr>
        <w:t>החברה</w:t>
      </w:r>
      <w:r w:rsidR="00824971" w:rsidRPr="00E73F95">
        <w:rPr>
          <w:b w:val="0"/>
          <w:bCs w:val="0"/>
          <w:snapToGrid w:val="0"/>
          <w:sz w:val="22"/>
          <w:szCs w:val="22"/>
          <w:rtl/>
        </w:rPr>
        <w:t xml:space="preserve"> כנגד המצאת חשבונית מס כדין.</w:t>
      </w:r>
    </w:p>
    <w:p w:rsidR="009C1724" w:rsidRPr="00E73F95" w:rsidRDefault="009C1724" w:rsidP="00813BDF">
      <w:pPr>
        <w:numPr>
          <w:ilvl w:val="0"/>
          <w:numId w:val="8"/>
        </w:numPr>
        <w:autoSpaceDE w:val="0"/>
        <w:autoSpaceDN w:val="0"/>
        <w:spacing w:line="360" w:lineRule="auto"/>
        <w:rPr>
          <w:rtl/>
        </w:rPr>
      </w:pPr>
      <w:r w:rsidRPr="00E73F95">
        <w:rPr>
          <w:rFonts w:hint="cs"/>
          <w:rtl/>
        </w:rPr>
        <w:t>ל</w:t>
      </w:r>
      <w:r w:rsidRPr="00E73F95">
        <w:rPr>
          <w:rtl/>
        </w:rPr>
        <w:t xml:space="preserve">הבטחת קיום הצעתי מצ"ב ערבות בנקאית </w:t>
      </w:r>
      <w:r w:rsidRPr="00E73F95">
        <w:rPr>
          <w:rFonts w:hint="cs"/>
          <w:rtl/>
        </w:rPr>
        <w:t xml:space="preserve">חתומה </w:t>
      </w:r>
      <w:r w:rsidR="00743296" w:rsidRPr="00E73F95">
        <w:rPr>
          <w:rFonts w:hint="cs"/>
          <w:rtl/>
        </w:rPr>
        <w:t xml:space="preserve">בסך </w:t>
      </w:r>
      <w:r w:rsidR="00C12B69" w:rsidRPr="00E73F95">
        <w:rPr>
          <w:rFonts w:hint="cs"/>
          <w:b/>
          <w:bCs/>
          <w:rtl/>
        </w:rPr>
        <w:t>250,000</w:t>
      </w:r>
      <w:r w:rsidR="00A17BA3" w:rsidRPr="00E73F95">
        <w:rPr>
          <w:rFonts w:hint="cs"/>
          <w:b/>
          <w:bCs/>
          <w:rtl/>
        </w:rPr>
        <w:t xml:space="preserve"> </w:t>
      </w:r>
      <w:r w:rsidR="00C62F0E" w:rsidRPr="00E73F95">
        <w:rPr>
          <w:rFonts w:hint="cs"/>
          <w:rtl/>
        </w:rPr>
        <w:t xml:space="preserve">₪ </w:t>
      </w:r>
      <w:r w:rsidR="003E7917" w:rsidRPr="00E73F95">
        <w:rPr>
          <w:rFonts w:hint="cs"/>
          <w:rtl/>
        </w:rPr>
        <w:t xml:space="preserve"> </w:t>
      </w:r>
      <w:r w:rsidR="00A74360" w:rsidRPr="00E73F95">
        <w:rPr>
          <w:rFonts w:hint="cs"/>
          <w:rtl/>
        </w:rPr>
        <w:t xml:space="preserve">(במילים: </w:t>
      </w:r>
      <w:r w:rsidR="00C12B69" w:rsidRPr="00E73F95">
        <w:rPr>
          <w:rFonts w:hint="cs"/>
          <w:rtl/>
        </w:rPr>
        <w:t>מאתים וחמישים</w:t>
      </w:r>
      <w:r w:rsidR="00C62F0E" w:rsidRPr="00E73F95">
        <w:rPr>
          <w:rFonts w:hint="cs"/>
          <w:rtl/>
        </w:rPr>
        <w:t xml:space="preserve"> אלף ₪ </w:t>
      </w:r>
      <w:r w:rsidR="003E7917" w:rsidRPr="00E73F95">
        <w:rPr>
          <w:rFonts w:hint="cs"/>
          <w:rtl/>
        </w:rPr>
        <w:t>)</w:t>
      </w:r>
      <w:r w:rsidRPr="00E73F95">
        <w:rPr>
          <w:rFonts w:hint="cs"/>
          <w:rtl/>
        </w:rPr>
        <w:t xml:space="preserve">, צמודה למדד המחירים לצרכן המתפרסם ע"י הלשכה המרכזית לסטטיסטיקה, כשהמדד הבסיסי יהיה המדד האחרון הידוע ביום הגשת ההצעות למכרז, </w:t>
      </w:r>
      <w:r w:rsidRPr="00E73F95">
        <w:rPr>
          <w:rtl/>
        </w:rPr>
        <w:t>בתוקף</w:t>
      </w:r>
      <w:r w:rsidR="00743296" w:rsidRPr="00E73F95">
        <w:rPr>
          <w:rFonts w:hint="cs"/>
          <w:rtl/>
        </w:rPr>
        <w:t xml:space="preserve"> עד ליום</w:t>
      </w:r>
      <w:r w:rsidR="00A715F9" w:rsidRPr="00E73F95">
        <w:rPr>
          <w:rFonts w:hint="cs"/>
          <w:rtl/>
        </w:rPr>
        <w:t xml:space="preserve"> </w:t>
      </w:r>
      <w:r w:rsidR="00F479E6" w:rsidRPr="00E73F95">
        <w:rPr>
          <w:rFonts w:hint="cs"/>
          <w:rtl/>
        </w:rPr>
        <w:t xml:space="preserve">1 ביוני </w:t>
      </w:r>
      <w:r w:rsidR="00A74360" w:rsidRPr="00E73F95">
        <w:rPr>
          <w:rFonts w:hint="cs"/>
          <w:rtl/>
        </w:rPr>
        <w:t>202</w:t>
      </w:r>
      <w:r w:rsidR="00C62F0E" w:rsidRPr="00E73F95">
        <w:rPr>
          <w:rFonts w:hint="cs"/>
          <w:rtl/>
        </w:rPr>
        <w:t>3</w:t>
      </w:r>
      <w:r w:rsidR="00743296" w:rsidRPr="00E73F95">
        <w:rPr>
          <w:rFonts w:hint="cs"/>
          <w:b/>
          <w:bCs/>
          <w:rtl/>
        </w:rPr>
        <w:t xml:space="preserve"> </w:t>
      </w:r>
      <w:r w:rsidRPr="00E73F95">
        <w:rPr>
          <w:rtl/>
        </w:rPr>
        <w:t xml:space="preserve">עפ"י </w:t>
      </w:r>
      <w:r w:rsidRPr="00E73F95">
        <w:rPr>
          <w:rFonts w:hint="cs"/>
          <w:rtl/>
        </w:rPr>
        <w:t>תנאי המכרז ובנוסח מסמך ה'1 למסמכי המכרז</w:t>
      </w:r>
      <w:r w:rsidRPr="00E73F95">
        <w:rPr>
          <w:rtl/>
        </w:rPr>
        <w:t xml:space="preserve">. אם הצעתי תתקבל, הריני מתחייב לבצע את כל הפעולות המפורטות כדלקמן, וזאת תוך </w:t>
      </w:r>
      <w:r w:rsidR="003E614E" w:rsidRPr="00E73F95">
        <w:rPr>
          <w:rFonts w:hint="cs"/>
          <w:rtl/>
        </w:rPr>
        <w:t>14</w:t>
      </w:r>
      <w:r w:rsidRPr="00E73F95">
        <w:rPr>
          <w:rtl/>
        </w:rPr>
        <w:t xml:space="preserve"> ימים מתאריך הודעתכם בדבר זכייתי במכרז:</w:t>
      </w:r>
    </w:p>
    <w:p w:rsidR="009C1724" w:rsidRPr="00E73F95" w:rsidRDefault="009C1724" w:rsidP="00813BDF">
      <w:pPr>
        <w:numPr>
          <w:ilvl w:val="1"/>
          <w:numId w:val="8"/>
        </w:numPr>
        <w:autoSpaceDE w:val="0"/>
        <w:autoSpaceDN w:val="0"/>
        <w:spacing w:line="360" w:lineRule="auto"/>
        <w:rPr>
          <w:rtl/>
        </w:rPr>
      </w:pPr>
      <w:r w:rsidRPr="00E73F95">
        <w:rPr>
          <w:rtl/>
        </w:rPr>
        <w:t>לחתום על ה</w:t>
      </w:r>
      <w:r w:rsidRPr="00E73F95">
        <w:rPr>
          <w:rFonts w:hint="cs"/>
          <w:rtl/>
        </w:rPr>
        <w:t>חוזה</w:t>
      </w:r>
      <w:r w:rsidRPr="00E73F95">
        <w:rPr>
          <w:rtl/>
        </w:rPr>
        <w:t xml:space="preserve"> ולהחזירו </w:t>
      </w:r>
      <w:r w:rsidR="001845C9" w:rsidRPr="00E73F95">
        <w:rPr>
          <w:rtl/>
        </w:rPr>
        <w:t>ל</w:t>
      </w:r>
      <w:r w:rsidR="0059305D" w:rsidRPr="00E73F95">
        <w:rPr>
          <w:rtl/>
        </w:rPr>
        <w:t>חברה</w:t>
      </w:r>
      <w:r w:rsidRPr="00E73F95">
        <w:rPr>
          <w:rtl/>
        </w:rPr>
        <w:t xml:space="preserve"> כשהוא חתום </w:t>
      </w:r>
      <w:proofErr w:type="spellStart"/>
      <w:r w:rsidRPr="00E73F95">
        <w:rPr>
          <w:rtl/>
        </w:rPr>
        <w:t>ומבוייל</w:t>
      </w:r>
      <w:proofErr w:type="spellEnd"/>
      <w:r w:rsidRPr="00E73F95">
        <w:rPr>
          <w:rFonts w:hint="cs"/>
          <w:rtl/>
        </w:rPr>
        <w:t xml:space="preserve">, ככל שנדרש ביול עפ"י </w:t>
      </w:r>
      <w:r w:rsidRPr="00E73F95">
        <w:rPr>
          <w:rtl/>
        </w:rPr>
        <w:t>דין.</w:t>
      </w:r>
    </w:p>
    <w:p w:rsidR="009C1724" w:rsidRPr="00E73F95" w:rsidRDefault="009C1724" w:rsidP="00813BDF">
      <w:pPr>
        <w:numPr>
          <w:ilvl w:val="1"/>
          <w:numId w:val="8"/>
        </w:numPr>
        <w:autoSpaceDE w:val="0"/>
        <w:autoSpaceDN w:val="0"/>
        <w:spacing w:line="360" w:lineRule="auto"/>
        <w:rPr>
          <w:rtl/>
        </w:rPr>
      </w:pPr>
      <w:r w:rsidRPr="00E73F95">
        <w:rPr>
          <w:rtl/>
        </w:rPr>
        <w:t>להמציא לכם ערבות בנקאית חתומ</w:t>
      </w:r>
      <w:r w:rsidRPr="00E73F95">
        <w:rPr>
          <w:rFonts w:hint="cs"/>
          <w:rtl/>
        </w:rPr>
        <w:t>ה</w:t>
      </w:r>
      <w:r w:rsidRPr="00E73F95">
        <w:rPr>
          <w:rtl/>
        </w:rPr>
        <w:t xml:space="preserve"> </w:t>
      </w:r>
      <w:proofErr w:type="spellStart"/>
      <w:r w:rsidRPr="00E73F95">
        <w:rPr>
          <w:rtl/>
        </w:rPr>
        <w:t>ומבויילת</w:t>
      </w:r>
      <w:proofErr w:type="spellEnd"/>
      <w:r w:rsidRPr="00E73F95">
        <w:rPr>
          <w:rFonts w:hint="cs"/>
          <w:rtl/>
        </w:rPr>
        <w:t xml:space="preserve"> (ככל שנדרש ביול עפ"י דין) להבטחת קיום תנאי החוזה,</w:t>
      </w:r>
      <w:r w:rsidRPr="00E73F95">
        <w:rPr>
          <w:rtl/>
        </w:rPr>
        <w:t xml:space="preserve"> </w:t>
      </w:r>
      <w:r w:rsidR="00C12B69" w:rsidRPr="00E73F95">
        <w:rPr>
          <w:rFonts w:hint="cs"/>
          <w:rtl/>
        </w:rPr>
        <w:t xml:space="preserve">בשיעור של 10% </w:t>
      </w:r>
      <w:r w:rsidR="00A17BA3" w:rsidRPr="00E73F95">
        <w:rPr>
          <w:rFonts w:hint="cs"/>
          <w:rtl/>
        </w:rPr>
        <w:t>מהצעתי</w:t>
      </w:r>
      <w:r w:rsidR="00C12B69" w:rsidRPr="00E73F95">
        <w:rPr>
          <w:rFonts w:hint="cs"/>
          <w:rtl/>
        </w:rPr>
        <w:t xml:space="preserve"> </w:t>
      </w:r>
      <w:r w:rsidR="002A605E" w:rsidRPr="00E73F95">
        <w:rPr>
          <w:rFonts w:hint="cs"/>
          <w:rtl/>
        </w:rPr>
        <w:t xml:space="preserve"> ₪ כולל מע"מ</w:t>
      </w:r>
      <w:r w:rsidRPr="00E73F95">
        <w:rPr>
          <w:rFonts w:hint="cs"/>
          <w:rtl/>
        </w:rPr>
        <w:t>, בנוסח מסמך ה'2 למסמכי המכרז ו</w:t>
      </w:r>
      <w:r w:rsidRPr="00E73F95">
        <w:rPr>
          <w:rtl/>
        </w:rPr>
        <w:t>בהתאם לדרישות ה</w:t>
      </w:r>
      <w:r w:rsidRPr="00E73F95">
        <w:rPr>
          <w:rFonts w:hint="cs"/>
          <w:rtl/>
        </w:rPr>
        <w:t>חוזה</w:t>
      </w:r>
      <w:r w:rsidRPr="00E73F95">
        <w:rPr>
          <w:rtl/>
        </w:rPr>
        <w:t>.</w:t>
      </w:r>
      <w:r w:rsidRPr="00E73F95">
        <w:rPr>
          <w:rFonts w:hint="cs"/>
          <w:rtl/>
        </w:rPr>
        <w:t xml:space="preserve"> ה</w:t>
      </w:r>
      <w:r w:rsidRPr="00E73F95">
        <w:rPr>
          <w:rtl/>
        </w:rPr>
        <w:t>ערבות תהיה צמוד</w:t>
      </w:r>
      <w:r w:rsidRPr="00E73F95">
        <w:rPr>
          <w:rFonts w:hint="cs"/>
          <w:rtl/>
        </w:rPr>
        <w:t>ה</w:t>
      </w:r>
      <w:r w:rsidRPr="00E73F95">
        <w:rPr>
          <w:rtl/>
        </w:rPr>
        <w:t xml:space="preserve"> למדד</w:t>
      </w:r>
      <w:r w:rsidRPr="00E73F95">
        <w:rPr>
          <w:rFonts w:hint="cs"/>
          <w:rtl/>
        </w:rPr>
        <w:t xml:space="preserve"> המחירים לצרכן, </w:t>
      </w:r>
      <w:proofErr w:type="spellStart"/>
      <w:r w:rsidRPr="00E73F95">
        <w:rPr>
          <w:rFonts w:hint="cs"/>
          <w:rtl/>
        </w:rPr>
        <w:t>הכ</w:t>
      </w:r>
      <w:r w:rsidRPr="00E73F95">
        <w:rPr>
          <w:rtl/>
        </w:rPr>
        <w:t>ל</w:t>
      </w:r>
      <w:proofErr w:type="spellEnd"/>
      <w:r w:rsidRPr="00E73F95">
        <w:rPr>
          <w:rtl/>
        </w:rPr>
        <w:t xml:space="preserve"> כמפורט ב</w:t>
      </w:r>
      <w:r w:rsidRPr="00E73F95">
        <w:rPr>
          <w:rFonts w:hint="cs"/>
          <w:rtl/>
        </w:rPr>
        <w:t>חוזה</w:t>
      </w:r>
      <w:r w:rsidRPr="00E73F95">
        <w:rPr>
          <w:rtl/>
        </w:rPr>
        <w:t>.</w:t>
      </w:r>
    </w:p>
    <w:p w:rsidR="009C1724" w:rsidRPr="00E73F95" w:rsidRDefault="009C1724" w:rsidP="00813BDF">
      <w:pPr>
        <w:numPr>
          <w:ilvl w:val="1"/>
          <w:numId w:val="8"/>
        </w:numPr>
        <w:autoSpaceDE w:val="0"/>
        <w:autoSpaceDN w:val="0"/>
        <w:spacing w:line="360" w:lineRule="auto"/>
      </w:pPr>
      <w:r w:rsidRPr="00E73F95">
        <w:rPr>
          <w:rtl/>
        </w:rPr>
        <w:t>להמציא לכם אישור קיום ביטוחים, כמפורט ב</w:t>
      </w:r>
      <w:r w:rsidRPr="00E73F95">
        <w:rPr>
          <w:rFonts w:hint="cs"/>
          <w:rtl/>
        </w:rPr>
        <w:t>מסמכי המכרז והחוזה.</w:t>
      </w:r>
    </w:p>
    <w:p w:rsidR="009C1724" w:rsidRPr="00E73F95" w:rsidRDefault="009C1724" w:rsidP="00813BDF">
      <w:pPr>
        <w:numPr>
          <w:ilvl w:val="0"/>
          <w:numId w:val="8"/>
        </w:numPr>
        <w:autoSpaceDE w:val="0"/>
        <w:autoSpaceDN w:val="0"/>
        <w:spacing w:line="360" w:lineRule="auto"/>
        <w:rPr>
          <w:rtl/>
        </w:rPr>
      </w:pPr>
      <w:r w:rsidRPr="00E73F95">
        <w:rPr>
          <w:rtl/>
        </w:rPr>
        <w:t>אני מצהיר בזאת</w:t>
      </w:r>
      <w:r w:rsidR="00DD7BF7" w:rsidRPr="00E73F95">
        <w:rPr>
          <w:rFonts w:hint="cs"/>
          <w:rtl/>
        </w:rPr>
        <w:t>,</w:t>
      </w:r>
      <w:r w:rsidRPr="00E73F95">
        <w:rPr>
          <w:rtl/>
        </w:rPr>
        <w:t xml:space="preserve"> כי ידוע לי שאם </w:t>
      </w:r>
      <w:r w:rsidRPr="00E73F95">
        <w:rPr>
          <w:rFonts w:hint="cs"/>
          <w:rtl/>
        </w:rPr>
        <w:t xml:space="preserve">אחזור בי מהצעתי ו/או אם </w:t>
      </w:r>
      <w:r w:rsidRPr="00E73F95">
        <w:rPr>
          <w:rtl/>
        </w:rPr>
        <w:t>לא אבצע את הפעולות המנויות בסעי</w:t>
      </w:r>
      <w:r w:rsidRPr="00E73F95">
        <w:rPr>
          <w:rFonts w:hint="cs"/>
          <w:rtl/>
        </w:rPr>
        <w:t xml:space="preserve">ף </w:t>
      </w:r>
      <w:r w:rsidR="00C84EF0" w:rsidRPr="00E73F95">
        <w:rPr>
          <w:rFonts w:hint="cs"/>
          <w:rtl/>
        </w:rPr>
        <w:t>5</w:t>
      </w:r>
      <w:r w:rsidRPr="00E73F95">
        <w:rPr>
          <w:rFonts w:hint="cs"/>
          <w:rtl/>
        </w:rPr>
        <w:t xml:space="preserve"> </w:t>
      </w:r>
      <w:r w:rsidRPr="00E73F95">
        <w:rPr>
          <w:rtl/>
        </w:rPr>
        <w:t>לעיל</w:t>
      </w:r>
      <w:r w:rsidRPr="00E73F95">
        <w:rPr>
          <w:rFonts w:hint="cs"/>
          <w:rtl/>
        </w:rPr>
        <w:t xml:space="preserve">, </w:t>
      </w:r>
      <w:r w:rsidRPr="00E73F95">
        <w:rPr>
          <w:rtl/>
        </w:rPr>
        <w:t>כולן או מקצתן</w:t>
      </w:r>
      <w:r w:rsidRPr="00E73F95">
        <w:rPr>
          <w:rFonts w:hint="cs"/>
          <w:rtl/>
        </w:rPr>
        <w:t>, או כל התחייבות כלשהי אחרת הכלולה בחוברת מכרז זו,</w:t>
      </w:r>
      <w:r w:rsidRPr="00E73F95">
        <w:rPr>
          <w:rtl/>
        </w:rPr>
        <w:t xml:space="preserve"> אאבד את זכותי </w:t>
      </w:r>
      <w:r w:rsidR="00B15F95" w:rsidRPr="00E73F95">
        <w:rPr>
          <w:rFonts w:hint="cs"/>
          <w:rtl/>
        </w:rPr>
        <w:t>לביצוע העבודות</w:t>
      </w:r>
      <w:r w:rsidR="000E7598" w:rsidRPr="00E73F95">
        <w:rPr>
          <w:rFonts w:hint="cs"/>
          <w:rtl/>
        </w:rPr>
        <w:t xml:space="preserve"> </w:t>
      </w:r>
      <w:r w:rsidRPr="00E73F95">
        <w:rPr>
          <w:rtl/>
        </w:rPr>
        <w:t>ו</w:t>
      </w:r>
      <w:r w:rsidR="00BC7399" w:rsidRPr="00E73F95">
        <w:rPr>
          <w:rtl/>
        </w:rPr>
        <w:t>החברה</w:t>
      </w:r>
      <w:r w:rsidRPr="00E73F95">
        <w:rPr>
          <w:rtl/>
        </w:rPr>
        <w:t xml:space="preserve"> תהא </w:t>
      </w:r>
      <w:r w:rsidR="00DC7EFA" w:rsidRPr="00E73F95">
        <w:rPr>
          <w:rtl/>
        </w:rPr>
        <w:t>רשאית</w:t>
      </w:r>
      <w:r w:rsidRPr="00E73F95">
        <w:rPr>
          <w:rtl/>
        </w:rPr>
        <w:t xml:space="preserve"> לחלט את הערבות הבנקאית </w:t>
      </w:r>
      <w:r w:rsidR="00357F60" w:rsidRPr="00E73F95">
        <w:rPr>
          <w:rFonts w:hint="cs"/>
          <w:rtl/>
        </w:rPr>
        <w:t xml:space="preserve">האוטונומית </w:t>
      </w:r>
      <w:r w:rsidRPr="00E73F95">
        <w:rPr>
          <w:rtl/>
        </w:rPr>
        <w:t xml:space="preserve">המצורפת להצעתי זו ולהתקשר עם </w:t>
      </w:r>
      <w:r w:rsidR="00472D8F" w:rsidRPr="00E73F95">
        <w:rPr>
          <w:rFonts w:hint="cs"/>
          <w:rtl/>
        </w:rPr>
        <w:t>קבלן</w:t>
      </w:r>
      <w:r w:rsidRPr="00E73F95">
        <w:rPr>
          <w:rtl/>
        </w:rPr>
        <w:t xml:space="preserve"> אחר </w:t>
      </w:r>
      <w:r w:rsidR="00DD7BF7" w:rsidRPr="00E73F95">
        <w:rPr>
          <w:rFonts w:hint="cs"/>
          <w:rtl/>
        </w:rPr>
        <w:t xml:space="preserve">לשם </w:t>
      </w:r>
      <w:r w:rsidR="00472D8F" w:rsidRPr="00E73F95">
        <w:rPr>
          <w:rFonts w:hint="cs"/>
          <w:rtl/>
        </w:rPr>
        <w:t>ביצוע העבודות</w:t>
      </w:r>
      <w:r w:rsidRPr="00E73F95">
        <w:rPr>
          <w:rtl/>
        </w:rPr>
        <w:t xml:space="preserve"> נשוא הצעתי, </w:t>
      </w:r>
      <w:proofErr w:type="spellStart"/>
      <w:r w:rsidRPr="00E73F95">
        <w:rPr>
          <w:rtl/>
        </w:rPr>
        <w:t>הכל</w:t>
      </w:r>
      <w:proofErr w:type="spellEnd"/>
      <w:r w:rsidRPr="00E73F95">
        <w:rPr>
          <w:rtl/>
        </w:rPr>
        <w:t xml:space="preserve"> כמפורט במסמכי המכרז. כן ידוע לי שבחילוט הערבות לא יהא כדי לפגוע בכל זכות או סעד שיעמדו </w:t>
      </w:r>
      <w:r w:rsidR="00B15F95" w:rsidRPr="00E73F95">
        <w:rPr>
          <w:rFonts w:hint="cs"/>
          <w:rtl/>
        </w:rPr>
        <w:t>ל</w:t>
      </w:r>
      <w:r w:rsidR="00BC7399" w:rsidRPr="00E73F95">
        <w:rPr>
          <w:rtl/>
        </w:rPr>
        <w:t>החברה</w:t>
      </w:r>
      <w:r w:rsidRPr="00E73F95">
        <w:rPr>
          <w:rtl/>
        </w:rPr>
        <w:t xml:space="preserve"> עקב הפרת ההתחייבויות שאני נוטל על עצמי עם הגשת הצעתי למכרז.</w:t>
      </w:r>
      <w:r w:rsidRPr="00E73F95">
        <w:rPr>
          <w:rFonts w:hint="cs"/>
          <w:rtl/>
        </w:rPr>
        <w:t xml:space="preserve"> הנני מצהיר כי לא תהיה לי כל טענה ו/או תביעה ו/או זכות לפיצוי עקב התקשרות </w:t>
      </w:r>
      <w:r w:rsidR="00BC7399" w:rsidRPr="00E73F95">
        <w:rPr>
          <w:rFonts w:hint="cs"/>
          <w:rtl/>
        </w:rPr>
        <w:t>החברה</w:t>
      </w:r>
      <w:r w:rsidRPr="00E73F95">
        <w:rPr>
          <w:rFonts w:hint="cs"/>
          <w:rtl/>
        </w:rPr>
        <w:t xml:space="preserve"> עם מציע אחר במקומי. כן הנני מתחייב כי במקרה בו תתקשר </w:t>
      </w:r>
      <w:r w:rsidR="00BC7399" w:rsidRPr="00E73F95">
        <w:rPr>
          <w:rFonts w:hint="cs"/>
          <w:rtl/>
        </w:rPr>
        <w:t>החברה</w:t>
      </w:r>
      <w:r w:rsidRPr="00E73F95">
        <w:rPr>
          <w:rFonts w:hint="cs"/>
          <w:rtl/>
        </w:rPr>
        <w:t xml:space="preserve"> עם מציע אחר כאמור דלעיל, יהיה עליי לשלם לה את ההפרש בין ההצעה שנבחרה על ידה לבין הצעתי, ו</w:t>
      </w:r>
      <w:r w:rsidR="00BC7399" w:rsidRPr="00E73F95">
        <w:rPr>
          <w:rFonts w:hint="cs"/>
          <w:rtl/>
        </w:rPr>
        <w:t>החברה</w:t>
      </w:r>
      <w:r w:rsidRPr="00E73F95">
        <w:rPr>
          <w:rFonts w:hint="cs"/>
          <w:rtl/>
        </w:rPr>
        <w:t xml:space="preserve"> </w:t>
      </w:r>
      <w:r w:rsidR="00DC7EFA" w:rsidRPr="00E73F95">
        <w:rPr>
          <w:rFonts w:hint="cs"/>
          <w:rtl/>
        </w:rPr>
        <w:t>רשאית</w:t>
      </w:r>
      <w:r w:rsidRPr="00E73F95">
        <w:rPr>
          <w:rFonts w:hint="cs"/>
          <w:rtl/>
        </w:rPr>
        <w:t xml:space="preserve"> להשתמש לצורך זה בכספי הערבות שחולטו כמפורט דלעיל.</w:t>
      </w:r>
    </w:p>
    <w:p w:rsidR="009C1724" w:rsidRPr="00E73F95" w:rsidRDefault="009C1724" w:rsidP="00813BDF">
      <w:pPr>
        <w:numPr>
          <w:ilvl w:val="0"/>
          <w:numId w:val="8"/>
        </w:numPr>
        <w:autoSpaceDE w:val="0"/>
        <w:autoSpaceDN w:val="0"/>
        <w:spacing w:line="360" w:lineRule="auto"/>
        <w:rPr>
          <w:rtl/>
        </w:rPr>
      </w:pPr>
      <w:r w:rsidRPr="00E73F95">
        <w:rPr>
          <w:rtl/>
        </w:rPr>
        <w:t xml:space="preserve">הנני מצרף להצעתי את </w:t>
      </w:r>
      <w:r w:rsidRPr="00E73F95">
        <w:rPr>
          <w:rFonts w:hint="cs"/>
          <w:rtl/>
        </w:rPr>
        <w:t>כל המסמכים הנדרשים, כמפורט במסמך ב' למסמכי המכרז. ידוע לי</w:t>
      </w:r>
      <w:r w:rsidR="00512006" w:rsidRPr="00E73F95">
        <w:rPr>
          <w:rFonts w:hint="cs"/>
          <w:rtl/>
        </w:rPr>
        <w:t>,</w:t>
      </w:r>
      <w:r w:rsidRPr="00E73F95">
        <w:rPr>
          <w:rFonts w:hint="cs"/>
          <w:rtl/>
        </w:rPr>
        <w:t xml:space="preserve"> כי לוועדת המכרזים שמורה הזכות לחקור ולדרוש ממני להציג כל מידע/ מסמך נוסף שיידרש להוכחת כשירותי, ניסיוני, מומחיותי, אפשרויות המימון, התאמתי </w:t>
      </w:r>
      <w:r w:rsidR="005C551C" w:rsidRPr="00E73F95">
        <w:rPr>
          <w:rFonts w:hint="cs"/>
          <w:rtl/>
        </w:rPr>
        <w:t>לביצוע העבודות</w:t>
      </w:r>
      <w:r w:rsidRPr="00E73F95">
        <w:rPr>
          <w:rFonts w:hint="cs"/>
          <w:rtl/>
        </w:rPr>
        <w:t>, לרבות המלצות</w:t>
      </w:r>
      <w:r w:rsidR="00D95E04" w:rsidRPr="00E73F95">
        <w:rPr>
          <w:rFonts w:hint="cs"/>
          <w:rtl/>
        </w:rPr>
        <w:t xml:space="preserve"> </w:t>
      </w:r>
      <w:r w:rsidRPr="00E73F95">
        <w:rPr>
          <w:rFonts w:hint="cs"/>
          <w:rtl/>
        </w:rPr>
        <w:t>ו</w:t>
      </w:r>
      <w:r w:rsidR="005B23FA" w:rsidRPr="00E73F95">
        <w:rPr>
          <w:rFonts w:hint="cs"/>
          <w:rtl/>
        </w:rPr>
        <w:t xml:space="preserve">כי </w:t>
      </w:r>
      <w:r w:rsidRPr="00E73F95">
        <w:rPr>
          <w:rFonts w:hint="cs"/>
          <w:rtl/>
        </w:rPr>
        <w:t>אני אהיה חייב למסור לוועדה את מלוא המידע/ המסמכים, להנחת דעתה.</w:t>
      </w:r>
    </w:p>
    <w:p w:rsidR="009C1724" w:rsidRPr="00E73F95" w:rsidRDefault="009C1724" w:rsidP="00E66F24">
      <w:pPr>
        <w:tabs>
          <w:tab w:val="num" w:pos="720"/>
        </w:tabs>
        <w:spacing w:line="360" w:lineRule="auto"/>
        <w:rPr>
          <w:u w:val="single"/>
        </w:rPr>
      </w:pPr>
      <w:r w:rsidRPr="00E73F95">
        <w:rPr>
          <w:rFonts w:hint="cs"/>
          <w:rtl/>
        </w:rPr>
        <w:t xml:space="preserve"> </w:t>
      </w:r>
      <w:r w:rsidRPr="00E73F95">
        <w:rPr>
          <w:u w:val="single"/>
          <w:rtl/>
        </w:rPr>
        <w:t xml:space="preserve">ידוע ומוסכם עלי </w:t>
      </w:r>
      <w:r w:rsidRPr="00E73F95">
        <w:rPr>
          <w:rFonts w:hint="cs"/>
          <w:u w:val="single"/>
          <w:rtl/>
        </w:rPr>
        <w:t>כדלקמן:</w:t>
      </w:r>
    </w:p>
    <w:p w:rsidR="009C1724" w:rsidRPr="00E73F95" w:rsidRDefault="009C1724" w:rsidP="00813BDF">
      <w:pPr>
        <w:numPr>
          <w:ilvl w:val="0"/>
          <w:numId w:val="7"/>
        </w:numPr>
        <w:autoSpaceDE w:val="0"/>
        <w:autoSpaceDN w:val="0"/>
        <w:spacing w:line="360" w:lineRule="auto"/>
      </w:pPr>
      <w:r w:rsidRPr="00E73F95">
        <w:rPr>
          <w:rtl/>
        </w:rPr>
        <w:t>במידה ואזכה במכרז דנן</w:t>
      </w:r>
      <w:r w:rsidRPr="00E73F95">
        <w:rPr>
          <w:rFonts w:hint="cs"/>
          <w:rtl/>
        </w:rPr>
        <w:t>,</w:t>
      </w:r>
      <w:r w:rsidRPr="00E73F95">
        <w:rPr>
          <w:rtl/>
        </w:rPr>
        <w:t xml:space="preserve"> ההתקשרות </w:t>
      </w:r>
      <w:proofErr w:type="spellStart"/>
      <w:r w:rsidRPr="00E73F95">
        <w:rPr>
          <w:rtl/>
        </w:rPr>
        <w:t>עימי</w:t>
      </w:r>
      <w:proofErr w:type="spellEnd"/>
      <w:r w:rsidRPr="00E73F95">
        <w:rPr>
          <w:rtl/>
        </w:rPr>
        <w:t xml:space="preserve"> וכן היקפה מותנים בק</w:t>
      </w:r>
      <w:r w:rsidR="003608C4" w:rsidRPr="00E73F95">
        <w:rPr>
          <w:rtl/>
        </w:rPr>
        <w:t>יומ</w:t>
      </w:r>
      <w:r w:rsidR="003608C4" w:rsidRPr="00E73F95">
        <w:rPr>
          <w:rFonts w:hint="cs"/>
          <w:rtl/>
        </w:rPr>
        <w:t>ם</w:t>
      </w:r>
      <w:r w:rsidR="005C551C" w:rsidRPr="00E73F95">
        <w:rPr>
          <w:rtl/>
        </w:rPr>
        <w:t xml:space="preserve"> של </w:t>
      </w:r>
      <w:r w:rsidR="005C551C" w:rsidRPr="00E73F95">
        <w:rPr>
          <w:rFonts w:hint="cs"/>
          <w:rtl/>
        </w:rPr>
        <w:t>אישור והזרמה תקציבית על-ידי עיריית מעלה אדומים</w:t>
      </w:r>
      <w:r w:rsidRPr="00E73F95">
        <w:rPr>
          <w:rFonts w:hint="cs"/>
          <w:rtl/>
        </w:rPr>
        <w:t xml:space="preserve"> </w:t>
      </w:r>
      <w:r w:rsidRPr="00E73F95">
        <w:rPr>
          <w:rtl/>
        </w:rPr>
        <w:t>וכן בקבלת כל האישורים</w:t>
      </w:r>
      <w:r w:rsidR="00962AE4" w:rsidRPr="00E73F95">
        <w:rPr>
          <w:rFonts w:hint="cs"/>
          <w:rtl/>
        </w:rPr>
        <w:t xml:space="preserve"> הנדרשים לשם ביצוע המכרז</w:t>
      </w:r>
      <w:r w:rsidR="0072476A" w:rsidRPr="00E73F95">
        <w:rPr>
          <w:rFonts w:hint="cs"/>
          <w:rtl/>
        </w:rPr>
        <w:t>.</w:t>
      </w:r>
    </w:p>
    <w:p w:rsidR="00F30D25" w:rsidRPr="00E73F95" w:rsidRDefault="001845C9" w:rsidP="00813BDF">
      <w:pPr>
        <w:numPr>
          <w:ilvl w:val="0"/>
          <w:numId w:val="7"/>
        </w:numPr>
        <w:autoSpaceDE w:val="0"/>
        <w:autoSpaceDN w:val="0"/>
        <w:spacing w:after="200"/>
      </w:pPr>
      <w:r w:rsidRPr="00E73F95">
        <w:rPr>
          <w:rFonts w:hint="cs"/>
          <w:rtl/>
        </w:rPr>
        <w:t>החברה</w:t>
      </w:r>
      <w:r w:rsidR="00F30D25" w:rsidRPr="00E73F95">
        <w:rPr>
          <w:rFonts w:hint="cs"/>
          <w:rtl/>
        </w:rPr>
        <w:t xml:space="preserve"> אינה מתחייבת למסור לזוכה במכרז את כלל </w:t>
      </w:r>
      <w:r w:rsidR="003608C4" w:rsidRPr="00E73F95">
        <w:rPr>
          <w:rFonts w:hint="cs"/>
          <w:rtl/>
        </w:rPr>
        <w:t>העבודות</w:t>
      </w:r>
      <w:r w:rsidR="00F30D25" w:rsidRPr="00E73F95">
        <w:rPr>
          <w:rFonts w:hint="cs"/>
          <w:rtl/>
        </w:rPr>
        <w:t xml:space="preserve"> המפורטים לעיל, וכי היא תהיה זכאית לבצע כל שינוי בהיקף </w:t>
      </w:r>
      <w:r w:rsidR="003608C4" w:rsidRPr="00E73F95">
        <w:rPr>
          <w:rFonts w:hint="cs"/>
          <w:rtl/>
        </w:rPr>
        <w:t>העבודות</w:t>
      </w:r>
      <w:r w:rsidR="00F30D25" w:rsidRPr="00E73F95">
        <w:rPr>
          <w:rFonts w:hint="cs"/>
          <w:rtl/>
        </w:rPr>
        <w:t xml:space="preserve"> שימסרו לו וכן לעצור בכל שלב את המשכו, בכל עת ומכל סיבה שהיא, וזאת מבלי שיחול כל שינוי </w:t>
      </w:r>
      <w:r w:rsidR="003608C4" w:rsidRPr="00E73F95">
        <w:rPr>
          <w:rFonts w:hint="cs"/>
          <w:rtl/>
        </w:rPr>
        <w:t>במחיר</w:t>
      </w:r>
      <w:r w:rsidR="00F30D25" w:rsidRPr="00E73F95">
        <w:rPr>
          <w:rFonts w:hint="cs"/>
          <w:rtl/>
        </w:rPr>
        <w:t xml:space="preserve"> </w:t>
      </w:r>
      <w:r w:rsidR="003608C4" w:rsidRPr="00E73F95">
        <w:rPr>
          <w:rFonts w:hint="cs"/>
          <w:rtl/>
        </w:rPr>
        <w:t>התמורה</w:t>
      </w:r>
      <w:r w:rsidR="00F30D25" w:rsidRPr="00E73F95">
        <w:rPr>
          <w:rFonts w:hint="cs"/>
          <w:rtl/>
        </w:rPr>
        <w:t xml:space="preserve"> בהתאם להסכם.</w:t>
      </w:r>
    </w:p>
    <w:p w:rsidR="00132128" w:rsidRPr="00E73F95" w:rsidRDefault="00BC7399" w:rsidP="00813BDF">
      <w:pPr>
        <w:numPr>
          <w:ilvl w:val="0"/>
          <w:numId w:val="7"/>
        </w:numPr>
        <w:tabs>
          <w:tab w:val="left" w:pos="782"/>
        </w:tabs>
        <w:autoSpaceDE w:val="0"/>
        <w:autoSpaceDN w:val="0"/>
        <w:spacing w:line="360" w:lineRule="auto"/>
        <w:rPr>
          <w:rtl/>
        </w:rPr>
      </w:pPr>
      <w:r w:rsidRPr="00E73F95">
        <w:rPr>
          <w:rFonts w:hint="cs"/>
          <w:rtl/>
        </w:rPr>
        <w:t>החברה</w:t>
      </w:r>
      <w:r w:rsidR="009C1724" w:rsidRPr="00E73F95">
        <w:rPr>
          <w:rtl/>
        </w:rPr>
        <w:t xml:space="preserve"> איננה מתחייבת לקבל </w:t>
      </w:r>
      <w:r w:rsidR="00D03E87" w:rsidRPr="00E73F95">
        <w:rPr>
          <w:rFonts w:hint="cs"/>
          <w:rtl/>
        </w:rPr>
        <w:t xml:space="preserve">את ההצעה הזולה ביותר או </w:t>
      </w:r>
      <w:r w:rsidR="009C1724" w:rsidRPr="00E73F95">
        <w:rPr>
          <w:rtl/>
        </w:rPr>
        <w:t xml:space="preserve">כל הצעה שהיא, כולה או חלקה וכי היא </w:t>
      </w:r>
      <w:r w:rsidR="00DC7EFA" w:rsidRPr="00E73F95">
        <w:rPr>
          <w:rtl/>
        </w:rPr>
        <w:t>רשאית</w:t>
      </w:r>
      <w:r w:rsidR="003608C4" w:rsidRPr="00E73F95">
        <w:rPr>
          <w:rtl/>
        </w:rPr>
        <w:t xml:space="preserve"> לבטל את</w:t>
      </w:r>
      <w:r w:rsidR="009C1724" w:rsidRPr="00E73F95">
        <w:rPr>
          <w:rtl/>
        </w:rPr>
        <w:t xml:space="preserve"> המכרז</w:t>
      </w:r>
      <w:r w:rsidR="009C1724" w:rsidRPr="00E73F95">
        <w:rPr>
          <w:rFonts w:hint="cs"/>
          <w:rtl/>
        </w:rPr>
        <w:t xml:space="preserve"> ו/או להחליט על </w:t>
      </w:r>
      <w:r w:rsidR="003608C4" w:rsidRPr="00E73F95">
        <w:rPr>
          <w:rFonts w:hint="cs"/>
          <w:rtl/>
        </w:rPr>
        <w:t>ביצוע חלק מהעבודות</w:t>
      </w:r>
      <w:r w:rsidR="00E40176" w:rsidRPr="00E73F95">
        <w:rPr>
          <w:rFonts w:hint="cs"/>
          <w:rtl/>
        </w:rPr>
        <w:t xml:space="preserve"> בלבד</w:t>
      </w:r>
      <w:r w:rsidR="009C1724" w:rsidRPr="00E73F95">
        <w:rPr>
          <w:rFonts w:hint="cs"/>
          <w:rtl/>
        </w:rPr>
        <w:t xml:space="preserve">, </w:t>
      </w:r>
      <w:r w:rsidR="009C1724" w:rsidRPr="00E73F95">
        <w:rPr>
          <w:rtl/>
        </w:rPr>
        <w:t>בהתאם לשיקול דעתה</w:t>
      </w:r>
      <w:r w:rsidR="009C1724" w:rsidRPr="00E73F95">
        <w:rPr>
          <w:rFonts w:hint="cs"/>
          <w:rtl/>
        </w:rPr>
        <w:t xml:space="preserve"> הבלעדי. כן </w:t>
      </w:r>
      <w:r w:rsidRPr="00E73F95">
        <w:rPr>
          <w:rFonts w:hint="cs"/>
          <w:rtl/>
        </w:rPr>
        <w:t>החברה</w:t>
      </w:r>
      <w:r w:rsidR="009C1724" w:rsidRPr="00E73F95">
        <w:rPr>
          <w:rFonts w:hint="cs"/>
          <w:rtl/>
        </w:rPr>
        <w:t xml:space="preserve"> זכאית לפרסם מכרז/ים נפרדים </w:t>
      </w:r>
      <w:proofErr w:type="spellStart"/>
      <w:r w:rsidR="009C1724" w:rsidRPr="00E73F95">
        <w:rPr>
          <w:rFonts w:hint="cs"/>
          <w:rtl/>
        </w:rPr>
        <w:t>ונוספ</w:t>
      </w:r>
      <w:proofErr w:type="spellEnd"/>
      <w:r w:rsidR="009C1724" w:rsidRPr="00E73F95">
        <w:rPr>
          <w:rFonts w:hint="cs"/>
          <w:rtl/>
        </w:rPr>
        <w:t xml:space="preserve">/ים </w:t>
      </w:r>
      <w:r w:rsidR="003608C4" w:rsidRPr="00E73F95">
        <w:rPr>
          <w:rFonts w:hint="cs"/>
          <w:rtl/>
        </w:rPr>
        <w:t>לביצוע שאר חלקי העבודות</w:t>
      </w:r>
      <w:r w:rsidR="009C1724" w:rsidRPr="00E73F95">
        <w:rPr>
          <w:rFonts w:hint="cs"/>
          <w:rtl/>
        </w:rPr>
        <w:t xml:space="preserve">. </w:t>
      </w:r>
    </w:p>
    <w:p w:rsidR="009C1724" w:rsidRPr="00E73F95" w:rsidRDefault="009C1724" w:rsidP="00813BDF">
      <w:pPr>
        <w:numPr>
          <w:ilvl w:val="0"/>
          <w:numId w:val="7"/>
        </w:numPr>
        <w:tabs>
          <w:tab w:val="left" w:pos="782"/>
        </w:tabs>
        <w:autoSpaceDE w:val="0"/>
        <w:autoSpaceDN w:val="0"/>
        <w:spacing w:line="360" w:lineRule="auto"/>
      </w:pPr>
      <w:r w:rsidRPr="00E73F95">
        <w:rPr>
          <w:rFonts w:hint="cs"/>
          <w:rtl/>
        </w:rPr>
        <w:t xml:space="preserve">כי </w:t>
      </w:r>
      <w:r w:rsidR="00BC7399" w:rsidRPr="00E73F95">
        <w:rPr>
          <w:rFonts w:hint="cs"/>
          <w:rtl/>
        </w:rPr>
        <w:t>החברה</w:t>
      </w:r>
      <w:r w:rsidRPr="00E73F95">
        <w:rPr>
          <w:rFonts w:hint="cs"/>
          <w:rtl/>
        </w:rPr>
        <w:t xml:space="preserve"> </w:t>
      </w:r>
      <w:r w:rsidR="00DC7EFA" w:rsidRPr="00E73F95">
        <w:rPr>
          <w:rFonts w:hint="cs"/>
          <w:rtl/>
        </w:rPr>
        <w:t>רשאית</w:t>
      </w:r>
      <w:r w:rsidRPr="00E73F95">
        <w:rPr>
          <w:rFonts w:hint="cs"/>
          <w:rtl/>
        </w:rPr>
        <w:t xml:space="preserve"> לפצל את </w:t>
      </w:r>
      <w:r w:rsidR="007C608F" w:rsidRPr="00E73F95">
        <w:rPr>
          <w:rFonts w:hint="cs"/>
          <w:rtl/>
        </w:rPr>
        <w:t>ביצוע העבודות</w:t>
      </w:r>
      <w:r w:rsidRPr="00E73F95">
        <w:rPr>
          <w:rFonts w:hint="cs"/>
          <w:rtl/>
        </w:rPr>
        <w:t xml:space="preserve"> נשוא המכרז בין מספר זוכים</w:t>
      </w:r>
      <w:r w:rsidR="009A5508" w:rsidRPr="00E73F95">
        <w:rPr>
          <w:rFonts w:hint="cs"/>
          <w:rtl/>
        </w:rPr>
        <w:t xml:space="preserve"> ובמידה ותהיה מעוניינת </w:t>
      </w:r>
      <w:r w:rsidR="006B6CC1" w:rsidRPr="00E73F95">
        <w:rPr>
          <w:rFonts w:hint="cs"/>
          <w:rtl/>
        </w:rPr>
        <w:t xml:space="preserve">בכך. </w:t>
      </w:r>
      <w:r w:rsidRPr="00E73F95">
        <w:rPr>
          <w:rFonts w:hint="cs"/>
          <w:rtl/>
        </w:rPr>
        <w:t>אני מצהיר במפורש</w:t>
      </w:r>
      <w:r w:rsidR="00022CBD" w:rsidRPr="00E73F95">
        <w:rPr>
          <w:rFonts w:hint="cs"/>
          <w:rtl/>
        </w:rPr>
        <w:t>,</w:t>
      </w:r>
      <w:r w:rsidRPr="00E73F95">
        <w:rPr>
          <w:rFonts w:hint="cs"/>
          <w:rtl/>
        </w:rPr>
        <w:t xml:space="preserve"> כי לא תהיה לי כל דרישה ו/או </w:t>
      </w:r>
      <w:r w:rsidRPr="00E73F95">
        <w:rPr>
          <w:rtl/>
        </w:rPr>
        <w:t xml:space="preserve">טענה ו/או תביעה בגין חלוקת </w:t>
      </w:r>
      <w:r w:rsidR="00083B6F" w:rsidRPr="00E73F95">
        <w:rPr>
          <w:rFonts w:hint="cs"/>
          <w:rtl/>
        </w:rPr>
        <w:t>העבודות</w:t>
      </w:r>
      <w:r w:rsidRPr="00E73F95">
        <w:rPr>
          <w:rtl/>
        </w:rPr>
        <w:t xml:space="preserve"> כאמור לעיל. </w:t>
      </w:r>
    </w:p>
    <w:p w:rsidR="00172A33" w:rsidRPr="00E73F95" w:rsidRDefault="00172A33" w:rsidP="00813BDF">
      <w:pPr>
        <w:numPr>
          <w:ilvl w:val="0"/>
          <w:numId w:val="7"/>
        </w:numPr>
        <w:tabs>
          <w:tab w:val="left" w:pos="782"/>
        </w:tabs>
        <w:autoSpaceDE w:val="0"/>
        <w:autoSpaceDN w:val="0"/>
        <w:spacing w:line="360" w:lineRule="auto"/>
      </w:pPr>
      <w:r w:rsidRPr="00E73F95">
        <w:rPr>
          <w:rFonts w:hint="cs"/>
          <w:rtl/>
        </w:rPr>
        <w:t xml:space="preserve">ידוע לי כי כל הכמויות </w:t>
      </w:r>
      <w:r w:rsidR="002A605E" w:rsidRPr="00E73F95">
        <w:rPr>
          <w:rFonts w:hint="cs"/>
          <w:rtl/>
        </w:rPr>
        <w:t>הנזכרות</w:t>
      </w:r>
      <w:r w:rsidRPr="00E73F95">
        <w:rPr>
          <w:rFonts w:hint="cs"/>
          <w:rtl/>
        </w:rPr>
        <w:t xml:space="preserve"> במסמכי מכרז זה הן </w:t>
      </w:r>
      <w:r w:rsidR="00C15560" w:rsidRPr="00E73F95">
        <w:rPr>
          <w:rFonts w:hint="cs"/>
          <w:rtl/>
        </w:rPr>
        <w:t>הערכה</w:t>
      </w:r>
      <w:r w:rsidRPr="00E73F95">
        <w:rPr>
          <w:rFonts w:hint="cs"/>
          <w:rtl/>
        </w:rPr>
        <w:t xml:space="preserve"> בלבד ואין בהן כדי לחייב את </w:t>
      </w:r>
      <w:r w:rsidR="001845C9" w:rsidRPr="00E73F95">
        <w:rPr>
          <w:rFonts w:hint="cs"/>
          <w:rtl/>
        </w:rPr>
        <w:t>החברה</w:t>
      </w:r>
      <w:r w:rsidRPr="00E73F95">
        <w:rPr>
          <w:rFonts w:hint="cs"/>
          <w:rtl/>
        </w:rPr>
        <w:t xml:space="preserve"> בשום אופן שהוא.</w:t>
      </w:r>
    </w:p>
    <w:p w:rsidR="00170580" w:rsidRPr="00E73F95" w:rsidRDefault="009C1724" w:rsidP="00813BDF">
      <w:pPr>
        <w:numPr>
          <w:ilvl w:val="0"/>
          <w:numId w:val="7"/>
        </w:numPr>
        <w:tabs>
          <w:tab w:val="left" w:pos="782"/>
        </w:tabs>
        <w:autoSpaceDE w:val="0"/>
        <w:autoSpaceDN w:val="0"/>
        <w:spacing w:line="360" w:lineRule="auto"/>
        <w:rPr>
          <w:rtl/>
        </w:rPr>
      </w:pPr>
      <w:r w:rsidRPr="00E73F95">
        <w:rPr>
          <w:rFonts w:hint="cs"/>
          <w:rtl/>
        </w:rPr>
        <w:t xml:space="preserve">כי </w:t>
      </w:r>
      <w:r w:rsidRPr="00E73F95">
        <w:rPr>
          <w:rtl/>
        </w:rPr>
        <w:t xml:space="preserve">במקרה בו </w:t>
      </w:r>
      <w:r w:rsidRPr="00E73F95">
        <w:rPr>
          <w:rFonts w:hint="cs"/>
          <w:rtl/>
        </w:rPr>
        <w:t>הוקטן היקפו</w:t>
      </w:r>
      <w:r w:rsidRPr="00E73F95">
        <w:rPr>
          <w:rtl/>
        </w:rPr>
        <w:t xml:space="preserve"> </w:t>
      </w:r>
      <w:r w:rsidRPr="00E73F95">
        <w:rPr>
          <w:rFonts w:hint="cs"/>
          <w:rtl/>
        </w:rPr>
        <w:t xml:space="preserve">של המכרז או הוגדל היקפו או נדחה ביצועו, כולו או חלקו, או פוצלה הזכייה מכוחו, </w:t>
      </w:r>
      <w:r w:rsidRPr="00E73F95">
        <w:rPr>
          <w:rtl/>
        </w:rPr>
        <w:t>מכל סיבה שהיא, לרבות האמור לעיל</w:t>
      </w:r>
      <w:r w:rsidRPr="00E73F95">
        <w:rPr>
          <w:rFonts w:hint="cs"/>
          <w:rtl/>
        </w:rPr>
        <w:t xml:space="preserve"> בסעיפים דלעיל</w:t>
      </w:r>
      <w:r w:rsidRPr="00E73F95">
        <w:rPr>
          <w:rtl/>
        </w:rPr>
        <w:t xml:space="preserve">, </w:t>
      </w:r>
      <w:r w:rsidR="00170580" w:rsidRPr="00E73F95">
        <w:rPr>
          <w:rFonts w:hint="cs"/>
          <w:rtl/>
        </w:rPr>
        <w:t xml:space="preserve">ייחתם עמי החוזה על בסיס הצעתי ללא כל שינוי </w:t>
      </w:r>
      <w:r w:rsidR="009C2CED" w:rsidRPr="00E73F95">
        <w:rPr>
          <w:rFonts w:hint="cs"/>
          <w:rtl/>
        </w:rPr>
        <w:t>במחיר</w:t>
      </w:r>
      <w:r w:rsidR="00170580" w:rsidRPr="00E73F95">
        <w:rPr>
          <w:rFonts w:hint="cs"/>
          <w:rtl/>
        </w:rPr>
        <w:t xml:space="preserve"> המוצע על-ידי במסגרת המכרז</w:t>
      </w:r>
      <w:r w:rsidRPr="00E73F95">
        <w:rPr>
          <w:rFonts w:hint="cs"/>
          <w:rtl/>
        </w:rPr>
        <w:t xml:space="preserve">, והנני מתחייב </w:t>
      </w:r>
      <w:r w:rsidR="009C2CED" w:rsidRPr="00E73F95">
        <w:rPr>
          <w:rFonts w:hint="cs"/>
          <w:rtl/>
        </w:rPr>
        <w:t>לבצע את העבודות בהתאם למחיר זה.</w:t>
      </w:r>
    </w:p>
    <w:p w:rsidR="00170580" w:rsidRPr="00E73F95" w:rsidRDefault="001845C9" w:rsidP="00813BDF">
      <w:pPr>
        <w:numPr>
          <w:ilvl w:val="0"/>
          <w:numId w:val="7"/>
        </w:numPr>
        <w:tabs>
          <w:tab w:val="left" w:pos="782"/>
        </w:tabs>
        <w:autoSpaceDE w:val="0"/>
        <w:autoSpaceDN w:val="0"/>
        <w:spacing w:line="360" w:lineRule="auto"/>
      </w:pPr>
      <w:r w:rsidRPr="00E73F95">
        <w:rPr>
          <w:rFonts w:hint="cs"/>
          <w:rtl/>
        </w:rPr>
        <w:t>החברה</w:t>
      </w:r>
      <w:r w:rsidR="00170580" w:rsidRPr="00E73F95">
        <w:rPr>
          <w:rFonts w:hint="cs"/>
          <w:rtl/>
        </w:rPr>
        <w:t xml:space="preserve"> רשאית להביא לידי גמר את ההתקשרות עם </w:t>
      </w:r>
      <w:r w:rsidR="00583952" w:rsidRPr="00E73F95">
        <w:rPr>
          <w:rFonts w:hint="cs"/>
          <w:rtl/>
        </w:rPr>
        <w:t>הקבלן</w:t>
      </w:r>
      <w:r w:rsidR="00170580" w:rsidRPr="00E73F95">
        <w:rPr>
          <w:rFonts w:hint="cs"/>
          <w:rtl/>
        </w:rPr>
        <w:t xml:space="preserve"> בכל עת, בכל שלב ומכל סיבה שהיא במהלך תקופת ההתקשרות, בהודעה מראש בת 30 יום, לפי שיקול דעתה הבלעדי. מובהר כי </w:t>
      </w:r>
      <w:r w:rsidR="00583952" w:rsidRPr="00E73F95">
        <w:rPr>
          <w:rFonts w:hint="cs"/>
          <w:rtl/>
        </w:rPr>
        <w:t>לקבלן</w:t>
      </w:r>
      <w:r w:rsidR="00170580" w:rsidRPr="00E73F95">
        <w:rPr>
          <w:rFonts w:hint="cs"/>
          <w:rtl/>
        </w:rPr>
        <w:t xml:space="preserve"> לא תהיה כל טענה ו/או תביעה ו/או דרישה בשל החלטה של </w:t>
      </w:r>
      <w:r w:rsidRPr="00E73F95">
        <w:rPr>
          <w:rFonts w:hint="cs"/>
          <w:rtl/>
        </w:rPr>
        <w:t>החברה</w:t>
      </w:r>
      <w:r w:rsidR="00170580" w:rsidRPr="00E73F95">
        <w:rPr>
          <w:rFonts w:hint="cs"/>
          <w:rtl/>
        </w:rPr>
        <w:t xml:space="preserve"> כאמור והוא לא יהיה זכאי לכל פיצוי בגין כך, למעט תשלום עבור עבודות מאושרות שבוצעו על-ידו בפועל עד למועד ביטול ההסכם ו/או שינוי היקפו, לשביעות רצון </w:t>
      </w:r>
      <w:r w:rsidRPr="00E73F95">
        <w:rPr>
          <w:rFonts w:hint="cs"/>
          <w:rtl/>
        </w:rPr>
        <w:t>החברה</w:t>
      </w:r>
      <w:r w:rsidR="00170580" w:rsidRPr="00E73F95">
        <w:rPr>
          <w:rFonts w:hint="cs"/>
          <w:rtl/>
        </w:rPr>
        <w:t xml:space="preserve">. </w:t>
      </w:r>
    </w:p>
    <w:p w:rsidR="009C1724" w:rsidRPr="00E73F95" w:rsidRDefault="009C1724" w:rsidP="00813BDF">
      <w:pPr>
        <w:numPr>
          <w:ilvl w:val="0"/>
          <w:numId w:val="8"/>
        </w:numPr>
        <w:autoSpaceDE w:val="0"/>
        <w:autoSpaceDN w:val="0"/>
        <w:spacing w:line="360" w:lineRule="auto"/>
      </w:pPr>
      <w:r w:rsidRPr="00E73F95">
        <w:rPr>
          <w:rFonts w:hint="cs"/>
          <w:rtl/>
        </w:rPr>
        <w:t>הנני מצהיר בזאת מפורשות</w:t>
      </w:r>
      <w:r w:rsidR="00A61EAF" w:rsidRPr="00E73F95">
        <w:rPr>
          <w:rFonts w:hint="cs"/>
          <w:rtl/>
        </w:rPr>
        <w:t>,</w:t>
      </w:r>
      <w:r w:rsidRPr="00E73F95">
        <w:rPr>
          <w:rFonts w:hint="cs"/>
          <w:rtl/>
        </w:rPr>
        <w:t xml:space="preserve"> כי לא</w:t>
      </w:r>
      <w:r w:rsidRPr="00E73F95">
        <w:rPr>
          <w:rtl/>
        </w:rPr>
        <w:t xml:space="preserve"> תהיה ל</w:t>
      </w:r>
      <w:r w:rsidRPr="00E73F95">
        <w:rPr>
          <w:rFonts w:hint="cs"/>
          <w:rtl/>
        </w:rPr>
        <w:t>י</w:t>
      </w:r>
      <w:r w:rsidRPr="00E73F95">
        <w:rPr>
          <w:rtl/>
        </w:rPr>
        <w:t xml:space="preserve"> כל </w:t>
      </w:r>
      <w:r w:rsidRPr="00E73F95">
        <w:rPr>
          <w:rFonts w:hint="cs"/>
          <w:rtl/>
        </w:rPr>
        <w:t xml:space="preserve">טענה ו/או דרישה ו/או </w:t>
      </w:r>
      <w:r w:rsidRPr="00E73F95">
        <w:rPr>
          <w:rtl/>
        </w:rPr>
        <w:t xml:space="preserve">תביעה </w:t>
      </w:r>
      <w:r w:rsidRPr="00E73F95">
        <w:rPr>
          <w:rFonts w:hint="cs"/>
          <w:rtl/>
        </w:rPr>
        <w:t>בכל הנוגע ו/או בקשר עם ביטול המכרז, דחיית ביצועו</w:t>
      </w:r>
      <w:r w:rsidR="00357F60" w:rsidRPr="00E73F95">
        <w:rPr>
          <w:rFonts w:hint="cs"/>
          <w:rtl/>
        </w:rPr>
        <w:t xml:space="preserve"> </w:t>
      </w:r>
      <w:r w:rsidRPr="00E73F95">
        <w:rPr>
          <w:rFonts w:hint="cs"/>
          <w:rtl/>
        </w:rPr>
        <w:t xml:space="preserve">או שינוי </w:t>
      </w:r>
      <w:r w:rsidR="00B64861" w:rsidRPr="00E73F95">
        <w:rPr>
          <w:rFonts w:hint="cs"/>
          <w:rtl/>
        </w:rPr>
        <w:t>היקפו</w:t>
      </w:r>
      <w:r w:rsidRPr="00E73F95">
        <w:rPr>
          <w:rFonts w:hint="cs"/>
          <w:rtl/>
        </w:rPr>
        <w:t xml:space="preserve"> בכל זמן שהוא, מכל סיבה שהיא, כמפורט דלעיל. מבלי לגרוע מכלליות האמור דלעיל, לא אהיה זכאי לקבלת </w:t>
      </w:r>
      <w:r w:rsidRPr="00E73F95">
        <w:rPr>
          <w:rtl/>
        </w:rPr>
        <w:t xml:space="preserve">כל פיצוי </w:t>
      </w:r>
      <w:r w:rsidRPr="00E73F95">
        <w:rPr>
          <w:rFonts w:hint="cs"/>
          <w:rtl/>
        </w:rPr>
        <w:t xml:space="preserve">בגין כך </w:t>
      </w:r>
      <w:r w:rsidRPr="00E73F95">
        <w:rPr>
          <w:rtl/>
        </w:rPr>
        <w:t xml:space="preserve">אף </w:t>
      </w:r>
      <w:r w:rsidRPr="00E73F95">
        <w:rPr>
          <w:rFonts w:hint="cs"/>
          <w:rtl/>
        </w:rPr>
        <w:t xml:space="preserve">אם </w:t>
      </w:r>
      <w:r w:rsidRPr="00E73F95">
        <w:rPr>
          <w:rtl/>
        </w:rPr>
        <w:t>יגרם ל</w:t>
      </w:r>
      <w:r w:rsidRPr="00E73F95">
        <w:rPr>
          <w:rFonts w:hint="cs"/>
          <w:rtl/>
        </w:rPr>
        <w:t>י</w:t>
      </w:r>
      <w:r w:rsidRPr="00E73F95">
        <w:rPr>
          <w:rtl/>
        </w:rPr>
        <w:t xml:space="preserve"> נזק. </w:t>
      </w:r>
    </w:p>
    <w:p w:rsidR="009C1724" w:rsidRPr="00E73F95" w:rsidRDefault="009C1724" w:rsidP="00813BDF">
      <w:pPr>
        <w:numPr>
          <w:ilvl w:val="0"/>
          <w:numId w:val="8"/>
        </w:numPr>
        <w:autoSpaceDE w:val="0"/>
        <w:autoSpaceDN w:val="0"/>
        <w:spacing w:line="360" w:lineRule="auto"/>
        <w:ind w:hanging="506"/>
      </w:pPr>
      <w:r w:rsidRPr="00E73F95">
        <w:rPr>
          <w:rtl/>
        </w:rPr>
        <w:t xml:space="preserve">הצעתי זו תהיה בתוקף ותחייב אותי במשך תקופה של 90 ימים מהמועד האחרון להגשת ההצעות כפי שהוגדר בתנאי המכרז. במידה ותדרוש </w:t>
      </w:r>
      <w:r w:rsidR="00BC7399" w:rsidRPr="00E73F95">
        <w:rPr>
          <w:rtl/>
        </w:rPr>
        <w:t>החברה</w:t>
      </w:r>
      <w:r w:rsidRPr="00E73F95">
        <w:rPr>
          <w:rtl/>
        </w:rPr>
        <w:t xml:space="preserve"> יוארך ת</w:t>
      </w:r>
      <w:r w:rsidRPr="00E73F95">
        <w:rPr>
          <w:rFonts w:hint="cs"/>
          <w:rtl/>
        </w:rPr>
        <w:t>ו</w:t>
      </w:r>
      <w:r w:rsidRPr="00E73F95">
        <w:rPr>
          <w:rtl/>
        </w:rPr>
        <w:t xml:space="preserve">קפה של הצעתי למשך 90 ימים נוספים. </w:t>
      </w:r>
      <w:r w:rsidRPr="00E73F95">
        <w:rPr>
          <w:rFonts w:hint="cs"/>
          <w:rtl/>
        </w:rPr>
        <w:t>אם הצעה זו נחתמה על ידי יותר מאדם אחד, היא מחייבת את כל החתומים מטה ביחד וכל אחד מהם לחוד, ובכל מקום שפרט מפרטי הצעה זו מובא בלשון יחיד יש לראותו כאילו הובא על ידי כל החתומים מטה ביחד ועל ידי כל אחד מהם לחוד.</w:t>
      </w:r>
    </w:p>
    <w:p w:rsidR="009C1724" w:rsidRPr="00E73F95" w:rsidRDefault="009C1724" w:rsidP="00813BDF">
      <w:pPr>
        <w:numPr>
          <w:ilvl w:val="0"/>
          <w:numId w:val="8"/>
        </w:numPr>
        <w:autoSpaceDE w:val="0"/>
        <w:autoSpaceDN w:val="0"/>
        <w:spacing w:line="360" w:lineRule="auto"/>
        <w:ind w:hanging="506"/>
      </w:pPr>
      <w:r w:rsidRPr="00E73F95">
        <w:rPr>
          <w:rFonts w:hint="cs"/>
          <w:rtl/>
        </w:rPr>
        <w:t>הצעה זו היא בלתי חוזרת ובלתי ניתנת לביטול, לשינוי או לתיקון, והיא עומדת בתוקפה ומחייבת אותי כאמור דלעיל.</w:t>
      </w:r>
    </w:p>
    <w:p w:rsidR="009C1724" w:rsidRPr="00E73F95" w:rsidRDefault="009C1724" w:rsidP="006D720B">
      <w:pPr>
        <w:autoSpaceDE w:val="0"/>
        <w:autoSpaceDN w:val="0"/>
        <w:spacing w:line="360" w:lineRule="auto"/>
        <w:rPr>
          <w:rtl/>
        </w:rPr>
      </w:pPr>
    </w:p>
    <w:p w:rsidR="008177E0" w:rsidRPr="00E73F95" w:rsidRDefault="00A32EAE" w:rsidP="008177E0">
      <w:pPr>
        <w:tabs>
          <w:tab w:val="num" w:pos="720"/>
        </w:tabs>
        <w:spacing w:line="360" w:lineRule="auto"/>
        <w:rPr>
          <w:rtl/>
        </w:rPr>
      </w:pPr>
      <w:r w:rsidRPr="00E73F95">
        <w:rPr>
          <w:rtl/>
        </w:rPr>
        <w:tab/>
        <w:t>_______________</w:t>
      </w:r>
      <w:r w:rsidRPr="00E73F95">
        <w:rPr>
          <w:rtl/>
        </w:rPr>
        <w:tab/>
      </w:r>
      <w:r w:rsidRPr="00E73F95">
        <w:rPr>
          <w:rtl/>
        </w:rPr>
        <w:tab/>
      </w:r>
      <w:r w:rsidR="008177E0" w:rsidRPr="00E73F95">
        <w:rPr>
          <w:rtl/>
        </w:rPr>
        <w:t>________________</w:t>
      </w:r>
      <w:r w:rsidRPr="00E73F95">
        <w:rPr>
          <w:rFonts w:hint="cs"/>
          <w:rtl/>
        </w:rPr>
        <w:tab/>
      </w:r>
      <w:r w:rsidRPr="00E73F95">
        <w:rPr>
          <w:rFonts w:hint="cs"/>
          <w:rtl/>
        </w:rPr>
        <w:tab/>
        <w:t>_______________</w:t>
      </w:r>
    </w:p>
    <w:p w:rsidR="008177E0" w:rsidRPr="00E73F95" w:rsidRDefault="008177E0" w:rsidP="00A32EAE">
      <w:pPr>
        <w:tabs>
          <w:tab w:val="num" w:pos="720"/>
        </w:tabs>
        <w:spacing w:line="360" w:lineRule="auto"/>
        <w:rPr>
          <w:rtl/>
        </w:rPr>
      </w:pPr>
      <w:r w:rsidRPr="00E73F95">
        <w:rPr>
          <w:rtl/>
        </w:rPr>
        <w:t xml:space="preserve">   </w:t>
      </w:r>
      <w:r w:rsidRPr="00E73F95">
        <w:rPr>
          <w:rtl/>
        </w:rPr>
        <w:tab/>
        <w:t xml:space="preserve">       תאריך</w:t>
      </w:r>
      <w:r w:rsidRPr="00E73F95">
        <w:rPr>
          <w:rtl/>
        </w:rPr>
        <w:tab/>
      </w:r>
      <w:r w:rsidRPr="00E73F95">
        <w:rPr>
          <w:rtl/>
        </w:rPr>
        <w:tab/>
      </w:r>
      <w:r w:rsidRPr="00E73F95">
        <w:rPr>
          <w:rtl/>
        </w:rPr>
        <w:tab/>
      </w:r>
      <w:r w:rsidRPr="00E73F95">
        <w:rPr>
          <w:rtl/>
        </w:rPr>
        <w:tab/>
        <w:t>חתימה</w:t>
      </w:r>
      <w:r w:rsidR="00A32EAE" w:rsidRPr="00E73F95">
        <w:rPr>
          <w:rFonts w:hint="cs"/>
          <w:rtl/>
        </w:rPr>
        <w:tab/>
      </w:r>
      <w:r w:rsidR="00A32EAE" w:rsidRPr="00E73F95">
        <w:rPr>
          <w:rFonts w:hint="cs"/>
          <w:rtl/>
        </w:rPr>
        <w:tab/>
      </w:r>
      <w:r w:rsidR="00A32EAE" w:rsidRPr="00E73F95">
        <w:rPr>
          <w:rFonts w:hint="cs"/>
          <w:rtl/>
        </w:rPr>
        <w:tab/>
        <w:t xml:space="preserve">        שם המציע</w:t>
      </w:r>
    </w:p>
    <w:p w:rsidR="009C1724" w:rsidRPr="00E73F95" w:rsidRDefault="009C1724" w:rsidP="006D720B">
      <w:pPr>
        <w:tabs>
          <w:tab w:val="num" w:pos="720"/>
        </w:tabs>
        <w:spacing w:line="360" w:lineRule="auto"/>
        <w:rPr>
          <w:b/>
          <w:bCs/>
          <w:u w:val="single"/>
          <w:rtl/>
        </w:rPr>
      </w:pPr>
    </w:p>
    <w:p w:rsidR="00326D24" w:rsidRPr="00E73F95" w:rsidRDefault="009C1724" w:rsidP="006D720B">
      <w:pPr>
        <w:tabs>
          <w:tab w:val="num" w:pos="720"/>
        </w:tabs>
        <w:spacing w:line="360" w:lineRule="auto"/>
        <w:rPr>
          <w:b/>
          <w:bCs/>
          <w:u w:val="single"/>
          <w:rtl/>
        </w:rPr>
      </w:pPr>
      <w:r w:rsidRPr="00E73F95">
        <w:rPr>
          <w:b/>
          <w:bCs/>
          <w:u w:val="single"/>
          <w:rtl/>
        </w:rPr>
        <w:t xml:space="preserve">אישור חתימה: </w:t>
      </w:r>
    </w:p>
    <w:p w:rsidR="009C1724" w:rsidRPr="00E73F95" w:rsidRDefault="009C1724" w:rsidP="006D720B">
      <w:pPr>
        <w:tabs>
          <w:tab w:val="num" w:pos="720"/>
        </w:tabs>
        <w:spacing w:line="360" w:lineRule="auto"/>
        <w:rPr>
          <w:rtl/>
        </w:rPr>
      </w:pPr>
      <w:r w:rsidRPr="00E73F95">
        <w:rPr>
          <w:rtl/>
        </w:rPr>
        <w:t xml:space="preserve">אני הח"מ </w:t>
      </w:r>
      <w:r w:rsidRPr="00E73F95">
        <w:rPr>
          <w:rFonts w:hint="cs"/>
          <w:rtl/>
        </w:rPr>
        <w:t>________</w:t>
      </w:r>
      <w:r w:rsidRPr="00E73F95">
        <w:rPr>
          <w:rtl/>
        </w:rPr>
        <w:t>_________, עו"ד/רו"ח מאשר בזאת כי המסמך דלעיל נחתם ע"י:</w:t>
      </w:r>
    </w:p>
    <w:p w:rsidR="009C1724" w:rsidRPr="00E73F95" w:rsidRDefault="000C7369" w:rsidP="008177E0">
      <w:pPr>
        <w:autoSpaceDE w:val="0"/>
        <w:autoSpaceDN w:val="0"/>
        <w:spacing w:line="360" w:lineRule="auto"/>
        <w:ind w:right="720"/>
        <w:rPr>
          <w:rtl/>
        </w:rPr>
      </w:pPr>
      <w:r w:rsidRPr="00E73F95">
        <w:rPr>
          <w:rtl/>
        </w:rPr>
        <w:t>ה"ה __________ת.ז. ____________</w:t>
      </w:r>
    </w:p>
    <w:p w:rsidR="009C1724" w:rsidRPr="00E73F95" w:rsidRDefault="009C1724" w:rsidP="008177E0">
      <w:pPr>
        <w:spacing w:line="360" w:lineRule="auto"/>
        <w:rPr>
          <w:rtl/>
        </w:rPr>
      </w:pPr>
      <w:r w:rsidRPr="00E73F95">
        <w:rPr>
          <w:rtl/>
        </w:rPr>
        <w:t>ה"ה __________ת.ז. ____________</w:t>
      </w:r>
    </w:p>
    <w:p w:rsidR="009C1724" w:rsidRPr="00E73F95" w:rsidRDefault="009C1724" w:rsidP="003557D5">
      <w:pPr>
        <w:tabs>
          <w:tab w:val="num" w:pos="720"/>
        </w:tabs>
        <w:spacing w:line="360" w:lineRule="auto"/>
        <w:rPr>
          <w:rtl/>
        </w:rPr>
      </w:pPr>
      <w:r w:rsidRPr="00E73F95">
        <w:rPr>
          <w:rtl/>
        </w:rPr>
        <w:t xml:space="preserve">וכי אלה מוסמכים לחתום בשם </w:t>
      </w:r>
      <w:r w:rsidR="003557D5" w:rsidRPr="00E73F95">
        <w:rPr>
          <w:rFonts w:hint="cs"/>
          <w:rtl/>
        </w:rPr>
        <w:t>המציע</w:t>
      </w:r>
      <w:r w:rsidRPr="00E73F95">
        <w:rPr>
          <w:rtl/>
        </w:rPr>
        <w:t xml:space="preserve">: </w:t>
      </w:r>
      <w:r w:rsidRPr="00E73F95">
        <w:rPr>
          <w:rFonts w:hint="cs"/>
          <w:rtl/>
        </w:rPr>
        <w:t>______</w:t>
      </w:r>
      <w:r w:rsidRPr="00E73F95">
        <w:rPr>
          <w:rtl/>
        </w:rPr>
        <w:t>____</w:t>
      </w:r>
      <w:r w:rsidRPr="00E73F95">
        <w:rPr>
          <w:rFonts w:hint="cs"/>
          <w:rtl/>
        </w:rPr>
        <w:t>___</w:t>
      </w:r>
      <w:r w:rsidRPr="00E73F95">
        <w:rPr>
          <w:rtl/>
        </w:rPr>
        <w:t>___ ולחייב א</w:t>
      </w:r>
      <w:r w:rsidRPr="00E73F95">
        <w:rPr>
          <w:rFonts w:hint="cs"/>
          <w:rtl/>
        </w:rPr>
        <w:t>ו</w:t>
      </w:r>
      <w:r w:rsidRPr="00E73F95">
        <w:rPr>
          <w:rtl/>
        </w:rPr>
        <w:t>ת</w:t>
      </w:r>
      <w:r w:rsidRPr="00E73F95">
        <w:rPr>
          <w:rFonts w:hint="cs"/>
          <w:rtl/>
        </w:rPr>
        <w:t>ו,</w:t>
      </w:r>
      <w:r w:rsidRPr="00E73F95">
        <w:rPr>
          <w:rtl/>
        </w:rPr>
        <w:t xml:space="preserve"> וכי חתמו על מסמך זה בפני.</w:t>
      </w:r>
    </w:p>
    <w:p w:rsidR="008177E0" w:rsidRPr="00E73F95" w:rsidRDefault="008177E0" w:rsidP="006D720B">
      <w:pPr>
        <w:tabs>
          <w:tab w:val="num" w:pos="720"/>
        </w:tabs>
        <w:spacing w:line="360" w:lineRule="auto"/>
        <w:rPr>
          <w:rtl/>
        </w:rPr>
      </w:pPr>
    </w:p>
    <w:p w:rsidR="009C1724" w:rsidRPr="00E73F95" w:rsidRDefault="009C1724" w:rsidP="006D720B">
      <w:pPr>
        <w:tabs>
          <w:tab w:val="num" w:pos="720"/>
        </w:tabs>
        <w:spacing w:line="360" w:lineRule="auto"/>
        <w:rPr>
          <w:rtl/>
        </w:rPr>
      </w:pPr>
      <w:r w:rsidRPr="00E73F95">
        <w:rPr>
          <w:rtl/>
        </w:rPr>
        <w:tab/>
        <w:t>_______________</w:t>
      </w:r>
      <w:r w:rsidRPr="00E73F95">
        <w:rPr>
          <w:rtl/>
        </w:rPr>
        <w:tab/>
      </w:r>
      <w:r w:rsidRPr="00E73F95">
        <w:rPr>
          <w:rtl/>
        </w:rPr>
        <w:tab/>
      </w:r>
      <w:r w:rsidRPr="00E73F95">
        <w:rPr>
          <w:rtl/>
        </w:rPr>
        <w:tab/>
        <w:t>________________</w:t>
      </w:r>
    </w:p>
    <w:p w:rsidR="009C1724" w:rsidRPr="00E73F95" w:rsidRDefault="009C1724" w:rsidP="006D720B">
      <w:pPr>
        <w:tabs>
          <w:tab w:val="num" w:pos="720"/>
        </w:tabs>
        <w:spacing w:line="360" w:lineRule="auto"/>
        <w:rPr>
          <w:rtl/>
        </w:rPr>
      </w:pPr>
      <w:r w:rsidRPr="00E73F95">
        <w:rPr>
          <w:rtl/>
        </w:rPr>
        <w:t xml:space="preserve">   </w:t>
      </w:r>
      <w:r w:rsidRPr="00E73F95">
        <w:rPr>
          <w:rtl/>
        </w:rPr>
        <w:tab/>
        <w:t xml:space="preserve">       תאריך</w:t>
      </w:r>
      <w:r w:rsidRPr="00E73F95">
        <w:rPr>
          <w:rtl/>
        </w:rPr>
        <w:tab/>
      </w:r>
      <w:r w:rsidRPr="00E73F95">
        <w:rPr>
          <w:rtl/>
        </w:rPr>
        <w:tab/>
      </w:r>
      <w:r w:rsidRPr="00E73F95">
        <w:rPr>
          <w:rtl/>
        </w:rPr>
        <w:tab/>
      </w:r>
      <w:r w:rsidRPr="00E73F95">
        <w:rPr>
          <w:rtl/>
        </w:rPr>
        <w:tab/>
      </w:r>
      <w:r w:rsidRPr="00E73F95">
        <w:rPr>
          <w:rtl/>
        </w:rPr>
        <w:tab/>
        <w:t>חתימה</w:t>
      </w:r>
    </w:p>
    <w:p w:rsidR="009C1724" w:rsidRPr="00E73F95" w:rsidRDefault="009C1724" w:rsidP="009C1724">
      <w:pPr>
        <w:keepNext/>
        <w:tabs>
          <w:tab w:val="num" w:pos="720"/>
        </w:tabs>
        <w:jc w:val="right"/>
        <w:rPr>
          <w:u w:val="single"/>
          <w:rtl/>
        </w:rPr>
        <w:sectPr w:rsidR="009C1724" w:rsidRPr="00E73F95" w:rsidSect="00A97D48">
          <w:headerReference w:type="even" r:id="rId19"/>
          <w:headerReference w:type="default" r:id="rId20"/>
          <w:footerReference w:type="default" r:id="rId21"/>
          <w:headerReference w:type="first" r:id="rId22"/>
          <w:footerReference w:type="first" r:id="rId23"/>
          <w:pgSz w:w="11906" w:h="16838"/>
          <w:pgMar w:top="1814" w:right="1361" w:bottom="1814" w:left="1361" w:header="720" w:footer="765" w:gutter="0"/>
          <w:cols w:space="720"/>
          <w:titlePg/>
          <w:bidi/>
          <w:rtlGutter/>
        </w:sectPr>
      </w:pPr>
    </w:p>
    <w:p w:rsidR="00B571C9" w:rsidRPr="00E73F95" w:rsidRDefault="00B571C9" w:rsidP="00B571C9">
      <w:pPr>
        <w:spacing w:after="200"/>
        <w:jc w:val="right"/>
        <w:rPr>
          <w:b/>
          <w:bCs/>
          <w:u w:val="single"/>
          <w:rtl/>
        </w:rPr>
      </w:pPr>
      <w:r w:rsidRPr="00E73F95">
        <w:rPr>
          <w:b/>
          <w:bCs/>
          <w:u w:val="single"/>
          <w:rtl/>
        </w:rPr>
        <w:t xml:space="preserve">מסמך </w:t>
      </w:r>
      <w:r w:rsidRPr="00E73F95">
        <w:rPr>
          <w:rFonts w:hint="cs"/>
          <w:b/>
          <w:bCs/>
          <w:u w:val="single"/>
          <w:rtl/>
        </w:rPr>
        <w:t>ג</w:t>
      </w:r>
      <w:r w:rsidRPr="00E73F95">
        <w:rPr>
          <w:b/>
          <w:bCs/>
          <w:u w:val="single"/>
          <w:rtl/>
        </w:rPr>
        <w:t>'</w:t>
      </w:r>
      <w:r w:rsidRPr="00E73F95">
        <w:rPr>
          <w:rFonts w:hint="cs"/>
          <w:b/>
          <w:bCs/>
          <w:u w:val="single"/>
          <w:rtl/>
        </w:rPr>
        <w:t>(2)</w:t>
      </w:r>
    </w:p>
    <w:p w:rsidR="00533062" w:rsidRPr="00E73F95" w:rsidRDefault="00533062" w:rsidP="007B5D73">
      <w:pPr>
        <w:bidi w:val="0"/>
        <w:spacing w:line="240" w:lineRule="auto"/>
        <w:jc w:val="center"/>
        <w:rPr>
          <w:b/>
          <w:bCs/>
          <w:sz w:val="28"/>
          <w:szCs w:val="28"/>
          <w:u w:val="single"/>
        </w:rPr>
      </w:pPr>
    </w:p>
    <w:p w:rsidR="00745283" w:rsidRPr="00E73F95" w:rsidRDefault="00745283" w:rsidP="00745283">
      <w:pPr>
        <w:ind w:left="357" w:hanging="357"/>
        <w:rPr>
          <w:b/>
          <w:bCs/>
          <w:rtl/>
        </w:rPr>
      </w:pPr>
      <w:r w:rsidRPr="00E73F95">
        <w:rPr>
          <w:b/>
          <w:bCs/>
          <w:rtl/>
        </w:rPr>
        <w:t>לכבוד</w:t>
      </w:r>
    </w:p>
    <w:p w:rsidR="00745283" w:rsidRPr="00E73F95" w:rsidRDefault="00745283" w:rsidP="00745283">
      <w:pPr>
        <w:pStyle w:val="45"/>
        <w:ind w:left="357" w:hanging="357"/>
        <w:rPr>
          <w:sz w:val="22"/>
          <w:szCs w:val="22"/>
          <w:rtl/>
        </w:rPr>
      </w:pPr>
      <w:r w:rsidRPr="00E73F95">
        <w:rPr>
          <w:sz w:val="22"/>
          <w:szCs w:val="22"/>
          <w:rtl/>
        </w:rPr>
        <w:t>ועדת המכרזים</w:t>
      </w:r>
    </w:p>
    <w:p w:rsidR="00745283" w:rsidRPr="00E73F95" w:rsidRDefault="00745283" w:rsidP="00745283">
      <w:pPr>
        <w:pStyle w:val="45"/>
        <w:ind w:left="357" w:hanging="357"/>
        <w:rPr>
          <w:sz w:val="22"/>
          <w:szCs w:val="22"/>
          <w:u w:val="single"/>
          <w:rtl/>
        </w:rPr>
      </w:pPr>
    </w:p>
    <w:p w:rsidR="00745283" w:rsidRPr="00E73F95" w:rsidRDefault="00DB6CC3" w:rsidP="00745283">
      <w:pPr>
        <w:pStyle w:val="45"/>
        <w:ind w:left="-30"/>
        <w:jc w:val="center"/>
        <w:rPr>
          <w:b w:val="0"/>
          <w:bCs w:val="0"/>
          <w:sz w:val="28"/>
          <w:szCs w:val="28"/>
          <w:u w:val="single"/>
          <w:rtl/>
        </w:rPr>
      </w:pPr>
      <w:r w:rsidRPr="00E73F95">
        <w:rPr>
          <w:rFonts w:hint="cs"/>
          <w:sz w:val="28"/>
          <w:szCs w:val="28"/>
          <w:u w:val="single"/>
          <w:rtl/>
        </w:rPr>
        <w:t>פרטי המציע</w:t>
      </w:r>
    </w:p>
    <w:p w:rsidR="00745283" w:rsidRPr="00E73F95" w:rsidRDefault="00745283" w:rsidP="00745283">
      <w:pPr>
        <w:rPr>
          <w:rtl/>
        </w:rPr>
      </w:pPr>
    </w:p>
    <w:p w:rsidR="00BB1009" w:rsidRPr="00E73F95" w:rsidRDefault="00BB1009" w:rsidP="004479F8">
      <w:pPr>
        <w:numPr>
          <w:ilvl w:val="0"/>
          <w:numId w:val="19"/>
        </w:numPr>
        <w:spacing w:before="100" w:after="840" w:line="230" w:lineRule="exact"/>
        <w:jc w:val="left"/>
        <w:rPr>
          <w:rFonts w:ascii="Tahoma" w:eastAsia="Calibri" w:hAnsi="Tahoma"/>
          <w:sz w:val="24"/>
        </w:rPr>
      </w:pPr>
      <w:r w:rsidRPr="00E73F95">
        <w:rPr>
          <w:rFonts w:ascii="Tahoma" w:eastAsia="Calibri" w:hAnsi="Tahoma"/>
          <w:noProof/>
          <w:sz w:val="24"/>
        </w:rPr>
        <mc:AlternateContent>
          <mc:Choice Requires="wps">
            <w:drawing>
              <wp:anchor distT="4294967294" distB="4294967294" distL="114300" distR="114300" simplePos="0" relativeHeight="251659264" behindDoc="0" locked="0" layoutInCell="1" allowOverlap="1" wp14:anchorId="32DFF0A2" wp14:editId="541F3BEF">
                <wp:simplePos x="0" y="0"/>
                <wp:positionH relativeFrom="column">
                  <wp:posOffset>1506745</wp:posOffset>
                </wp:positionH>
                <wp:positionV relativeFrom="paragraph">
                  <wp:posOffset>171450</wp:posOffset>
                </wp:positionV>
                <wp:extent cx="2895600" cy="0"/>
                <wp:effectExtent l="0" t="0" r="19050" b="19050"/>
                <wp:wrapNone/>
                <wp:docPr id="3" name="מחבר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890CA1" id="מחבר ישר 3" o:spid="_x0000_s1026" style="position:absolute;left:0;text-align:left;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8.65pt,13.5pt" to="34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3m7QEAAKsDAAAOAAAAZHJzL2Uyb0RvYy54bWysU81uGjEQvlfqO1i+lyWgILpiySEo7SFq&#10;kZI+wMRrs1b9J4/LwmP0VPXSc/tE+zodG0JIc4vKwYw9nm/m+/zt4mpnDdvKiNq7hl+MxpxJJ3yr&#10;3abhX+5v3s05wwSuBeOdbPheIr9avn2z6EMtJ77zppWREYjDug8N71IKdVWh6KQFHPkgHSWVjxYS&#10;beOmaiP0hG5NNRmPZ1XvYxuiFxKRTleHJF8WfKWkSJ+VQpmYaTjNlsoay/qQ12q5gHoTIXRaHMeA&#10;V0xhQTtqeoJaQQL2LeoXUFaL6NGrNBLeVl4pLWThQGwuxv+wuesgyMKFxMFwkgn/H6z4tF1HptuG&#10;TzlzYOmJhl/Dj+H78JsNP4c/9DfNIvUBa7p77dYx0xQ7dxduvfiKlKueJfMGw+HaTkXLlNHhI3mj&#10;6EOM2a7Ivz/JL3eJCTqczN9fzsb0SuIxV0GdIXLHEDF9kN6yHDTcaJeVgRq2t5jyEE9X8rHzN9qY&#10;8rrGsb7hs+llRgbymDKQKLSBWKPbcAZmQ+YVKRZE9Ea3uTrj4B6vTWRbIP+Q7Vrf39O4nBnARAni&#10;UH5ZIprgWWkedAXYHYpL6mA3qxN53mjb8Pl5tXG5oyyuPZJ6EjNHD77dr+Oj4uSI0vTo3my58z3F&#10;59/Y8i8AAAD//wMAUEsDBBQABgAIAAAAIQAWIjSS3wAAAAkBAAAPAAAAZHJzL2Rvd25yZXYueG1s&#10;TI9BT8MwDIXvSPyHyEjcWLpV2lhpOiEQ2g1EYRO7Za1pKhKnatKt49fjiQPc7Oen5+/lq9FZccA+&#10;tJ4UTCcJCKTK1y01Ct7fnm5uQYSoqdbWEyo4YYBVcXmR66z2R3rFQxkbwSEUMq3AxNhlUobKoNNh&#10;4jskvn363unIa9/IutdHDndWzpJkLp1uiT8Y3eGDweqrHJyC3bNZr/Vu2Iwv29P0+0Pasn3cKHV9&#10;Nd7fgYg4xj8znPEZHQpm2vuB6iCsglm6SNnKw4I7sWG+TFnY/wqyyOX/BsUPAAAA//8DAFBLAQIt&#10;ABQABgAIAAAAIQC2gziS/gAAAOEBAAATAAAAAAAAAAAAAAAAAAAAAABbQ29udGVudF9UeXBlc10u&#10;eG1sUEsBAi0AFAAGAAgAAAAhADj9If/WAAAAlAEAAAsAAAAAAAAAAAAAAAAALwEAAF9yZWxzLy5y&#10;ZWxzUEsBAi0AFAAGAAgAAAAhAKzxLebtAQAAqwMAAA4AAAAAAAAAAAAAAAAALgIAAGRycy9lMm9E&#10;b2MueG1sUEsBAi0AFAAGAAgAAAAhABYiNJLfAAAACQEAAA8AAAAAAAAAAAAAAAAARwQAAGRycy9k&#10;b3ducmV2LnhtbFBLBQYAAAAABAAEAPMAAABTBQAAAAA=&#10;" strokecolor="windowText" strokeweight=".5pt">
                <v:stroke joinstyle="miter"/>
                <o:lock v:ext="edit" shapetype="f"/>
              </v:line>
            </w:pict>
          </mc:Fallback>
        </mc:AlternateContent>
      </w:r>
      <w:r w:rsidRPr="00E73F95">
        <w:rPr>
          <w:rFonts w:ascii="Tahoma" w:eastAsia="Calibri" w:hAnsi="Tahoma"/>
          <w:sz w:val="24"/>
          <w:rtl/>
        </w:rPr>
        <w:t>שם המציע</w:t>
      </w:r>
      <w:r w:rsidRPr="00E73F95">
        <w:rPr>
          <w:rFonts w:ascii="Tahoma" w:eastAsia="Calibri" w:hAnsi="Tahoma" w:hint="cs"/>
          <w:sz w:val="24"/>
          <w:rtl/>
        </w:rPr>
        <w:t>:</w:t>
      </w:r>
    </w:p>
    <w:p w:rsidR="00BB1009" w:rsidRPr="00E73F95" w:rsidRDefault="00BB1009" w:rsidP="004479F8">
      <w:pPr>
        <w:numPr>
          <w:ilvl w:val="0"/>
          <w:numId w:val="19"/>
        </w:numPr>
        <w:spacing w:before="100" w:after="840" w:line="230" w:lineRule="exact"/>
        <w:jc w:val="left"/>
        <w:rPr>
          <w:rFonts w:ascii="Tahoma" w:eastAsia="Calibri" w:hAnsi="Tahoma"/>
          <w:sz w:val="24"/>
        </w:rPr>
      </w:pPr>
      <w:r w:rsidRPr="00E73F95">
        <w:rPr>
          <w:rFonts w:ascii="Tahoma" w:eastAsia="Calibri" w:hAnsi="Tahoma"/>
          <w:noProof/>
          <w:sz w:val="24"/>
        </w:rPr>
        <mc:AlternateContent>
          <mc:Choice Requires="wps">
            <w:drawing>
              <wp:anchor distT="4294967294" distB="4294967294" distL="114300" distR="114300" simplePos="0" relativeHeight="251660288" behindDoc="0" locked="0" layoutInCell="1" allowOverlap="1" wp14:anchorId="4D4B2BCC" wp14:editId="57DC0122">
                <wp:simplePos x="0" y="0"/>
                <wp:positionH relativeFrom="column">
                  <wp:posOffset>1266190</wp:posOffset>
                </wp:positionH>
                <wp:positionV relativeFrom="paragraph">
                  <wp:posOffset>151434</wp:posOffset>
                </wp:positionV>
                <wp:extent cx="2895600" cy="0"/>
                <wp:effectExtent l="0" t="0" r="19050" b="19050"/>
                <wp:wrapNone/>
                <wp:docPr id="4" name="מחבר ישר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657D83" id="מחבר ישר 4" o:spid="_x0000_s1026" style="position:absolute;left:0;text-align:left;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pt,11.9pt" to="327.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mi7QEAAKsDAAAOAAAAZHJzL2Uyb0RvYy54bWysU81uEzEQviPxDpbvZNPQRmGVTQ+NCocK&#10;IrU8wNRrZy38J4/JJo/BCXHhDE+0r9Oxk6Yp3Krm4Iw9nm/m+/zt/HJrDdvIiNq7hp+NxpxJJ3yr&#10;3brhX++u3804wwSuBeOdbPhOIr9cvH0z70MtJ77zppWREYjDug8N71IKdVWh6KQFHPkgHSWVjxYS&#10;beO6aiP0hG5NNRmPp1XvYxuiFxKRTpf7JF8UfKWkSF+UQpmYaTjNlsoay3qf12oxh3odIXRaHMaA&#10;F0xhQTtqeoRaQgL2Per/oKwW0aNXaSS8rbxSWsjCgdicjf9hc9tBkIULiYPhKBO+Hqz4vFlFptuG&#10;n3PmwNITDb+Hn8OP4Q8bfg1/6e88i9QHrOnulVvFTFNs3W248eIbUq56lswbDPtrWxUtU0aHT+SN&#10;og8xZtsi/+4ov9wmJuhwMvtwMR3TK4nHXAV1hsgdQ8T0UXrLctBwo11WBmrY3GDKQzxdycfOX2tj&#10;yusax/qGT99fZGQgjykDiUIbiDW6NWdg1mRekWJBRG90m6szDu7wykS2AfIP2a71/R2Ny5kBTJQg&#10;DuWXJaIJnpXmQZeA3b64pPZ2szqR5422DZ+dVhuXO8ri2gOpJzFzdO/b3So+Kk6OKE0P7s2WO91T&#10;fPqNLR4AAAD//wMAUEsDBBQABgAIAAAAIQDQI05c3gAAAAkBAAAPAAAAZHJzL2Rvd25yZXYueG1s&#10;TI/NTsMwEITvSLyDtUjcqNNCKxriVAiEegMRKKK3bbzEEf6JYqdNeXoWcYDjzH6anSlWo7NiT31s&#10;g1cwnWQgyNdBt75R8PrycHENIib0Gm3wpOBIEVbl6UmBuQ4H/0z7KjWCQ3zMUYFJqculjLUhh3ES&#10;OvJ8+wi9w8Syb6Tu8cDhzspZli2kw9bzB4Md3RmqP6vBKdg+mvUat8NmfHo7Tr/epa3a+41S52fj&#10;7Q2IRGP6g+GnPleHkjvtwuB1FJb1cnnFqILZJU9gYDGfs7H7NWRZyP8Lym8AAAD//wMAUEsBAi0A&#10;FAAGAAgAAAAhALaDOJL+AAAA4QEAABMAAAAAAAAAAAAAAAAAAAAAAFtDb250ZW50X1R5cGVzXS54&#10;bWxQSwECLQAUAAYACAAAACEAOP0h/9YAAACUAQAACwAAAAAAAAAAAAAAAAAvAQAAX3JlbHMvLnJl&#10;bHNQSwECLQAUAAYACAAAACEAs+A5ou0BAACrAwAADgAAAAAAAAAAAAAAAAAuAgAAZHJzL2Uyb0Rv&#10;Yy54bWxQSwECLQAUAAYACAAAACEA0CNOXN4AAAAJAQAADwAAAAAAAAAAAAAAAABHBAAAZHJzL2Rv&#10;d25yZXYueG1sUEsFBgAAAAAEAAQA8wAAAFIFAAAAAA==&#10;" strokecolor="windowText" strokeweight=".5pt">
                <v:stroke joinstyle="miter"/>
                <o:lock v:ext="edit" shapetype="f"/>
              </v:line>
            </w:pict>
          </mc:Fallback>
        </mc:AlternateContent>
      </w:r>
      <w:r w:rsidRPr="00E73F95">
        <w:rPr>
          <w:rFonts w:ascii="Tahoma" w:eastAsia="Calibri" w:hAnsi="Tahoma"/>
          <w:sz w:val="24"/>
          <w:rtl/>
        </w:rPr>
        <w:t>מס' עוסק מורשה</w:t>
      </w:r>
      <w:r w:rsidRPr="00E73F95">
        <w:rPr>
          <w:rFonts w:ascii="Tahoma" w:eastAsia="Calibri" w:hAnsi="Tahoma" w:hint="cs"/>
          <w:sz w:val="24"/>
          <w:rtl/>
        </w:rPr>
        <w:t>:</w:t>
      </w:r>
    </w:p>
    <w:p w:rsidR="00BB1009" w:rsidRPr="00E73F95" w:rsidRDefault="00BB1009" w:rsidP="004479F8">
      <w:pPr>
        <w:numPr>
          <w:ilvl w:val="0"/>
          <w:numId w:val="19"/>
        </w:numPr>
        <w:spacing w:before="100" w:after="840" w:line="230" w:lineRule="exact"/>
        <w:jc w:val="left"/>
        <w:rPr>
          <w:rFonts w:ascii="Tahoma" w:eastAsia="Calibri" w:hAnsi="Tahoma"/>
          <w:sz w:val="24"/>
        </w:rPr>
      </w:pPr>
      <w:r w:rsidRPr="00E73F95">
        <w:rPr>
          <w:rFonts w:ascii="Tahoma" w:eastAsia="Calibri" w:hAnsi="Tahoma"/>
          <w:noProof/>
          <w:sz w:val="24"/>
        </w:rPr>
        <mc:AlternateContent>
          <mc:Choice Requires="wps">
            <w:drawing>
              <wp:anchor distT="4294967294" distB="4294967294" distL="114300" distR="114300" simplePos="0" relativeHeight="251661312" behindDoc="0" locked="0" layoutInCell="1" allowOverlap="1" wp14:anchorId="2E244EE4" wp14:editId="41F35CFD">
                <wp:simplePos x="0" y="0"/>
                <wp:positionH relativeFrom="column">
                  <wp:posOffset>1588190</wp:posOffset>
                </wp:positionH>
                <wp:positionV relativeFrom="paragraph">
                  <wp:posOffset>178104</wp:posOffset>
                </wp:positionV>
                <wp:extent cx="2895600" cy="0"/>
                <wp:effectExtent l="0" t="0" r="19050" b="1905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436548" id="מחבר ישר 5" o:spid="_x0000_s1026" style="position:absolute;left:0;text-align:left;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05pt,14pt" to="35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X97AEAAKsDAAAOAAAAZHJzL2Uyb0RvYy54bWysU81uGjEQvlfqO1i+lyVUILpiySEo7SFq&#10;kZI8wMRrs1b9J4/LwmP0VPXSc/tE+zodG0JIe4vCwYw9nm/m+/zt4nJnDdvKiNq7hl+MxpxJJ3yr&#10;3abh93fX7+acYQLXgvFONnwvkV8u375Z9KGWE99508rICMRh3YeGdymFuqpQdNICjnyQjpLKRwuJ&#10;tnFTtRF6QremmozHs6r3sQ3RC4lIp6tDki8LvlJSpC9KoUzMNJxmS2WNZX3Ia7VcQL2JEDotjmPA&#10;C6awoB01PUGtIAH7FvV/UFaL6NGrNBLeVl4pLWThQGwuxv+wue0gyMKFxMFwkglfD1Z83q4j023D&#10;p5w5sPREw6/hx/B9+M2Gn8Mf+ptmkfqANd29cuuYaYqduw03XnxFylXPknmD4XBtp6JlyujwibxR&#10;9CHGbFfk35/kl7vEBB1O5h+mszG9knjMVVBniNwxREwfpbcsBw032mVloIbtDaY8xNOVfOz8tTam&#10;vK5xrG/47P00IwN5TBlIFNpArNFtOAOzIfOKFAsieqPbXJ1xcI9XJrItkH/Idq3v72hczgxgogRx&#10;KL8sEU3wrDQPugLsDsUldbCb1Yk8b7Rt+Py82rjcURbXHkk9iZmjB9/u1/FRcXJEaXp0b7bc+Z7i&#10;829s+RcAAP//AwBQSwMEFAAGAAgAAAAhAHqsan7eAAAACQEAAA8AAABkcnMvZG93bnJldi54bWxM&#10;j0FPwzAMhe9I/IfISNxY0kmMqTSdEAjtBqJjiN28xjQVTVI16dbx6zHiADf7+en5e8Vqcp040BDb&#10;4DVkMwWCfB1M6xsNr5vHqyWImNAb7IInDSeKsCrPzwrMTTj6FzpUqREc4mOOGmxKfS5lrC05jLPQ&#10;k+fbRxgcJl6HRpoBjxzuOjlXaiEdtp4/WOzp3lL9WY1Ow+7Jrte4G7fT89sp+3qXXdU+bLW+vJju&#10;bkEkmtKfGX7wGR1KZtqH0ZsoOg3za5WxlYcld2LDjVqwsP8VZFnI/w3KbwAAAP//AwBQSwECLQAU&#10;AAYACAAAACEAtoM4kv4AAADhAQAAEwAAAAAAAAAAAAAAAAAAAAAAW0NvbnRlbnRfVHlwZXNdLnht&#10;bFBLAQItABQABgAIAAAAIQA4/SH/1gAAAJQBAAALAAAAAAAAAAAAAAAAAC8BAABfcmVscy8ucmVs&#10;c1BLAQItABQABgAIAAAAIQDBivX97AEAAKsDAAAOAAAAAAAAAAAAAAAAAC4CAABkcnMvZTJvRG9j&#10;LnhtbFBLAQItABQABgAIAAAAIQB6rGp+3gAAAAkBAAAPAAAAAAAAAAAAAAAAAEYEAABkcnMvZG93&#10;bnJldi54bWxQSwUGAAAAAAQABADzAAAAUQUAAAAA&#10;" strokecolor="windowText" strokeweight=".5pt">
                <v:stroke joinstyle="miter"/>
                <o:lock v:ext="edit" shapetype="f"/>
              </v:line>
            </w:pict>
          </mc:Fallback>
        </mc:AlternateContent>
      </w:r>
      <w:r w:rsidRPr="00E73F95">
        <w:rPr>
          <w:rFonts w:ascii="Tahoma" w:eastAsia="Calibri" w:hAnsi="Tahoma"/>
          <w:sz w:val="24"/>
          <w:rtl/>
        </w:rPr>
        <w:t>מס חברה</w:t>
      </w:r>
      <w:r w:rsidRPr="00E73F95">
        <w:rPr>
          <w:rFonts w:ascii="Tahoma" w:eastAsia="Calibri" w:hAnsi="Tahoma" w:hint="cs"/>
          <w:sz w:val="24"/>
          <w:rtl/>
        </w:rPr>
        <w:t>:</w:t>
      </w:r>
    </w:p>
    <w:p w:rsidR="00BB1009" w:rsidRPr="00E73F95" w:rsidRDefault="00BB1009" w:rsidP="004479F8">
      <w:pPr>
        <w:numPr>
          <w:ilvl w:val="0"/>
          <w:numId w:val="19"/>
        </w:numPr>
        <w:spacing w:before="100" w:after="840" w:line="230" w:lineRule="exact"/>
        <w:jc w:val="left"/>
        <w:rPr>
          <w:rFonts w:ascii="Tahoma" w:eastAsia="Calibri" w:hAnsi="Tahoma"/>
          <w:sz w:val="24"/>
        </w:rPr>
      </w:pPr>
      <w:r w:rsidRPr="00E73F95">
        <w:rPr>
          <w:rFonts w:ascii="Tahoma" w:eastAsia="Calibri" w:hAnsi="Tahoma"/>
          <w:noProof/>
          <w:sz w:val="24"/>
        </w:rPr>
        <mc:AlternateContent>
          <mc:Choice Requires="wps">
            <w:drawing>
              <wp:anchor distT="4294967294" distB="4294967294" distL="114300" distR="114300" simplePos="0" relativeHeight="251662336" behindDoc="0" locked="0" layoutInCell="1" allowOverlap="1" wp14:anchorId="30433FC9" wp14:editId="1EF2CEC0">
                <wp:simplePos x="0" y="0"/>
                <wp:positionH relativeFrom="column">
                  <wp:posOffset>1586892</wp:posOffset>
                </wp:positionH>
                <wp:positionV relativeFrom="paragraph">
                  <wp:posOffset>153560</wp:posOffset>
                </wp:positionV>
                <wp:extent cx="2895600" cy="0"/>
                <wp:effectExtent l="0" t="0" r="19050" b="19050"/>
                <wp:wrapNone/>
                <wp:docPr id="6" name="מחבר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5829BD" id="מחבר ישר 6" o:spid="_x0000_s1026" style="position:absolute;left:0;text-align:left;flip:x;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4.95pt,12.1pt" to="35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Ed7AEAAKsDAAAOAAAAZHJzL2Uyb0RvYy54bWysU81uEzEQviPxDpbvZLdBjcIqmx4aFQ4V&#10;RGr7AFOvnbXwnzwmmzwGJ8SFMzzRvg5jJ01TuCFycMYezzfzff52cbWzhm1lRO1dyy8mNWfSCd9p&#10;t2n5w/3NmzlnmMB1YLyTLd9L5FfL168WQ2jk1PfedDIyAnHYDKHlfUqhqSoUvbSAEx+ko6Ty0UKi&#10;bdxUXYSB0K2ppnU9qwYfuxC9kIh0ujok+bLgKyVF+qQUysRMy2m2VNZY1se8VssFNJsIodfiOAb8&#10;wxQWtKOmJ6gVJGBfov4LymoRPXqVJsLbyiulhSwciM1F/Qebux6CLFxIHAwnmfD/wYqP23Vkumv5&#10;jDMHlp5o/DF+G7+OP9n4ffxFf7Ms0hCwobvXbh0zTbFzd+HWi89IuepFMm8wHK7tVLRMGR0+kDeK&#10;PsSY7Yr8+5P8cpeYoMPp/N3lrKZXEk+5CpoMkTuGiOm99JbloOVGu6wMNLC9xZSHeL6Sj52/0caU&#10;1zWODUTv7WVGBvKYMpAotIFYo9twBmZD5hUpFkT0Rne5OuPgHq9NZFsg/5DtOj/c07icGcBECeJQ&#10;flkimuBFaR50BdgfikvqYDerE3neaNvy+Xm1cbmjLK49knoWM0ePvtuv45Pi5IjS9OjebLnzPcXn&#10;39jyNwAAAP//AwBQSwMEFAAGAAgAAAAhAE41WBDfAAAACQEAAA8AAABkcnMvZG93bnJldi54bWxM&#10;j0tPw0AMhO9I/IeVkbjRTSMebcimQiDUG6iBVvTmZk0SsY8ou2lTfj2uOMDNnhmNP+eL0Rqxpz60&#10;3imYThIQ5CqvW1creH97vpqBCBGdRuMdKThSgEVxfpZjpv3BrWhfxlpwiQsZKmhi7DIpQ9WQxTDx&#10;HTn2Pn1vMfLa11L3eOBya2SaJLfSYuv4QoMdPTZUfZWDVbB9aZZL3A7r8XVznH5/SFO2T2ulLi/G&#10;h3sQkcb4F4YTPqNDwUw7PzgdhFGQXs/nHD0NKQgO3CU3LOx+BVnk8v8HxQ8AAAD//wMAUEsBAi0A&#10;FAAGAAgAAAAhALaDOJL+AAAA4QEAABMAAAAAAAAAAAAAAAAAAAAAAFtDb250ZW50X1R5cGVzXS54&#10;bWxQSwECLQAUAAYACAAAACEAOP0h/9YAAACUAQAACwAAAAAAAAAAAAAAAAAvAQAAX3JlbHMvLnJl&#10;bHNQSwECLQAUAAYACAAAACEAVzShHewBAACrAwAADgAAAAAAAAAAAAAAAAAuAgAAZHJzL2Uyb0Rv&#10;Yy54bWxQSwECLQAUAAYACAAAACEATjVYEN8AAAAJAQAADwAAAAAAAAAAAAAAAABGBAAAZHJzL2Rv&#10;d25yZXYueG1sUEsFBgAAAAAEAAQA8wAAAFIFAAAAAA==&#10;" strokecolor="windowText" strokeweight=".5pt">
                <v:stroke joinstyle="miter"/>
                <o:lock v:ext="edit" shapetype="f"/>
              </v:line>
            </w:pict>
          </mc:Fallback>
        </mc:AlternateContent>
      </w:r>
      <w:r w:rsidRPr="00E73F95">
        <w:rPr>
          <w:rFonts w:ascii="Tahoma" w:eastAsia="Calibri" w:hAnsi="Tahoma"/>
          <w:sz w:val="24"/>
          <w:rtl/>
        </w:rPr>
        <w:t>כתובת</w:t>
      </w:r>
      <w:r w:rsidRPr="00E73F95">
        <w:rPr>
          <w:rFonts w:ascii="Tahoma" w:eastAsia="Calibri" w:hAnsi="Tahoma" w:hint="cs"/>
          <w:sz w:val="24"/>
          <w:rtl/>
        </w:rPr>
        <w:t>:</w:t>
      </w:r>
      <w:r w:rsidRPr="00E73F95">
        <w:rPr>
          <w:rFonts w:ascii="Tahoma" w:eastAsia="Calibri" w:hAnsi="Tahoma"/>
          <w:sz w:val="24"/>
          <w:rtl/>
        </w:rPr>
        <w:tab/>
      </w:r>
    </w:p>
    <w:p w:rsidR="00BB1009" w:rsidRPr="00E73F95" w:rsidRDefault="00BB1009" w:rsidP="004479F8">
      <w:pPr>
        <w:numPr>
          <w:ilvl w:val="0"/>
          <w:numId w:val="19"/>
        </w:numPr>
        <w:spacing w:before="120" w:after="840" w:line="230" w:lineRule="exact"/>
        <w:jc w:val="left"/>
        <w:rPr>
          <w:rFonts w:ascii="Tahoma" w:eastAsia="Calibri" w:hAnsi="Tahoma"/>
          <w:sz w:val="24"/>
          <w:rtl/>
        </w:rPr>
      </w:pPr>
      <w:r w:rsidRPr="00E73F95">
        <w:rPr>
          <w:rFonts w:ascii="Tahoma" w:eastAsia="Calibri" w:hAnsi="Tahoma"/>
          <w:noProof/>
          <w:sz w:val="24"/>
        </w:rPr>
        <mc:AlternateContent>
          <mc:Choice Requires="wps">
            <w:drawing>
              <wp:anchor distT="4294967294" distB="4294967294" distL="114300" distR="114300" simplePos="0" relativeHeight="251663360" behindDoc="0" locked="0" layoutInCell="1" allowOverlap="1" wp14:anchorId="63F24F39" wp14:editId="61D635BE">
                <wp:simplePos x="0" y="0"/>
                <wp:positionH relativeFrom="column">
                  <wp:posOffset>1586892</wp:posOffset>
                </wp:positionH>
                <wp:positionV relativeFrom="paragraph">
                  <wp:posOffset>156404</wp:posOffset>
                </wp:positionV>
                <wp:extent cx="2895600" cy="0"/>
                <wp:effectExtent l="0" t="0" r="19050" b="19050"/>
                <wp:wrapNone/>
                <wp:docPr id="7" name="מחבר ישר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BBF83A" id="מחבר ישר 7" o:spid="_x0000_s1026" style="position:absolute;left:0;text-align:left;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4.95pt,12.3pt" to="35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1C7QEAAKsDAAAOAAAAZHJzL2Uyb0RvYy54bWysU81uEzEQviPxDpbvZNOgpmGVTQ+NCocK&#10;IrU8wNRrZy38J4/JJo/BCXHhDE+0r9Oxk6Yp3Krm4Iw9nm/m+/zt/HJrDdvIiNq7hp+NxpxJJ3yr&#10;3brhX++u3804wwSuBeOdbPhOIr9cvH0z70MtJ77zppWREYjDug8N71IKdVWh6KQFHPkgHSWVjxYS&#10;beO6aiP0hG5NNRmPp1XvYxuiFxKRTpf7JF8UfKWkSF+UQpmYaTjNlsoay3qf12oxh3odIXRaHMaA&#10;F0xhQTtqeoRaQgL2Per/oKwW0aNXaSS8rbxSWsjCgdicjf9hc9tBkIULiYPhKBO+Hqz4vFlFptuG&#10;X3DmwNITDb+Hn8OP4Q8bfg1/6e8ii9QHrOnulVvFTFNs3W248eIbUq56lswbDPtrWxUtU0aHT+SN&#10;og8xZtsi/+4ov9wmJuhwMvtwPh3TK4nHXAV1hsgdQ8T0UXrLctBwo11WBmrY3GDKQzxdycfOX2tj&#10;yusax/qGT9+fZ2QgjykDiUIbiDW6NWdg1mRekWJBRG90m6szDu7wykS2AfIP2a71/R2Ny5kBTJQg&#10;DuWXJaIJnpXmQZeA3b64pPZ2szqR5422DZ+dVhuXO8ri2gOpJzFzdO/b3So+Kk6OKE0P7s2WO91T&#10;fPqNLR4AAAD//wMAUEsDBBQABgAIAAAAIQA7YGDB3gAAAAkBAAAPAAAAZHJzL2Rvd25yZXYueG1s&#10;TI/NTsNADITvSLzDykjc6KYVFBqyqRAI9QYiUERvbtZkI/Ynym7alKfHFQe42TOj8ediOTordtTH&#10;NngF00kGgnwddOsbBW+vjxc3IGJCr9EGTwoOFGFZnp4UmOuw9y+0q1IjuMTHHBWYlLpcylgbchgn&#10;oSPP3mfoHSZe+0bqHvdc7qycZdlcOmw9XzDY0b2h+qsanILNk1mtcDOsx+f3w/T7Q9qqfVgrdX42&#10;3t2CSDSmvzAc8RkdSmbahsHrKKyC2eViwdHjMAfBgevsioXtryDLQv7/oPwBAAD//wMAUEsBAi0A&#10;FAAGAAgAAAAhALaDOJL+AAAA4QEAABMAAAAAAAAAAAAAAAAAAAAAAFtDb250ZW50X1R5cGVzXS54&#10;bWxQSwECLQAUAAYACAAAACEAOP0h/9YAAACUAQAACwAAAAAAAAAAAAAAAAAvAQAAX3JlbHMvLnJl&#10;bHNQSwECLQAUAAYACAAAACEAJV5tQu0BAACrAwAADgAAAAAAAAAAAAAAAAAuAgAAZHJzL2Uyb0Rv&#10;Yy54bWxQSwECLQAUAAYACAAAACEAO2Bgwd4AAAAJAQAADwAAAAAAAAAAAAAAAABHBAAAZHJzL2Rv&#10;d25yZXYueG1sUEsFBgAAAAAEAAQA8wAAAFIFAAAAAA==&#10;" strokecolor="windowText" strokeweight=".5pt">
                <v:stroke joinstyle="miter"/>
                <o:lock v:ext="edit" shapetype="f"/>
              </v:line>
            </w:pict>
          </mc:Fallback>
        </mc:AlternateContent>
      </w:r>
      <w:r w:rsidRPr="00E73F95">
        <w:rPr>
          <w:rFonts w:ascii="Tahoma" w:eastAsia="Calibri" w:hAnsi="Tahoma"/>
          <w:sz w:val="24"/>
          <w:rtl/>
        </w:rPr>
        <w:t>טלפון</w:t>
      </w:r>
      <w:r w:rsidRPr="00E73F95">
        <w:rPr>
          <w:rFonts w:ascii="Tahoma" w:eastAsia="Calibri" w:hAnsi="Tahoma" w:hint="cs"/>
          <w:sz w:val="24"/>
          <w:rtl/>
        </w:rPr>
        <w:t>:</w:t>
      </w:r>
      <w:r w:rsidRPr="00E73F95">
        <w:rPr>
          <w:rFonts w:ascii="Tahoma" w:eastAsia="Calibri" w:hAnsi="Tahoma"/>
          <w:sz w:val="24"/>
          <w:rtl/>
        </w:rPr>
        <w:t xml:space="preserve"> </w:t>
      </w:r>
    </w:p>
    <w:p w:rsidR="00BB1009" w:rsidRPr="00E73F95" w:rsidRDefault="00BB1009" w:rsidP="004479F8">
      <w:pPr>
        <w:numPr>
          <w:ilvl w:val="0"/>
          <w:numId w:val="19"/>
        </w:numPr>
        <w:spacing w:before="100" w:after="840" w:line="230" w:lineRule="exact"/>
        <w:jc w:val="left"/>
        <w:rPr>
          <w:rFonts w:ascii="Tahoma" w:eastAsia="Calibri" w:hAnsi="Tahoma"/>
          <w:sz w:val="24"/>
          <w:rtl/>
        </w:rPr>
      </w:pPr>
      <w:r w:rsidRPr="00E73F95">
        <w:rPr>
          <w:rFonts w:ascii="Tahoma" w:eastAsia="Calibri" w:hAnsi="Tahoma"/>
          <w:noProof/>
          <w:sz w:val="24"/>
        </w:rPr>
        <mc:AlternateContent>
          <mc:Choice Requires="wps">
            <w:drawing>
              <wp:anchor distT="4294967294" distB="4294967294" distL="114300" distR="114300" simplePos="0" relativeHeight="251664384" behindDoc="0" locked="0" layoutInCell="1" allowOverlap="1" wp14:anchorId="71D89369" wp14:editId="1C9C17BC">
                <wp:simplePos x="0" y="0"/>
                <wp:positionH relativeFrom="column">
                  <wp:posOffset>1372207</wp:posOffset>
                </wp:positionH>
                <wp:positionV relativeFrom="paragraph">
                  <wp:posOffset>133792</wp:posOffset>
                </wp:positionV>
                <wp:extent cx="2895600" cy="0"/>
                <wp:effectExtent l="0" t="0" r="19050" b="19050"/>
                <wp:wrapNone/>
                <wp:docPr id="8" name="מחבר ישר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403CDB" id="מחבר ישר 8" o:spid="_x0000_s1026" style="position:absolute;left:0;text-align:left;flip:x;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05pt,10.55pt" to="336.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mV7AEAAKsDAAAOAAAAZHJzL2Uyb0RvYy54bWysU81uEzEQviPxDpbvZLdBjcIqmx4aFQ4V&#10;RGr7AFOvnbXwnzwmmzwGJ8SFMzzRvg5jJ01TuCFycMYezzfzff52cbWzhm1lRO1dyy8mNWfSCd9p&#10;t2n5w/3NmzlnmMB1YLyTLd9L5FfL168WQ2jk1PfedDIyAnHYDKHlfUqhqSoUvbSAEx+ko6Ty0UKi&#10;bdxUXYSB0K2ppnU9qwYfuxC9kIh0ujok+bLgKyVF+qQUysRMy2m2VNZY1se8VssFNJsIodfiOAb8&#10;wxQWtKOmJ6gVJGBfov4LymoRPXqVJsLbyiulhSwciM1F/Qebux6CLFxIHAwnmfD/wYqP23Vkums5&#10;PZQDS080/hi/jV/Hn2z8Pv6iv3kWaQjY0N1rt46Zpti5u3DrxWekXPUimTcYDtd2KlqmjA4fyBtF&#10;H2LMdkX+/Ul+uUtM0OF0/u5yVtMriadcBU2GyB1DxPReesty0HKjXVYGGtjeYspDPF/Jx87faGPK&#10;6xrHhpbP3l5mZCCPKQOJQhuINboNZ2A2ZF6RYkFEb3SXqzMO7vHaRLYF8g/ZrvPDPY3LmQFMlCAO&#10;5ZcloglelOZBV4D9obikDnazOpHnjbYk+nm1cbmjLK49knoWM0ePvtuv45Pi5IjS9OjebLnzPcXn&#10;39jyNwAAAP//AwBQSwMEFAAGAAgAAAAhAMQkAgvdAAAACQEAAA8AAABkcnMvZG93bnJldi54bWxM&#10;j0FPwzAMhe9I/IfISNxY2h4KKk0nBJp2G6IwxG5ZY5qKxqmadOv49XjiACc/20/Pn8vl7HpxwDF0&#10;nhSkiwQEUuNNR62Ct9fVzR2IEDUZ3XtCBScMsKwuL0pdGH+kFzzUsRUcQqHQCmyMQyFlaCw6HRZ+&#10;QOLdpx+djtyOrTSjPnK462WWJLl0uiO+YPWAjxabr3pyCnYbu17r3bSdn99P6feH7OvuaavU9dX8&#10;cA8i4hz/zHDGZ3SomGnvJzJB9AqyNE/ZehZc2ZDfZiz2vwNZlfL/B9UPAAAA//8DAFBLAQItABQA&#10;BgAIAAAAIQC2gziS/gAAAOEBAAATAAAAAAAAAAAAAAAAAAAAAABbQ29udGVudF9UeXBlc10ueG1s&#10;UEsBAi0AFAAGAAgAAAAhADj9If/WAAAAlAEAAAsAAAAAAAAAAAAAAAAALwEAAF9yZWxzLy5yZWxz&#10;UEsBAi0AFAAGAAgAAAAhAGkWiZXsAQAAqwMAAA4AAAAAAAAAAAAAAAAALgIAAGRycy9lMm9Eb2Mu&#10;eG1sUEsBAi0AFAAGAAgAAAAhAMQkAgvdAAAACQEAAA8AAAAAAAAAAAAAAAAARgQAAGRycy9kb3du&#10;cmV2LnhtbFBLBQYAAAAABAAEAPMAAABQBQAAAAA=&#10;" strokecolor="windowText" strokeweight=".5pt">
                <v:stroke joinstyle="miter"/>
                <o:lock v:ext="edit" shapetype="f"/>
              </v:line>
            </w:pict>
          </mc:Fallback>
        </mc:AlternateContent>
      </w:r>
      <w:r w:rsidRPr="00E73F95">
        <w:rPr>
          <w:rFonts w:ascii="Tahoma" w:eastAsia="Calibri" w:hAnsi="Tahoma"/>
          <w:sz w:val="24"/>
          <w:rtl/>
        </w:rPr>
        <w:t>נייד איש קשר</w:t>
      </w:r>
      <w:r w:rsidRPr="00E73F95">
        <w:rPr>
          <w:rFonts w:ascii="Tahoma" w:eastAsia="Calibri" w:hAnsi="Tahoma" w:hint="cs"/>
          <w:sz w:val="24"/>
          <w:rtl/>
        </w:rPr>
        <w:t>:</w:t>
      </w:r>
    </w:p>
    <w:p w:rsidR="00BB1009" w:rsidRPr="00E73F95" w:rsidRDefault="00BB1009" w:rsidP="004479F8">
      <w:pPr>
        <w:numPr>
          <w:ilvl w:val="0"/>
          <w:numId w:val="19"/>
        </w:numPr>
        <w:spacing w:before="100" w:after="840" w:line="230" w:lineRule="exact"/>
        <w:jc w:val="left"/>
        <w:rPr>
          <w:rFonts w:ascii="Tahoma" w:eastAsia="Calibri" w:hAnsi="Tahoma"/>
          <w:sz w:val="24"/>
          <w:rtl/>
        </w:rPr>
      </w:pPr>
      <w:r w:rsidRPr="00E73F95">
        <w:rPr>
          <w:rFonts w:ascii="Tahoma" w:eastAsia="Calibri" w:hAnsi="Tahoma"/>
          <w:noProof/>
          <w:sz w:val="24"/>
        </w:rPr>
        <mc:AlternateContent>
          <mc:Choice Requires="wps">
            <w:drawing>
              <wp:anchor distT="4294967294" distB="4294967294" distL="114300" distR="114300" simplePos="0" relativeHeight="251665408" behindDoc="0" locked="0" layoutInCell="1" allowOverlap="1" wp14:anchorId="2B47530D" wp14:editId="6A49E5B3">
                <wp:simplePos x="0" y="0"/>
                <wp:positionH relativeFrom="column">
                  <wp:posOffset>1931339</wp:posOffset>
                </wp:positionH>
                <wp:positionV relativeFrom="paragraph">
                  <wp:posOffset>147817</wp:posOffset>
                </wp:positionV>
                <wp:extent cx="2895600" cy="0"/>
                <wp:effectExtent l="0" t="0" r="19050" b="19050"/>
                <wp:wrapNone/>
                <wp:docPr id="9" name="מחבר ישר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DFBC74" id="מחבר ישר 9" o:spid="_x0000_s1026" style="position:absolute;left:0;text-align:left;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05pt,11.65pt" to="38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XK7QEAAKsDAAAOAAAAZHJzL2Uyb0RvYy54bWysU81uGjEQvlfqO1i+lyVUQbBiySEo7SFq&#10;kZI+wMRrs1b9J4/LwmP0VPXSc/tE+zodG0JIc4vKwYw9nm/m+/zt4mpnDdvKiNq7hl+MxpxJJ3yr&#10;3abhX+5v3s04wwSuBeOdbPheIr9avn2z6EMtJ77zppWREYjDug8N71IKdVWh6KQFHPkgHSWVjxYS&#10;beOmaiP0hG5NNRmPp1XvYxuiFxKRTleHJF8WfKWkSJ+VQpmYaTjNlsoay/qQ12q5gHoTIXRaHMeA&#10;V0xhQTtqeoJaQQL2LeoXUFaL6NGrNBLeVl4pLWThQGwuxv+wuesgyMKFxMFwkgn/H6z4tF1HptuG&#10;zzlzYOmJhl/Dj+H78JsNP4c/9DfPIvUBa7p77dYx0xQ7dxduvfiKlKueJfMGw+HaTkXLlNHhI3mj&#10;6EOM2a7Ivz/JL3eJCTqczOaX0zG9knjMVVBniNwxREwfpLcsBw032mVloIbtLaY8xNOVfOz8jTam&#10;vK5xrG/49P1lRgbymDKQKLSBWKPbcAZmQ+YVKRZE9Ea3uTrj4B6vTWRbIP+Q7Vrf39O4nBnARAni&#10;UH5ZIprgWWkedAXYHYpL6mA3qxN53mjb8Nl5tXG5oyyuPZJ6EjNHD77dr+Oj4uSI0vTo3my58z3F&#10;59/Y8i8AAAD//wMAUEsDBBQABgAIAAAAIQCU1ZhI3gAAAAkBAAAPAAAAZHJzL2Rvd25yZXYueG1s&#10;TI/LTsMwEEX3SPyDNUjsqJ0GFRTiVAiEugMRaNXuprGJI/yIYqdN+XoGsYDl3Dm6c6ZcTs6ygx5i&#10;F7yEbCaAad8E1flWwvvb09UtsJjQK7TBawknHWFZnZ+VWKhw9K/6UKeWUYmPBUowKfUF57Ex2mGc&#10;hV572n2EwWGicWi5GvBI5c7yuRAL7rDzdMFgrx+Mbj7r0UnYPZvVCnfjenrZnLKvLbd197iW8vJi&#10;ur8DlvSU/mD40Sd1qMhpH0avIrMScnGdESphnufACLhZCAr2vwGvSv7/g+obAAD//wMAUEsBAi0A&#10;FAAGAAgAAAAhALaDOJL+AAAA4QEAABMAAAAAAAAAAAAAAAAAAAAAAFtDb250ZW50X1R5cGVzXS54&#10;bWxQSwECLQAUAAYACAAAACEAOP0h/9YAAACUAQAACwAAAAAAAAAAAAAAAAAvAQAAX3JlbHMvLnJl&#10;bHNQSwECLQAUAAYACAAAACEAG3xFyu0BAACrAwAADgAAAAAAAAAAAAAAAAAuAgAAZHJzL2Uyb0Rv&#10;Yy54bWxQSwECLQAUAAYACAAAACEAlNWYSN4AAAAJAQAADwAAAAAAAAAAAAAAAABHBAAAZHJzL2Rv&#10;d25yZXYueG1sUEsFBgAAAAAEAAQA8wAAAFIFAAAAAA==&#10;" strokecolor="windowText" strokeweight=".5pt">
                <v:stroke joinstyle="miter"/>
                <o:lock v:ext="edit" shapetype="f"/>
              </v:line>
            </w:pict>
          </mc:Fallback>
        </mc:AlternateContent>
      </w:r>
      <w:r w:rsidRPr="00E73F95">
        <w:rPr>
          <w:rFonts w:ascii="Tahoma" w:eastAsia="Calibri" w:hAnsi="Tahoma"/>
          <w:sz w:val="24"/>
          <w:rtl/>
        </w:rPr>
        <w:t>פקס</w:t>
      </w:r>
      <w:r w:rsidRPr="00E73F95">
        <w:rPr>
          <w:rFonts w:ascii="Tahoma" w:eastAsia="Calibri" w:hAnsi="Tahoma" w:hint="cs"/>
          <w:sz w:val="24"/>
          <w:rtl/>
        </w:rPr>
        <w:t>:</w:t>
      </w:r>
    </w:p>
    <w:p w:rsidR="00BB1009" w:rsidRPr="00E73F95" w:rsidRDefault="00BB1009" w:rsidP="004479F8">
      <w:pPr>
        <w:numPr>
          <w:ilvl w:val="0"/>
          <w:numId w:val="19"/>
        </w:numPr>
        <w:spacing w:before="100" w:after="100" w:line="230" w:lineRule="exact"/>
        <w:jc w:val="left"/>
        <w:rPr>
          <w:rFonts w:ascii="Tahoma" w:eastAsia="Calibri" w:hAnsi="Tahoma" w:cs="Tahoma"/>
          <w:sz w:val="19"/>
          <w:szCs w:val="19"/>
          <w:lang w:bidi="ar-SA"/>
        </w:rPr>
      </w:pPr>
      <w:r w:rsidRPr="00E73F95">
        <w:rPr>
          <w:rFonts w:ascii="Tahoma" w:eastAsia="Calibri" w:hAnsi="Tahoma"/>
          <w:noProof/>
          <w:sz w:val="24"/>
        </w:rPr>
        <mc:AlternateContent>
          <mc:Choice Requires="wps">
            <w:drawing>
              <wp:anchor distT="4294967294" distB="4294967294" distL="114300" distR="114300" simplePos="0" relativeHeight="251666432" behindDoc="0" locked="0" layoutInCell="1" allowOverlap="1" wp14:anchorId="2FFDE4E9" wp14:editId="3A43932A">
                <wp:simplePos x="0" y="0"/>
                <wp:positionH relativeFrom="column">
                  <wp:posOffset>1845199</wp:posOffset>
                </wp:positionH>
                <wp:positionV relativeFrom="paragraph">
                  <wp:posOffset>142764</wp:posOffset>
                </wp:positionV>
                <wp:extent cx="2895600" cy="0"/>
                <wp:effectExtent l="0" t="0" r="19050" b="19050"/>
                <wp:wrapNone/>
                <wp:docPr id="10" name="מחבר ישר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CB1004" id="מחבר ישר 10" o:spid="_x0000_s1026" style="position:absolute;left:0;text-align:left;flip:x;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3pt,11.25pt" to="37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To7QEAAK0DAAAOAAAAZHJzL2Uyb0RvYy54bWysU81uEzEQviPxDpbvZLdBjcIqmx4aFQ4V&#10;RGr7AFOvnbXwnzwmmzwGJ8SFMzzRvg5jJ01TuCFycGyP55v5vvl2cbWzhm1lRO1dyy8mNWfSCd9p&#10;t2n5w/3NmzlnmMB1YLyTLd9L5FfL168WQ2jk1PfedDIyAnHYDKHlfUqhqSoUvbSAEx+ko6Dy0UKi&#10;Y9xUXYSB0K2ppnU9qwYfuxC9kIh0uzoE+bLgKyVF+qQUysRMy6m3VNZY1se8VssFNJsIodfi2Ab8&#10;QxcWtKOiJ6gVJGBfov4LymoRPXqVJsLbyiulhSwciM1F/Qebux6CLFxIHAwnmfD/wYqP23VkuqPZ&#10;kTwOLM1o/DF+G7+OP9n4ffxFfxQhmYaADb2+duuYiYqduwu3XnxGilUvgvmA4fBsp6JlyujwgSoU&#10;hYgz25UB7E8DkLvEBF1O5+8uZzU1Ip5iFTQZIlcMEdN76S3Lm5Yb7bI20MD2FlNu4vlJvnb+RhtT&#10;5mscG1o+e3uZkYFcpgwk2tpAvNFtOAOzIfuKFAsieqO7nJ1xcI/XJrItkIPIeJ0f7qldzgxgogBx&#10;KL8sEXXwIjU3ugLsD8kldDCc1Ylcb7Rt+fw827hcURbfHkk9i5l3j77br+OT4uSJUvTo32y68zPt&#10;z7+y5W8AAAD//wMAUEsDBBQABgAIAAAAIQCTvXiD3gAAAAkBAAAPAAAAZHJzL2Rvd25yZXYueG1s&#10;TI/NTsNADITvSLzDykjc6KYRBBqyqRAI9QYi0Ire3KxJIvYnym7alKfHiAPc7JnR+HOxnKwRexpC&#10;552C+SwBQa72unONgrfXx4sbECGi02i8IwVHCrAsT08KzLU/uBfaV7ERXOJCjgraGPtcylC3ZDHM&#10;fE+OvQ8/WIy8Do3UAx643BqZJkkmLXaOL7TY031L9Wc1WgXbp3a1wu24np43x/nXuzRV97BW6vxs&#10;ursFEWmKf2H4wWd0KJlp50engzAK0kWScZSH9AoEB64vMxZ2v4IsC/n/g/IbAAD//wMAUEsBAi0A&#10;FAAGAAgAAAAhALaDOJL+AAAA4QEAABMAAAAAAAAAAAAAAAAAAAAAAFtDb250ZW50X1R5cGVzXS54&#10;bWxQSwECLQAUAAYACAAAACEAOP0h/9YAAACUAQAACwAAAAAAAAAAAAAAAAAvAQAAX3JlbHMvLnJl&#10;bHNQSwECLQAUAAYACAAAACEAxbsk6O0BAACtAwAADgAAAAAAAAAAAAAAAAAuAgAAZHJzL2Uyb0Rv&#10;Yy54bWxQSwECLQAUAAYACAAAACEAk714g94AAAAJAQAADwAAAAAAAAAAAAAAAABHBAAAZHJzL2Rv&#10;d25yZXYueG1sUEsFBgAAAAAEAAQA8wAAAFIFAAAAAA==&#10;" strokecolor="windowText" strokeweight=".5pt">
                <v:stroke joinstyle="miter"/>
                <o:lock v:ext="edit" shapetype="f"/>
              </v:line>
            </w:pict>
          </mc:Fallback>
        </mc:AlternateContent>
      </w:r>
      <w:r w:rsidRPr="00E73F95">
        <w:rPr>
          <w:rFonts w:ascii="Tahoma" w:eastAsia="Calibri" w:hAnsi="Tahoma"/>
          <w:sz w:val="24"/>
          <w:rtl/>
        </w:rPr>
        <w:t>דוא"ל</w:t>
      </w:r>
      <w:r w:rsidRPr="00E73F95">
        <w:rPr>
          <w:rFonts w:ascii="Tahoma" w:eastAsia="Calibri" w:hAnsi="Tahoma" w:cs="Tahoma" w:hint="cs"/>
          <w:sz w:val="19"/>
          <w:szCs w:val="19"/>
          <w:rtl/>
        </w:rPr>
        <w:t>:</w:t>
      </w:r>
      <w:r w:rsidRPr="00E73F95">
        <w:rPr>
          <w:rFonts w:ascii="Tahoma" w:eastAsia="Calibri" w:hAnsi="Tahoma" w:cs="Tahoma"/>
          <w:sz w:val="19"/>
          <w:szCs w:val="19"/>
          <w:rtl/>
        </w:rPr>
        <w:br w:type="page"/>
      </w:r>
    </w:p>
    <w:p w:rsidR="0001044B" w:rsidRPr="00E73F95" w:rsidRDefault="0001044B" w:rsidP="005910B9">
      <w:pPr>
        <w:spacing w:after="200"/>
        <w:jc w:val="right"/>
        <w:rPr>
          <w:b/>
          <w:bCs/>
          <w:u w:val="single"/>
          <w:rtl/>
        </w:rPr>
      </w:pPr>
      <w:r w:rsidRPr="00E73F95">
        <w:rPr>
          <w:b/>
          <w:bCs/>
          <w:u w:val="single"/>
          <w:rtl/>
        </w:rPr>
        <w:t xml:space="preserve">מסמך </w:t>
      </w:r>
      <w:r w:rsidRPr="00E73F95">
        <w:rPr>
          <w:rFonts w:hint="cs"/>
          <w:b/>
          <w:bCs/>
          <w:u w:val="single"/>
          <w:rtl/>
        </w:rPr>
        <w:t>ג</w:t>
      </w:r>
      <w:r w:rsidRPr="00E73F95">
        <w:rPr>
          <w:b/>
          <w:bCs/>
          <w:u w:val="single"/>
          <w:rtl/>
        </w:rPr>
        <w:t>'</w:t>
      </w:r>
      <w:r w:rsidRPr="00E73F95">
        <w:rPr>
          <w:rFonts w:hint="cs"/>
          <w:b/>
          <w:bCs/>
          <w:u w:val="single"/>
          <w:rtl/>
        </w:rPr>
        <w:t>(</w:t>
      </w:r>
      <w:r w:rsidR="005910B9" w:rsidRPr="00E73F95">
        <w:rPr>
          <w:rFonts w:hint="cs"/>
          <w:b/>
          <w:bCs/>
          <w:u w:val="single"/>
          <w:rtl/>
        </w:rPr>
        <w:t>3</w:t>
      </w:r>
      <w:r w:rsidRPr="00E73F95">
        <w:rPr>
          <w:rFonts w:hint="cs"/>
          <w:b/>
          <w:bCs/>
          <w:u w:val="single"/>
          <w:rtl/>
        </w:rPr>
        <w:t>)</w:t>
      </w:r>
    </w:p>
    <w:p w:rsidR="0001044B" w:rsidRPr="00E73F95" w:rsidRDefault="0001044B" w:rsidP="0001044B">
      <w:pPr>
        <w:bidi w:val="0"/>
        <w:spacing w:line="240" w:lineRule="auto"/>
        <w:jc w:val="center"/>
        <w:rPr>
          <w:b/>
          <w:bCs/>
          <w:sz w:val="28"/>
          <w:szCs w:val="28"/>
          <w:u w:val="single"/>
        </w:rPr>
      </w:pPr>
    </w:p>
    <w:p w:rsidR="0001044B" w:rsidRPr="00E73F95" w:rsidRDefault="0001044B" w:rsidP="0001044B">
      <w:pPr>
        <w:bidi w:val="0"/>
        <w:spacing w:line="240" w:lineRule="auto"/>
        <w:jc w:val="center"/>
        <w:rPr>
          <w:b/>
          <w:bCs/>
          <w:sz w:val="28"/>
          <w:szCs w:val="28"/>
          <w:u w:val="single"/>
          <w:rtl/>
        </w:rPr>
      </w:pPr>
      <w:r w:rsidRPr="00E73F95">
        <w:rPr>
          <w:rFonts w:hint="cs"/>
          <w:b/>
          <w:bCs/>
          <w:sz w:val="28"/>
          <w:szCs w:val="28"/>
          <w:u w:val="single"/>
          <w:rtl/>
        </w:rPr>
        <w:t>ניסיון המציע</w:t>
      </w:r>
    </w:p>
    <w:p w:rsidR="0001044B" w:rsidRPr="00E73F95" w:rsidRDefault="0001044B" w:rsidP="0001044B">
      <w:pPr>
        <w:bidi w:val="0"/>
        <w:spacing w:line="240" w:lineRule="auto"/>
        <w:jc w:val="center"/>
        <w:rPr>
          <w:b/>
          <w:bCs/>
          <w:sz w:val="28"/>
          <w:szCs w:val="28"/>
          <w:u w:val="single"/>
          <w:rtl/>
        </w:rPr>
      </w:pPr>
    </w:p>
    <w:p w:rsidR="0001044B" w:rsidRPr="007A0A7A" w:rsidRDefault="0001044B" w:rsidP="000D17AD">
      <w:pPr>
        <w:widowControl w:val="0"/>
        <w:autoSpaceDE w:val="0"/>
        <w:autoSpaceDN w:val="0"/>
        <w:adjustRightInd w:val="0"/>
        <w:spacing w:before="240" w:after="120"/>
        <w:rPr>
          <w:rFonts w:ascii="David" w:hAnsi="David"/>
          <w:szCs w:val="24"/>
          <w:rtl/>
        </w:rPr>
      </w:pPr>
      <w:r w:rsidRPr="00E73F95">
        <w:rPr>
          <w:rFonts w:ascii="David" w:hAnsi="David"/>
          <w:szCs w:val="24"/>
          <w:rtl/>
        </w:rPr>
        <w:t>אני הח"מ, ______________________, המציע או המצהיר בשם המציע,</w:t>
      </w:r>
      <w:r w:rsidR="000D17AD" w:rsidRPr="00E73F95">
        <w:rPr>
          <w:rFonts w:ascii="David" w:hAnsi="David"/>
          <w:szCs w:val="24"/>
          <w:rtl/>
        </w:rPr>
        <w:t xml:space="preserve"> מצהיר ומאשר בזאת כי המציע </w:t>
      </w:r>
      <w:r w:rsidR="007A0A7A" w:rsidRPr="007A0A7A">
        <w:rPr>
          <w:rFonts w:ascii="David" w:hAnsi="David"/>
          <w:szCs w:val="24"/>
          <w:rtl/>
        </w:rPr>
        <w:t>בעל ניסיון מוכח בביצוע לפחות פרויקט אחד של עבודות פיתוח שכללו ביצוע קברי שדה בודדים וזוגיים (קבורה כפולה) בהיקף של 500 קברים לפחות, במהלך חמש השנים האחרונות.</w:t>
      </w:r>
    </w:p>
    <w:p w:rsidR="0001044B" w:rsidRPr="00E73F95" w:rsidRDefault="0001044B" w:rsidP="0001044B">
      <w:pPr>
        <w:widowControl w:val="0"/>
        <w:autoSpaceDE w:val="0"/>
        <w:autoSpaceDN w:val="0"/>
        <w:adjustRightInd w:val="0"/>
        <w:spacing w:before="240" w:after="120"/>
        <w:rPr>
          <w:rFonts w:ascii="David" w:hAnsi="David"/>
          <w:szCs w:val="24"/>
          <w:rtl/>
        </w:rPr>
      </w:pPr>
    </w:p>
    <w:tbl>
      <w:tblPr>
        <w:tblStyle w:val="aff7"/>
        <w:bidiVisual/>
        <w:tblW w:w="4791" w:type="pct"/>
        <w:tblLayout w:type="fixed"/>
        <w:tblLook w:val="04A0" w:firstRow="1" w:lastRow="0" w:firstColumn="1" w:lastColumn="0" w:noHBand="0" w:noVBand="1"/>
      </w:tblPr>
      <w:tblGrid>
        <w:gridCol w:w="1308"/>
        <w:gridCol w:w="1575"/>
        <w:gridCol w:w="1480"/>
        <w:gridCol w:w="1384"/>
        <w:gridCol w:w="1384"/>
        <w:gridCol w:w="1660"/>
      </w:tblGrid>
      <w:tr w:rsidR="00483E2E" w:rsidRPr="00E73F95" w:rsidTr="00483E2E">
        <w:trPr>
          <w:trHeight w:hRule="exact" w:val="1353"/>
        </w:trPr>
        <w:tc>
          <w:tcPr>
            <w:tcW w:w="744" w:type="pct"/>
          </w:tcPr>
          <w:p w:rsidR="00483E2E" w:rsidRPr="00E73F95" w:rsidRDefault="00483E2E" w:rsidP="007A500C">
            <w:pPr>
              <w:widowControl w:val="0"/>
              <w:autoSpaceDE w:val="0"/>
              <w:autoSpaceDN w:val="0"/>
              <w:adjustRightInd w:val="0"/>
              <w:spacing w:after="120"/>
              <w:rPr>
                <w:rFonts w:ascii="David" w:hAnsi="David"/>
                <w:b/>
                <w:bCs/>
                <w:sz w:val="20"/>
                <w:szCs w:val="20"/>
                <w:rtl/>
                <w:lang w:val="x-none"/>
              </w:rPr>
            </w:pPr>
            <w:r w:rsidRPr="00E73F95">
              <w:rPr>
                <w:rFonts w:ascii="David" w:hAnsi="David" w:hint="cs"/>
                <w:b/>
                <w:bCs/>
                <w:sz w:val="20"/>
                <w:szCs w:val="20"/>
                <w:rtl/>
                <w:lang w:val="x-none"/>
              </w:rPr>
              <w:t>שם הפרויקט</w:t>
            </w:r>
          </w:p>
        </w:tc>
        <w:tc>
          <w:tcPr>
            <w:tcW w:w="896" w:type="pct"/>
          </w:tcPr>
          <w:p w:rsidR="00483E2E" w:rsidRPr="00E73F95" w:rsidRDefault="00483E2E" w:rsidP="00483E2E">
            <w:pPr>
              <w:widowControl w:val="0"/>
              <w:autoSpaceDE w:val="0"/>
              <w:autoSpaceDN w:val="0"/>
              <w:adjustRightInd w:val="0"/>
              <w:spacing w:after="120"/>
              <w:rPr>
                <w:rFonts w:ascii="David" w:hAnsi="David"/>
                <w:b/>
                <w:bCs/>
                <w:sz w:val="20"/>
                <w:szCs w:val="20"/>
                <w:rtl/>
                <w:lang w:val="x-none"/>
              </w:rPr>
            </w:pPr>
            <w:r w:rsidRPr="00E73F95">
              <w:rPr>
                <w:rFonts w:ascii="David" w:hAnsi="David" w:hint="cs"/>
                <w:b/>
                <w:bCs/>
                <w:sz w:val="20"/>
                <w:szCs w:val="20"/>
                <w:rtl/>
                <w:lang w:val="x-none"/>
              </w:rPr>
              <w:t>מס' קירות קבורה ומס' קברי שדה בודדים וזוגיים בפרויקט</w:t>
            </w:r>
          </w:p>
        </w:tc>
        <w:tc>
          <w:tcPr>
            <w:tcW w:w="842" w:type="pct"/>
          </w:tcPr>
          <w:p w:rsidR="00483E2E" w:rsidRPr="00E73F95" w:rsidRDefault="00483E2E" w:rsidP="007A500C">
            <w:pPr>
              <w:widowControl w:val="0"/>
              <w:autoSpaceDE w:val="0"/>
              <w:autoSpaceDN w:val="0"/>
              <w:adjustRightInd w:val="0"/>
              <w:spacing w:after="120"/>
              <w:rPr>
                <w:rFonts w:ascii="David" w:hAnsi="David"/>
                <w:b/>
                <w:bCs/>
                <w:sz w:val="20"/>
                <w:szCs w:val="20"/>
                <w:rtl/>
              </w:rPr>
            </w:pPr>
            <w:r w:rsidRPr="00E73F95">
              <w:rPr>
                <w:rFonts w:ascii="David" w:hAnsi="David"/>
                <w:b/>
                <w:bCs/>
                <w:sz w:val="20"/>
                <w:szCs w:val="20"/>
                <w:rtl/>
              </w:rPr>
              <w:t>תקופת ה</w:t>
            </w:r>
            <w:r w:rsidRPr="00E73F95">
              <w:rPr>
                <w:rFonts w:ascii="David" w:hAnsi="David" w:hint="cs"/>
                <w:b/>
                <w:bCs/>
                <w:sz w:val="20"/>
                <w:szCs w:val="20"/>
                <w:rtl/>
              </w:rPr>
              <w:t>ביצוע</w:t>
            </w:r>
          </w:p>
        </w:tc>
        <w:tc>
          <w:tcPr>
            <w:tcW w:w="787" w:type="pct"/>
          </w:tcPr>
          <w:p w:rsidR="00483E2E" w:rsidRPr="00E73F95" w:rsidRDefault="00483E2E" w:rsidP="007A500C">
            <w:pPr>
              <w:widowControl w:val="0"/>
              <w:autoSpaceDE w:val="0"/>
              <w:autoSpaceDN w:val="0"/>
              <w:adjustRightInd w:val="0"/>
              <w:spacing w:after="120"/>
              <w:rPr>
                <w:rFonts w:ascii="David" w:hAnsi="David"/>
                <w:b/>
                <w:bCs/>
                <w:sz w:val="20"/>
                <w:szCs w:val="20"/>
                <w:rtl/>
              </w:rPr>
            </w:pPr>
            <w:r w:rsidRPr="00E73F95">
              <w:rPr>
                <w:rFonts w:ascii="David" w:hAnsi="David" w:hint="cs"/>
                <w:b/>
                <w:bCs/>
                <w:sz w:val="20"/>
                <w:szCs w:val="20"/>
                <w:rtl/>
              </w:rPr>
              <w:t>שם המזמין</w:t>
            </w:r>
          </w:p>
        </w:tc>
        <w:tc>
          <w:tcPr>
            <w:tcW w:w="787" w:type="pct"/>
          </w:tcPr>
          <w:p w:rsidR="00483E2E" w:rsidRPr="00E73F95" w:rsidRDefault="00483E2E" w:rsidP="007A500C">
            <w:pPr>
              <w:widowControl w:val="0"/>
              <w:autoSpaceDE w:val="0"/>
              <w:autoSpaceDN w:val="0"/>
              <w:adjustRightInd w:val="0"/>
              <w:spacing w:after="120"/>
              <w:rPr>
                <w:rFonts w:ascii="David" w:hAnsi="David"/>
                <w:b/>
                <w:bCs/>
                <w:sz w:val="20"/>
                <w:szCs w:val="20"/>
                <w:rtl/>
              </w:rPr>
            </w:pPr>
            <w:r w:rsidRPr="00E73F95">
              <w:rPr>
                <w:rFonts w:ascii="David" w:hAnsi="David"/>
                <w:b/>
                <w:bCs/>
                <w:sz w:val="20"/>
                <w:szCs w:val="20"/>
                <w:rtl/>
              </w:rPr>
              <w:t xml:space="preserve">שם </w:t>
            </w:r>
            <w:r w:rsidRPr="00E73F95">
              <w:rPr>
                <w:rFonts w:ascii="David" w:hAnsi="David" w:hint="cs"/>
                <w:b/>
                <w:bCs/>
                <w:sz w:val="20"/>
                <w:szCs w:val="20"/>
                <w:rtl/>
              </w:rPr>
              <w:t>איש הקשר במזמין ותפקידו</w:t>
            </w:r>
          </w:p>
        </w:tc>
        <w:tc>
          <w:tcPr>
            <w:tcW w:w="944" w:type="pct"/>
          </w:tcPr>
          <w:p w:rsidR="00483E2E" w:rsidRPr="00E73F95" w:rsidRDefault="00483E2E" w:rsidP="007A500C">
            <w:pPr>
              <w:widowControl w:val="0"/>
              <w:autoSpaceDE w:val="0"/>
              <w:autoSpaceDN w:val="0"/>
              <w:adjustRightInd w:val="0"/>
              <w:spacing w:after="120"/>
              <w:rPr>
                <w:rFonts w:ascii="David" w:hAnsi="David"/>
                <w:b/>
                <w:bCs/>
                <w:sz w:val="20"/>
                <w:szCs w:val="20"/>
                <w:rtl/>
              </w:rPr>
            </w:pPr>
            <w:r w:rsidRPr="00E73F95">
              <w:rPr>
                <w:rFonts w:ascii="David" w:hAnsi="David"/>
                <w:b/>
                <w:bCs/>
                <w:sz w:val="20"/>
                <w:szCs w:val="20"/>
                <w:rtl/>
              </w:rPr>
              <w:t>מספר טלפון</w:t>
            </w:r>
            <w:r w:rsidRPr="00E73F95">
              <w:rPr>
                <w:rFonts w:ascii="David" w:hAnsi="David" w:hint="cs"/>
                <w:b/>
                <w:bCs/>
                <w:sz w:val="20"/>
                <w:szCs w:val="20"/>
                <w:rtl/>
              </w:rPr>
              <w:t xml:space="preserve"> ופרטי דוא"ל</w:t>
            </w:r>
            <w:r w:rsidRPr="00E73F95">
              <w:rPr>
                <w:rFonts w:ascii="David" w:hAnsi="David"/>
                <w:b/>
                <w:bCs/>
                <w:sz w:val="20"/>
                <w:szCs w:val="20"/>
                <w:rtl/>
              </w:rPr>
              <w:t xml:space="preserve"> של </w:t>
            </w:r>
            <w:r w:rsidRPr="00E73F95">
              <w:rPr>
                <w:rFonts w:ascii="David" w:hAnsi="David" w:hint="cs"/>
                <w:b/>
                <w:bCs/>
                <w:sz w:val="20"/>
                <w:szCs w:val="20"/>
                <w:rtl/>
              </w:rPr>
              <w:t>איש הקשר</w:t>
            </w:r>
          </w:p>
          <w:p w:rsidR="00483E2E" w:rsidRPr="00E73F95" w:rsidRDefault="00483E2E" w:rsidP="007A500C">
            <w:pPr>
              <w:widowControl w:val="0"/>
              <w:autoSpaceDE w:val="0"/>
              <w:autoSpaceDN w:val="0"/>
              <w:adjustRightInd w:val="0"/>
              <w:spacing w:after="120"/>
              <w:rPr>
                <w:rFonts w:ascii="David" w:hAnsi="David"/>
                <w:b/>
                <w:bCs/>
                <w:sz w:val="20"/>
                <w:szCs w:val="20"/>
                <w:rtl/>
              </w:rPr>
            </w:pPr>
          </w:p>
        </w:tc>
      </w:tr>
      <w:tr w:rsidR="00483E2E" w:rsidRPr="00E73F95" w:rsidTr="00483E2E">
        <w:trPr>
          <w:trHeight w:hRule="exact" w:val="1134"/>
        </w:trPr>
        <w:tc>
          <w:tcPr>
            <w:tcW w:w="744"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96"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42"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944" w:type="pct"/>
          </w:tcPr>
          <w:p w:rsidR="00483E2E" w:rsidRPr="00E73F95" w:rsidRDefault="00483E2E" w:rsidP="00706B9C">
            <w:pPr>
              <w:widowControl w:val="0"/>
              <w:autoSpaceDE w:val="0"/>
              <w:autoSpaceDN w:val="0"/>
              <w:adjustRightInd w:val="0"/>
              <w:spacing w:before="240" w:after="120"/>
              <w:rPr>
                <w:rFonts w:ascii="David" w:hAnsi="David"/>
                <w:rtl/>
              </w:rPr>
            </w:pPr>
          </w:p>
        </w:tc>
      </w:tr>
      <w:tr w:rsidR="00483E2E" w:rsidRPr="00E73F95" w:rsidTr="00483E2E">
        <w:trPr>
          <w:trHeight w:val="1320"/>
        </w:trPr>
        <w:tc>
          <w:tcPr>
            <w:tcW w:w="744"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96"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42"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944" w:type="pct"/>
          </w:tcPr>
          <w:p w:rsidR="00483E2E" w:rsidRPr="00E73F95" w:rsidRDefault="00483E2E" w:rsidP="00706B9C">
            <w:pPr>
              <w:widowControl w:val="0"/>
              <w:autoSpaceDE w:val="0"/>
              <w:autoSpaceDN w:val="0"/>
              <w:adjustRightInd w:val="0"/>
              <w:spacing w:before="240" w:after="120"/>
              <w:rPr>
                <w:rFonts w:ascii="David" w:hAnsi="David"/>
                <w:rtl/>
              </w:rPr>
            </w:pPr>
          </w:p>
        </w:tc>
      </w:tr>
      <w:tr w:rsidR="00483E2E" w:rsidRPr="00E73F95" w:rsidTr="00483E2E">
        <w:trPr>
          <w:trHeight w:val="1409"/>
        </w:trPr>
        <w:tc>
          <w:tcPr>
            <w:tcW w:w="744"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96" w:type="pct"/>
          </w:tcPr>
          <w:p w:rsidR="00483E2E" w:rsidRPr="00E73F95" w:rsidRDefault="00483E2E" w:rsidP="00706B9C">
            <w:pPr>
              <w:widowControl w:val="0"/>
              <w:autoSpaceDE w:val="0"/>
              <w:autoSpaceDN w:val="0"/>
              <w:adjustRightInd w:val="0"/>
              <w:spacing w:before="240" w:after="120"/>
              <w:rPr>
                <w:rFonts w:ascii="David" w:hAnsi="David"/>
                <w:rtl/>
              </w:rPr>
            </w:pPr>
          </w:p>
        </w:tc>
        <w:tc>
          <w:tcPr>
            <w:tcW w:w="842"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787" w:type="pct"/>
          </w:tcPr>
          <w:p w:rsidR="00483E2E" w:rsidRPr="00E73F95" w:rsidRDefault="00483E2E" w:rsidP="00706B9C">
            <w:pPr>
              <w:widowControl w:val="0"/>
              <w:autoSpaceDE w:val="0"/>
              <w:autoSpaceDN w:val="0"/>
              <w:adjustRightInd w:val="0"/>
              <w:spacing w:before="240" w:after="120"/>
              <w:rPr>
                <w:rFonts w:ascii="David" w:hAnsi="David"/>
                <w:rtl/>
              </w:rPr>
            </w:pPr>
          </w:p>
        </w:tc>
        <w:tc>
          <w:tcPr>
            <w:tcW w:w="944" w:type="pct"/>
          </w:tcPr>
          <w:p w:rsidR="00483E2E" w:rsidRPr="00E73F95" w:rsidRDefault="00483E2E" w:rsidP="00706B9C">
            <w:pPr>
              <w:widowControl w:val="0"/>
              <w:autoSpaceDE w:val="0"/>
              <w:autoSpaceDN w:val="0"/>
              <w:adjustRightInd w:val="0"/>
              <w:spacing w:before="240" w:after="120"/>
              <w:rPr>
                <w:rFonts w:ascii="David" w:hAnsi="David"/>
                <w:rtl/>
              </w:rPr>
            </w:pPr>
          </w:p>
        </w:tc>
      </w:tr>
    </w:tbl>
    <w:p w:rsidR="0001044B" w:rsidRPr="00E73F95" w:rsidRDefault="0001044B" w:rsidP="0001044B">
      <w:pPr>
        <w:widowControl w:val="0"/>
        <w:autoSpaceDE w:val="0"/>
        <w:autoSpaceDN w:val="0"/>
        <w:adjustRightInd w:val="0"/>
        <w:spacing w:before="240" w:after="120"/>
        <w:jc w:val="center"/>
        <w:rPr>
          <w:rFonts w:ascii="David" w:hAnsi="David"/>
        </w:rPr>
      </w:pPr>
    </w:p>
    <w:p w:rsidR="0001044B" w:rsidRPr="00E73F95" w:rsidRDefault="0001044B" w:rsidP="0001044B">
      <w:pPr>
        <w:widowControl w:val="0"/>
        <w:autoSpaceDE w:val="0"/>
        <w:autoSpaceDN w:val="0"/>
        <w:adjustRightInd w:val="0"/>
        <w:spacing w:before="240" w:after="120"/>
        <w:jc w:val="center"/>
        <w:rPr>
          <w:rFonts w:ascii="David" w:hAnsi="David"/>
        </w:rPr>
      </w:pPr>
      <w:r w:rsidRPr="00E73F95">
        <w:rPr>
          <w:rFonts w:ascii="David" w:hAnsi="David"/>
        </w:rPr>
        <w:t>____________________________________________</w:t>
      </w:r>
    </w:p>
    <w:p w:rsidR="0001044B" w:rsidRPr="00E73F95" w:rsidRDefault="00EC6ACC" w:rsidP="0001044B">
      <w:pPr>
        <w:widowControl w:val="0"/>
        <w:autoSpaceDE w:val="0"/>
        <w:autoSpaceDN w:val="0"/>
        <w:adjustRightInd w:val="0"/>
        <w:spacing w:before="240" w:after="120"/>
        <w:ind w:left="720" w:firstLine="720"/>
        <w:jc w:val="center"/>
        <w:rPr>
          <w:rFonts w:ascii="David" w:hAnsi="David"/>
          <w:rtl/>
        </w:rPr>
      </w:pPr>
      <w:r w:rsidRPr="00E73F95">
        <w:rPr>
          <w:rFonts w:ascii="David" w:hAnsi="David"/>
          <w:rtl/>
        </w:rPr>
        <w:t>תאריך</w:t>
      </w:r>
      <w:r w:rsidRPr="00E73F95">
        <w:rPr>
          <w:rFonts w:ascii="David" w:hAnsi="David"/>
          <w:rtl/>
        </w:rPr>
        <w:tab/>
        <w:t xml:space="preserve">          </w:t>
      </w:r>
      <w:r w:rsidRPr="00E73F95">
        <w:rPr>
          <w:rFonts w:ascii="David" w:hAnsi="David"/>
          <w:rtl/>
        </w:rPr>
        <w:tab/>
      </w:r>
      <w:r w:rsidRPr="00E73F95">
        <w:rPr>
          <w:rFonts w:ascii="David" w:hAnsi="David"/>
          <w:rtl/>
        </w:rPr>
        <w:tab/>
      </w:r>
      <w:r w:rsidR="0001044B" w:rsidRPr="00E73F95">
        <w:rPr>
          <w:rFonts w:ascii="David" w:hAnsi="David"/>
          <w:rtl/>
        </w:rPr>
        <w:t>שם ותפקיד ממלא הטופס</w:t>
      </w:r>
    </w:p>
    <w:p w:rsidR="0001044B" w:rsidRPr="00E73F95" w:rsidRDefault="0001044B" w:rsidP="0001044B">
      <w:pPr>
        <w:widowControl w:val="0"/>
        <w:autoSpaceDE w:val="0"/>
        <w:autoSpaceDN w:val="0"/>
        <w:adjustRightInd w:val="0"/>
        <w:spacing w:before="240" w:after="120"/>
        <w:jc w:val="center"/>
        <w:rPr>
          <w:rFonts w:ascii="David" w:hAnsi="David"/>
          <w:rtl/>
        </w:rPr>
      </w:pPr>
      <w:r w:rsidRPr="00E73F95">
        <w:rPr>
          <w:rFonts w:ascii="David" w:hAnsi="David"/>
          <w:rtl/>
        </w:rPr>
        <w:t>___________________________</w:t>
      </w:r>
    </w:p>
    <w:p w:rsidR="0001044B" w:rsidRPr="00E73F95" w:rsidRDefault="0001044B" w:rsidP="0001044B">
      <w:pPr>
        <w:widowControl w:val="0"/>
        <w:spacing w:before="240" w:after="120"/>
        <w:jc w:val="center"/>
        <w:rPr>
          <w:rFonts w:ascii="David" w:hAnsi="David"/>
          <w:rtl/>
        </w:rPr>
      </w:pPr>
      <w:r w:rsidRPr="00E73F95">
        <w:rPr>
          <w:rFonts w:ascii="David" w:hAnsi="David"/>
          <w:rtl/>
        </w:rPr>
        <w:t>חתימה + חותמת</w:t>
      </w:r>
    </w:p>
    <w:p w:rsidR="0001044B" w:rsidRPr="00E73F95" w:rsidRDefault="0001044B">
      <w:pPr>
        <w:bidi w:val="0"/>
        <w:spacing w:line="240" w:lineRule="auto"/>
        <w:jc w:val="left"/>
        <w:rPr>
          <w:b/>
          <w:bCs/>
          <w:rtl/>
        </w:rPr>
      </w:pPr>
      <w:r w:rsidRPr="00E73F95">
        <w:rPr>
          <w:b/>
          <w:bCs/>
          <w:rtl/>
        </w:rPr>
        <w:br w:type="page"/>
      </w:r>
    </w:p>
    <w:p w:rsidR="009C1724" w:rsidRPr="00E73F95" w:rsidRDefault="009C1724" w:rsidP="009C1724">
      <w:pPr>
        <w:keepNext/>
        <w:tabs>
          <w:tab w:val="num" w:pos="720"/>
        </w:tabs>
        <w:jc w:val="right"/>
        <w:rPr>
          <w:u w:val="single"/>
          <w:rtl/>
        </w:rPr>
      </w:pPr>
      <w:r w:rsidRPr="00E73F95">
        <w:rPr>
          <w:rFonts w:hint="cs"/>
          <w:b/>
          <w:bCs/>
          <w:u w:val="single"/>
          <w:rtl/>
        </w:rPr>
        <w:t>מסמך ד</w:t>
      </w:r>
      <w:r w:rsidRPr="00E73F95">
        <w:rPr>
          <w:rFonts w:hint="cs"/>
          <w:u w:val="single"/>
          <w:rtl/>
        </w:rPr>
        <w:t>'</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r w:rsidRPr="00E73F95">
        <w:rPr>
          <w:rFonts w:ascii="David" w:hAnsi="David"/>
          <w:b/>
          <w:bCs/>
          <w:color w:val="000000"/>
          <w:sz w:val="32"/>
          <w:szCs w:val="32"/>
          <w:rtl/>
        </w:rPr>
        <w:t>חוזה התקשרות</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r w:rsidRPr="00E73F95">
        <w:rPr>
          <w:rFonts w:ascii="David" w:hAnsi="David"/>
          <w:b/>
          <w:bCs/>
          <w:color w:val="000000"/>
          <w:sz w:val="32"/>
          <w:szCs w:val="32"/>
          <w:rtl/>
        </w:rPr>
        <w:t>-בין-</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356701" w:rsidP="00813BDF">
      <w:pPr>
        <w:keepLines/>
        <w:tabs>
          <w:tab w:val="left" w:pos="567"/>
          <w:tab w:val="left" w:pos="1134"/>
        </w:tabs>
        <w:autoSpaceDE w:val="0"/>
        <w:autoSpaceDN w:val="0"/>
        <w:spacing w:line="360" w:lineRule="auto"/>
        <w:jc w:val="center"/>
        <w:rPr>
          <w:rFonts w:ascii="David" w:hAnsi="David"/>
          <w:b/>
          <w:bCs/>
          <w:color w:val="000000"/>
          <w:sz w:val="32"/>
          <w:szCs w:val="32"/>
          <w:rtl/>
        </w:rPr>
      </w:pPr>
      <w:r w:rsidRPr="00E73F95">
        <w:rPr>
          <w:rFonts w:ascii="David" w:hAnsi="David" w:hint="cs"/>
          <w:b/>
          <w:bCs/>
          <w:color w:val="000000"/>
          <w:sz w:val="32"/>
          <w:szCs w:val="32"/>
          <w:rtl/>
        </w:rPr>
        <w:t>מעלה אדומים החברה לתכנון ופתוח בע"מ</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r w:rsidRPr="00E73F95">
        <w:rPr>
          <w:rFonts w:ascii="David" w:hAnsi="David"/>
          <w:b/>
          <w:bCs/>
          <w:color w:val="000000"/>
          <w:sz w:val="32"/>
          <w:szCs w:val="32"/>
          <w:rtl/>
        </w:rPr>
        <w:t>-לבין-</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sz w:val="32"/>
          <w:szCs w:val="32"/>
          <w:rtl/>
        </w:rPr>
      </w:pPr>
    </w:p>
    <w:p w:rsidR="00813BDF" w:rsidRPr="00E73F95" w:rsidRDefault="00D174CB" w:rsidP="00813BDF">
      <w:pPr>
        <w:keepLines/>
        <w:tabs>
          <w:tab w:val="left" w:pos="567"/>
          <w:tab w:val="left" w:pos="1134"/>
        </w:tabs>
        <w:autoSpaceDE w:val="0"/>
        <w:autoSpaceDN w:val="0"/>
        <w:spacing w:line="360" w:lineRule="auto"/>
        <w:jc w:val="center"/>
        <w:rPr>
          <w:rFonts w:ascii="David" w:hAnsi="David"/>
          <w:color w:val="000000"/>
          <w:sz w:val="32"/>
          <w:szCs w:val="32"/>
          <w:rtl/>
        </w:rPr>
      </w:pPr>
      <w:r w:rsidRPr="00E73F95">
        <w:rPr>
          <w:rFonts w:ascii="David" w:hAnsi="David" w:hint="cs"/>
          <w:b/>
          <w:bCs/>
          <w:color w:val="000000"/>
          <w:sz w:val="32"/>
          <w:szCs w:val="32"/>
          <w:rtl/>
        </w:rPr>
        <w:t>ה</w:t>
      </w:r>
      <w:r w:rsidR="00813BDF" w:rsidRPr="00E73F95">
        <w:rPr>
          <w:rFonts w:ascii="David" w:hAnsi="David" w:hint="cs"/>
          <w:b/>
          <w:bCs/>
          <w:color w:val="000000"/>
          <w:sz w:val="32"/>
          <w:szCs w:val="32"/>
          <w:rtl/>
        </w:rPr>
        <w:t>קבלן __________________________</w:t>
      </w:r>
      <w:r w:rsidR="00813BDF" w:rsidRPr="00E73F95">
        <w:rPr>
          <w:rFonts w:ascii="David" w:hAnsi="David"/>
          <w:color w:val="000000"/>
          <w:sz w:val="32"/>
          <w:szCs w:val="32"/>
          <w:rtl/>
        </w:rPr>
        <w:br w:type="page"/>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חוזה</w:t>
      </w:r>
    </w:p>
    <w:p w:rsidR="005F27BA" w:rsidRPr="00E73F95" w:rsidRDefault="005F27BA"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 xml:space="preserve">שנערך ונחתם </w:t>
      </w:r>
      <w:r w:rsidRPr="00E73F95">
        <w:rPr>
          <w:rFonts w:ascii="David" w:hAnsi="David" w:hint="cs"/>
          <w:b/>
          <w:bCs/>
          <w:color w:val="000000"/>
          <w:rtl/>
        </w:rPr>
        <w:t>במעלה אדומים</w:t>
      </w:r>
      <w:r w:rsidRPr="00E73F95">
        <w:rPr>
          <w:rFonts w:ascii="David" w:hAnsi="David"/>
          <w:b/>
          <w:bCs/>
          <w:color w:val="000000"/>
          <w:rtl/>
        </w:rPr>
        <w:t xml:space="preserve">  ביום ______ לחודש _______ שנת</w:t>
      </w:r>
      <w:r w:rsidRPr="00E73F95">
        <w:rPr>
          <w:rFonts w:ascii="David" w:hAnsi="David" w:hint="cs"/>
          <w:b/>
          <w:bCs/>
          <w:color w:val="000000"/>
          <w:rtl/>
        </w:rPr>
        <w:t xml:space="preserve"> 20</w:t>
      </w:r>
      <w:r w:rsidR="00C62F0E" w:rsidRPr="00E73F95">
        <w:rPr>
          <w:rFonts w:ascii="David" w:hAnsi="David" w:hint="cs"/>
          <w:b/>
          <w:bCs/>
          <w:color w:val="000000"/>
          <w:rtl/>
        </w:rPr>
        <w:t>23</w:t>
      </w:r>
    </w:p>
    <w:p w:rsidR="00910EC9" w:rsidRPr="00E73F95" w:rsidRDefault="00910EC9"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 בין -</w:t>
      </w:r>
    </w:p>
    <w:p w:rsidR="00910EC9" w:rsidRPr="00E73F95" w:rsidRDefault="00910EC9"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356701" w:rsidP="00813BDF">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hint="cs"/>
          <w:b/>
          <w:bCs/>
          <w:color w:val="000000"/>
          <w:rtl/>
        </w:rPr>
        <w:t xml:space="preserve">מעלה אדומים החברה לתכנון ופתוח בע"מ </w:t>
      </w:r>
    </w:p>
    <w:p w:rsidR="0097185B" w:rsidRPr="00E73F95" w:rsidRDefault="0097185B" w:rsidP="0097185B">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(להלן: "</w:t>
      </w:r>
      <w:r w:rsidRPr="00E73F95">
        <w:rPr>
          <w:rFonts w:ascii="David" w:hAnsi="David" w:hint="cs"/>
          <w:b/>
          <w:bCs/>
          <w:color w:val="000000"/>
          <w:rtl/>
        </w:rPr>
        <w:t>החברה"</w:t>
      </w:r>
      <w:r w:rsidRPr="00E73F95">
        <w:rPr>
          <w:rFonts w:ascii="David" w:hAnsi="David"/>
          <w:b/>
          <w:bCs/>
          <w:color w:val="000000"/>
          <w:rtl/>
        </w:rPr>
        <w:t>)</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u w:val="single"/>
          <w:rtl/>
        </w:rPr>
      </w:pPr>
      <w:r w:rsidRPr="00E73F95">
        <w:rPr>
          <w:rFonts w:ascii="David" w:hAnsi="David"/>
          <w:b/>
          <w:bCs/>
          <w:color w:val="000000"/>
          <w:u w:val="single"/>
          <w:rtl/>
        </w:rPr>
        <w:t>מצד אחד</w:t>
      </w:r>
    </w:p>
    <w:p w:rsidR="00910EC9" w:rsidRPr="00E73F95" w:rsidRDefault="00910EC9"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 xml:space="preserve">לבין </w:t>
      </w:r>
    </w:p>
    <w:p w:rsidR="00813BDF" w:rsidRPr="00E73F95" w:rsidRDefault="00813BDF" w:rsidP="00813BDF">
      <w:pPr>
        <w:keepLines/>
        <w:tabs>
          <w:tab w:val="left" w:pos="567"/>
          <w:tab w:val="left" w:pos="1134"/>
        </w:tabs>
        <w:autoSpaceDE w:val="0"/>
        <w:autoSpaceDN w:val="0"/>
        <w:spacing w:line="360" w:lineRule="auto"/>
        <w:jc w:val="center"/>
        <w:rPr>
          <w:rFonts w:ascii="David" w:hAnsi="David"/>
          <w:b/>
          <w:bCs/>
          <w:color w:val="000000"/>
          <w:u w:val="single"/>
          <w:rtl/>
        </w:rPr>
      </w:pPr>
      <w:r w:rsidRPr="00E73F95">
        <w:rPr>
          <w:rFonts w:ascii="David" w:hAnsi="David"/>
          <w:b/>
          <w:bCs/>
          <w:color w:val="000000"/>
          <w:u w:val="single"/>
          <w:rtl/>
        </w:rPr>
        <w:t>__________</w:t>
      </w:r>
    </w:p>
    <w:p w:rsidR="00813BDF" w:rsidRPr="00E73F95" w:rsidRDefault="00813BDF" w:rsidP="00813BDF">
      <w:pPr>
        <w:keepLines/>
        <w:tabs>
          <w:tab w:val="left" w:pos="567"/>
          <w:tab w:val="left" w:pos="1134"/>
        </w:tabs>
        <w:autoSpaceDE w:val="0"/>
        <w:autoSpaceDN w:val="0"/>
        <w:spacing w:line="360" w:lineRule="auto"/>
        <w:jc w:val="center"/>
        <w:rPr>
          <w:rFonts w:ascii="David" w:hAnsi="David"/>
          <w:color w:val="000000"/>
          <w:u w:val="single"/>
          <w:rtl/>
        </w:rPr>
      </w:pPr>
      <w:r w:rsidRPr="00E73F95">
        <w:rPr>
          <w:rFonts w:ascii="David" w:hAnsi="David"/>
          <w:color w:val="000000"/>
          <w:u w:val="single"/>
          <w:rtl/>
        </w:rPr>
        <w:t>___________</w:t>
      </w:r>
    </w:p>
    <w:p w:rsidR="0097185B" w:rsidRPr="00E73F95" w:rsidRDefault="0097185B" w:rsidP="0097185B">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(להלן: "הקבלן")</w:t>
      </w:r>
    </w:p>
    <w:p w:rsidR="00910EC9" w:rsidRPr="00E73F95" w:rsidRDefault="00910EC9" w:rsidP="00813BDF">
      <w:pPr>
        <w:keepLines/>
        <w:tabs>
          <w:tab w:val="left" w:pos="567"/>
          <w:tab w:val="left" w:pos="1134"/>
        </w:tabs>
        <w:autoSpaceDE w:val="0"/>
        <w:autoSpaceDN w:val="0"/>
        <w:spacing w:line="360" w:lineRule="auto"/>
        <w:jc w:val="center"/>
        <w:rPr>
          <w:rFonts w:ascii="David" w:hAnsi="David"/>
          <w:b/>
          <w:bCs/>
          <w:color w:val="000000"/>
          <w:rtl/>
        </w:rPr>
      </w:pPr>
    </w:p>
    <w:p w:rsidR="00910EC9" w:rsidRPr="00E73F95" w:rsidRDefault="00910EC9" w:rsidP="00910EC9">
      <w:pPr>
        <w:keepLines/>
        <w:tabs>
          <w:tab w:val="left" w:pos="567"/>
          <w:tab w:val="left" w:pos="1134"/>
        </w:tabs>
        <w:autoSpaceDE w:val="0"/>
        <w:autoSpaceDN w:val="0"/>
        <w:spacing w:line="360" w:lineRule="auto"/>
        <w:jc w:val="center"/>
        <w:rPr>
          <w:rFonts w:ascii="David" w:hAnsi="David"/>
          <w:b/>
          <w:bCs/>
          <w:color w:val="000000"/>
          <w:u w:val="single"/>
          <w:rtl/>
        </w:rPr>
      </w:pPr>
      <w:r w:rsidRPr="00E73F95">
        <w:rPr>
          <w:rFonts w:ascii="David" w:hAnsi="David"/>
          <w:b/>
          <w:bCs/>
          <w:color w:val="000000"/>
          <w:u w:val="single"/>
          <w:rtl/>
        </w:rPr>
        <w:t>מצד שני</w:t>
      </w:r>
    </w:p>
    <w:p w:rsidR="00910EC9" w:rsidRPr="00E73F95" w:rsidRDefault="00910EC9" w:rsidP="00813BDF">
      <w:pPr>
        <w:keepLines/>
        <w:tabs>
          <w:tab w:val="left" w:pos="567"/>
          <w:tab w:val="left" w:pos="1134"/>
        </w:tabs>
        <w:autoSpaceDE w:val="0"/>
        <w:autoSpaceDN w:val="0"/>
        <w:spacing w:line="360" w:lineRule="auto"/>
        <w:jc w:val="center"/>
        <w:rPr>
          <w:rFonts w:ascii="David" w:hAnsi="David"/>
          <w:b/>
          <w:bCs/>
          <w:color w:val="000000"/>
          <w:rtl/>
        </w:rPr>
      </w:pPr>
    </w:p>
    <w:p w:rsidR="00813BDF" w:rsidRPr="00E73F95" w:rsidRDefault="00813BDF" w:rsidP="008F240C">
      <w:pPr>
        <w:keepLines/>
        <w:tabs>
          <w:tab w:val="left" w:pos="567"/>
          <w:tab w:val="left" w:pos="1134"/>
        </w:tabs>
        <w:autoSpaceDE w:val="0"/>
        <w:autoSpaceDN w:val="0"/>
        <w:spacing w:line="360" w:lineRule="auto"/>
        <w:ind w:left="1128" w:hanging="1128"/>
        <w:rPr>
          <w:rFonts w:ascii="David" w:hAnsi="David"/>
          <w:color w:val="000000"/>
          <w:rtl/>
        </w:rPr>
      </w:pPr>
      <w:r w:rsidRPr="00E73F95">
        <w:rPr>
          <w:rFonts w:ascii="David" w:hAnsi="David"/>
          <w:b/>
          <w:bCs/>
          <w:color w:val="000000"/>
          <w:rtl/>
        </w:rPr>
        <w:t>והואיל:</w:t>
      </w:r>
      <w:r w:rsidRPr="00E73F95">
        <w:rPr>
          <w:rFonts w:ascii="David" w:hAnsi="David"/>
          <w:color w:val="000000"/>
          <w:rtl/>
        </w:rPr>
        <w:tab/>
        <w:t>ו</w:t>
      </w:r>
      <w:r w:rsidRPr="00E73F95">
        <w:rPr>
          <w:rFonts w:ascii="David" w:hAnsi="David" w:hint="cs"/>
          <w:color w:val="000000"/>
          <w:rtl/>
        </w:rPr>
        <w:t>החברה פרסמ</w:t>
      </w:r>
      <w:r w:rsidR="00910EC9" w:rsidRPr="00E73F95">
        <w:rPr>
          <w:rFonts w:ascii="David" w:hAnsi="David" w:hint="cs"/>
          <w:color w:val="000000"/>
          <w:rtl/>
        </w:rPr>
        <w:t>ה</w:t>
      </w:r>
      <w:r w:rsidRPr="00E73F95">
        <w:rPr>
          <w:rFonts w:ascii="David" w:hAnsi="David"/>
          <w:color w:val="000000"/>
          <w:rtl/>
        </w:rPr>
        <w:t xml:space="preserve"> מכרז פומבי מס'</w:t>
      </w:r>
      <w:r w:rsidR="00F479E6" w:rsidRPr="00E73F95">
        <w:rPr>
          <w:rFonts w:ascii="David" w:hAnsi="David" w:hint="cs"/>
          <w:color w:val="000000"/>
          <w:rtl/>
        </w:rPr>
        <w:t xml:space="preserve"> 02/2023 ב' </w:t>
      </w:r>
      <w:r w:rsidR="006E0EE3" w:rsidRPr="00E73F95">
        <w:rPr>
          <w:rFonts w:ascii="David" w:hAnsi="David"/>
          <w:b/>
          <w:bCs/>
          <w:color w:val="000000"/>
          <w:rtl/>
        </w:rPr>
        <w:t xml:space="preserve">לביצוע עבודות פיתוח והרחבת בית עלמין מישור אדומים שלב </w:t>
      </w:r>
      <w:r w:rsidR="0051426E" w:rsidRPr="00E73F95">
        <w:rPr>
          <w:rFonts w:ascii="David" w:hAnsi="David" w:hint="cs"/>
          <w:b/>
          <w:bCs/>
          <w:color w:val="000000"/>
          <w:rtl/>
        </w:rPr>
        <w:t>ד'</w:t>
      </w:r>
      <w:r w:rsidR="000B6FCD" w:rsidRPr="00E73F95">
        <w:rPr>
          <w:rFonts w:ascii="David" w:hAnsi="David" w:hint="cs"/>
          <w:color w:val="000000"/>
          <w:rtl/>
        </w:rPr>
        <w:t xml:space="preserve"> </w:t>
      </w:r>
      <w:r w:rsidR="0025369E" w:rsidRPr="00E73F95">
        <w:rPr>
          <w:rFonts w:ascii="David" w:hAnsi="David" w:hint="cs"/>
          <w:color w:val="000000"/>
          <w:rtl/>
        </w:rPr>
        <w:t xml:space="preserve">(להלן: </w:t>
      </w:r>
      <w:r w:rsidR="0025369E" w:rsidRPr="00E73F95">
        <w:rPr>
          <w:rFonts w:ascii="David" w:hAnsi="David" w:hint="cs"/>
          <w:b/>
          <w:bCs/>
          <w:color w:val="000000"/>
          <w:rtl/>
        </w:rPr>
        <w:t xml:space="preserve">"המכרז") </w:t>
      </w:r>
      <w:r w:rsidRPr="00E73F95">
        <w:rPr>
          <w:rFonts w:ascii="David" w:hAnsi="David"/>
          <w:color w:val="000000"/>
          <w:rtl/>
        </w:rPr>
        <w:t xml:space="preserve">והקבלן הציע </w:t>
      </w:r>
      <w:r w:rsidR="008F240C" w:rsidRPr="00E73F95">
        <w:rPr>
          <w:rFonts w:ascii="David" w:hAnsi="David" w:hint="cs"/>
          <w:color w:val="000000"/>
          <w:rtl/>
        </w:rPr>
        <w:t>לחברה</w:t>
      </w:r>
      <w:r w:rsidRPr="00E73F95">
        <w:rPr>
          <w:rFonts w:ascii="David" w:hAnsi="David"/>
          <w:color w:val="000000"/>
          <w:rtl/>
        </w:rPr>
        <w:t xml:space="preserve"> לבצע את העבודות בהתאם למסמכי המכרז;</w:t>
      </w:r>
    </w:p>
    <w:p w:rsidR="00813BDF" w:rsidRPr="00E73F95" w:rsidRDefault="00813BDF" w:rsidP="00813BDF">
      <w:pPr>
        <w:keepLines/>
        <w:tabs>
          <w:tab w:val="left" w:pos="567"/>
          <w:tab w:val="left" w:pos="1134"/>
        </w:tabs>
        <w:autoSpaceDE w:val="0"/>
        <w:autoSpaceDN w:val="0"/>
        <w:spacing w:line="360" w:lineRule="auto"/>
        <w:rPr>
          <w:rFonts w:ascii="David" w:hAnsi="David"/>
          <w:rtl/>
        </w:rPr>
      </w:pPr>
      <w:r w:rsidRPr="00E73F95">
        <w:rPr>
          <w:rFonts w:ascii="David" w:hAnsi="David"/>
          <w:b/>
          <w:bCs/>
          <w:rtl/>
        </w:rPr>
        <w:t>והואיל:</w:t>
      </w:r>
      <w:r w:rsidRPr="00E73F95">
        <w:rPr>
          <w:rFonts w:ascii="David" w:hAnsi="David"/>
          <w:rtl/>
        </w:rPr>
        <w:tab/>
        <w:t>והצעת הקבלן נקבעה כהצעה הזוכה במכרז;</w:t>
      </w:r>
    </w:p>
    <w:p w:rsidR="00813BDF" w:rsidRPr="00E73F95" w:rsidRDefault="00813BDF" w:rsidP="008F240C">
      <w:pPr>
        <w:keepLines/>
        <w:tabs>
          <w:tab w:val="left" w:pos="567"/>
          <w:tab w:val="left" w:pos="1134"/>
        </w:tabs>
        <w:autoSpaceDE w:val="0"/>
        <w:autoSpaceDN w:val="0"/>
        <w:spacing w:line="360" w:lineRule="auto"/>
        <w:ind w:left="1134" w:hanging="1134"/>
        <w:rPr>
          <w:rFonts w:ascii="David" w:hAnsi="David"/>
          <w:rtl/>
        </w:rPr>
      </w:pPr>
      <w:r w:rsidRPr="00E73F95">
        <w:rPr>
          <w:rFonts w:ascii="David" w:hAnsi="David"/>
          <w:b/>
          <w:bCs/>
          <w:rtl/>
        </w:rPr>
        <w:t>והואיל:</w:t>
      </w:r>
      <w:r w:rsidRPr="00E73F95">
        <w:rPr>
          <w:rFonts w:ascii="David" w:hAnsi="David"/>
          <w:rtl/>
        </w:rPr>
        <w:tab/>
      </w:r>
      <w:r w:rsidR="008F240C" w:rsidRPr="00E73F95">
        <w:rPr>
          <w:rFonts w:ascii="David" w:hAnsi="David" w:hint="cs"/>
          <w:rtl/>
        </w:rPr>
        <w:t>והחברה</w:t>
      </w:r>
      <w:r w:rsidRPr="00E73F95">
        <w:rPr>
          <w:rFonts w:ascii="David" w:hAnsi="David"/>
          <w:rtl/>
        </w:rPr>
        <w:t xml:space="preserve"> מבקש</w:t>
      </w:r>
      <w:r w:rsidR="008F240C" w:rsidRPr="00E73F95">
        <w:rPr>
          <w:rFonts w:ascii="David" w:hAnsi="David" w:hint="cs"/>
          <w:rtl/>
        </w:rPr>
        <w:t>ת</w:t>
      </w:r>
      <w:r w:rsidRPr="00E73F95">
        <w:rPr>
          <w:rFonts w:ascii="David" w:hAnsi="David"/>
          <w:rtl/>
        </w:rPr>
        <w:t xml:space="preserve"> להתקשר עם הקבלן לביצוע עבודות הכלולות במכרז</w:t>
      </w:r>
      <w:r w:rsidRPr="00E73F95">
        <w:rPr>
          <w:rFonts w:ascii="David" w:hAnsi="David" w:hint="cs"/>
          <w:rtl/>
        </w:rPr>
        <w:t xml:space="preserve"> </w:t>
      </w:r>
      <w:r w:rsidRPr="00E73F95">
        <w:rPr>
          <w:rFonts w:ascii="David" w:hAnsi="David"/>
          <w:rtl/>
        </w:rPr>
        <w:t>והמפורטות בחוזה זה להלן;</w:t>
      </w:r>
    </w:p>
    <w:p w:rsidR="00813BDF" w:rsidRPr="00E73F95" w:rsidRDefault="00813BDF" w:rsidP="00813BDF">
      <w:pPr>
        <w:keepLines/>
        <w:tabs>
          <w:tab w:val="left" w:pos="567"/>
          <w:tab w:val="left" w:pos="1134"/>
        </w:tabs>
        <w:autoSpaceDE w:val="0"/>
        <w:autoSpaceDN w:val="0"/>
        <w:spacing w:line="360" w:lineRule="auto"/>
        <w:ind w:left="1134" w:hanging="1134"/>
        <w:rPr>
          <w:rFonts w:ascii="David" w:hAnsi="David"/>
          <w:rtl/>
        </w:rPr>
      </w:pPr>
      <w:r w:rsidRPr="00E73F95">
        <w:rPr>
          <w:rFonts w:ascii="David" w:hAnsi="David"/>
          <w:b/>
          <w:bCs/>
          <w:rtl/>
        </w:rPr>
        <w:t>והואיל:</w:t>
      </w:r>
      <w:r w:rsidRPr="00E73F95">
        <w:rPr>
          <w:rFonts w:ascii="David" w:hAnsi="David"/>
          <w:rtl/>
        </w:rPr>
        <w:tab/>
        <w:t>וברצון הצדדים להעלות על הכתב את פרטי ההתקשרות ביניהם;</w:t>
      </w:r>
    </w:p>
    <w:p w:rsidR="00813BDF" w:rsidRPr="00E73F95" w:rsidRDefault="00813BDF" w:rsidP="00813BDF">
      <w:pPr>
        <w:keepLines/>
        <w:tabs>
          <w:tab w:val="left" w:pos="567"/>
          <w:tab w:val="left" w:pos="1134"/>
        </w:tabs>
        <w:autoSpaceDE w:val="0"/>
        <w:autoSpaceDN w:val="0"/>
        <w:bidi w:val="0"/>
        <w:spacing w:line="360" w:lineRule="auto"/>
        <w:jc w:val="center"/>
        <w:rPr>
          <w:rFonts w:asciiTheme="minorHAnsi" w:hAnsiTheme="minorHAnsi"/>
          <w:b/>
          <w:bCs/>
          <w:color w:val="000000"/>
          <w:u w:val="single"/>
          <w:rtl/>
        </w:rPr>
      </w:pPr>
    </w:p>
    <w:p w:rsidR="00813BDF" w:rsidRPr="00E73F95" w:rsidRDefault="00813BDF" w:rsidP="00813BDF">
      <w:pPr>
        <w:keepLines/>
        <w:tabs>
          <w:tab w:val="left" w:pos="567"/>
          <w:tab w:val="left" w:pos="1134"/>
        </w:tabs>
        <w:autoSpaceDE w:val="0"/>
        <w:autoSpaceDN w:val="0"/>
        <w:bidi w:val="0"/>
        <w:spacing w:line="360" w:lineRule="auto"/>
        <w:jc w:val="center"/>
        <w:rPr>
          <w:rFonts w:ascii="David" w:hAnsi="David"/>
          <w:b/>
          <w:bCs/>
          <w:color w:val="000000"/>
          <w:u w:val="single"/>
        </w:rPr>
      </w:pPr>
      <w:r w:rsidRPr="00E73F95">
        <w:rPr>
          <w:rFonts w:ascii="David" w:hAnsi="David"/>
          <w:b/>
          <w:bCs/>
          <w:color w:val="000000"/>
          <w:u w:val="single"/>
          <w:rtl/>
        </w:rPr>
        <w:t>לפיכך הוצהר, הוסכם והותנה בין הצדדים כדלקמן:</w:t>
      </w:r>
    </w:p>
    <w:p w:rsidR="00813BDF" w:rsidRPr="00E73F95" w:rsidRDefault="00813BDF" w:rsidP="00B21CC7">
      <w:pPr>
        <w:numPr>
          <w:ilvl w:val="0"/>
          <w:numId w:val="124"/>
        </w:numPr>
        <w:autoSpaceDE w:val="0"/>
        <w:autoSpaceDN w:val="0"/>
        <w:adjustRightInd w:val="0"/>
        <w:spacing w:line="276" w:lineRule="auto"/>
        <w:rPr>
          <w:rFonts w:ascii="David" w:hAnsi="David"/>
          <w:color w:val="000000"/>
        </w:rPr>
      </w:pPr>
      <w:r w:rsidRPr="00E73F95">
        <w:rPr>
          <w:rFonts w:ascii="David" w:hAnsi="David"/>
          <w:b/>
          <w:bCs/>
          <w:color w:val="000000"/>
          <w:u w:val="single"/>
          <w:rtl/>
        </w:rPr>
        <w:t>כללי</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hanging="2412"/>
        <w:rPr>
          <w:rFonts w:ascii="David" w:hAnsi="David"/>
          <w:color w:val="000000"/>
          <w:sz w:val="22"/>
          <w:szCs w:val="22"/>
          <w:rtl/>
        </w:rPr>
      </w:pPr>
      <w:r w:rsidRPr="00E73F95">
        <w:rPr>
          <w:rFonts w:ascii="David" w:hAnsi="David"/>
          <w:b w:val="0"/>
          <w:bCs w:val="0"/>
          <w:color w:val="000000"/>
          <w:sz w:val="22"/>
          <w:szCs w:val="22"/>
          <w:rtl/>
        </w:rPr>
        <w:t>דין המבוא וההצהרות הכלולות בו כדין הוראות החוזה.</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rPr>
          <w:rFonts w:ascii="David" w:hAnsi="David"/>
          <w:b w:val="0"/>
          <w:bCs w:val="0"/>
          <w:color w:val="000000"/>
          <w:sz w:val="22"/>
          <w:szCs w:val="22"/>
        </w:rPr>
      </w:pPr>
      <w:r w:rsidRPr="00E73F95">
        <w:rPr>
          <w:rFonts w:ascii="David" w:hAnsi="David"/>
          <w:b w:val="0"/>
          <w:bCs w:val="0"/>
          <w:color w:val="000000"/>
          <w:sz w:val="22"/>
          <w:szCs w:val="22"/>
          <w:rtl/>
        </w:rPr>
        <w:t>בחוזה זה יהיו למונחים המפורטים בטור הימני דלהלן הפירוש או המשמעות המפורטים בטור השמאלי דלהלן, אלא אם כן מחייב הקשר הדברים אחרת:</w:t>
      </w:r>
    </w:p>
    <w:tbl>
      <w:tblPr>
        <w:bidiVisual/>
        <w:tblW w:w="0" w:type="auto"/>
        <w:tblInd w:w="484" w:type="dxa"/>
        <w:tblLook w:val="01E0" w:firstRow="1" w:lastRow="1" w:firstColumn="1" w:lastColumn="1" w:noHBand="0" w:noVBand="0"/>
      </w:tblPr>
      <w:tblGrid>
        <w:gridCol w:w="1512"/>
        <w:gridCol w:w="6832"/>
      </w:tblGrid>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b/>
                <w:bCs/>
                <w:color w:val="000000"/>
                <w:rtl/>
              </w:rPr>
            </w:pPr>
            <w:r w:rsidRPr="00E73F95">
              <w:rPr>
                <w:rFonts w:ascii="David" w:hAnsi="David"/>
                <w:b/>
                <w:bCs/>
                <w:color w:val="000000"/>
                <w:rtl/>
              </w:rPr>
              <w:t>"המכרז"</w:t>
            </w:r>
          </w:p>
        </w:tc>
        <w:tc>
          <w:tcPr>
            <w:tcW w:w="6832" w:type="dxa"/>
          </w:tcPr>
          <w:p w:rsidR="00813BDF" w:rsidRPr="00E73F95" w:rsidRDefault="00813BDF" w:rsidP="00B16D6C">
            <w:pPr>
              <w:keepLines/>
              <w:tabs>
                <w:tab w:val="left" w:pos="567"/>
                <w:tab w:val="left" w:pos="1134"/>
              </w:tabs>
              <w:autoSpaceDE w:val="0"/>
              <w:autoSpaceDN w:val="0"/>
              <w:spacing w:before="120" w:line="360" w:lineRule="auto"/>
              <w:rPr>
                <w:rFonts w:ascii="David" w:hAnsi="David"/>
                <w:b/>
                <w:bCs/>
                <w:color w:val="000000"/>
                <w:rtl/>
              </w:rPr>
            </w:pPr>
            <w:r w:rsidRPr="00E73F95">
              <w:rPr>
                <w:rFonts w:ascii="David" w:hAnsi="David"/>
                <w:color w:val="000000"/>
                <w:rtl/>
              </w:rPr>
              <w:t>מכרז פומבי מס'</w:t>
            </w:r>
            <w:r w:rsidR="00356701" w:rsidRPr="00E73F95">
              <w:rPr>
                <w:rFonts w:ascii="David" w:hAnsi="David" w:hint="cs"/>
                <w:color w:val="000000"/>
                <w:rtl/>
              </w:rPr>
              <w:t xml:space="preserve">02/2023 ב' </w:t>
            </w:r>
            <w:r w:rsidR="00B16D6C" w:rsidRPr="00E73F95">
              <w:rPr>
                <w:rFonts w:ascii="David" w:hAnsi="David" w:hint="cs"/>
                <w:b/>
                <w:bCs/>
                <w:color w:val="000000"/>
                <w:rtl/>
              </w:rPr>
              <w:t xml:space="preserve"> </w:t>
            </w:r>
            <w:r w:rsidR="006E0EE3" w:rsidRPr="00E73F95">
              <w:rPr>
                <w:rFonts w:ascii="David" w:hAnsi="David"/>
                <w:b/>
                <w:bCs/>
                <w:color w:val="000000"/>
                <w:rtl/>
              </w:rPr>
              <w:t xml:space="preserve">לביצוע עבודות פיתוח והרחבת בית עלמין מישור אדומים שלב </w:t>
            </w:r>
            <w:r w:rsidR="0051426E" w:rsidRPr="00E73F95">
              <w:rPr>
                <w:rFonts w:ascii="David" w:hAnsi="David" w:hint="cs"/>
                <w:b/>
                <w:bCs/>
                <w:color w:val="000000"/>
                <w:rtl/>
              </w:rPr>
              <w:t>ד'</w:t>
            </w:r>
            <w:r w:rsidR="001E1D42" w:rsidRPr="00E73F95">
              <w:rPr>
                <w:rFonts w:ascii="David" w:hAnsi="David" w:hint="cs"/>
                <w:b/>
                <w:bCs/>
                <w:color w:val="000000"/>
                <w:rtl/>
              </w:rPr>
              <w:t>.</w:t>
            </w:r>
          </w:p>
        </w:tc>
      </w:tr>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w:t>
            </w:r>
            <w:r w:rsidRPr="00E73F95">
              <w:rPr>
                <w:rFonts w:ascii="David" w:hAnsi="David"/>
                <w:b/>
                <w:bCs/>
                <w:color w:val="000000"/>
                <w:rtl/>
              </w:rPr>
              <w:t>העירייה</w:t>
            </w:r>
            <w:r w:rsidRPr="00E73F95">
              <w:rPr>
                <w:rFonts w:ascii="David" w:hAnsi="David"/>
                <w:color w:val="000000"/>
                <w:rtl/>
              </w:rPr>
              <w:t>"</w:t>
            </w:r>
          </w:p>
          <w:p w:rsidR="00813BDF" w:rsidRPr="00E73F95" w:rsidRDefault="00813BDF" w:rsidP="00483E2E">
            <w:pPr>
              <w:keepLines/>
              <w:tabs>
                <w:tab w:val="left" w:pos="567"/>
                <w:tab w:val="left" w:pos="1134"/>
              </w:tabs>
              <w:autoSpaceDE w:val="0"/>
              <w:autoSpaceDN w:val="0"/>
              <w:spacing w:before="120" w:line="360" w:lineRule="auto"/>
              <w:rPr>
                <w:rFonts w:ascii="David" w:hAnsi="David"/>
                <w:b/>
                <w:bCs/>
                <w:color w:val="000000"/>
                <w:rtl/>
              </w:rPr>
            </w:pPr>
            <w:r w:rsidRPr="00E73F95">
              <w:rPr>
                <w:rFonts w:ascii="David" w:hAnsi="David" w:hint="cs"/>
                <w:b/>
                <w:bCs/>
                <w:color w:val="000000"/>
                <w:rtl/>
              </w:rPr>
              <w:t>"החברה"</w:t>
            </w:r>
          </w:p>
        </w:tc>
        <w:tc>
          <w:tcPr>
            <w:tcW w:w="683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 xml:space="preserve">עיריית </w:t>
            </w:r>
            <w:r w:rsidRPr="00E73F95">
              <w:rPr>
                <w:rFonts w:ascii="David" w:hAnsi="David" w:hint="cs"/>
                <w:color w:val="000000"/>
                <w:rtl/>
              </w:rPr>
              <w:t>מעלה אדומים</w:t>
            </w:r>
            <w:r w:rsidRPr="00E73F95">
              <w:rPr>
                <w:rFonts w:ascii="David" w:hAnsi="David"/>
                <w:color w:val="000000"/>
                <w:rtl/>
              </w:rPr>
              <w:t xml:space="preserve"> ו/או מי מטעמה.</w:t>
            </w:r>
          </w:p>
          <w:p w:rsidR="00813BDF" w:rsidRPr="00E73F95" w:rsidRDefault="00846F9B" w:rsidP="000B6FCD">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rtl/>
              </w:rPr>
              <w:t>מעלה אדומים החברה לתכנון ופיתוח בע"מ</w:t>
            </w:r>
            <w:r w:rsidR="00AE2A14" w:rsidRPr="00E73F95">
              <w:rPr>
                <w:rFonts w:ascii="David" w:hAnsi="David"/>
                <w:rtl/>
              </w:rPr>
              <w:t xml:space="preserve"> </w:t>
            </w:r>
            <w:r w:rsidR="00813BDF" w:rsidRPr="00E73F95">
              <w:rPr>
                <w:rFonts w:ascii="David" w:hAnsi="David" w:hint="eastAsia"/>
                <w:rtl/>
              </w:rPr>
              <w:t>ו</w:t>
            </w:r>
            <w:r w:rsidR="00813BDF" w:rsidRPr="00E73F95">
              <w:rPr>
                <w:rFonts w:ascii="David" w:hAnsi="David" w:hint="cs"/>
                <w:color w:val="000000"/>
                <w:rtl/>
              </w:rPr>
              <w:t>/או מי מטעמה</w:t>
            </w:r>
            <w:r w:rsidR="000B6FCD" w:rsidRPr="00E73F95">
              <w:rPr>
                <w:rFonts w:ascii="David" w:hAnsi="David" w:hint="cs"/>
                <w:color w:val="000000"/>
                <w:rtl/>
              </w:rPr>
              <w:t>.</w:t>
            </w:r>
          </w:p>
        </w:tc>
      </w:tr>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w:t>
            </w:r>
            <w:r w:rsidRPr="00E73F95">
              <w:rPr>
                <w:rFonts w:ascii="David" w:hAnsi="David"/>
                <w:b/>
                <w:bCs/>
                <w:color w:val="000000"/>
                <w:rtl/>
              </w:rPr>
              <w:t>הקבלן</w:t>
            </w:r>
            <w:r w:rsidRPr="00E73F95">
              <w:rPr>
                <w:rFonts w:ascii="David" w:hAnsi="David"/>
                <w:color w:val="000000"/>
                <w:rtl/>
              </w:rPr>
              <w:t xml:space="preserve">"       </w:t>
            </w:r>
          </w:p>
        </w:tc>
        <w:tc>
          <w:tcPr>
            <w:tcW w:w="683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לרבות נציגיו של הקבלן, עובדיו, שליחיו, מרשיו המוסמכים, ולרבות כל קבלן משנה הפועל בשמו או מטעמו בביצוע העבודות.</w:t>
            </w:r>
          </w:p>
        </w:tc>
      </w:tr>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w:t>
            </w:r>
            <w:r w:rsidRPr="00E73F95">
              <w:rPr>
                <w:rFonts w:ascii="David" w:hAnsi="David"/>
                <w:b/>
                <w:bCs/>
                <w:color w:val="000000"/>
                <w:rtl/>
              </w:rPr>
              <w:t>החוזה</w:t>
            </w:r>
            <w:r w:rsidRPr="00E73F95">
              <w:rPr>
                <w:rFonts w:ascii="David" w:hAnsi="David"/>
                <w:color w:val="000000"/>
                <w:rtl/>
              </w:rPr>
              <w:t xml:space="preserve">"          </w:t>
            </w:r>
          </w:p>
        </w:tc>
        <w:tc>
          <w:tcPr>
            <w:tcW w:w="683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פירושו החוזה, על כל נספחיו, בין שצורפו ובין שאינם מצורפים, לרבות תכניות, כתבי כמויות וכל מסמך, מכל מין וסוג שהוא, שיצורף לחוזה בעתיד, ולרבות מפרטים נוספים ו/או תכניות נוספות או תכניות משנות.</w:t>
            </w:r>
          </w:p>
        </w:tc>
      </w:tr>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b/>
                <w:bCs/>
                <w:color w:val="000000"/>
                <w:rtl/>
              </w:rPr>
            </w:pPr>
            <w:r w:rsidRPr="00E73F95">
              <w:rPr>
                <w:rFonts w:ascii="David" w:hAnsi="David"/>
                <w:color w:val="000000"/>
                <w:rtl/>
              </w:rPr>
              <w:t>"</w:t>
            </w:r>
            <w:r w:rsidRPr="00E73F95">
              <w:rPr>
                <w:rFonts w:ascii="David" w:hAnsi="David"/>
                <w:b/>
                <w:bCs/>
                <w:color w:val="000000"/>
                <w:rtl/>
              </w:rPr>
              <w:t>אתר העבודה</w:t>
            </w:r>
            <w:r w:rsidRPr="00E73F95">
              <w:rPr>
                <w:rFonts w:ascii="David" w:hAnsi="David"/>
                <w:color w:val="000000"/>
                <w:rtl/>
              </w:rPr>
              <w:t>"  </w:t>
            </w:r>
          </w:p>
        </w:tc>
        <w:tc>
          <w:tcPr>
            <w:tcW w:w="683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המקרקעין אשר בהם, דרכם, מתחתם או מעליהם תבוצע העבודה וכן סביבתם הקרובה, לרבות כל מקרקעין אחרים שיועמדו לרשותו של הקבלן לצורך ביצוע העבודות על פי חוזה זה.</w:t>
            </w:r>
          </w:p>
        </w:tc>
      </w:tr>
      <w:tr w:rsidR="00813BDF" w:rsidRPr="00E73F95" w:rsidTr="001E1D42">
        <w:trPr>
          <w:trHeight w:val="145"/>
        </w:trPr>
        <w:tc>
          <w:tcPr>
            <w:tcW w:w="1512" w:type="dxa"/>
          </w:tcPr>
          <w:p w:rsidR="00813BDF" w:rsidRPr="00E73F95" w:rsidRDefault="00813BDF"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w:t>
            </w:r>
            <w:r w:rsidRPr="00E73F95">
              <w:rPr>
                <w:rFonts w:ascii="David" w:hAnsi="David"/>
                <w:b/>
                <w:bCs/>
                <w:color w:val="000000"/>
                <w:rtl/>
              </w:rPr>
              <w:t>המפקח</w:t>
            </w:r>
            <w:r w:rsidRPr="00E73F95">
              <w:rPr>
                <w:rFonts w:ascii="David" w:hAnsi="David"/>
                <w:color w:val="000000"/>
                <w:rtl/>
              </w:rPr>
              <w:t>"</w:t>
            </w:r>
          </w:p>
        </w:tc>
        <w:tc>
          <w:tcPr>
            <w:tcW w:w="6832" w:type="dxa"/>
          </w:tcPr>
          <w:p w:rsidR="00813BDF" w:rsidRPr="00E73F95" w:rsidRDefault="00813BDF" w:rsidP="005633CB">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color w:val="000000"/>
                <w:rtl/>
              </w:rPr>
              <w:t xml:space="preserve">מי שיקבע על ידי </w:t>
            </w:r>
            <w:r w:rsidR="005633CB" w:rsidRPr="00E73F95">
              <w:rPr>
                <w:rFonts w:ascii="David" w:hAnsi="David" w:hint="cs"/>
                <w:color w:val="000000"/>
                <w:rtl/>
              </w:rPr>
              <w:t>החברה</w:t>
            </w:r>
            <w:r w:rsidRPr="00E73F95">
              <w:rPr>
                <w:rFonts w:ascii="David" w:hAnsi="David"/>
                <w:color w:val="000000"/>
                <w:rtl/>
              </w:rPr>
              <w:t xml:space="preserve"> לפקח על ביצוע העבודות.</w:t>
            </w:r>
          </w:p>
        </w:tc>
      </w:tr>
      <w:tr w:rsidR="00813BDF" w:rsidRPr="00E73F95" w:rsidTr="001E1D42">
        <w:trPr>
          <w:trHeight w:val="145"/>
        </w:trPr>
        <w:tc>
          <w:tcPr>
            <w:tcW w:w="1512" w:type="dxa"/>
          </w:tcPr>
          <w:p w:rsidR="00813BDF" w:rsidRPr="00E73F95" w:rsidRDefault="008758F8" w:rsidP="00813BDF">
            <w:pPr>
              <w:keepLines/>
              <w:tabs>
                <w:tab w:val="left" w:pos="567"/>
                <w:tab w:val="left" w:pos="1134"/>
              </w:tabs>
              <w:autoSpaceDE w:val="0"/>
              <w:autoSpaceDN w:val="0"/>
              <w:spacing w:before="120" w:line="360" w:lineRule="auto"/>
              <w:rPr>
                <w:rFonts w:ascii="David" w:hAnsi="David"/>
                <w:color w:val="000000"/>
                <w:rtl/>
              </w:rPr>
            </w:pPr>
            <w:r w:rsidRPr="00E73F95">
              <w:rPr>
                <w:rFonts w:ascii="David" w:hAnsi="David" w:hint="cs"/>
                <w:color w:val="000000"/>
                <w:rtl/>
              </w:rPr>
              <w:br/>
            </w:r>
            <w:r w:rsidR="00813BDF" w:rsidRPr="00E73F95">
              <w:rPr>
                <w:rFonts w:ascii="David" w:hAnsi="David"/>
                <w:color w:val="000000"/>
                <w:rtl/>
              </w:rPr>
              <w:t>"</w:t>
            </w:r>
            <w:r w:rsidR="00813BDF" w:rsidRPr="00E73F95">
              <w:rPr>
                <w:rFonts w:ascii="David" w:hAnsi="David"/>
                <w:b/>
                <w:bCs/>
                <w:color w:val="000000"/>
                <w:rtl/>
              </w:rPr>
              <w:t>העבודות</w:t>
            </w:r>
            <w:r w:rsidR="00813BDF" w:rsidRPr="00E73F95">
              <w:rPr>
                <w:rFonts w:ascii="David" w:hAnsi="David"/>
                <w:color w:val="000000"/>
                <w:rtl/>
              </w:rPr>
              <w:t>"   </w:t>
            </w:r>
          </w:p>
        </w:tc>
        <w:tc>
          <w:tcPr>
            <w:tcW w:w="6832" w:type="dxa"/>
          </w:tcPr>
          <w:p w:rsidR="008758F8" w:rsidRPr="00E73F95" w:rsidRDefault="008758F8" w:rsidP="00813BDF">
            <w:pPr>
              <w:keepLines/>
              <w:tabs>
                <w:tab w:val="left" w:pos="-136"/>
              </w:tabs>
              <w:autoSpaceDE w:val="0"/>
              <w:autoSpaceDN w:val="0"/>
              <w:spacing w:line="360" w:lineRule="auto"/>
              <w:ind w:left="1139" w:hanging="1128"/>
              <w:jc w:val="left"/>
              <w:rPr>
                <w:rFonts w:ascii="David" w:hAnsi="David"/>
                <w:b/>
                <w:bCs/>
                <w:color w:val="000000"/>
                <w:rtl/>
              </w:rPr>
            </w:pPr>
          </w:p>
          <w:p w:rsidR="00B21CC7" w:rsidRPr="00E73F95" w:rsidRDefault="001E1D42" w:rsidP="001E1D42">
            <w:pPr>
              <w:keepLines/>
              <w:tabs>
                <w:tab w:val="left" w:pos="-136"/>
              </w:tabs>
              <w:autoSpaceDE w:val="0"/>
              <w:autoSpaceDN w:val="0"/>
              <w:spacing w:line="360" w:lineRule="auto"/>
              <w:ind w:left="58" w:hanging="47"/>
              <w:jc w:val="left"/>
              <w:rPr>
                <w:rFonts w:ascii="David" w:hAnsi="David"/>
                <w:color w:val="000000"/>
                <w:rtl/>
              </w:rPr>
            </w:pPr>
            <w:r w:rsidRPr="00E73F95">
              <w:rPr>
                <w:rFonts w:ascii="David" w:hAnsi="David" w:hint="cs"/>
                <w:color w:val="000000"/>
                <w:rtl/>
              </w:rPr>
              <w:t xml:space="preserve">עבודות </w:t>
            </w:r>
            <w:r w:rsidR="006E0EE3" w:rsidRPr="00E73F95">
              <w:rPr>
                <w:rFonts w:ascii="David" w:hAnsi="David"/>
                <w:color w:val="000000"/>
                <w:rtl/>
              </w:rPr>
              <w:t xml:space="preserve">לביצוע עבודות פיתוח והרחבת בית עלמין מישור אדומים שלב </w:t>
            </w:r>
            <w:r w:rsidR="0051426E" w:rsidRPr="00E73F95">
              <w:rPr>
                <w:rFonts w:ascii="David" w:hAnsi="David" w:hint="cs"/>
                <w:color w:val="000000"/>
                <w:rtl/>
              </w:rPr>
              <w:t>ד'</w:t>
            </w:r>
            <w:r w:rsidR="00813BDF" w:rsidRPr="00E73F95">
              <w:rPr>
                <w:rFonts w:ascii="David" w:hAnsi="David"/>
                <w:color w:val="000000"/>
                <w:rtl/>
              </w:rPr>
              <w:t>, הכוללות את כל העבודות, הפעולות, המטלות וההתחייבויות וכל חלק של העבודות, הפעולות, המטלות וההתחייבויות שעל הקבלן לבצע בהתאם לחוזה זה ונספחיו, בין אם הן מפורשות ובין אם לאו, וכן עבודות שתוטלנה על הקבלן בהתאם לחוזה על ידי המפקח לרבות עבודות ארעיות הנדרשות לביצועו או בקשר לביצועו של חוזה זה.</w:t>
            </w:r>
          </w:p>
          <w:p w:rsidR="00B21CC7" w:rsidRPr="00E73F95" w:rsidRDefault="00B21CC7" w:rsidP="00B21CC7">
            <w:pPr>
              <w:rPr>
                <w:rFonts w:ascii="David" w:hAnsi="David"/>
                <w:rtl/>
              </w:rPr>
            </w:pPr>
          </w:p>
          <w:p w:rsidR="00B21CC7" w:rsidRPr="00E73F95" w:rsidRDefault="00B21CC7" w:rsidP="00B21CC7">
            <w:pPr>
              <w:rPr>
                <w:rFonts w:ascii="David" w:hAnsi="David"/>
                <w:rtl/>
              </w:rPr>
            </w:pPr>
          </w:p>
          <w:p w:rsidR="00813BDF" w:rsidRPr="00E73F95" w:rsidRDefault="00813BDF" w:rsidP="00B21CC7">
            <w:pPr>
              <w:rPr>
                <w:rFonts w:ascii="David" w:hAnsi="David"/>
                <w:rtl/>
              </w:rPr>
            </w:pPr>
          </w:p>
        </w:tc>
      </w:tr>
    </w:tbl>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rFonts w:ascii="David" w:hAnsi="David"/>
          <w:b w:val="0"/>
          <w:bCs w:val="0"/>
          <w:color w:val="000000"/>
          <w:sz w:val="22"/>
          <w:szCs w:val="22"/>
        </w:rPr>
      </w:pPr>
      <w:r w:rsidRPr="00E73F95">
        <w:rPr>
          <w:rFonts w:ascii="David" w:hAnsi="David"/>
          <w:b w:val="0"/>
          <w:bCs w:val="0"/>
          <w:color w:val="000000"/>
          <w:sz w:val="22"/>
          <w:szCs w:val="22"/>
          <w:rtl/>
        </w:rPr>
        <w:t>חוזה זה, על נספחיו השונים - הקיימים ואשר יובאו בעתיד - לא יפורש במקרה של סתירה, ספק, אי וודאות או דו-משמעות כנגד מנסחו אלא לפי הכוונה העולה ממנו, וללא כל הזדקקות לכותרות, לכותרות שוליים ולחלוקת החוזה לסעיפים ולסעיפי משנה.</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rPr>
          <w:rFonts w:ascii="David" w:hAnsi="David"/>
          <w:b w:val="0"/>
          <w:bCs w:val="0"/>
          <w:color w:val="000000"/>
          <w:sz w:val="22"/>
          <w:szCs w:val="22"/>
        </w:rPr>
      </w:pPr>
      <w:r w:rsidRPr="00E73F95">
        <w:rPr>
          <w:rFonts w:ascii="David" w:hAnsi="David"/>
          <w:b w:val="0"/>
          <w:bCs w:val="0"/>
          <w:color w:val="000000"/>
          <w:sz w:val="22"/>
          <w:szCs w:val="22"/>
          <w:rtl/>
        </w:rPr>
        <w:t>חוק הפרשנות יחול על החוזה. לצורך פרשנות רואים את החוזה כחיקוק כמשמעותו בחוק הנ"ל.</w:t>
      </w:r>
    </w:p>
    <w:p w:rsidR="00B45B61" w:rsidRPr="00E73F95" w:rsidRDefault="00515D8D" w:rsidP="004479F8">
      <w:pPr>
        <w:pStyle w:val="27"/>
        <w:keepLines/>
        <w:numPr>
          <w:ilvl w:val="1"/>
          <w:numId w:val="23"/>
        </w:numPr>
        <w:tabs>
          <w:tab w:val="clear" w:pos="2807"/>
          <w:tab w:val="left" w:pos="567"/>
          <w:tab w:val="left" w:pos="820"/>
        </w:tabs>
        <w:autoSpaceDE w:val="0"/>
        <w:autoSpaceDN w:val="0"/>
        <w:spacing w:before="240" w:line="360" w:lineRule="auto"/>
        <w:ind w:left="820" w:hanging="425"/>
        <w:rPr>
          <w:rFonts w:ascii="David" w:hAnsi="David"/>
          <w:noProof/>
          <w:sz w:val="22"/>
          <w:szCs w:val="22"/>
          <w:rtl/>
          <w:lang w:eastAsia="he-IL"/>
        </w:rPr>
      </w:pPr>
      <w:r w:rsidRPr="00E73F95">
        <w:rPr>
          <w:rFonts w:ascii="David" w:hAnsi="David" w:hint="cs"/>
          <w:b w:val="0"/>
          <w:bCs w:val="0"/>
          <w:color w:val="000000"/>
          <w:sz w:val="22"/>
          <w:szCs w:val="22"/>
          <w:rtl/>
        </w:rPr>
        <w:t>כל מסמכי המכרז מהווים חלק בלתי נפרד מהסכם זה, ויכונו להלן ולשם הקיצור: "החוזה" או "</w:t>
      </w:r>
      <w:r w:rsidRPr="00E73F95">
        <w:rPr>
          <w:rFonts w:asciiTheme="minorHAnsi" w:hAnsiTheme="minorHAnsi" w:hint="cs"/>
          <w:b w:val="0"/>
          <w:bCs w:val="0"/>
          <w:color w:val="000000"/>
          <w:sz w:val="22"/>
          <w:szCs w:val="22"/>
          <w:rtl/>
        </w:rPr>
        <w:t>ההסכם".</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rFonts w:ascii="David" w:hAnsi="David"/>
          <w:b w:val="0"/>
          <w:bCs w:val="0"/>
          <w:color w:val="000000"/>
          <w:sz w:val="22"/>
          <w:szCs w:val="22"/>
        </w:rPr>
      </w:pPr>
      <w:r w:rsidRPr="00E73F95">
        <w:rPr>
          <w:rFonts w:ascii="David" w:hAnsi="David"/>
          <w:b w:val="0"/>
          <w:bCs w:val="0"/>
          <w:color w:val="000000"/>
          <w:sz w:val="22"/>
          <w:szCs w:val="22"/>
          <w:rtl/>
        </w:rPr>
        <w:t>הקבלן מצהיר כי ברשותו המסמכים המהווים חלק בלתי נפרד מחוזה זה, לרבות אלה שלא צורפו, כי קרא אותם, הבין את תוכנם, קיבל את כל ההסברים אשר ביקש ומתחייב לבצע את העבודות על פי כל האמור בהם. אי-הבנת תנאי כלשהו מתנאי החוזה על ידי הקבלן או אי-התחשבות בו על ידו לא תקנה לקבלן זכות כלשהי לקבלת תשלום נוסף מכל סוג שהוא, ולא יהיו לו כל תביעות או דרישות כלפי החברה בעניין זה.</w:t>
      </w:r>
    </w:p>
    <w:p w:rsidR="007C35EB" w:rsidRPr="00E73F95" w:rsidRDefault="007C35EB"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sz w:val="22"/>
          <w:szCs w:val="22"/>
        </w:rPr>
      </w:pPr>
      <w:r w:rsidRPr="00E73F95">
        <w:rPr>
          <w:rFonts w:ascii="David" w:hAnsi="David" w:hint="eastAsia"/>
          <w:color w:val="000000"/>
          <w:sz w:val="22"/>
          <w:szCs w:val="22"/>
          <w:rtl/>
        </w:rPr>
        <w:t>יש</w:t>
      </w:r>
      <w:r w:rsidRPr="00E73F95">
        <w:rPr>
          <w:sz w:val="22"/>
          <w:szCs w:val="22"/>
          <w:rtl/>
        </w:rPr>
        <w:t xml:space="preserve"> להדגיש ולציין כי העבודה מתבצעת </w:t>
      </w:r>
      <w:r w:rsidR="00483E2E" w:rsidRPr="00E73F95">
        <w:rPr>
          <w:rFonts w:hint="eastAsia"/>
          <w:sz w:val="22"/>
          <w:szCs w:val="22"/>
          <w:rtl/>
        </w:rPr>
        <w:t>בבית</w:t>
      </w:r>
      <w:r w:rsidR="00483E2E" w:rsidRPr="00E73F95">
        <w:rPr>
          <w:sz w:val="22"/>
          <w:szCs w:val="22"/>
          <w:rtl/>
        </w:rPr>
        <w:t xml:space="preserve"> </w:t>
      </w:r>
      <w:r w:rsidR="00483E2E" w:rsidRPr="00E73F95">
        <w:rPr>
          <w:rFonts w:hint="eastAsia"/>
          <w:sz w:val="22"/>
          <w:szCs w:val="22"/>
          <w:rtl/>
        </w:rPr>
        <w:t>עלמין</w:t>
      </w:r>
      <w:r w:rsidR="00483E2E" w:rsidRPr="00E73F95">
        <w:rPr>
          <w:sz w:val="22"/>
          <w:szCs w:val="22"/>
          <w:rtl/>
        </w:rPr>
        <w:t xml:space="preserve"> </w:t>
      </w:r>
      <w:r w:rsidR="00483E2E" w:rsidRPr="00E73F95">
        <w:rPr>
          <w:rFonts w:hint="eastAsia"/>
          <w:sz w:val="22"/>
          <w:szCs w:val="22"/>
          <w:rtl/>
        </w:rPr>
        <w:t>פעיל</w:t>
      </w:r>
      <w:r w:rsidRPr="00E73F95">
        <w:rPr>
          <w:sz w:val="22"/>
          <w:szCs w:val="22"/>
          <w:rtl/>
        </w:rPr>
        <w:t xml:space="preserve">. </w:t>
      </w:r>
      <w:r w:rsidRPr="00E73F95">
        <w:rPr>
          <w:rFonts w:hint="eastAsia"/>
          <w:sz w:val="22"/>
          <w:szCs w:val="22"/>
          <w:rtl/>
        </w:rPr>
        <w:t>על</w:t>
      </w:r>
      <w:r w:rsidRPr="00E73F95">
        <w:rPr>
          <w:sz w:val="22"/>
          <w:szCs w:val="22"/>
          <w:rtl/>
        </w:rPr>
        <w:t xml:space="preserve"> </w:t>
      </w:r>
      <w:r w:rsidRPr="00E73F95">
        <w:rPr>
          <w:rFonts w:hint="eastAsia"/>
          <w:sz w:val="22"/>
          <w:szCs w:val="22"/>
          <w:rtl/>
        </w:rPr>
        <w:t>הקבלן</w:t>
      </w:r>
      <w:r w:rsidRPr="00E73F95">
        <w:rPr>
          <w:sz w:val="22"/>
          <w:szCs w:val="22"/>
          <w:rtl/>
        </w:rPr>
        <w:t xml:space="preserve"> </w:t>
      </w:r>
      <w:r w:rsidRPr="00E73F95">
        <w:rPr>
          <w:rFonts w:hint="eastAsia"/>
          <w:sz w:val="22"/>
          <w:szCs w:val="22"/>
          <w:rtl/>
        </w:rPr>
        <w:t>לשמור</w:t>
      </w:r>
      <w:r w:rsidRPr="00E73F95">
        <w:rPr>
          <w:sz w:val="22"/>
          <w:szCs w:val="22"/>
          <w:rtl/>
        </w:rPr>
        <w:t xml:space="preserve"> </w:t>
      </w:r>
      <w:r w:rsidRPr="00E73F95">
        <w:rPr>
          <w:rFonts w:hint="eastAsia"/>
          <w:sz w:val="22"/>
          <w:szCs w:val="22"/>
          <w:rtl/>
        </w:rPr>
        <w:t>על</w:t>
      </w:r>
      <w:r w:rsidRPr="00E73F95">
        <w:rPr>
          <w:sz w:val="22"/>
          <w:szCs w:val="22"/>
          <w:rtl/>
        </w:rPr>
        <w:t xml:space="preserve"> </w:t>
      </w:r>
      <w:r w:rsidRPr="00E73F95">
        <w:rPr>
          <w:rFonts w:hint="eastAsia"/>
          <w:sz w:val="22"/>
          <w:szCs w:val="22"/>
          <w:rtl/>
        </w:rPr>
        <w:t>האתר</w:t>
      </w:r>
      <w:r w:rsidRPr="00E73F95">
        <w:rPr>
          <w:sz w:val="22"/>
          <w:szCs w:val="22"/>
          <w:rtl/>
        </w:rPr>
        <w:t xml:space="preserve"> </w:t>
      </w:r>
      <w:r w:rsidRPr="00E73F95">
        <w:rPr>
          <w:rFonts w:hint="eastAsia"/>
          <w:sz w:val="22"/>
          <w:szCs w:val="22"/>
          <w:rtl/>
        </w:rPr>
        <w:t>נקי</w:t>
      </w:r>
      <w:r w:rsidR="00483E2E" w:rsidRPr="00E73F95">
        <w:rPr>
          <w:sz w:val="22"/>
          <w:szCs w:val="22"/>
          <w:rtl/>
        </w:rPr>
        <w:t xml:space="preserve">, </w:t>
      </w:r>
      <w:r w:rsidR="00483E2E" w:rsidRPr="00E73F95">
        <w:rPr>
          <w:rFonts w:hint="eastAsia"/>
          <w:sz w:val="22"/>
          <w:szCs w:val="22"/>
          <w:rtl/>
        </w:rPr>
        <w:t>מסודר</w:t>
      </w:r>
      <w:r w:rsidR="00483E2E" w:rsidRPr="00E73F95">
        <w:rPr>
          <w:sz w:val="22"/>
          <w:szCs w:val="22"/>
          <w:rtl/>
        </w:rPr>
        <w:t xml:space="preserve"> </w:t>
      </w:r>
      <w:r w:rsidR="00483E2E" w:rsidRPr="00E73F95">
        <w:rPr>
          <w:rFonts w:hint="eastAsia"/>
          <w:sz w:val="22"/>
          <w:szCs w:val="22"/>
          <w:rtl/>
        </w:rPr>
        <w:t>ולהימנע</w:t>
      </w:r>
      <w:r w:rsidR="00483E2E" w:rsidRPr="00E73F95">
        <w:rPr>
          <w:sz w:val="22"/>
          <w:szCs w:val="22"/>
          <w:rtl/>
        </w:rPr>
        <w:t xml:space="preserve"> </w:t>
      </w:r>
      <w:r w:rsidR="00483E2E" w:rsidRPr="00E73F95">
        <w:rPr>
          <w:rFonts w:hint="eastAsia"/>
          <w:sz w:val="22"/>
          <w:szCs w:val="22"/>
          <w:rtl/>
        </w:rPr>
        <w:t>מהפרעה</w:t>
      </w:r>
      <w:r w:rsidR="00483E2E" w:rsidRPr="00E73F95">
        <w:rPr>
          <w:sz w:val="22"/>
          <w:szCs w:val="22"/>
          <w:rtl/>
        </w:rPr>
        <w:t xml:space="preserve"> </w:t>
      </w:r>
      <w:r w:rsidR="00483E2E" w:rsidRPr="00E73F95">
        <w:rPr>
          <w:rFonts w:hint="eastAsia"/>
          <w:sz w:val="22"/>
          <w:szCs w:val="22"/>
          <w:rtl/>
        </w:rPr>
        <w:t>לפעילותו</w:t>
      </w:r>
      <w:r w:rsidR="00483E2E" w:rsidRPr="00E73F95">
        <w:rPr>
          <w:sz w:val="22"/>
          <w:szCs w:val="22"/>
          <w:rtl/>
        </w:rPr>
        <w:t xml:space="preserve"> </w:t>
      </w:r>
      <w:r w:rsidR="00483E2E" w:rsidRPr="00E73F95">
        <w:rPr>
          <w:rFonts w:hint="eastAsia"/>
          <w:sz w:val="22"/>
          <w:szCs w:val="22"/>
          <w:rtl/>
        </w:rPr>
        <w:t>השוטפת</w:t>
      </w:r>
      <w:r w:rsidR="00B935FF" w:rsidRPr="00E73F95">
        <w:rPr>
          <w:rFonts w:hint="cs"/>
          <w:sz w:val="22"/>
          <w:szCs w:val="22"/>
          <w:rtl/>
        </w:rPr>
        <w:t xml:space="preserve"> ולבאי בית העלמין</w:t>
      </w:r>
      <w:r w:rsidR="00483E2E" w:rsidRPr="00E73F95">
        <w:rPr>
          <w:sz w:val="22"/>
          <w:szCs w:val="22"/>
          <w:rtl/>
        </w:rPr>
        <w:t xml:space="preserve"> ו</w:t>
      </w:r>
      <w:r w:rsidR="00B935FF" w:rsidRPr="00E73F95">
        <w:rPr>
          <w:rFonts w:hint="cs"/>
          <w:sz w:val="22"/>
          <w:szCs w:val="22"/>
          <w:rtl/>
        </w:rPr>
        <w:t xml:space="preserve">כן </w:t>
      </w:r>
      <w:r w:rsidR="00483E2E" w:rsidRPr="00E73F95">
        <w:rPr>
          <w:rFonts w:hint="eastAsia"/>
          <w:sz w:val="22"/>
          <w:szCs w:val="22"/>
          <w:rtl/>
        </w:rPr>
        <w:t>מרעשים</w:t>
      </w:r>
      <w:r w:rsidR="00483E2E" w:rsidRPr="00E73F95">
        <w:rPr>
          <w:sz w:val="22"/>
          <w:szCs w:val="22"/>
          <w:rtl/>
        </w:rPr>
        <w:t xml:space="preserve"> </w:t>
      </w:r>
      <w:r w:rsidR="00483E2E" w:rsidRPr="00E73F95">
        <w:rPr>
          <w:rFonts w:hint="eastAsia"/>
          <w:sz w:val="22"/>
          <w:szCs w:val="22"/>
          <w:rtl/>
        </w:rPr>
        <w:t>בלתי</w:t>
      </w:r>
      <w:r w:rsidR="00483E2E" w:rsidRPr="00E73F95">
        <w:rPr>
          <w:sz w:val="22"/>
          <w:szCs w:val="22"/>
          <w:rtl/>
        </w:rPr>
        <w:t xml:space="preserve"> </w:t>
      </w:r>
      <w:r w:rsidR="00483E2E" w:rsidRPr="00E73F95">
        <w:rPr>
          <w:rFonts w:hint="eastAsia"/>
          <w:sz w:val="22"/>
          <w:szCs w:val="22"/>
          <w:rtl/>
        </w:rPr>
        <w:t>סבירים</w:t>
      </w:r>
      <w:r w:rsidRPr="00E73F95">
        <w:rPr>
          <w:sz w:val="22"/>
          <w:szCs w:val="22"/>
          <w:rtl/>
        </w:rPr>
        <w:t xml:space="preserve"> בכל זמן הביצוע</w:t>
      </w:r>
      <w:r w:rsidR="00483E2E" w:rsidRPr="00E73F95">
        <w:rPr>
          <w:sz w:val="22"/>
          <w:szCs w:val="22"/>
          <w:rtl/>
        </w:rPr>
        <w:t>.</w:t>
      </w:r>
      <w:r w:rsidRPr="00E73F95">
        <w:rPr>
          <w:sz w:val="22"/>
          <w:szCs w:val="22"/>
          <w:rtl/>
        </w:rPr>
        <w:t xml:space="preserve"> </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rFonts w:ascii="David" w:hAnsi="David"/>
          <w:b w:val="0"/>
          <w:bCs w:val="0"/>
          <w:color w:val="000000"/>
          <w:sz w:val="22"/>
          <w:szCs w:val="22"/>
        </w:rPr>
      </w:pPr>
      <w:r w:rsidRPr="00E73F95">
        <w:rPr>
          <w:rFonts w:ascii="David" w:hAnsi="David"/>
          <w:b w:val="0"/>
          <w:bCs w:val="0"/>
          <w:color w:val="000000"/>
          <w:sz w:val="22"/>
          <w:szCs w:val="22"/>
          <w:rtl/>
        </w:rPr>
        <w:t>בכל הכרוך בביצוע העבודות, לרבות לעניין הבטיחות בעבודה, ימלא הקבלן אחר הוראות כל דין, לרבות הוראות בדבר מתן הודעות, קבלת רישיונות ותשלום מסים ואגרות. הקבלן יטפל ויעשה כל הדרוש, לרבות נשיאה על חשבונו בתשלומים ובמתן ערבויות, לשם השגת רישיונות ואישורים הנדרשים לביצוע העבודות מהרשויות המוסמכות על פי כל דין. לפי דרישת המפקח יציג לו הקבלן את הרישיונות והאישורים כאמור לפני תחילת ביצוע העבודות, וכן ימציא לו כל אישור בכתב מאת כל רשות מוסמכת על התאמת העבודות לדרישות כל  דין או להוראותיה של אותה רשות.</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rFonts w:ascii="David" w:hAnsi="David"/>
          <w:b w:val="0"/>
          <w:bCs w:val="0"/>
          <w:color w:val="000000"/>
          <w:sz w:val="22"/>
          <w:szCs w:val="22"/>
          <w:rtl/>
        </w:rPr>
      </w:pPr>
      <w:r w:rsidRPr="00E73F95">
        <w:rPr>
          <w:rFonts w:ascii="David" w:hAnsi="David"/>
          <w:b w:val="0"/>
          <w:bCs w:val="0"/>
          <w:color w:val="000000"/>
          <w:sz w:val="22"/>
          <w:szCs w:val="22"/>
          <w:rtl/>
        </w:rPr>
        <w:t>הקבלן יבצע את העבודות בהתאם לחוזה, לשביעות רצונ</w:t>
      </w:r>
      <w:r w:rsidR="005633CB" w:rsidRPr="00E73F95">
        <w:rPr>
          <w:rFonts w:ascii="David" w:hAnsi="David" w:hint="cs"/>
          <w:b w:val="0"/>
          <w:bCs w:val="0"/>
          <w:color w:val="000000"/>
          <w:sz w:val="22"/>
          <w:szCs w:val="22"/>
          <w:rtl/>
        </w:rPr>
        <w:t>ה</w:t>
      </w:r>
      <w:r w:rsidRPr="00E73F95">
        <w:rPr>
          <w:rFonts w:ascii="David" w:hAnsi="David"/>
          <w:b w:val="0"/>
          <w:bCs w:val="0"/>
          <w:color w:val="000000"/>
          <w:sz w:val="22"/>
          <w:szCs w:val="22"/>
          <w:rtl/>
        </w:rPr>
        <w:t xml:space="preserve"> המוחלט של </w:t>
      </w:r>
      <w:r w:rsidR="005633CB" w:rsidRPr="00E73F95">
        <w:rPr>
          <w:rFonts w:ascii="David" w:hAnsi="David" w:hint="cs"/>
          <w:b w:val="0"/>
          <w:bCs w:val="0"/>
          <w:color w:val="000000"/>
          <w:sz w:val="22"/>
          <w:szCs w:val="22"/>
          <w:rtl/>
        </w:rPr>
        <w:t>החברה</w:t>
      </w:r>
      <w:r w:rsidRPr="00E73F95">
        <w:rPr>
          <w:rFonts w:ascii="David" w:hAnsi="David"/>
          <w:b w:val="0"/>
          <w:bCs w:val="0"/>
          <w:color w:val="000000"/>
          <w:sz w:val="22"/>
          <w:szCs w:val="22"/>
          <w:rtl/>
        </w:rPr>
        <w:t xml:space="preserve"> וימלא לצורך זה אחרי כל הוראותיהם של המפקח</w:t>
      </w:r>
      <w:r w:rsidRPr="00E73F95">
        <w:rPr>
          <w:rFonts w:ascii="David" w:hAnsi="David" w:hint="cs"/>
          <w:b w:val="0"/>
          <w:bCs w:val="0"/>
          <w:color w:val="000000"/>
          <w:sz w:val="22"/>
          <w:szCs w:val="22"/>
          <w:rtl/>
        </w:rPr>
        <w:t xml:space="preserve"> ומהנדס </w:t>
      </w:r>
      <w:r w:rsidR="005633CB" w:rsidRPr="00E73F95">
        <w:rPr>
          <w:rFonts w:ascii="David" w:hAnsi="David" w:hint="cs"/>
          <w:b w:val="0"/>
          <w:bCs w:val="0"/>
          <w:color w:val="000000"/>
          <w:sz w:val="22"/>
          <w:szCs w:val="22"/>
          <w:rtl/>
        </w:rPr>
        <w:t>החברה</w:t>
      </w:r>
      <w:r w:rsidRPr="00E73F95">
        <w:rPr>
          <w:rFonts w:ascii="David" w:hAnsi="David"/>
          <w:b w:val="0"/>
          <w:bCs w:val="0"/>
          <w:color w:val="000000"/>
          <w:sz w:val="22"/>
          <w:szCs w:val="22"/>
          <w:rtl/>
        </w:rPr>
        <w:t>, בין שהן מפורטות בחוזה ובין שאינן מפורטות בחוזה.</w:t>
      </w:r>
    </w:p>
    <w:p w:rsidR="00813BDF" w:rsidRPr="00E73F95" w:rsidRDefault="00813BDF"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rFonts w:ascii="David" w:hAnsi="David"/>
          <w:b w:val="0"/>
          <w:bCs w:val="0"/>
          <w:color w:val="000000"/>
          <w:sz w:val="22"/>
          <w:szCs w:val="22"/>
        </w:rPr>
      </w:pPr>
      <w:r w:rsidRPr="00E73F95">
        <w:rPr>
          <w:rFonts w:ascii="David" w:hAnsi="David"/>
          <w:b w:val="0"/>
          <w:bCs w:val="0"/>
          <w:color w:val="000000"/>
          <w:sz w:val="22"/>
          <w:szCs w:val="22"/>
          <w:rtl/>
        </w:rPr>
        <w:t>הקבלן יישא בכל המסים והתשלומים, ההיטלים והאגרות, מכל מין וסוג שהוא, שיחולו בגין ו/או בקשר עם ביצוע העבודות, אלא אם נקבע אחרת ובמפורש בחוזה זה.</w:t>
      </w:r>
    </w:p>
    <w:p w:rsidR="00813BDF" w:rsidRPr="00E73F95" w:rsidRDefault="005633CB" w:rsidP="004479F8">
      <w:pPr>
        <w:pStyle w:val="27"/>
        <w:keepLines/>
        <w:numPr>
          <w:ilvl w:val="1"/>
          <w:numId w:val="23"/>
        </w:numPr>
        <w:tabs>
          <w:tab w:val="clear" w:pos="2807"/>
          <w:tab w:val="left" w:pos="567"/>
          <w:tab w:val="left" w:pos="820"/>
        </w:tabs>
        <w:autoSpaceDE w:val="0"/>
        <w:autoSpaceDN w:val="0"/>
        <w:spacing w:before="240" w:line="360" w:lineRule="auto"/>
        <w:ind w:left="820" w:hanging="425"/>
        <w:jc w:val="both"/>
        <w:rPr>
          <w:b w:val="0"/>
          <w:bCs w:val="0"/>
          <w:color w:val="000000"/>
          <w:sz w:val="22"/>
          <w:szCs w:val="22"/>
        </w:rPr>
      </w:pPr>
      <w:r w:rsidRPr="00E73F95">
        <w:rPr>
          <w:rFonts w:ascii="David" w:hAnsi="David" w:hint="cs"/>
          <w:b w:val="0"/>
          <w:bCs w:val="0"/>
          <w:color w:val="000000"/>
          <w:sz w:val="22"/>
          <w:szCs w:val="22"/>
          <w:rtl/>
        </w:rPr>
        <w:t>החברה</w:t>
      </w:r>
      <w:r w:rsidR="00813BDF" w:rsidRPr="00E73F95">
        <w:rPr>
          <w:b w:val="0"/>
          <w:bCs w:val="0"/>
          <w:color w:val="000000"/>
          <w:sz w:val="22"/>
          <w:szCs w:val="22"/>
          <w:rtl/>
        </w:rPr>
        <w:t xml:space="preserve"> רשאי</w:t>
      </w:r>
      <w:r w:rsidRPr="00E73F95">
        <w:rPr>
          <w:rFonts w:hint="cs"/>
          <w:b w:val="0"/>
          <w:bCs w:val="0"/>
          <w:color w:val="000000"/>
          <w:sz w:val="22"/>
          <w:szCs w:val="22"/>
          <w:rtl/>
        </w:rPr>
        <w:t>ת</w:t>
      </w:r>
      <w:r w:rsidR="00813BDF" w:rsidRPr="00E73F95">
        <w:rPr>
          <w:b w:val="0"/>
          <w:bCs w:val="0"/>
          <w:color w:val="000000"/>
          <w:sz w:val="22"/>
          <w:szCs w:val="22"/>
          <w:rtl/>
        </w:rPr>
        <w:t xml:space="preserve"> לדרוש מהקבלן להעביר את עודפי החפירה לאתרים בתחום העיר או לסלקם למקום שפיכה מותר, הכול לפי שיקול דעת</w:t>
      </w:r>
      <w:r w:rsidRPr="00E73F95">
        <w:rPr>
          <w:rFonts w:hint="cs"/>
          <w:b w:val="0"/>
          <w:bCs w:val="0"/>
          <w:color w:val="000000"/>
          <w:sz w:val="22"/>
          <w:szCs w:val="22"/>
          <w:rtl/>
        </w:rPr>
        <w:t>ה</w:t>
      </w:r>
      <w:r w:rsidR="00813BDF" w:rsidRPr="00E73F95">
        <w:rPr>
          <w:b w:val="0"/>
          <w:bCs w:val="0"/>
          <w:color w:val="000000"/>
          <w:sz w:val="22"/>
          <w:szCs w:val="22"/>
          <w:rtl/>
        </w:rPr>
        <w:t xml:space="preserve"> הבלעדי של ה</w:t>
      </w:r>
      <w:r w:rsidRPr="00E73F95">
        <w:rPr>
          <w:rFonts w:hint="cs"/>
          <w:b w:val="0"/>
          <w:bCs w:val="0"/>
          <w:color w:val="000000"/>
          <w:sz w:val="22"/>
          <w:szCs w:val="22"/>
          <w:rtl/>
        </w:rPr>
        <w:t>חברה</w:t>
      </w:r>
      <w:r w:rsidR="00813BDF" w:rsidRPr="00E73F95">
        <w:rPr>
          <w:b w:val="0"/>
          <w:bCs w:val="0"/>
          <w:color w:val="000000"/>
          <w:sz w:val="22"/>
          <w:szCs w:val="22"/>
          <w:rtl/>
        </w:rPr>
        <w:t xml:space="preserve"> ועל חשבון הקבלן.</w:t>
      </w:r>
    </w:p>
    <w:p w:rsidR="001552F3" w:rsidRPr="00E73F95" w:rsidRDefault="001552F3" w:rsidP="001552F3">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מהות העבודות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1552F3">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הקבלן </w:t>
      </w:r>
      <w:r w:rsidR="001552F3" w:rsidRPr="00E73F95">
        <w:rPr>
          <w:rFonts w:ascii="QDavid" w:hAnsi="QDavid" w:hint="cs"/>
          <w:rtl/>
          <w:lang w:eastAsia="he-IL"/>
        </w:rPr>
        <w:t>יבצע את העבודות כהגדרתן</w:t>
      </w:r>
      <w:r w:rsidRPr="00E73F95">
        <w:rPr>
          <w:rFonts w:ascii="QDavid" w:hAnsi="QDavid" w:hint="cs"/>
          <w:rtl/>
          <w:lang w:eastAsia="he-IL"/>
        </w:rPr>
        <w:t xml:space="preserve"> בהסכם זה על נספחיו ועל פי </w:t>
      </w:r>
      <w:r w:rsidRPr="00E73F95">
        <w:rPr>
          <w:rFonts w:ascii="QDavid" w:hAnsi="QDavid"/>
          <w:rtl/>
          <w:lang w:eastAsia="he-IL"/>
        </w:rPr>
        <w:t xml:space="preserve">הוראות המנהל ו/או המפקח. </w:t>
      </w:r>
    </w:p>
    <w:p w:rsidR="00B21CC7" w:rsidRPr="00E73F95" w:rsidRDefault="00B21CC7" w:rsidP="00B21CC7">
      <w:pPr>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למען הסר ספק מובהר ומוצהר בזאת במפורש כי אין לקבלן ולא תהיה לו כל זכות </w:t>
      </w:r>
      <w:r w:rsidRPr="00E73F95">
        <w:rPr>
          <w:rFonts w:ascii="QDavid" w:hAnsi="QDavid" w:hint="cs"/>
          <w:rtl/>
          <w:lang w:eastAsia="he-IL"/>
        </w:rPr>
        <w:t>באתר</w:t>
      </w:r>
      <w:r w:rsidRPr="00E73F95">
        <w:rPr>
          <w:rFonts w:ascii="QDavid" w:hAnsi="QDavid"/>
          <w:rtl/>
          <w:lang w:eastAsia="he-IL"/>
        </w:rPr>
        <w:t xml:space="preserve">, למעט הרשות להיכנס </w:t>
      </w:r>
      <w:r w:rsidRPr="00E73F95">
        <w:rPr>
          <w:rFonts w:ascii="QDavid" w:hAnsi="QDavid" w:hint="cs"/>
          <w:rtl/>
          <w:lang w:eastAsia="he-IL"/>
        </w:rPr>
        <w:t>לאתר</w:t>
      </w:r>
      <w:r w:rsidRPr="00E73F95">
        <w:rPr>
          <w:rFonts w:ascii="QDavid" w:hAnsi="QDavid"/>
          <w:rtl/>
          <w:lang w:eastAsia="he-IL"/>
        </w:rPr>
        <w:t xml:space="preserve"> לצורך ביצוע </w:t>
      </w:r>
      <w:r w:rsidRPr="00E73F95">
        <w:rPr>
          <w:rFonts w:ascii="QDavid" w:hAnsi="QDavid" w:hint="cs"/>
          <w:rtl/>
          <w:lang w:eastAsia="he-IL"/>
        </w:rPr>
        <w:t>העבודות</w:t>
      </w:r>
      <w:r w:rsidRPr="00E73F95">
        <w:rPr>
          <w:rFonts w:ascii="QDavid" w:hAnsi="QDavid"/>
          <w:rtl/>
          <w:lang w:eastAsia="he-IL"/>
        </w:rPr>
        <w:t xml:space="preserve"> כמתואר בהסכם זה ולתקופת הזמן הנקוב בהסכם זה בלבד.</w:t>
      </w:r>
    </w:p>
    <w:p w:rsidR="00B21CC7" w:rsidRPr="00E73F95" w:rsidRDefault="00B21CC7" w:rsidP="00B21CC7">
      <w:pPr>
        <w:autoSpaceDE w:val="0"/>
        <w:autoSpaceDN w:val="0"/>
        <w:adjustRightInd w:val="0"/>
        <w:spacing w:line="276" w:lineRule="auto"/>
        <w:ind w:left="792"/>
        <w:rPr>
          <w:rFonts w:ascii="QDavid" w:hAnsi="QDavid"/>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עוד מובהר כי החברה תהא רשאית לבצע שינויים ו/או תוספות </w:t>
      </w:r>
      <w:r w:rsidRPr="00E73F95">
        <w:rPr>
          <w:rFonts w:ascii="QDavid" w:hAnsi="QDavid" w:hint="cs"/>
          <w:rtl/>
          <w:lang w:eastAsia="he-IL"/>
        </w:rPr>
        <w:t>לעבודות</w:t>
      </w:r>
      <w:r w:rsidRPr="00E73F95">
        <w:rPr>
          <w:rFonts w:ascii="QDavid" w:hAnsi="QDavid"/>
          <w:rtl/>
          <w:lang w:eastAsia="he-IL"/>
        </w:rPr>
        <w:t xml:space="preserve"> או להורות על ביצוע חלק </w:t>
      </w:r>
      <w:r w:rsidRPr="00E73F95">
        <w:rPr>
          <w:rFonts w:ascii="QDavid" w:hAnsi="QDavid" w:hint="cs"/>
          <w:rtl/>
          <w:lang w:eastAsia="he-IL"/>
        </w:rPr>
        <w:t>מהעבודות</w:t>
      </w:r>
      <w:r w:rsidRPr="00E73F95">
        <w:rPr>
          <w:rFonts w:ascii="QDavid" w:hAnsi="QDavid"/>
          <w:rtl/>
          <w:lang w:eastAsia="he-IL"/>
        </w:rPr>
        <w:t xml:space="preserve"> בלבד, </w:t>
      </w:r>
      <w:proofErr w:type="spellStart"/>
      <w:r w:rsidRPr="00E73F95">
        <w:rPr>
          <w:rFonts w:ascii="QDavid" w:hAnsi="QDavid"/>
          <w:rtl/>
          <w:lang w:eastAsia="he-IL"/>
        </w:rPr>
        <w:t>הכל</w:t>
      </w:r>
      <w:proofErr w:type="spellEnd"/>
      <w:r w:rsidRPr="00E73F95">
        <w:rPr>
          <w:rFonts w:ascii="QDavid" w:hAnsi="QDavid"/>
          <w:rtl/>
          <w:lang w:eastAsia="he-IL"/>
        </w:rPr>
        <w:t xml:space="preserve"> לפי שיקול דעתה הבלעדי.  </w:t>
      </w:r>
    </w:p>
    <w:p w:rsidR="00B21CC7" w:rsidRPr="00E73F95" w:rsidRDefault="00B21CC7" w:rsidP="00B21CC7">
      <w:pPr>
        <w:autoSpaceDE w:val="0"/>
        <w:autoSpaceDN w:val="0"/>
        <w:adjustRightInd w:val="0"/>
        <w:spacing w:line="276" w:lineRule="auto"/>
        <w:rPr>
          <w:rFonts w:ascii="QDavid" w:hAnsi="QDavid"/>
          <w:rtl/>
          <w:lang w:eastAsia="he-IL"/>
        </w:rPr>
      </w:pPr>
    </w:p>
    <w:p w:rsidR="0051426E" w:rsidRPr="00E73F95" w:rsidRDefault="0051426E" w:rsidP="00B21CC7">
      <w:pPr>
        <w:autoSpaceDE w:val="0"/>
        <w:autoSpaceDN w:val="0"/>
        <w:adjustRightInd w:val="0"/>
        <w:spacing w:line="276" w:lineRule="auto"/>
        <w:rPr>
          <w:rFonts w:ascii="QDavid" w:hAnsi="QDavid"/>
          <w:rtl/>
          <w:lang w:eastAsia="he-IL"/>
        </w:rPr>
      </w:pPr>
    </w:p>
    <w:p w:rsidR="0051426E" w:rsidRPr="00E73F95" w:rsidRDefault="0051426E" w:rsidP="00B21CC7">
      <w:pPr>
        <w:autoSpaceDE w:val="0"/>
        <w:autoSpaceDN w:val="0"/>
        <w:adjustRightInd w:val="0"/>
        <w:spacing w:line="276" w:lineRule="auto"/>
        <w:rPr>
          <w:rFonts w:ascii="QDavid" w:hAnsi="QDavid"/>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הצהרות הקבלן</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autoSpaceDE w:val="0"/>
        <w:autoSpaceDN w:val="0"/>
        <w:adjustRightInd w:val="0"/>
        <w:spacing w:line="276" w:lineRule="auto"/>
        <w:ind w:left="360"/>
        <w:rPr>
          <w:rFonts w:ascii="QDavid" w:hAnsi="QDavid"/>
          <w:rtl/>
          <w:lang w:eastAsia="he-IL"/>
        </w:rPr>
      </w:pPr>
      <w:r w:rsidRPr="00E73F95">
        <w:rPr>
          <w:rFonts w:ascii="QDavid" w:hAnsi="QDavid"/>
          <w:rtl/>
          <w:lang w:eastAsia="he-IL"/>
        </w:rPr>
        <w:t xml:space="preserve">הקבלן מצהיר בזאת כדלקמן: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rtl/>
          <w:lang w:eastAsia="he-IL"/>
        </w:rPr>
      </w:pPr>
      <w:r w:rsidRPr="00E73F95">
        <w:rPr>
          <w:rFonts w:ascii="QDavid" w:hAnsi="QDavid"/>
          <w:rtl/>
          <w:lang w:eastAsia="he-IL"/>
        </w:rPr>
        <w:t xml:space="preserve">הוא בעל כל האישורים, הרישיונות וההיתרים הדרושים לביצוע </w:t>
      </w:r>
      <w:r w:rsidRPr="00E73F95">
        <w:rPr>
          <w:rFonts w:ascii="QDavid" w:hAnsi="QDavid" w:hint="cs"/>
          <w:rtl/>
          <w:lang w:eastAsia="he-IL"/>
        </w:rPr>
        <w:t>העבודות</w:t>
      </w:r>
      <w:r w:rsidRPr="00E73F95">
        <w:rPr>
          <w:rFonts w:ascii="QDavid" w:hAnsi="QDavid"/>
          <w:rtl/>
          <w:lang w:eastAsia="he-IL"/>
        </w:rPr>
        <w:t xml:space="preserve">.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rtl/>
          <w:lang w:eastAsia="he-IL"/>
        </w:rPr>
      </w:pPr>
      <w:r w:rsidRPr="00E73F95">
        <w:rPr>
          <w:rFonts w:ascii="QDavid" w:hAnsi="QDavid"/>
          <w:rtl/>
          <w:lang w:eastAsia="he-IL"/>
        </w:rPr>
        <w:t xml:space="preserve">הוא בעל מיומנות, ניסיון וידע לביצוע השירותים לפי חוזה זה, וכי הוא בעל אמצעים נאותים ומספיקים מבחינת כוח אדם, ציוד, חומרים ומימון על מנת להשלים את כל </w:t>
      </w:r>
      <w:r w:rsidRPr="00E73F95">
        <w:rPr>
          <w:rFonts w:ascii="QDavid" w:hAnsi="QDavid" w:hint="cs"/>
          <w:rtl/>
          <w:lang w:eastAsia="he-IL"/>
        </w:rPr>
        <w:t>העבודות</w:t>
      </w:r>
      <w:r w:rsidRPr="00E73F95">
        <w:rPr>
          <w:rFonts w:ascii="QDavid" w:hAnsi="QDavid"/>
          <w:rtl/>
          <w:lang w:eastAsia="he-IL"/>
        </w:rPr>
        <w:t xml:space="preserve"> בתוך התקופה שנקבעה לכך בחוזה.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הוא בחן את כל התנאים, הנתונים והנסיבות הקשורים בביצוע העבודות ו/או הנובעים מהן וכי אין ולא תהיינה לו כל תביעות ו/או דרישות ו/או טענות בקשר עם האמור לעיל, והוא מוותר בזאת מראש על כל טענה ו/או תביעה ו/או דרישה, כאמור.</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יש לו את היכולת הפיננסית, הידע, המיומנות, הכישורים המקצועיים וכוח העבודה המיומן והציוד הדרוש לביצוע התחייבויותיו, והכל בהתאם לתנאים ולדרישות שבמסמכי ההסכם.</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הוא קיבל את כל ההחלטות הדרושות על פי כל דין להתקשרותו בהסכם זה, וכי אין כל מניעה, על-פי דין או הסכם או אחרת, לחתימתו על הסכם זה וכי בחתימתו על חוזה זה ובביצוע התחייבויותיו על פיו לא יהיה משום פגיעה בזכויות של צדדים שלישיים כלשהם, על פי הסכם או על פי כל דין.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rtl/>
          <w:lang w:eastAsia="he-IL"/>
        </w:rPr>
      </w:pPr>
      <w:r w:rsidRPr="00E73F95">
        <w:rPr>
          <w:rFonts w:ascii="QDavid" w:hAnsi="QDavid"/>
          <w:rtl/>
          <w:lang w:eastAsia="he-IL"/>
        </w:rPr>
        <w:t xml:space="preserve">אין מניעה להתקשרותו בחוזה זה ובחתימתו על חוזה זה ובביצוע התחייבויותיו על פיו לא יהיה משום פגיעה בזכויות של צדדים שלישיים כלשהם, על פי הסכם או על פי כל דין.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autoSpaceDE w:val="0"/>
        <w:autoSpaceDN w:val="0"/>
        <w:adjustRightInd w:val="0"/>
        <w:spacing w:line="276" w:lineRule="auto"/>
        <w:ind w:left="1247"/>
        <w:rPr>
          <w:rFonts w:ascii="QDavid" w:hAnsi="QDavid"/>
          <w:rtl/>
          <w:lang w:eastAsia="he-IL"/>
        </w:rPr>
      </w:pPr>
      <w:r w:rsidRPr="00E73F95">
        <w:rPr>
          <w:rFonts w:ascii="QDavid" w:hAnsi="QDavid"/>
          <w:rtl/>
          <w:lang w:eastAsia="he-IL"/>
        </w:rPr>
        <w:t>הוא קרא את המכרז ונספחיו לרבות חוזה זה ונספחיו, וכל תנאי החוזה והנספחים לו נהירים וברורים לו.</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התחייבויות הקבלן - כללי</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הקבלן יספק את כל כוח האדם, הציוד</w:t>
      </w:r>
      <w:r w:rsidRPr="00E73F95">
        <w:rPr>
          <w:rFonts w:ascii="QDavid" w:hAnsi="QDavid" w:hint="cs"/>
          <w:rtl/>
          <w:lang w:eastAsia="he-IL"/>
        </w:rPr>
        <w:t xml:space="preserve">, האמצעים, </w:t>
      </w:r>
      <w:r w:rsidRPr="00E73F95">
        <w:rPr>
          <w:rFonts w:ascii="QDavid" w:hAnsi="QDavid"/>
          <w:rtl/>
          <w:lang w:eastAsia="he-IL"/>
        </w:rPr>
        <w:t xml:space="preserve">המתקנים </w:t>
      </w:r>
      <w:r w:rsidRPr="00E73F95">
        <w:rPr>
          <w:rFonts w:ascii="QDavid" w:hAnsi="QDavid" w:hint="cs"/>
          <w:rtl/>
          <w:lang w:eastAsia="he-IL"/>
        </w:rPr>
        <w:t>וכל יתר הדרוש</w:t>
      </w:r>
      <w:r w:rsidRPr="00E73F95">
        <w:rPr>
          <w:rFonts w:ascii="QDavid" w:hAnsi="QDavid"/>
          <w:rtl/>
          <w:lang w:eastAsia="he-IL"/>
        </w:rPr>
        <w:t xml:space="preserve"> לביצוע העבודות.</w:t>
      </w:r>
    </w:p>
    <w:p w:rsidR="00B21CC7" w:rsidRPr="00E73F95" w:rsidRDefault="00B21CC7" w:rsidP="00B21CC7">
      <w:pPr>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כל העובדים אשר יעסקו בביצוע העבודות בהתאם להסכם זה יהיו בעלי ניסיון בביצוע העבודות ובעלי כל הרישיונות הנדרשים עפ"י כל דין. </w:t>
      </w:r>
    </w:p>
    <w:p w:rsidR="00B21CC7" w:rsidRPr="00E73F95" w:rsidRDefault="00B21CC7" w:rsidP="00B21CC7">
      <w:pPr>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הקבלן יבצע את העבודות בהתאם לחוזה ומסמכיו</w:t>
      </w:r>
      <w:r w:rsidRPr="00E73F95">
        <w:rPr>
          <w:rFonts w:ascii="QDavid" w:hAnsi="QDavid" w:hint="cs"/>
          <w:rtl/>
          <w:lang w:eastAsia="he-IL"/>
        </w:rPr>
        <w:t>,</w:t>
      </w:r>
      <w:r w:rsidRPr="00E73F95">
        <w:rPr>
          <w:rFonts w:ascii="QDavid" w:hAnsi="QDavid"/>
          <w:b/>
          <w:bCs/>
          <w:rtl/>
          <w:lang w:eastAsia="he-IL"/>
        </w:rPr>
        <w:t xml:space="preserve"> </w:t>
      </w:r>
      <w:r w:rsidRPr="00E73F95">
        <w:rPr>
          <w:rFonts w:ascii="QDavid" w:hAnsi="QDavid"/>
          <w:rtl/>
          <w:lang w:eastAsia="he-IL"/>
        </w:rPr>
        <w:t>לשביעות רצונם המוחלטת של המנהל והמפקח, וימלא לצורך זה אחרי כל הוראותיהם, בין שהן מפורטות בחוזה ובין שאינן מפורטות בחוזה.</w:t>
      </w:r>
    </w:p>
    <w:p w:rsidR="00B21CC7" w:rsidRPr="00E73F95" w:rsidRDefault="00B21CC7" w:rsidP="00B21CC7">
      <w:pPr>
        <w:tabs>
          <w:tab w:val="left" w:pos="1247"/>
          <w:tab w:val="left" w:pos="2041"/>
          <w:tab w:val="left" w:pos="2892"/>
        </w:tabs>
        <w:autoSpaceDE w:val="0"/>
        <w:autoSpaceDN w:val="0"/>
        <w:adjustRightInd w:val="0"/>
        <w:spacing w:line="276" w:lineRule="auto"/>
        <w:ind w:left="567"/>
        <w:rPr>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סתירות במסמכים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rtl/>
          <w:lang w:eastAsia="he-IL"/>
        </w:rPr>
      </w:pPr>
      <w:r w:rsidRPr="00E73F95">
        <w:rPr>
          <w:rFonts w:ascii="QDavid" w:hAnsi="QDavid"/>
          <w:rtl/>
          <w:lang w:eastAsia="he-IL"/>
        </w:rPr>
        <w:t>גילה הקבלן סתירה, אי התאמה, דו משמעות וכיוצא באלה בין הוראת אחת מהוראות החוזה להוראה אחרת ממנו, או שהיה הקבלן מסופק בפירושו הנכון של מסמך או של כל חלק ממנו, או שמסר המפקח הודעה לקבלן, שלדעתו אין הקבלן מפרש כהלכה את החוזה, יפנה הקבלן בכתב למנהל והמנהל ייתן לו הוראות בכתב בדבר. במקרה כזה הוראת המנהל היא הקובעת.</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המנהל או המפקח רשאים להמציא לקבלן מזמן לזמן תוך כדי ביצוע העבודות הוראות, לפי הצורך, לביצוע העבודות. </w:t>
      </w:r>
    </w:p>
    <w:p w:rsidR="0051426E" w:rsidRPr="00E73F95" w:rsidRDefault="0051426E" w:rsidP="0051426E">
      <w:pPr>
        <w:pStyle w:val="affd"/>
        <w:rPr>
          <w:rFonts w:ascii="QDavid" w:hAnsi="QDavid"/>
          <w:rtl/>
        </w:rPr>
      </w:pPr>
    </w:p>
    <w:p w:rsidR="0051426E" w:rsidRPr="00E73F95" w:rsidRDefault="0051426E" w:rsidP="0051426E">
      <w:pPr>
        <w:tabs>
          <w:tab w:val="left" w:pos="567"/>
        </w:tabs>
        <w:autoSpaceDE w:val="0"/>
        <w:autoSpaceDN w:val="0"/>
        <w:adjustRightInd w:val="0"/>
        <w:spacing w:line="276" w:lineRule="auto"/>
        <w:ind w:left="1247"/>
        <w:rPr>
          <w:rFonts w:ascii="QDavid" w:hAnsi="QDavid"/>
          <w:rtl/>
          <w:lang w:eastAsia="he-IL"/>
        </w:rPr>
      </w:pPr>
    </w:p>
    <w:p w:rsidR="0051426E" w:rsidRPr="00E73F95" w:rsidRDefault="0051426E" w:rsidP="0051426E">
      <w:pPr>
        <w:tabs>
          <w:tab w:val="left" w:pos="567"/>
        </w:tabs>
        <w:autoSpaceDE w:val="0"/>
        <w:autoSpaceDN w:val="0"/>
        <w:adjustRightInd w:val="0"/>
        <w:spacing w:line="276" w:lineRule="auto"/>
        <w:ind w:left="1247"/>
        <w:rPr>
          <w:rFonts w:ascii="QDavid" w:hAnsi="QDavid"/>
          <w:rtl/>
          <w:lang w:eastAsia="he-IL"/>
        </w:rPr>
      </w:pPr>
    </w:p>
    <w:p w:rsidR="0051426E" w:rsidRPr="00E73F95" w:rsidRDefault="0051426E" w:rsidP="0051426E">
      <w:pPr>
        <w:tabs>
          <w:tab w:val="left" w:pos="567"/>
        </w:tabs>
        <w:autoSpaceDE w:val="0"/>
        <w:autoSpaceDN w:val="0"/>
        <w:adjustRightInd w:val="0"/>
        <w:spacing w:line="276" w:lineRule="auto"/>
        <w:ind w:left="1247"/>
        <w:rPr>
          <w:rFonts w:ascii="QDavid" w:hAnsi="QDavid"/>
          <w:rtl/>
          <w:lang w:eastAsia="he-IL"/>
        </w:rPr>
      </w:pPr>
    </w:p>
    <w:p w:rsidR="0051426E" w:rsidRPr="00E73F95" w:rsidRDefault="0051426E" w:rsidP="0051426E">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אישורים</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הקבלן מתחייב לקבל ולהמציא למפקח לפני תחילת ביצוע העבודות את כל הרישיונות וההיתרים הדרושים על פי דין</w:t>
      </w:r>
      <w:r w:rsidRPr="00E73F95">
        <w:rPr>
          <w:rFonts w:ascii="QDavid" w:hAnsi="QDavid" w:hint="cs"/>
          <w:rtl/>
          <w:lang w:eastAsia="he-IL"/>
        </w:rPr>
        <w:t xml:space="preserve"> ובהתאם לדרישת כל רשות מוסמכת</w:t>
      </w:r>
      <w:r w:rsidRPr="00E73F95">
        <w:rPr>
          <w:rFonts w:ascii="QDavid" w:hAnsi="QDavid"/>
          <w:rtl/>
          <w:lang w:eastAsia="he-IL"/>
        </w:rPr>
        <w:t xml:space="preserve"> לביצוע העבודות ולהבטיח כי כל האישורים יעמדו בתוקפם במשך כל תקופת העבודה, לרבות אישור קיום ביטוחים, כמפורט להלן.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דרישות </w:t>
      </w:r>
      <w:r w:rsidRPr="00E73F95">
        <w:rPr>
          <w:rFonts w:ascii="QDavid" w:hAnsi="QDavid" w:hint="cs"/>
          <w:rtl/>
          <w:lang w:eastAsia="he-IL"/>
        </w:rPr>
        <w:t>הדין ו</w:t>
      </w:r>
      <w:r w:rsidRPr="00E73F95">
        <w:rPr>
          <w:rFonts w:ascii="QDavid" w:hAnsi="QDavid"/>
          <w:rtl/>
          <w:lang w:eastAsia="he-IL"/>
        </w:rPr>
        <w:t xml:space="preserve">הרשויות המוסמכות האמורות תמולאנה על ידי הקבלן ועל חשבונו. למען הסר ספק, הקבלן לא יהא זכאי לכל תוספת תשלום בגין פעולות אלה.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lang w:eastAsia="he-IL"/>
        </w:rPr>
      </w:pPr>
      <w:r w:rsidRPr="00E73F95">
        <w:rPr>
          <w:rFonts w:ascii="QDavid" w:hAnsi="QDavid"/>
          <w:rtl/>
          <w:lang w:eastAsia="he-IL"/>
        </w:rPr>
        <w:t xml:space="preserve">מבלי לגרוע מכלליות האמור לעיל, הקבלן מצהיר, בחתימתו על הסכם זה, כי הוא זכאי לבצע את העבודות ו/או כי יש בידו את כל האישורים הדרושים מטעם בעלי הזכויות הרלוונטיים לביצוע העבודות.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בדיקות מוקדמות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rtl/>
          <w:lang w:eastAsia="he-IL"/>
        </w:rPr>
      </w:pPr>
      <w:r w:rsidRPr="00E73F95">
        <w:rPr>
          <w:rFonts w:ascii="QDavid" w:hAnsi="QDavid"/>
          <w:rtl/>
          <w:lang w:eastAsia="he-IL"/>
        </w:rPr>
        <w:t xml:space="preserve">רואים את הקבלן כמי שבטרם הסכים לבסיס חישוב התמורה על פי חוזה זה בדק את </w:t>
      </w:r>
      <w:proofErr w:type="spellStart"/>
      <w:r w:rsidRPr="00E73F95">
        <w:rPr>
          <w:rFonts w:ascii="QDavid" w:hAnsi="QDavid"/>
          <w:rtl/>
          <w:lang w:eastAsia="he-IL"/>
        </w:rPr>
        <w:t>איזור</w:t>
      </w:r>
      <w:proofErr w:type="spellEnd"/>
      <w:r w:rsidRPr="00E73F95">
        <w:rPr>
          <w:rFonts w:ascii="QDavid" w:hAnsi="QDavid"/>
          <w:rtl/>
          <w:lang w:eastAsia="he-IL"/>
        </w:rPr>
        <w:t xml:space="preserve"> ביצוע העבודות בפועל, את כמויות וטיב העבודות והחומרים הדרושים לביצוע העבודה, את דרכי הגישה לביצוע העבודות, ותנאי העבודה באתר ביצוע העבודות וכן את כל הגורמים אשר יש או עשויה להיות להם השפעה על התמורה ו/או על התחייבויותיו בחוזה זה.  </w:t>
      </w:r>
    </w:p>
    <w:p w:rsidR="00B21CC7" w:rsidRPr="00E73F95" w:rsidRDefault="00B21CC7" w:rsidP="00B21CC7">
      <w:pPr>
        <w:tabs>
          <w:tab w:val="left" w:pos="1247"/>
          <w:tab w:val="left" w:pos="2041"/>
          <w:tab w:val="left" w:pos="2892"/>
        </w:tabs>
        <w:autoSpaceDE w:val="0"/>
        <w:autoSpaceDN w:val="0"/>
        <w:adjustRightInd w:val="0"/>
        <w:spacing w:line="276" w:lineRule="auto"/>
        <w:ind w:left="56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rPr>
          <w:rFonts w:ascii="QDavid" w:hAnsi="QDavid"/>
          <w:rtl/>
          <w:lang w:eastAsia="he-IL"/>
        </w:rPr>
      </w:pPr>
      <w:r w:rsidRPr="00E73F95">
        <w:rPr>
          <w:rFonts w:ascii="QDavid" w:hAnsi="QDavid"/>
          <w:rtl/>
          <w:lang w:eastAsia="he-IL"/>
        </w:rPr>
        <w:t xml:space="preserve">לפני התחלת ביצוע העבודות על ידי הקבלן ו/או מי מטעמו ובכפוף למועד שנקבע על ידי החברה, יעשה הקבלן את כל ההכנות הדרושות לביצוע העבודות, כדי הנחת דעתו של המפקח. כל פעולות ההכנה לביצוע העבודות תהיינה על חשבון הקבלן. </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hint="cs"/>
          <w:b/>
          <w:bCs/>
          <w:u w:val="single"/>
          <w:rtl/>
          <w:lang w:eastAsia="he-IL"/>
        </w:rPr>
        <w:t>לוח הזמנים לביצוע העבודות</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D24384">
      <w:pPr>
        <w:numPr>
          <w:ilvl w:val="1"/>
          <w:numId w:val="124"/>
        </w:numPr>
        <w:tabs>
          <w:tab w:val="left" w:pos="567"/>
        </w:tabs>
        <w:autoSpaceDE w:val="0"/>
        <w:autoSpaceDN w:val="0"/>
        <w:adjustRightInd w:val="0"/>
        <w:spacing w:line="276" w:lineRule="auto"/>
        <w:ind w:left="1247"/>
        <w:rPr>
          <w:rFonts w:ascii="QDavid" w:hAnsi="QDavid"/>
          <w:b/>
          <w:bCs/>
          <w:lang w:eastAsia="he-IL"/>
        </w:rPr>
      </w:pPr>
      <w:r w:rsidRPr="00E73F95">
        <w:rPr>
          <w:rFonts w:ascii="QDavid" w:hAnsi="QDavid"/>
          <w:b/>
          <w:bCs/>
          <w:rtl/>
          <w:lang w:eastAsia="he-IL"/>
        </w:rPr>
        <w:t>הקבלן י</w:t>
      </w:r>
      <w:r w:rsidR="00D24384" w:rsidRPr="00E73F95">
        <w:rPr>
          <w:rFonts w:ascii="QDavid" w:hAnsi="QDavid" w:hint="cs"/>
          <w:b/>
          <w:bCs/>
          <w:rtl/>
          <w:lang w:eastAsia="he-IL"/>
        </w:rPr>
        <w:t xml:space="preserve">סיים את כלל העבודות בתוך 6 חודשים ממועד מתן תחילת צו התחלת עבודה. </w:t>
      </w:r>
    </w:p>
    <w:p w:rsidR="00504FB7" w:rsidRPr="00E73F95" w:rsidRDefault="00504FB7" w:rsidP="00E73F95">
      <w:pPr>
        <w:numPr>
          <w:ilvl w:val="1"/>
          <w:numId w:val="124"/>
        </w:numPr>
        <w:tabs>
          <w:tab w:val="left" w:pos="567"/>
        </w:tabs>
        <w:autoSpaceDE w:val="0"/>
        <w:autoSpaceDN w:val="0"/>
        <w:adjustRightInd w:val="0"/>
        <w:spacing w:line="276" w:lineRule="auto"/>
        <w:ind w:left="1247"/>
      </w:pPr>
      <w:r w:rsidRPr="00E73F95">
        <w:rPr>
          <w:rFonts w:hint="cs"/>
          <w:b/>
          <w:bCs/>
          <w:rtl/>
        </w:rPr>
        <w:t xml:space="preserve">העבודה תתחלק לשני שלבים עיקריים: </w:t>
      </w:r>
    </w:p>
    <w:p w:rsidR="00504FB7" w:rsidRPr="00E73F95" w:rsidRDefault="00504FB7" w:rsidP="00E73F95">
      <w:pPr>
        <w:pStyle w:val="affd"/>
        <w:numPr>
          <w:ilvl w:val="0"/>
          <w:numId w:val="128"/>
        </w:numPr>
        <w:autoSpaceDE w:val="0"/>
        <w:autoSpaceDN w:val="0"/>
        <w:spacing w:line="360" w:lineRule="auto"/>
        <w:jc w:val="both"/>
        <w:rPr>
          <w:rFonts w:cs="David"/>
          <w:sz w:val="22"/>
          <w:szCs w:val="22"/>
        </w:rPr>
      </w:pPr>
      <w:r w:rsidRPr="00E73F95">
        <w:rPr>
          <w:rFonts w:cs="David" w:hint="cs"/>
          <w:b/>
          <w:bCs/>
          <w:sz w:val="22"/>
          <w:szCs w:val="22"/>
          <w:rtl/>
          <w:lang w:eastAsia="en-US"/>
        </w:rPr>
        <w:t xml:space="preserve">שלב א' ביצוע כ </w:t>
      </w:r>
      <w:r w:rsidRPr="00E73F95">
        <w:rPr>
          <w:rFonts w:cs="David"/>
          <w:b/>
          <w:bCs/>
          <w:sz w:val="22"/>
          <w:szCs w:val="22"/>
          <w:rtl/>
          <w:lang w:eastAsia="en-US"/>
        </w:rPr>
        <w:t>–</w:t>
      </w:r>
      <w:r w:rsidRPr="00E73F95">
        <w:rPr>
          <w:rFonts w:cs="David" w:hint="cs"/>
          <w:b/>
          <w:bCs/>
          <w:sz w:val="22"/>
          <w:szCs w:val="22"/>
          <w:rtl/>
          <w:lang w:eastAsia="en-US"/>
        </w:rPr>
        <w:t xml:space="preserve"> </w:t>
      </w:r>
      <w:r w:rsidR="00FA3E6E" w:rsidRPr="00E73F95">
        <w:rPr>
          <w:rFonts w:cs="David" w:hint="cs"/>
          <w:b/>
          <w:bCs/>
          <w:sz w:val="22"/>
          <w:szCs w:val="22"/>
          <w:rtl/>
          <w:lang w:eastAsia="en-US"/>
        </w:rPr>
        <w:t>100</w:t>
      </w:r>
      <w:r w:rsidRPr="00E73F95">
        <w:rPr>
          <w:rFonts w:cs="David" w:hint="cs"/>
          <w:b/>
          <w:bCs/>
          <w:sz w:val="22"/>
          <w:szCs w:val="22"/>
          <w:rtl/>
          <w:lang w:eastAsia="en-US"/>
        </w:rPr>
        <w:t xml:space="preserve"> קברים בשטח </w:t>
      </w:r>
      <w:r w:rsidR="00472D0A" w:rsidRPr="00E73F95">
        <w:rPr>
          <w:rFonts w:cs="David" w:hint="cs"/>
          <w:b/>
          <w:bCs/>
          <w:sz w:val="22"/>
          <w:szCs w:val="22"/>
          <w:rtl/>
          <w:lang w:eastAsia="en-US"/>
        </w:rPr>
        <w:t>ש</w:t>
      </w:r>
      <w:r w:rsidRPr="00E73F95">
        <w:rPr>
          <w:rFonts w:cs="David" w:hint="cs"/>
          <w:b/>
          <w:bCs/>
          <w:sz w:val="22"/>
          <w:szCs w:val="22"/>
          <w:rtl/>
          <w:lang w:eastAsia="en-US"/>
        </w:rPr>
        <w:t>יסומן בתוכנית הפיתוח</w:t>
      </w:r>
      <w:r w:rsidRPr="00E73F95">
        <w:rPr>
          <w:rFonts w:cs="David" w:hint="cs"/>
          <w:sz w:val="22"/>
          <w:szCs w:val="22"/>
          <w:rtl/>
        </w:rPr>
        <w:t xml:space="preserve">, יש להשלימו </w:t>
      </w:r>
      <w:r w:rsidRPr="00E73F95">
        <w:rPr>
          <w:rFonts w:cs="David" w:hint="eastAsia"/>
          <w:sz w:val="22"/>
          <w:szCs w:val="22"/>
          <w:rtl/>
        </w:rPr>
        <w:t>תוך</w:t>
      </w:r>
      <w:r w:rsidRPr="00E73F95">
        <w:rPr>
          <w:rFonts w:cs="David"/>
          <w:sz w:val="22"/>
          <w:szCs w:val="22"/>
          <w:rtl/>
        </w:rPr>
        <w:t xml:space="preserve"> </w:t>
      </w:r>
      <w:r w:rsidRPr="00E73F95">
        <w:rPr>
          <w:rFonts w:cs="David" w:hint="eastAsia"/>
          <w:sz w:val="22"/>
          <w:szCs w:val="22"/>
          <w:rtl/>
        </w:rPr>
        <w:t>חודשי</w:t>
      </w:r>
      <w:r w:rsidR="00FA3E6E" w:rsidRPr="00E73F95">
        <w:rPr>
          <w:rFonts w:cs="David" w:hint="cs"/>
          <w:sz w:val="22"/>
          <w:szCs w:val="22"/>
          <w:rtl/>
        </w:rPr>
        <w:t>י</w:t>
      </w:r>
      <w:r w:rsidRPr="00E73F95">
        <w:rPr>
          <w:rFonts w:cs="David" w:hint="eastAsia"/>
          <w:sz w:val="22"/>
          <w:szCs w:val="22"/>
          <w:rtl/>
        </w:rPr>
        <w:t>ם</w:t>
      </w:r>
      <w:r w:rsidRPr="00E73F95">
        <w:rPr>
          <w:rFonts w:cs="David" w:hint="cs"/>
          <w:sz w:val="22"/>
          <w:szCs w:val="22"/>
          <w:rtl/>
        </w:rPr>
        <w:t xml:space="preserve"> מיום מתן צו התחלת עבודה.  </w:t>
      </w:r>
    </w:p>
    <w:p w:rsidR="00504FB7" w:rsidRPr="00E73F95" w:rsidRDefault="00504FB7" w:rsidP="00504FB7">
      <w:pPr>
        <w:pStyle w:val="affd"/>
        <w:numPr>
          <w:ilvl w:val="0"/>
          <w:numId w:val="128"/>
        </w:numPr>
        <w:autoSpaceDE w:val="0"/>
        <w:autoSpaceDN w:val="0"/>
        <w:spacing w:after="200" w:line="360" w:lineRule="auto"/>
        <w:jc w:val="both"/>
        <w:rPr>
          <w:rFonts w:cs="David"/>
          <w:b/>
          <w:bCs/>
          <w:sz w:val="22"/>
          <w:szCs w:val="22"/>
        </w:rPr>
      </w:pPr>
      <w:r w:rsidRPr="00E73F95">
        <w:rPr>
          <w:rFonts w:cs="David" w:hint="cs"/>
          <w:b/>
          <w:bCs/>
          <w:sz w:val="22"/>
          <w:szCs w:val="22"/>
          <w:rtl/>
        </w:rPr>
        <w:t xml:space="preserve">שלב ב' השלמת התוכנית במלואה </w:t>
      </w:r>
      <w:r w:rsidRPr="00E73F95">
        <w:rPr>
          <w:rFonts w:cs="David"/>
          <w:b/>
          <w:bCs/>
          <w:sz w:val="22"/>
          <w:szCs w:val="22"/>
          <w:rtl/>
        </w:rPr>
        <w:t>–</w:t>
      </w:r>
      <w:r w:rsidRPr="00E73F95">
        <w:rPr>
          <w:rFonts w:cs="David" w:hint="cs"/>
          <w:b/>
          <w:bCs/>
          <w:sz w:val="22"/>
          <w:szCs w:val="22"/>
          <w:rtl/>
        </w:rPr>
        <w:t xml:space="preserve"> </w:t>
      </w:r>
      <w:r w:rsidRPr="00E73F95">
        <w:rPr>
          <w:rFonts w:cs="David" w:hint="cs"/>
          <w:sz w:val="22"/>
          <w:szCs w:val="22"/>
          <w:rtl/>
        </w:rPr>
        <w:t xml:space="preserve">יש להשלימו כאמור תוך 6 חודשים מיום מתן צו התחלת עבודה. </w:t>
      </w:r>
    </w:p>
    <w:p w:rsidR="00B21CC7" w:rsidRPr="00E73F95" w:rsidRDefault="00B21CC7" w:rsidP="00B21CC7">
      <w:pPr>
        <w:autoSpaceDE w:val="0"/>
        <w:autoSpaceDN w:val="0"/>
        <w:adjustRightInd w:val="0"/>
        <w:spacing w:line="276" w:lineRule="auto"/>
        <w:ind w:right="72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נגרמו עיכובים בביצוע העבודה ו/או בהשלמתה בגין נסיבות אשר לדעת המפקח לקבלן אין ולא הייתה שליטה עליהן, וכן לא יכול היה </w:t>
      </w:r>
      <w:proofErr w:type="spellStart"/>
      <w:r w:rsidRPr="00E73F95">
        <w:rPr>
          <w:rFonts w:ascii="QDavid" w:hAnsi="QDavid"/>
          <w:rtl/>
          <w:lang w:eastAsia="he-IL"/>
        </w:rPr>
        <w:t>לצפותן</w:t>
      </w:r>
      <w:proofErr w:type="spellEnd"/>
      <w:r w:rsidRPr="00E73F95">
        <w:rPr>
          <w:rFonts w:ascii="QDavid" w:hAnsi="QDavid"/>
          <w:rtl/>
          <w:lang w:eastAsia="he-IL"/>
        </w:rPr>
        <w:t xml:space="preserve"> מראש, יגיש הקבלן למפקח בקשה מפורטת ומנומקת, וזה, אם ימצא את הבקשה מוצדקת ובתנאים שימצא, רשאי להמליץ בפני החברה על הארכת המועד לביצוע התחייבויות הקבלן (להלן "</w:t>
      </w:r>
      <w:r w:rsidRPr="00E73F95">
        <w:rPr>
          <w:rFonts w:ascii="QDavid" w:hAnsi="QDavid"/>
          <w:b/>
          <w:bCs/>
          <w:rtl/>
          <w:lang w:eastAsia="he-IL"/>
        </w:rPr>
        <w:t>תקופת</w:t>
      </w:r>
      <w:r w:rsidRPr="00E73F95">
        <w:rPr>
          <w:rFonts w:ascii="QDavid" w:hAnsi="QDavid"/>
          <w:rtl/>
          <w:lang w:eastAsia="he-IL"/>
        </w:rPr>
        <w:t xml:space="preserve"> </w:t>
      </w:r>
      <w:r w:rsidRPr="00E73F95">
        <w:rPr>
          <w:rFonts w:ascii="QDavid" w:hAnsi="QDavid"/>
          <w:b/>
          <w:bCs/>
          <w:rtl/>
          <w:lang w:eastAsia="he-IL"/>
        </w:rPr>
        <w:t>הארכה</w:t>
      </w:r>
      <w:r w:rsidRPr="00E73F95">
        <w:rPr>
          <w:rFonts w:ascii="QDavid" w:hAnsi="QDavid"/>
          <w:rtl/>
          <w:lang w:eastAsia="he-IL"/>
        </w:rPr>
        <w:t>"), והחברה, לפי שיקול דעתה הבלעדי, רשאית לשנות ו/או להאריך את המועדים לביצוע התחייבויות הקבלן, והכל בתנאים כפי שתקבע החברה.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שינוי ו/או הארכה כאמור יהיו בכתב בלבד, וכל עוד אלה לא נרשמו ביומן העבודה ו/או בדרך אחרת אותה קבע המנהל, לא יהיה להם כל תוקף שהוא.</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מובהר כי "אינתיפאדה" ו/או סגר ו/או מחסור בחומרים ו/או מחסור בעובדים ו/או אי קבלת רישיונות להעסקתם של פועלים זרים ו/או שביתות או השבתות ו/או תנאי אקלים ו/או תלות באספקת ציוד ו/או חומרים מחו"ל</w:t>
      </w:r>
      <w:r w:rsidRPr="00E73F95">
        <w:rPr>
          <w:rFonts w:ascii="QDavid" w:hAnsi="QDavid" w:hint="cs"/>
          <w:rtl/>
          <w:lang w:eastAsia="he-IL"/>
        </w:rPr>
        <w:t xml:space="preserve"> ו/או משבר נגיף הקורונה ו/או מצב חירום לאומי</w:t>
      </w:r>
      <w:r w:rsidRPr="00E73F95">
        <w:rPr>
          <w:rFonts w:ascii="QDavid" w:hAnsi="QDavid"/>
          <w:rtl/>
          <w:lang w:eastAsia="he-IL"/>
        </w:rPr>
        <w:t xml:space="preserve">, לא יהוו נסיבות המצדיקות הארכת מועדים לפי הסכם זה. </w:t>
      </w:r>
    </w:p>
    <w:p w:rsidR="00B21CC7" w:rsidRPr="00E73F95" w:rsidRDefault="00B21CC7" w:rsidP="00B21CC7">
      <w:pPr>
        <w:pStyle w:val="affd"/>
        <w:rPr>
          <w:rFonts w:ascii="QDavid" w:hAnsi="QDavid" w:cs="David"/>
          <w:sz w:val="22"/>
          <w:szCs w:val="22"/>
          <w:rt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pPr>
      <w:r w:rsidRPr="00E73F95">
        <w:rPr>
          <w:rFonts w:ascii="QDavid" w:hAnsi="QDavid"/>
          <w:rtl/>
          <w:lang w:eastAsia="he-IL"/>
        </w:rPr>
        <w:t>עוד, יצוין כי החברה רשאית, לפי שיקול דעתה הבלעדי, להאריך או לדחות את תקופת הביצוע ולא תהא לקבלן כל תביעה ו / או טענה מכל סוג שהוא כלפיה במקרה זה</w:t>
      </w:r>
      <w:r w:rsidRPr="00E73F95">
        <w:rPr>
          <w:rFonts w:ascii="QDavid" w:hAnsi="QDavid" w:hint="cs"/>
          <w:rtl/>
          <w:lang w:eastAsia="he-IL"/>
        </w:rPr>
        <w:t>.</w:t>
      </w:r>
    </w:p>
    <w:p w:rsidR="00B21CC7" w:rsidRPr="00E73F95" w:rsidRDefault="00B21CC7" w:rsidP="00B21CC7">
      <w:pPr>
        <w:bidi w:val="0"/>
        <w:spacing w:line="240" w:lineRule="auto"/>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ביצוע עבודות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כל העבודות תבוצענה בהתאם למסמכי ההסכם</w:t>
      </w:r>
      <w:r w:rsidRPr="00E73F95">
        <w:rPr>
          <w:rFonts w:ascii="QDavid" w:hAnsi="QDavid" w:hint="cs"/>
          <w:rtl/>
          <w:lang w:eastAsia="he-IL"/>
        </w:rPr>
        <w:t>,</w:t>
      </w:r>
      <w:r w:rsidRPr="00E73F95">
        <w:rPr>
          <w:rFonts w:ascii="QDavid" w:hAnsi="QDavid"/>
          <w:rtl/>
          <w:lang w:eastAsia="he-IL"/>
        </w:rPr>
        <w:t xml:space="preserve"> בנאמנות ושקדנות ובאורח מקצועי נכון, לשביעות רצונם המלאה של המנהל והמפקח. עבודות שלגביהן קיימים חוקים, תקנות, כללים, הנחיות או הוראות מטעם רשויות מוסמכות (לרבות מפקח העבודה הראשי במשרד העבודה), תבוצענה בהתאם לחוקים, לתקנות, כללים, הנחיות והוראות אלה, וכן בהתאם לכל דין.</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מתחייב לשמור על שלמותם של </w:t>
      </w:r>
      <w:r w:rsidRPr="00E73F95">
        <w:rPr>
          <w:rFonts w:ascii="QDavid" w:hAnsi="QDavid" w:hint="cs"/>
          <w:rtl/>
          <w:lang w:eastAsia="he-IL"/>
        </w:rPr>
        <w:t>המתקנים</w:t>
      </w:r>
      <w:r w:rsidRPr="00E73F95">
        <w:rPr>
          <w:rFonts w:ascii="QDavid" w:hAnsi="QDavid"/>
          <w:rtl/>
          <w:lang w:eastAsia="he-IL"/>
        </w:rPr>
        <w:t xml:space="preserve"> הקיימים באתר במשך כל זמן העבודה ולתקן על חשבונו נזקים במידה ויגרמו עקב עבודתו ו/או מי מטעמו. בביצוע התיקונים יהא הקבלן כפוף להוראות המפקח אשר יוכל להחליט על מסירת ביצוע התיקונים לידי גורם שייראה לו וזאת על חשבון הקבלן.</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יספק את כל כוח האדם, הציוד והמתקנים הדרושים לביצוע העבודה כאמור, ובכלל זה את המים והחשמל הדרושים לביצוע העבודות לרבות הקמת מערכת הקווים ופריסת הרשתות לשם כך</w:t>
      </w:r>
      <w:r w:rsidRPr="00E73F95">
        <w:rPr>
          <w:rFonts w:ascii="QDavid" w:hAnsi="QDavid" w:hint="cs"/>
          <w:rtl/>
          <w:lang w:eastAsia="he-IL"/>
        </w:rPr>
        <w:t xml:space="preserve"> ככל שדרושים</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מתחייב לתאם ולאשר עם המפקח, את כניסתו לעבודה ויציאתו מאתר העבודה בגמר ביצוע העבודות המפורטות בחוזה זה ובנספחיו.</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תוספת ו/או הרחבה ו/או שינוי בביצוע עבודה אשר לגביה נמסרה לקבלן הזמנת עבודה, תחייב את החברה אך ורק אם זו נעשתה על פי הוראה בכתב חתומה בידי </w:t>
      </w:r>
      <w:r w:rsidRPr="00E73F95">
        <w:rPr>
          <w:rFonts w:ascii="QDavid" w:hAnsi="QDavid" w:hint="cs"/>
          <w:rtl/>
          <w:lang w:eastAsia="he-IL"/>
        </w:rPr>
        <w:t>מנכ"ל החברה</w:t>
      </w:r>
      <w:r w:rsidRPr="00E73F95">
        <w:rPr>
          <w:rFonts w:ascii="QDavid" w:hAnsi="QDavid"/>
          <w:rtl/>
          <w:lang w:eastAsia="he-IL"/>
        </w:rPr>
        <w:t xml:space="preserve"> או המנהל.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יבצע את העבודות באופן רציף ושוטף ועם כמות עובדים אשר תאפשר את סיום העבודות במהירות האפשרית ובמועד שאיננו עולה על </w:t>
      </w:r>
      <w:r w:rsidRPr="00E73F95">
        <w:rPr>
          <w:rFonts w:ascii="QDavid" w:hAnsi="QDavid" w:hint="cs"/>
          <w:rtl/>
          <w:lang w:eastAsia="he-IL"/>
        </w:rPr>
        <w:t>המועד שנקצב להשלמת העבודות כמתואר לעיל</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ינקוט בכל האמצעים הנחוצים על מנת לסמן מפגעים ו/או סיכונים להולכי רגל או לכלים ממונעים כתוצאה מהעבודות. הקבלן יסמן באופן ברור ובולט כל בור ו/או מהמורה בכביש או במדרכה, ויגדר אותם. בכל מקרה בו העבודות דרושות תאום עם המשטרה ו/או אישור מהמשטרה ו/או נוכחות של שוטר, יבצע הקבלן את כל התיאומים הנדרשים ו/או יקבל את כל האישורים הדרושים. עלות נוכחות המשטרה במקום העבודה- אם תידרש, תמומן על ידי הקבלן.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ייחשב כמי שסיים את העבודות, רק </w:t>
      </w:r>
      <w:r w:rsidRPr="00E73F95">
        <w:rPr>
          <w:rFonts w:ascii="QDavid" w:hAnsi="QDavid" w:hint="cs"/>
          <w:rtl/>
          <w:lang w:eastAsia="he-IL"/>
        </w:rPr>
        <w:t>משהמנהל</w:t>
      </w:r>
      <w:r w:rsidRPr="00E73F95">
        <w:rPr>
          <w:rFonts w:ascii="QDavid" w:hAnsi="QDavid"/>
          <w:rtl/>
          <w:lang w:eastAsia="he-IL"/>
        </w:rPr>
        <w:t xml:space="preserve"> או המפקח יאשרו בכתב, כי העבודות בוצעו לשביעות רצונם המלאה.</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יהיה אחראי לשמירה על שלמות המקומות בהם ביצע עבודתו אשר פירוקם יידרש במהלך ביצוע העבודות על מנת להחזירם למקום ו/או לשימוש חוזר </w:t>
      </w:r>
      <w:r w:rsidRPr="00E73F95">
        <w:rPr>
          <w:rFonts w:ascii="QDavid" w:hAnsi="QDavid" w:hint="cs"/>
          <w:rtl/>
          <w:lang w:eastAsia="he-IL"/>
        </w:rPr>
        <w:t>שהמנהל</w:t>
      </w:r>
      <w:r w:rsidRPr="00E73F95">
        <w:rPr>
          <w:rFonts w:ascii="QDavid" w:hAnsi="QDavid"/>
          <w:rtl/>
          <w:lang w:eastAsia="he-IL"/>
        </w:rPr>
        <w:t xml:space="preserve"> או המפקח יורה על העברתם למקום אחר.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יבצע בדיקות של מכון התקנים על חשבונו, על פי הוראות </w:t>
      </w:r>
      <w:r w:rsidRPr="00E73F95">
        <w:rPr>
          <w:rFonts w:ascii="QDavid" w:hAnsi="QDavid" w:hint="cs"/>
          <w:rtl/>
          <w:lang w:eastAsia="he-IL"/>
        </w:rPr>
        <w:t>המנהל</w:t>
      </w:r>
      <w:r w:rsidRPr="00E73F95">
        <w:rPr>
          <w:rFonts w:ascii="QDavid" w:hAnsi="QDavid"/>
          <w:rtl/>
          <w:lang w:eastAsia="he-IL"/>
        </w:rPr>
        <w:t xml:space="preserve"> או המפקח. </w:t>
      </w:r>
    </w:p>
    <w:p w:rsidR="00B21CC7" w:rsidRPr="00E73F95" w:rsidRDefault="00B21CC7" w:rsidP="00B21CC7">
      <w:pPr>
        <w:tabs>
          <w:tab w:val="left" w:pos="567"/>
        </w:tabs>
        <w:autoSpaceDE w:val="0"/>
        <w:autoSpaceDN w:val="0"/>
        <w:adjustRightInd w:val="0"/>
        <w:spacing w:line="276" w:lineRule="auto"/>
        <w:ind w:left="1438"/>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rtl/>
          <w:lang w:eastAsia="he-IL"/>
        </w:rPr>
      </w:pPr>
      <w:r w:rsidRPr="00E73F95">
        <w:rPr>
          <w:rFonts w:ascii="QDavid" w:hAnsi="QDavid" w:hint="cs"/>
          <w:b/>
          <w:bCs/>
          <w:u w:val="single"/>
          <w:rtl/>
          <w:lang w:eastAsia="he-IL"/>
        </w:rPr>
        <w:t>ה</w:t>
      </w:r>
      <w:r w:rsidRPr="00E73F95">
        <w:rPr>
          <w:rFonts w:ascii="QDavid" w:hAnsi="QDavid"/>
          <w:b/>
          <w:bCs/>
          <w:u w:val="single"/>
          <w:rtl/>
          <w:lang w:eastAsia="he-IL"/>
        </w:rPr>
        <w:t>תמורה</w:t>
      </w:r>
      <w:r w:rsidRPr="00E73F95">
        <w:rPr>
          <w:rFonts w:ascii="QDavid" w:hAnsi="QDavid"/>
          <w:b/>
          <w:bCs/>
          <w:rtl/>
          <w:lang w:eastAsia="he-IL"/>
        </w:rPr>
        <w:t xml:space="preserve">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463172">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בתמורה לביצוע העבודות תשלם החברה לקבלן </w:t>
      </w:r>
      <w:r w:rsidR="00463172" w:rsidRPr="00E73F95">
        <w:rPr>
          <w:rFonts w:ascii="QDavid" w:hAnsi="QDavid" w:hint="cs"/>
          <w:rtl/>
          <w:lang w:eastAsia="he-IL"/>
        </w:rPr>
        <w:t xml:space="preserve">תמורה </w:t>
      </w:r>
      <w:r w:rsidRPr="00E73F95">
        <w:rPr>
          <w:rFonts w:ascii="QDavid" w:hAnsi="QDavid"/>
          <w:rtl/>
          <w:lang w:eastAsia="he-IL"/>
        </w:rPr>
        <w:t xml:space="preserve">לפי הכמויות אשר בוצעו ונמדדו בפועל, בהתאם </w:t>
      </w:r>
      <w:r w:rsidR="00263D93" w:rsidRPr="00E73F95">
        <w:rPr>
          <w:rFonts w:ascii="QDavid" w:hAnsi="QDavid" w:hint="cs"/>
          <w:rtl/>
          <w:lang w:eastAsia="he-IL"/>
        </w:rPr>
        <w:t xml:space="preserve">למחירי כתב הכמויות </w:t>
      </w:r>
      <w:r w:rsidR="00463172" w:rsidRPr="00E73F95">
        <w:rPr>
          <w:rFonts w:ascii="QDavid" w:hAnsi="QDavid" w:hint="cs"/>
          <w:rtl/>
          <w:lang w:eastAsia="he-IL"/>
        </w:rPr>
        <w:t xml:space="preserve">שצורף למכרז (להלן: </w:t>
      </w:r>
      <w:r w:rsidR="00463172" w:rsidRPr="00E73F95">
        <w:rPr>
          <w:rFonts w:ascii="QDavid" w:hAnsi="QDavid" w:hint="cs"/>
          <w:b/>
          <w:bCs/>
          <w:rtl/>
          <w:lang w:eastAsia="he-IL"/>
        </w:rPr>
        <w:t>"התמורה"</w:t>
      </w:r>
      <w:r w:rsidR="00463172" w:rsidRPr="00E73F95">
        <w:rPr>
          <w:rFonts w:ascii="QDavid" w:hAnsi="QDavid" w:hint="cs"/>
          <w:rtl/>
          <w:lang w:eastAsia="he-IL"/>
        </w:rPr>
        <w:t>)</w:t>
      </w:r>
      <w:r w:rsidR="00263D93" w:rsidRPr="00E73F95">
        <w:rPr>
          <w:rFonts w:ascii="QDavid" w:hAnsi="QDavid" w:hint="cs"/>
          <w:rtl/>
          <w:lang w:eastAsia="he-IL"/>
        </w:rPr>
        <w:t>.</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למען הסר ספק יובהר כי התמורה כוללת את התשלום המלא עבור ביצוע העבודות על ידי הקבלן ו/או מי מטעמו. התמורה הינה התמורה הסופית הכוללת את ביצוע כל העבודות הדרושות בהתאם להסכם זה לרבות נספחיו. התמורה לא תשתנה מכל סיבה שהיא, לרבות ומבלי לגרוע מכלליות האמור לעיל, כתוצאה משינוי בשכר עבודה, במחירי החומרים, הוצאות ההובלות, שער המטבע, מדדים שונים, מיסים, היטלים או תשלומי חובה קיימים או חדשים מכל סיבה אחרת כל שהיא. </w:t>
      </w:r>
      <w:r w:rsidRPr="00E73F95">
        <w:rPr>
          <w:rFonts w:ascii="QDavid" w:hAnsi="QDavid" w:hint="cs"/>
          <w:rtl/>
          <w:lang w:eastAsia="he-IL"/>
        </w:rPr>
        <w:t>למחירי התמורה לא יתווספו כל תוספות או התייקרויות ולא יחולו כל הצמדות.</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AB7D8E">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כוחם של המחירים הנקובים בכתב הכמויות יפה לגבי עבודות זהות ועבודות חלקיות וכן תוספות והפחתות אפשרויות, בין אם העבודה תבוצע בזמן אחד ובי</w:t>
      </w:r>
      <w:r w:rsidR="00AB7D8E" w:rsidRPr="00E73F95">
        <w:rPr>
          <w:rFonts w:ascii="QDavid" w:hAnsi="QDavid" w:hint="cs"/>
          <w:rtl/>
          <w:lang w:eastAsia="he-IL"/>
        </w:rPr>
        <w:t>ן</w:t>
      </w:r>
      <w:r w:rsidRPr="00E73F95">
        <w:rPr>
          <w:rFonts w:ascii="QDavid" w:hAnsi="QDavid"/>
          <w:rtl/>
          <w:lang w:eastAsia="he-IL"/>
        </w:rPr>
        <w:t xml:space="preserve"> אם בשלבים, במקום אחד או במקומות שונים, בכמויות קטנות או גדולות. כן יפה כוחם של המחירים הנקובים בכתב הכמויות לגבי קטעים נפרדים וקטנים של העבודות המבוצעות.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מבלי לגרוע מן האמור לעיל, מובהר כי אי הבנת תנאי כלשהו מתנאי ההסכם ונספחיו ו/ או התחשבות בו על ידי הקבלן ו/או מי מטעמו לא תקנה לקבלן זכות כלשהי לשינוי המחיר הנקוב בכתב הכמויות או לקבלת תשלום נוסף מכל סוג שהוא, ולא יהיו לו כל תביעות ו/או דרישות כלפי המזמינה או מי מטעמה בעניין זה.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AB7D8E">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התמורה לקבלן תשולם ע"י </w:t>
      </w:r>
      <w:r w:rsidRPr="00E73F95">
        <w:rPr>
          <w:rFonts w:ascii="QDavid" w:hAnsi="QDavid" w:hint="cs"/>
          <w:rtl/>
          <w:lang w:eastAsia="he-IL"/>
        </w:rPr>
        <w:t>החברה</w:t>
      </w:r>
      <w:r w:rsidRPr="00E73F95">
        <w:rPr>
          <w:rFonts w:ascii="QDavid" w:hAnsi="QDavid"/>
          <w:rtl/>
          <w:lang w:eastAsia="he-IL"/>
        </w:rPr>
        <w:t xml:space="preserve"> בכפוף להתקדמות הבניה </w:t>
      </w:r>
      <w:r w:rsidRPr="00E73F95">
        <w:rPr>
          <w:rFonts w:ascii="QDavid" w:hAnsi="QDavid" w:hint="cs"/>
          <w:rtl/>
          <w:lang w:eastAsia="he-IL"/>
        </w:rPr>
        <w:t xml:space="preserve">ולהגשת דרישות תשלום שיאושרו על ידי המפקח </w:t>
      </w:r>
      <w:r w:rsidRPr="00E73F95">
        <w:rPr>
          <w:rFonts w:ascii="QDavid" w:hAnsi="QDavid"/>
          <w:rtl/>
          <w:lang w:eastAsia="he-IL"/>
        </w:rPr>
        <w:t xml:space="preserve">על בסיס שוטף + </w:t>
      </w:r>
      <w:r w:rsidR="00AB7D8E" w:rsidRPr="00E73F95">
        <w:rPr>
          <w:rFonts w:ascii="QDavid" w:hAnsi="QDavid" w:hint="cs"/>
          <w:rtl/>
          <w:lang w:eastAsia="he-IL"/>
        </w:rPr>
        <w:t>45</w:t>
      </w:r>
      <w:r w:rsidRPr="00E73F95">
        <w:rPr>
          <w:rFonts w:ascii="QDavid" w:hAnsi="QDavid"/>
          <w:rtl/>
          <w:lang w:eastAsia="he-IL"/>
        </w:rPr>
        <w:t xml:space="preserve"> יום. הקבלן ימסור את החשבונות לאישור המזמין לא יאוחר מה- 5 לחודש שאחרי החודש השוטף.</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מכל חשבון מאושר </w:t>
      </w:r>
      <w:r w:rsidRPr="00E73F95">
        <w:rPr>
          <w:rFonts w:ascii="QDavid" w:hAnsi="QDavid" w:hint="cs"/>
          <w:rtl/>
          <w:lang w:eastAsia="he-IL"/>
        </w:rPr>
        <w:t>ת</w:t>
      </w:r>
      <w:r w:rsidRPr="00E73F95">
        <w:rPr>
          <w:rFonts w:ascii="QDavid" w:hAnsi="QDavid"/>
          <w:rtl/>
          <w:lang w:eastAsia="he-IL"/>
        </w:rPr>
        <w:t xml:space="preserve">עכב </w:t>
      </w:r>
      <w:r w:rsidRPr="00E73F95">
        <w:rPr>
          <w:rFonts w:ascii="QDavid" w:hAnsi="QDavid" w:hint="cs"/>
          <w:rtl/>
          <w:lang w:eastAsia="he-IL"/>
        </w:rPr>
        <w:t>החברה</w:t>
      </w:r>
      <w:r w:rsidRPr="00E73F95">
        <w:rPr>
          <w:rFonts w:ascii="QDavid" w:hAnsi="QDavid"/>
          <w:rtl/>
          <w:lang w:eastAsia="he-IL"/>
        </w:rPr>
        <w:t xml:space="preserve"> בידי</w:t>
      </w:r>
      <w:r w:rsidRPr="00E73F95">
        <w:rPr>
          <w:rFonts w:ascii="QDavid" w:hAnsi="QDavid" w:hint="cs"/>
          <w:rtl/>
          <w:lang w:eastAsia="he-IL"/>
        </w:rPr>
        <w:t>ה</w:t>
      </w:r>
      <w:r w:rsidRPr="00E73F95">
        <w:rPr>
          <w:rFonts w:ascii="QDavid" w:hAnsi="QDavid"/>
          <w:rtl/>
          <w:lang w:eastAsia="he-IL"/>
        </w:rPr>
        <w:t xml:space="preserve"> 10% אשר ישולמו לקבלן עם תום ביצוע העבודות ותיקון הליקויים לשביעות רצון </w:t>
      </w:r>
      <w:r w:rsidRPr="00E73F95">
        <w:rPr>
          <w:rFonts w:ascii="QDavid" w:hAnsi="QDavid" w:hint="cs"/>
          <w:rtl/>
          <w:lang w:eastAsia="he-IL"/>
        </w:rPr>
        <w:t>החברה</w:t>
      </w:r>
      <w:r w:rsidRPr="00E73F95">
        <w:rPr>
          <w:rFonts w:ascii="QDavid" w:hAnsi="QDavid"/>
          <w:rtl/>
          <w:lang w:eastAsia="he-IL"/>
        </w:rPr>
        <w:t>, וכנגד קבלת ערבות בדק בידי המזמין כמפורט להלן.</w:t>
      </w:r>
    </w:p>
    <w:p w:rsidR="00B21CC7" w:rsidRPr="00E73F95" w:rsidRDefault="00B21CC7" w:rsidP="00B21CC7">
      <w:pPr>
        <w:tabs>
          <w:tab w:val="left" w:pos="567"/>
        </w:tabs>
        <w:autoSpaceDE w:val="0"/>
        <w:autoSpaceDN w:val="0"/>
        <w:adjustRightInd w:val="0"/>
        <w:spacing w:line="276" w:lineRule="auto"/>
        <w:rPr>
          <w:rFonts w:ascii="QDavid" w:hAnsi="QDavid"/>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לכל המחירים יתווסף מע"מ כדין, כנגד המצאת חשבונית על ידי הקבלן. </w:t>
      </w:r>
    </w:p>
    <w:p w:rsidR="00B21CC7" w:rsidRPr="00E73F95" w:rsidRDefault="00B21CC7" w:rsidP="00B21CC7">
      <w:pPr>
        <w:pStyle w:val="affd"/>
        <w:rPr>
          <w:rFonts w:ascii="QDavid" w:hAnsi="QDavid" w:cs="David"/>
          <w:sz w:val="22"/>
          <w:szCs w:val="22"/>
          <w:rt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pPr>
      <w:r w:rsidRPr="00E73F95">
        <w:rPr>
          <w:rFonts w:ascii="QDavid" w:hAnsi="QDavid" w:hint="cs"/>
          <w:rtl/>
          <w:lang w:eastAsia="he-IL"/>
        </w:rPr>
        <w:t>לחברה שמורה הזכות לשנות</w:t>
      </w:r>
      <w:r w:rsidRPr="00E73F95">
        <w:rPr>
          <w:rFonts w:ascii="QDavid" w:hAnsi="QDavid"/>
          <w:rtl/>
          <w:lang w:eastAsia="he-IL"/>
        </w:rPr>
        <w:t xml:space="preserve"> </w:t>
      </w:r>
      <w:r w:rsidRPr="00E73F95">
        <w:rPr>
          <w:rFonts w:ascii="QDavid" w:hAnsi="QDavid" w:hint="cs"/>
          <w:rtl/>
          <w:lang w:eastAsia="he-IL"/>
        </w:rPr>
        <w:t>את</w:t>
      </w:r>
      <w:r w:rsidRPr="00E73F95">
        <w:rPr>
          <w:rFonts w:ascii="QDavid" w:hAnsi="QDavid"/>
          <w:rtl/>
          <w:lang w:eastAsia="he-IL"/>
        </w:rPr>
        <w:t xml:space="preserve"> </w:t>
      </w:r>
      <w:r w:rsidRPr="00E73F95">
        <w:rPr>
          <w:rFonts w:ascii="QDavid" w:hAnsi="QDavid" w:hint="cs"/>
          <w:rtl/>
          <w:lang w:eastAsia="he-IL"/>
        </w:rPr>
        <w:t>שיטת</w:t>
      </w:r>
      <w:r w:rsidRPr="00E73F95">
        <w:rPr>
          <w:rFonts w:ascii="QDavid" w:hAnsi="QDavid"/>
          <w:rtl/>
          <w:lang w:eastAsia="he-IL"/>
        </w:rPr>
        <w:t xml:space="preserve"> </w:t>
      </w:r>
      <w:r w:rsidRPr="00E73F95">
        <w:rPr>
          <w:rFonts w:ascii="QDavid" w:hAnsi="QDavid" w:hint="cs"/>
          <w:rtl/>
          <w:lang w:eastAsia="he-IL"/>
        </w:rPr>
        <w:t>ההתקשרות</w:t>
      </w:r>
      <w:r w:rsidRPr="00E73F95">
        <w:rPr>
          <w:rFonts w:ascii="QDavid" w:hAnsi="QDavid"/>
          <w:rtl/>
          <w:lang w:eastAsia="he-IL"/>
        </w:rPr>
        <w:t xml:space="preserve"> </w:t>
      </w:r>
      <w:r w:rsidRPr="00E73F95">
        <w:rPr>
          <w:rFonts w:ascii="QDavid" w:hAnsi="QDavid" w:hint="cs"/>
          <w:rtl/>
          <w:lang w:eastAsia="he-IL"/>
        </w:rPr>
        <w:t>והתשלום</w:t>
      </w:r>
      <w:r w:rsidRPr="00E73F95">
        <w:rPr>
          <w:rFonts w:ascii="QDavid" w:hAnsi="QDavid"/>
          <w:rtl/>
          <w:lang w:eastAsia="he-IL"/>
        </w:rPr>
        <w:t xml:space="preserve"> </w:t>
      </w:r>
      <w:r w:rsidRPr="00E73F95">
        <w:rPr>
          <w:rFonts w:ascii="QDavid" w:hAnsi="QDavid" w:hint="cs"/>
          <w:rtl/>
          <w:lang w:eastAsia="he-IL"/>
        </w:rPr>
        <w:t>בהסכם</w:t>
      </w:r>
      <w:r w:rsidRPr="00E73F95">
        <w:rPr>
          <w:rFonts w:ascii="QDavid" w:hAnsi="QDavid"/>
          <w:rtl/>
          <w:lang w:eastAsia="he-IL"/>
        </w:rPr>
        <w:t xml:space="preserve"> </w:t>
      </w:r>
      <w:r w:rsidRPr="00E73F95">
        <w:rPr>
          <w:rFonts w:ascii="QDavid" w:hAnsi="QDavid" w:hint="cs"/>
          <w:rtl/>
          <w:lang w:eastAsia="he-IL"/>
        </w:rPr>
        <w:t>זה</w:t>
      </w:r>
      <w:r w:rsidRPr="00E73F95">
        <w:rPr>
          <w:rFonts w:ascii="QDavid" w:hAnsi="QDavid"/>
          <w:rtl/>
          <w:lang w:eastAsia="he-IL"/>
        </w:rPr>
        <w:t xml:space="preserve"> </w:t>
      </w:r>
      <w:r w:rsidRPr="00E73F95">
        <w:rPr>
          <w:rFonts w:ascii="QDavid" w:hAnsi="QDavid" w:hint="cs"/>
          <w:rtl/>
          <w:lang w:eastAsia="he-IL"/>
        </w:rPr>
        <w:t>משיטת</w:t>
      </w:r>
      <w:r w:rsidRPr="00E73F95">
        <w:rPr>
          <w:rFonts w:ascii="QDavid" w:hAnsi="QDavid"/>
          <w:rtl/>
          <w:lang w:eastAsia="he-IL"/>
        </w:rPr>
        <w:t xml:space="preserve"> </w:t>
      </w:r>
      <w:r w:rsidRPr="00E73F95">
        <w:rPr>
          <w:rFonts w:ascii="QDavid" w:hAnsi="QDavid" w:hint="cs"/>
          <w:rtl/>
          <w:lang w:eastAsia="he-IL"/>
        </w:rPr>
        <w:t>מדידה</w:t>
      </w:r>
      <w:r w:rsidRPr="00E73F95">
        <w:rPr>
          <w:rFonts w:ascii="QDavid" w:hAnsi="QDavid"/>
          <w:rtl/>
          <w:lang w:eastAsia="he-IL"/>
        </w:rPr>
        <w:t xml:space="preserve"> </w:t>
      </w:r>
      <w:r w:rsidRPr="00E73F95">
        <w:rPr>
          <w:rFonts w:ascii="QDavid" w:hAnsi="QDavid" w:hint="cs"/>
          <w:rtl/>
          <w:lang w:eastAsia="he-IL"/>
        </w:rPr>
        <w:t>וכמויות</w:t>
      </w:r>
      <w:r w:rsidRPr="00E73F95">
        <w:rPr>
          <w:rFonts w:ascii="QDavid" w:hAnsi="QDavid"/>
          <w:rtl/>
          <w:lang w:eastAsia="he-IL"/>
        </w:rPr>
        <w:t xml:space="preserve"> </w:t>
      </w:r>
      <w:r w:rsidRPr="00E73F95">
        <w:rPr>
          <w:rFonts w:ascii="QDavid" w:hAnsi="QDavid" w:hint="cs"/>
          <w:rtl/>
          <w:lang w:eastAsia="he-IL"/>
        </w:rPr>
        <w:t>לשיטה</w:t>
      </w:r>
      <w:r w:rsidRPr="00E73F95">
        <w:rPr>
          <w:rFonts w:ascii="QDavid" w:hAnsi="QDavid"/>
          <w:rtl/>
          <w:lang w:eastAsia="he-IL"/>
        </w:rPr>
        <w:t xml:space="preserve"> </w:t>
      </w:r>
      <w:proofErr w:type="spellStart"/>
      <w:r w:rsidRPr="00E73F95">
        <w:rPr>
          <w:rFonts w:ascii="QDavid" w:hAnsi="QDavid" w:hint="cs"/>
          <w:rtl/>
          <w:lang w:eastAsia="he-IL"/>
        </w:rPr>
        <w:t>פאושלית</w:t>
      </w:r>
      <w:proofErr w:type="spellEnd"/>
      <w:r w:rsidRPr="00E73F95">
        <w:rPr>
          <w:rFonts w:ascii="QDavid" w:hAnsi="QDavid"/>
          <w:rtl/>
          <w:lang w:eastAsia="he-IL"/>
        </w:rPr>
        <w:t xml:space="preserve">, </w:t>
      </w:r>
      <w:r w:rsidRPr="00E73F95">
        <w:rPr>
          <w:rFonts w:ascii="QDavid" w:hAnsi="QDavid" w:hint="cs"/>
          <w:rtl/>
          <w:lang w:eastAsia="he-IL"/>
        </w:rPr>
        <w:t>וזאת</w:t>
      </w:r>
      <w:r w:rsidRPr="00E73F95">
        <w:rPr>
          <w:rFonts w:ascii="QDavid" w:hAnsi="QDavid"/>
          <w:rtl/>
          <w:lang w:eastAsia="he-IL"/>
        </w:rPr>
        <w:t xml:space="preserve"> </w:t>
      </w:r>
      <w:r w:rsidRPr="00E73F95">
        <w:rPr>
          <w:rFonts w:ascii="QDavid" w:hAnsi="QDavid" w:hint="cs"/>
          <w:rtl/>
          <w:lang w:eastAsia="he-IL"/>
        </w:rPr>
        <w:t>בכל</w:t>
      </w:r>
      <w:r w:rsidRPr="00E73F95">
        <w:rPr>
          <w:rFonts w:ascii="QDavid" w:hAnsi="QDavid"/>
          <w:rtl/>
          <w:lang w:eastAsia="he-IL"/>
        </w:rPr>
        <w:t xml:space="preserve"> </w:t>
      </w:r>
      <w:r w:rsidRPr="00E73F95">
        <w:rPr>
          <w:rFonts w:ascii="QDavid" w:hAnsi="QDavid" w:hint="cs"/>
          <w:rtl/>
          <w:lang w:eastAsia="he-IL"/>
        </w:rPr>
        <w:t>שלב</w:t>
      </w:r>
      <w:r w:rsidRPr="00E73F95">
        <w:rPr>
          <w:rFonts w:ascii="QDavid" w:hAnsi="QDavid"/>
          <w:rtl/>
          <w:lang w:eastAsia="he-IL"/>
        </w:rPr>
        <w:t xml:space="preserve"> </w:t>
      </w:r>
      <w:r w:rsidRPr="00E73F95">
        <w:rPr>
          <w:rFonts w:ascii="QDavid" w:hAnsi="QDavid" w:hint="cs"/>
          <w:rtl/>
          <w:lang w:eastAsia="he-IL"/>
        </w:rPr>
        <w:t>משלבי</w:t>
      </w:r>
      <w:r w:rsidRPr="00E73F95">
        <w:rPr>
          <w:rFonts w:ascii="QDavid" w:hAnsi="QDavid"/>
          <w:rtl/>
          <w:lang w:eastAsia="he-IL"/>
        </w:rPr>
        <w:t xml:space="preserve"> </w:t>
      </w:r>
      <w:r w:rsidRPr="00E73F95">
        <w:rPr>
          <w:rFonts w:ascii="QDavid" w:hAnsi="QDavid" w:hint="cs"/>
          <w:rtl/>
          <w:lang w:eastAsia="he-IL"/>
        </w:rPr>
        <w:t>העבודות</w:t>
      </w:r>
      <w:r w:rsidRPr="00E73F95">
        <w:rPr>
          <w:rFonts w:ascii="QDavid" w:hAnsi="QDavid"/>
          <w:rtl/>
          <w:lang w:eastAsia="he-IL"/>
        </w:rPr>
        <w:t xml:space="preserve"> </w:t>
      </w:r>
      <w:r w:rsidRPr="00E73F95">
        <w:rPr>
          <w:rFonts w:ascii="QDavid" w:hAnsi="QDavid" w:hint="cs"/>
          <w:rtl/>
          <w:lang w:eastAsia="he-IL"/>
        </w:rPr>
        <w:t>וביחס</w:t>
      </w:r>
      <w:r w:rsidRPr="00E73F95">
        <w:rPr>
          <w:rFonts w:ascii="QDavid" w:hAnsi="QDavid"/>
          <w:rtl/>
          <w:lang w:eastAsia="he-IL"/>
        </w:rPr>
        <w:t xml:space="preserve"> </w:t>
      </w:r>
      <w:r w:rsidRPr="00E73F95">
        <w:rPr>
          <w:rFonts w:ascii="QDavid" w:hAnsi="QDavid" w:hint="cs"/>
          <w:rtl/>
          <w:lang w:eastAsia="he-IL"/>
        </w:rPr>
        <w:t>לחלק</w:t>
      </w:r>
      <w:r w:rsidRPr="00E73F95">
        <w:rPr>
          <w:rFonts w:ascii="QDavid" w:hAnsi="QDavid"/>
          <w:rtl/>
          <w:lang w:eastAsia="he-IL"/>
        </w:rPr>
        <w:t xml:space="preserve"> </w:t>
      </w:r>
      <w:r w:rsidRPr="00E73F95">
        <w:rPr>
          <w:rFonts w:ascii="QDavid" w:hAnsi="QDavid" w:hint="cs"/>
          <w:rtl/>
          <w:lang w:eastAsia="he-IL"/>
        </w:rPr>
        <w:t>או</w:t>
      </w:r>
      <w:r w:rsidRPr="00E73F95">
        <w:rPr>
          <w:rFonts w:ascii="QDavid" w:hAnsi="QDavid"/>
          <w:rtl/>
          <w:lang w:eastAsia="he-IL"/>
        </w:rPr>
        <w:t xml:space="preserve"> </w:t>
      </w:r>
      <w:r w:rsidRPr="00E73F95">
        <w:rPr>
          <w:rFonts w:ascii="QDavid" w:hAnsi="QDavid" w:hint="cs"/>
          <w:rtl/>
          <w:lang w:eastAsia="he-IL"/>
        </w:rPr>
        <w:t>כלל</w:t>
      </w:r>
      <w:r w:rsidRPr="00E73F95">
        <w:rPr>
          <w:rFonts w:ascii="QDavid" w:hAnsi="QDavid"/>
          <w:rtl/>
          <w:lang w:eastAsia="he-IL"/>
        </w:rPr>
        <w:t xml:space="preserve"> </w:t>
      </w:r>
      <w:r w:rsidRPr="00E73F95">
        <w:rPr>
          <w:rFonts w:ascii="QDavid" w:hAnsi="QDavid" w:hint="cs"/>
          <w:rtl/>
          <w:lang w:eastAsia="he-IL"/>
        </w:rPr>
        <w:t>העבודות</w:t>
      </w:r>
      <w:r w:rsidRPr="00E73F95">
        <w:rPr>
          <w:rFonts w:ascii="QDavid" w:hAnsi="QDavid"/>
          <w:rtl/>
          <w:lang w:eastAsia="he-IL"/>
        </w:rPr>
        <w:t xml:space="preserve"> </w:t>
      </w:r>
      <w:r w:rsidRPr="00E73F95">
        <w:rPr>
          <w:rFonts w:ascii="QDavid" w:hAnsi="QDavid" w:hint="cs"/>
          <w:rtl/>
          <w:lang w:eastAsia="he-IL"/>
        </w:rPr>
        <w:t>שנכללו</w:t>
      </w:r>
      <w:r w:rsidRPr="00E73F95">
        <w:rPr>
          <w:rFonts w:ascii="QDavid" w:hAnsi="QDavid"/>
          <w:rtl/>
          <w:lang w:eastAsia="he-IL"/>
        </w:rPr>
        <w:t xml:space="preserve"> </w:t>
      </w:r>
      <w:r w:rsidRPr="00E73F95">
        <w:rPr>
          <w:rFonts w:ascii="QDavid" w:hAnsi="QDavid" w:hint="cs"/>
          <w:rtl/>
          <w:lang w:eastAsia="he-IL"/>
        </w:rPr>
        <w:t>בהסכם</w:t>
      </w:r>
      <w:r w:rsidRPr="00E73F95">
        <w:rPr>
          <w:rFonts w:ascii="QDavid" w:hAnsi="QDavid"/>
          <w:rtl/>
          <w:lang w:eastAsia="he-IL"/>
        </w:rPr>
        <w:t xml:space="preserve"> </w:t>
      </w:r>
      <w:r w:rsidRPr="00E73F95">
        <w:rPr>
          <w:rFonts w:ascii="QDavid" w:hAnsi="QDavid" w:hint="cs"/>
          <w:rtl/>
          <w:lang w:eastAsia="he-IL"/>
        </w:rPr>
        <w:t>זה</w:t>
      </w:r>
      <w:r w:rsidRPr="00E73F95">
        <w:rPr>
          <w:rFonts w:hint="cs"/>
          <w:rtl/>
        </w:rPr>
        <w:t xml:space="preserve">. </w:t>
      </w:r>
    </w:p>
    <w:p w:rsidR="00B21CC7" w:rsidRPr="00E73F95" w:rsidRDefault="00B21CC7" w:rsidP="00B21CC7">
      <w:pPr>
        <w:autoSpaceDE w:val="0"/>
        <w:autoSpaceDN w:val="0"/>
        <w:adjustRightInd w:val="0"/>
        <w:spacing w:line="276" w:lineRule="auto"/>
        <w:ind w:left="671"/>
        <w:rPr>
          <w:rFonts w:ascii="QDavid" w:hAnsi="QDavid"/>
          <w:rtl/>
          <w:lang w:eastAsia="he-IL"/>
        </w:rPr>
      </w:pP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tl/>
          <w:lang w:eastAsia="he-IL"/>
        </w:rPr>
      </w:pPr>
      <w:r w:rsidRPr="00E73F95">
        <w:rPr>
          <w:rFonts w:ascii="QDavid" w:hAnsi="QDavid"/>
          <w:b/>
          <w:bCs/>
          <w:u w:val="single"/>
          <w:rtl/>
          <w:lang w:eastAsia="he-IL"/>
        </w:rPr>
        <w:t>דיווח וניהול יומן עבודה</w:t>
      </w:r>
      <w:r w:rsidRPr="00E73F95">
        <w:rPr>
          <w:rFonts w:ascii="QDavid" w:hAnsi="QDavid"/>
          <w:b/>
          <w:bCs/>
          <w:rtl/>
          <w:lang w:eastAsia="he-IL"/>
        </w:rPr>
        <w:t xml:space="preserve">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ינהל יומן עבודה (להלן: "</w:t>
      </w:r>
      <w:r w:rsidRPr="00E73F95">
        <w:rPr>
          <w:rFonts w:ascii="QDavid" w:hAnsi="QDavid"/>
          <w:b/>
          <w:bCs/>
          <w:rtl/>
          <w:lang w:eastAsia="he-IL"/>
        </w:rPr>
        <w:t>היומן</w:t>
      </w:r>
      <w:r w:rsidRPr="00E73F95">
        <w:rPr>
          <w:rFonts w:ascii="QDavid" w:hAnsi="QDavid"/>
          <w:rtl/>
          <w:lang w:eastAsia="he-IL"/>
        </w:rPr>
        <w:t xml:space="preserve">") וירשום בו את פרטי העבודות שביצע, כל פרט חריג במהלך העבודה או בתנאיה וכן את הפרטים אשר המפקח ידרוש ממנו לרשום ביומן זה.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מסירת היומן לחברה, כשהוא חתום על ידי המפקח, תהווה תנאי לאישור חשבונות שיוגשו על ידי הקבלן.  </w:t>
      </w:r>
    </w:p>
    <w:p w:rsidR="00B21CC7" w:rsidRPr="00E73F95" w:rsidRDefault="00B21CC7" w:rsidP="00B21CC7">
      <w:pPr>
        <w:pStyle w:val="affd"/>
        <w:rPr>
          <w:rFonts w:ascii="QDavid" w:hAnsi="QDavid" w:cs="David"/>
          <w:sz w:val="22"/>
          <w:szCs w:val="22"/>
          <w:rtl/>
        </w:rPr>
      </w:pPr>
    </w:p>
    <w:p w:rsidR="00B21CC7" w:rsidRPr="00E73F95" w:rsidRDefault="00B21CC7" w:rsidP="00B21CC7">
      <w:pPr>
        <w:tabs>
          <w:tab w:val="left" w:pos="567"/>
        </w:tabs>
        <w:autoSpaceDE w:val="0"/>
        <w:autoSpaceDN w:val="0"/>
        <w:adjustRightInd w:val="0"/>
        <w:spacing w:line="276" w:lineRule="auto"/>
        <w:rPr>
          <w:rFonts w:ascii="QDavid" w:hAnsi="QDavid"/>
          <w:rtl/>
          <w:lang w:eastAsia="he-IL"/>
        </w:rPr>
      </w:pP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תפקיד וסמכויות המפקח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יבצע את העבודות בהתאם לחוזה, לשביעות רצונם המוחלטת של המנהל והמפקח, וימלא לצורך זה אחרי כל הוראותיהם, בין שהן מפורטות בחוזה ובין שאינן מפורטות בחוזה.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רשאי לבדוק את העבודה, כולה או חלקה, ולהשגיח על ביצועה וכן לבדוק את טיב החומרים שמשתמשים בהם, איכות הציוד שמשתמשים בו, על ידי הקבלן בביצוע העבודה. כן רשאי הוא לבדוק אם הקבלן מבצע כהלכה את החוזה, את הוראות המנהל ואת הוראותיו הוא.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רשאי לתת לקבלן, בכל זמן שהוא, הוראות שונות לפי שיקול דעתו, בכל הנוגע לביצוע העבודה, לרבות הוראות בדבר פסילת ציוד וחומרים מלשמש בביצוע העבודה, הוראות בדבר החלפת וסילוק ציוד וחומרים שנפסלו לרבות, ומבלי למצות, לפסול, בכל זמן שהוא, ציוד או חומרים שאינם עומדים בתקן אם קיים תקן ו/או שהינם פגומים וזאת על פי שיקול דעתו הבלעדי. הקבלן ינהג על פי הוראות המפקח וההוצאות יהיו על חשבונו.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יבדוק ויאשר את חשבונות הקבלן אשר יוגשו לחברה בגין כל עבודה שבוצעה.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אין לראות בזכות הפיקוח שניתנה לחברה או למנהל או למפקח על ביצוע העבודה, בין אם עשו בה שימוש ובין אם לאו, אלא אמצעי מעקב אחר ביצוע החוזה בכל שלביו על ידי הקבלן. הפיקוח לא ישחרר את הקבלן מהתחייבויותיו כלפי החברה למילוי תנאי החוזה ו/או לא יטיל חובה לשיפוי מאן דהוא בגין מעשיו ו/או מחדליו של הקבלן.</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יאפשר למפקח, ולכל בא כוח מורשה על ידו, להיכנס בכל עת לאתר ביצוע העבודה ולכל מקום אחר שבו מבוצעת עבודה כלשהי לביצוע החוזה וכן לכל מקום שממנו מובאים מוצרים, חומרים, מכונות וציוד כלשהם לביצוע החוזה.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יגיש למפקח כל סיוע לרבות מידע, עובדים, כלים וציוד הנדרש לביצוע בדיקות ופיקוח על העבודה על פי חוזה זה וזאת על חשבון הקבלן.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רשאי להודיע לקבלן, בכל עת, על החלטתו לקבוע עדיפות לביצוע חלק מסוים מהעבודה, או שלב ביצוע כלשהו בעבודה או בחלק העבודה כאמור. מכל סיבה שהיא, והקבלן מתחייב לבצע את העבודה בהתאם לסדר העדיפויות שקבע המפקח.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מובהר בזה כי הוראה כאמור על ידי המפקח אין בה כדי </w:t>
      </w:r>
      <w:proofErr w:type="spellStart"/>
      <w:r w:rsidRPr="00E73F95">
        <w:rPr>
          <w:rFonts w:ascii="QDavid" w:hAnsi="QDavid"/>
          <w:rtl/>
          <w:lang w:eastAsia="he-IL"/>
        </w:rPr>
        <w:t>ליתן</w:t>
      </w:r>
      <w:proofErr w:type="spellEnd"/>
      <w:r w:rsidRPr="00E73F95">
        <w:rPr>
          <w:rFonts w:ascii="QDavid" w:hAnsi="QDavid"/>
          <w:rtl/>
          <w:lang w:eastAsia="he-IL"/>
        </w:rPr>
        <w:t xml:space="preserve"> ארכה כלשהי לקבלן לסיום העבודה או כדי לשמש בידו הצדק לעיכוב בביצוע או לאי ביצוע חלק כלשהו מהעבודה.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סמכות שהוענקה למפקח בהסכם זה, תהיה קיימת ושרירה גם לגבי המנהל.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דיווחים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הקבלן ידווח למפקח לפחות אחת לשבועיים על קצב התקדמות העבודות ויקיים כל הוראה של המפקח בעניין העבודות ושלבי ביצוען, ללא תמורה נוספת.</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מבלי לגרוע מכלליות האמור לעיל, ידווח הקבלן לחברה ו/או למפקח על כל תקלה אשר תתגלה בביצוע ההסכם עם גילויה.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השגחה מטעם הקבלן - צוות הניהול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בכל זמן ביצוע העבודות יהיה באתר איש צוות אחראי (להלן: "</w:t>
      </w:r>
      <w:r w:rsidRPr="00E73F95">
        <w:rPr>
          <w:rFonts w:ascii="QDavid" w:hAnsi="QDavid"/>
          <w:b/>
          <w:bCs/>
          <w:rtl/>
          <w:lang w:eastAsia="he-IL"/>
        </w:rPr>
        <w:t>האחראי</w:t>
      </w:r>
      <w:r w:rsidRPr="00E73F95">
        <w:rPr>
          <w:rFonts w:ascii="QDavid" w:hAnsi="QDavid"/>
          <w:rtl/>
          <w:lang w:eastAsia="he-IL"/>
        </w:rPr>
        <w:t xml:space="preserve">") מטעם הקבלן, אשר ישמש כמפקח מטעמו, בעל רמה מקצועית גבוהה וניסיון מוכח בביצוע עבודה דומות בהיקפן ובמהותן לעבודה נשוא חוזה זה.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האחראי מטעם הקבלן יועסק על חשבונו של הקבלן.</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b/>
          <w:bCs/>
          <w:color w:val="FF0000"/>
          <w:rtl/>
          <w:lang w:eastAsia="he-IL"/>
        </w:rPr>
      </w:pPr>
      <w:r w:rsidRPr="00E73F95">
        <w:rPr>
          <w:rFonts w:ascii="QDavid" w:hAnsi="QDavid"/>
          <w:rtl/>
          <w:lang w:eastAsia="he-IL"/>
        </w:rPr>
        <w:t xml:space="preserve">האחראי ינהל את כל העבודה באופן צמוד, ויפקח על קיום הוראות חוזה זה במידה והאחראי לא יהיה נוכח באתר רשאי המפקח להפסיק את עבודות הקבלן לאלתר או, לפי שיקול דעתו, לחייב את הקבלן בתשלום פיצוי, קבוע ומוסכם מראש, בסך של </w:t>
      </w:r>
      <w:r w:rsidRPr="00E73F95">
        <w:rPr>
          <w:rFonts w:ascii="QDavid" w:hAnsi="QDavid" w:hint="cs"/>
          <w:rtl/>
          <w:lang w:eastAsia="he-IL"/>
        </w:rPr>
        <w:t xml:space="preserve">_____1,000___ ₪ </w:t>
      </w:r>
      <w:r w:rsidRPr="00E73F95">
        <w:rPr>
          <w:rFonts w:ascii="QDavid" w:hAnsi="QDavid"/>
          <w:rtl/>
          <w:lang w:eastAsia="he-IL"/>
        </w:rPr>
        <w:t xml:space="preserve"> בגין כל יום, אשר בו לא נוכח המנהל באתר, ללא צורך בהוכחת נזק.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כל הוראה לאחראי או מי מטעמו, ייחשבו כאילו ניתנו לקבלן עצמו ויחייבו את הקבלן,  למעט הוראות הכוללות תוספות ושינויים בעלי משמעות כספית.</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b/>
          <w:bCs/>
          <w:color w:val="FF0000"/>
          <w:rtl/>
          <w:lang w:eastAsia="he-IL"/>
        </w:rPr>
      </w:pPr>
      <w:r w:rsidRPr="00E73F95">
        <w:rPr>
          <w:rFonts w:ascii="QDavid" w:hAnsi="QDavid"/>
          <w:rtl/>
          <w:lang w:eastAsia="he-IL"/>
        </w:rPr>
        <w:t xml:space="preserve">לא מינה הקבלן איש צוות אחראי, לא יהא הקבלן רשאי להתחיל את עבודתו. יובהר, כי לוח הזמנים הינו קבוע ומנין הזמן לא ייעצר בגין עילה זו. </w:t>
      </w:r>
    </w:p>
    <w:p w:rsidR="00B21CC7" w:rsidRPr="00E73F95" w:rsidRDefault="00B21CC7" w:rsidP="00B21CC7">
      <w:pPr>
        <w:autoSpaceDE w:val="0"/>
        <w:autoSpaceDN w:val="0"/>
        <w:adjustRightInd w:val="0"/>
        <w:spacing w:line="276" w:lineRule="auto"/>
        <w:rPr>
          <w:rFonts w:ascii="QDavid" w:hAnsi="QDavid"/>
          <w:b/>
          <w:bCs/>
          <w:u w:val="single"/>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העסקת עובדים</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מתחייב לספק על חשבונו הוא את כוח האדם הדרוש לביצוע העבודה, את ההשגחה עליו  ואמצעי התחבורה לצרכי הובלתם וכל דבר אחר הכרוך בכך.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כל העובדים אשר יעסקו בביצוע העבודה בהתאם להסכם זה יהיו בעלי ניסיון בביצוע העבודה ובעלי כל הרישיונות הנדרשים עפ"י כל דין, ככל נדרשים.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מתחייב להעסיק עובדים כשירים, מקצועיים ואחראים, במספר הדרוש לשם ביצוע העבודות תוך המועד הקבוע לכך בחוזה. בעבודה שלביצועה יש צורך ברישום, רישיון, הסמכה או היתר לפי כל דין, חייב הקבלן להעסיק רק מי שרשום או בעל רישום, הסמכה או היתר, כאמור.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לביצוע העבודות יקבל הקבלן עובדים אך ורק בהתאם להוראות חוק שירות התעסוקה, </w:t>
      </w:r>
      <w:proofErr w:type="spellStart"/>
      <w:r w:rsidRPr="00E73F95">
        <w:rPr>
          <w:rFonts w:ascii="QDavid" w:hAnsi="QDavid"/>
          <w:rtl/>
          <w:lang w:eastAsia="he-IL"/>
        </w:rPr>
        <w:t>התשי"ט</w:t>
      </w:r>
      <w:proofErr w:type="spellEnd"/>
      <w:r w:rsidRPr="00E73F95">
        <w:rPr>
          <w:rFonts w:ascii="QDavid" w:hAnsi="QDavid"/>
          <w:rtl/>
          <w:lang w:eastAsia="he-IL"/>
        </w:rPr>
        <w:t xml:space="preserve">- 1959, ובשום מקרה לא יהיה הקבלן רשאי להעסיק עובדים שאינם בעלי אזרחות ישראלית, אלא אם יש בידיהם אישור עבודה כחוק בישראל.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חייב למלא בכל עת אחר הוראות כל דין בקשר להעסקת העובדים ו/או מועסקים.  הקבלן ישלם בעד כל עובדיו, את כל התשלומים הסוציאליים המשתלמים ע"י המעביד, כל התשלומים שמעביד חייב בניכויים משכר עובדיו וכן תשלומים אחרים בהם חייב המעביד על פי חוק וביטוח סוציאלי בשיעורים המקובלים על ידי ארגון העובדים המייצג את המספר הגדול ביותר של העובדים במדינה באותו ענף.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הקבלן מתחייב לקיים כל דרישה וחובה המוטלת לפי חוק לשביעות רצון המפקח, ושנועדה לשמור על רווחת, נוחיות ובטיחות העובדים ובכלל זה שיוסדרו לעובדים המועסקים בביצוע העבודה סידורי נוחיות ומקומות אכילה נאותים ולשביעות רצון המפקח. ככל שיידרש, על הקבלן להעמיד באתר העבודה שירותים ניידים לשימוש הפועלים וכן סככה מוגנת מפני גשם שתשמש למנוחת הפועלים.</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לא יהיה רשאי להלין עובדים באתר העבודה, ואם ימצא עובד הלן באתר יראו בכך הפרה של חוזה זה.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מצהיר כי הוא מכיר ובקיא בהוראות החוק למניעת העסקה של עברייני מין במוסדות מסוימים תשס"א-</w:t>
      </w:r>
      <w:r w:rsidRPr="00E73F95">
        <w:rPr>
          <w:rFonts w:ascii="QDavid" w:hAnsi="QDavid" w:hint="cs"/>
          <w:rtl/>
          <w:lang w:eastAsia="he-IL"/>
        </w:rPr>
        <w:t>2001.</w:t>
      </w:r>
      <w:r w:rsidRPr="00E73F95">
        <w:rPr>
          <w:rFonts w:ascii="QDavid" w:hAnsi="QDavid"/>
          <w:rtl/>
          <w:lang w:eastAsia="he-IL"/>
        </w:rPr>
        <w:t xml:space="preserve"> הקבלן מתחייב כי העובדים אשר יועסקו מטעמו ו/או מטעם כל קבלן משנה מטעמו בביצוע העבודות, יועסקו בהתאם לאמור בחוק, במסגרת מגבלותיו ובכפוף להמצאת אישור משטרת ישראל כנדרש בחוק בקשר לעובדים.</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עוד מצהיר הקבלן כי הוא עומד בתנאים הקבועים בחוק עובדים זרים (איסור העסקה שלא כדין והבטחת תנאים הוגנים), </w:t>
      </w:r>
      <w:proofErr w:type="spellStart"/>
      <w:r w:rsidRPr="00E73F95">
        <w:rPr>
          <w:rFonts w:ascii="QDavid" w:hAnsi="QDavid"/>
          <w:rtl/>
          <w:lang w:eastAsia="he-IL"/>
        </w:rPr>
        <w:t>התשנ"א</w:t>
      </w:r>
      <w:proofErr w:type="spellEnd"/>
      <w:r w:rsidRPr="00E73F95">
        <w:rPr>
          <w:rFonts w:ascii="QDavid" w:hAnsi="QDavid"/>
          <w:rtl/>
          <w:lang w:eastAsia="he-IL"/>
        </w:rPr>
        <w:t xml:space="preserve"> - 1991, ובחוק שכר מינימום, </w:t>
      </w:r>
      <w:proofErr w:type="spellStart"/>
      <w:r w:rsidRPr="00E73F95">
        <w:rPr>
          <w:rFonts w:ascii="QDavid" w:hAnsi="QDavid"/>
          <w:rtl/>
          <w:lang w:eastAsia="he-IL"/>
        </w:rPr>
        <w:t>התשמ"ז</w:t>
      </w:r>
      <w:proofErr w:type="spellEnd"/>
      <w:r w:rsidRPr="00E73F95">
        <w:rPr>
          <w:rFonts w:ascii="QDavid" w:hAnsi="QDavid"/>
          <w:rtl/>
          <w:lang w:eastAsia="he-IL"/>
        </w:rPr>
        <w:t xml:space="preserve"> - 1987, לצורך התקשרות עם החברה בחוזה זה, וכי כראיה חתם על תצהיר בנוסח המצורף למסמכי המכרז והמהווה חלק בלתי נפרד מחוזה זה.</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מתחייב כי לא יועסקו על ידיו לצורך ביצוע העבודות נשוא ההסכם עובדים זרים למעט מומחי חוץ בין במישרין ובין בעקיפין בין אם על ידי הזוכה ובין באמצעות קבלן כוח אדם, קבלן משנה או כל גורם אחר </w:t>
      </w:r>
      <w:proofErr w:type="spellStart"/>
      <w:r w:rsidRPr="00E73F95">
        <w:rPr>
          <w:rFonts w:ascii="QDavid" w:hAnsi="QDavid"/>
          <w:rtl/>
          <w:lang w:eastAsia="he-IL"/>
        </w:rPr>
        <w:t>עימו</w:t>
      </w:r>
      <w:proofErr w:type="spellEnd"/>
      <w:r w:rsidRPr="00E73F95">
        <w:rPr>
          <w:rFonts w:ascii="QDavid" w:hAnsi="QDavid"/>
          <w:rtl/>
          <w:lang w:eastAsia="he-IL"/>
        </w:rPr>
        <w:t xml:space="preserve"> התקשר הקבלן. הפרת סעיף זה תהווה אי עמידה בתנאי ההסכם ותהווה הפרה יסודית של הסכם ההתקשרות.</w:t>
      </w:r>
    </w:p>
    <w:p w:rsidR="00B21CC7" w:rsidRPr="00E73F95" w:rsidRDefault="00B21CC7" w:rsidP="00B21CC7">
      <w:pPr>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הרחקת עובדים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ימלא כל דרישה מטעם המנהל או המפקח בדבר הרחקתו מאתר העבודה של כל אדם המועסק על ידו באתר העבודה לרבות קבלן משנה ו/או אדם המועסק על ידי קבלן משנה, אף אם הסכימה החברה בעבר להעסקת מי מהם, אם לדעת המנהל או המפקח אותו אדם אינו עומד בתנאים הנדרשים בהסכם זה ו/או התנהג אותו אדם שלא כשורה, או שאינו מוכשר למלא תפקידו, או שהוא נוהג מעשה רשלנות בביצוע תפקידיו. אדם שהורחק לפי דרישה כאמור - לא יחזור הקבלן להעסיקו, בין במישרין ובין בעקיפין באתר העבודה או בביצוע העבודות.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בנוסף, מתחייב הקבלן להעמיד לאלתר, לצורך ביצוע העבודות, בעל תפקיד חלופי, באופן אשר ימנע כל עיכוב/ דחייה בקצב ביצוע העבודות. בעל התפקיד החלופי יאושר מראש על ידי המנהל על פי שיקול דעתו הבלעדי.</w:t>
      </w:r>
    </w:p>
    <w:p w:rsidR="00B21CC7" w:rsidRPr="00E73F95" w:rsidRDefault="00B21CC7" w:rsidP="00B21CC7">
      <w:pPr>
        <w:autoSpaceDE w:val="0"/>
        <w:autoSpaceDN w:val="0"/>
        <w:adjustRightInd w:val="0"/>
        <w:spacing w:line="276" w:lineRule="auto"/>
        <w:rPr>
          <w:rFonts w:ascii="QDavid" w:hAnsi="QDavid"/>
          <w:b/>
          <w:bCs/>
          <w:u w:val="single"/>
          <w:rtl/>
          <w:lang w:eastAsia="he-IL"/>
        </w:rPr>
      </w:pPr>
    </w:p>
    <w:p w:rsidR="0051426E" w:rsidRPr="00E73F95" w:rsidRDefault="0051426E" w:rsidP="00B21CC7">
      <w:pPr>
        <w:autoSpaceDE w:val="0"/>
        <w:autoSpaceDN w:val="0"/>
        <w:adjustRightInd w:val="0"/>
        <w:spacing w:line="276" w:lineRule="auto"/>
        <w:rPr>
          <w:rFonts w:ascii="QDavid" w:hAnsi="QDavid"/>
          <w:b/>
          <w:bCs/>
          <w:u w:val="single"/>
          <w:rtl/>
          <w:lang w:eastAsia="he-IL"/>
        </w:rPr>
      </w:pPr>
    </w:p>
    <w:p w:rsidR="0051426E" w:rsidRPr="00E73F95" w:rsidRDefault="0051426E" w:rsidP="00B21CC7">
      <w:pPr>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נזקים לעובדים ושלוחים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מבלי לגרוע מאחריות הקבלן על פי הסכם זה ועל פי כל דין, הקבלן מתחייב לשלם כל דמי נזק או פיצויי המגיעים על פי דין לעובד או לכל אדם אחר הנמצא בשרותו של הקבלן כתוצאה מתאונה או נזק כלשהם תוך כדי ביצוע העבודה או ביצוע עבודות הבדק, לרבות נזק שנגרם לעובד החברה, לאדם המספק שירותים, חומרים או מוצרים, לקבלני משנה ועובדיהם, ולספקים ועובדים עצמאיים הן של הקבלן והן של קבלני המשנה.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החברה תהא רשאית לעכב תשלומים לקבלן בגובה הסכומים אשר יהיו נשוא התביעה כנגד הקבלן בגין נזק או תאונה כאמור, עד אשר ייושבו תביעות אלה סופי ומוחלט ולשביעות רצונה. </w:t>
      </w:r>
    </w:p>
    <w:p w:rsidR="00B21CC7" w:rsidRPr="00E73F95" w:rsidRDefault="00B21CC7" w:rsidP="00B21CC7">
      <w:pPr>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העדר יחסי עובד מעביד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הקבלן מצהיר בזה כי בהתקשרותו עם החברה הוא יפעל כקבלן עצמאי המעסיק עובדים ועובדיו שיועסקו בביצוע העבודות לא ישתלבו בכל דרך שהיא במסגרת יחסי עובד ומעסיק עם החברה.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הצדדים מצהירים בזה כי התמורה שתשלם החברה לקבלן בעד שירותיו נקבעה בהתחשב בעובדה שהקבלן הינה גוף משפטי ועצמאי ועליו בלבד תחול האחריות המלאה, הבלעדית והמוחלטת בכל מקרה של פגיעה, פציעה, נכות, מוות, נזק או הפסד שיקרו או יגרמו למי מעובדיו תוך כדי או עקב ביצוע או עקב אי-ביצוע התחייבויות הקבלן על פי הסכם זה.</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עוד מוצהר ומוסכם כי לא יהיו לחברה, בגין ההתקשרות עם הקבלן ו/או בגין סיומה, כל עלויות נוספות, לרבות עלויות בגין תנאים סוציאליים המגיעים ל"עובד"</w:t>
      </w:r>
      <w:r w:rsidRPr="00E73F95">
        <w:rPr>
          <w:rFonts w:ascii="QDavid" w:hAnsi="QDavid"/>
          <w:lang w:eastAsia="he-IL"/>
        </w:rPr>
        <w:sym w:font="QDavid" w:char="F02C"/>
      </w:r>
      <w:r w:rsidRPr="00E73F95">
        <w:rPr>
          <w:rFonts w:ascii="QDavid" w:hAnsi="QDavid"/>
          <w:lang w:eastAsia="he-IL"/>
        </w:rPr>
        <w:sym w:font="QDavid" w:char="F020"/>
      </w:r>
      <w:r w:rsidRPr="00E73F95">
        <w:rPr>
          <w:rFonts w:ascii="QDavid" w:hAnsi="QDavid"/>
          <w:rtl/>
          <w:lang w:eastAsia="he-IL"/>
        </w:rPr>
        <w:t>מכל מין וסוג שהוא. הצדדים מסכימים בזה כי התמורה הקבועה בהסכם זה הינה העלות המלאה, הכוללת והבלעדית שתהיה לחברה בכל הקשור להתקשרות עם הקבלן ו/או לסיום ההתקשרות.</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היה ויפסק על ידי ערכאה שיפוטית ו/או על ידי רשות מוסמכת, בין על פי פנייה שתוגש על ידי הקבלן ובין על פי פניית כל גורם אחר, כי בין מי מעובדי הקבלן לבין החברה נוצרו יחסי עובד ומעסיק, ישפה הקבלן את החברה בגין כל הוצאה ו/או אבדן ו/או נזק שייגרם לה.</w:t>
      </w:r>
    </w:p>
    <w:p w:rsidR="00B21CC7" w:rsidRPr="00E73F95" w:rsidRDefault="00B21CC7" w:rsidP="00B21CC7">
      <w:pPr>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זמינות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מתחייב להחזיק על חשבונו מכשירי קשר ו/או טלפונים ניידים לצורך קיום קשר שוטף בין החברה לבין הקבלן במהלך ביצוע העבודות.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או נציגיו יהיו זמינים למקרי חירום ו/או אירועים הקשורים בביצוע העבודות נשוא המכרז, ויגיעו לטפל בבעיה בתוך </w:t>
      </w:r>
      <w:r w:rsidRPr="00E73F95">
        <w:rPr>
          <w:rFonts w:ascii="QDavid" w:hAnsi="QDavid" w:hint="cs"/>
          <w:b/>
          <w:bCs/>
          <w:u w:val="single"/>
          <w:rtl/>
          <w:lang w:eastAsia="he-IL"/>
        </w:rPr>
        <w:t>24</w:t>
      </w:r>
      <w:r w:rsidRPr="00E73F95">
        <w:rPr>
          <w:rFonts w:ascii="QDavid" w:hAnsi="QDavid"/>
          <w:b/>
          <w:bCs/>
          <w:u w:val="single"/>
          <w:rtl/>
          <w:lang w:eastAsia="he-IL"/>
        </w:rPr>
        <w:t xml:space="preserve"> שעות</w:t>
      </w:r>
      <w:r w:rsidRPr="00E73F95">
        <w:rPr>
          <w:rFonts w:ascii="QDavid" w:hAnsi="QDavid"/>
          <w:rtl/>
          <w:lang w:eastAsia="he-IL"/>
        </w:rPr>
        <w:t xml:space="preserve"> מרגע הקריאה ויטפלו בפתרון הבעיה באופן רצוף עד לתיקונה.</w:t>
      </w:r>
    </w:p>
    <w:p w:rsidR="00B21CC7" w:rsidRPr="00E73F95" w:rsidRDefault="00B21CC7" w:rsidP="00B21CC7">
      <w:pPr>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מתחייב לטפל בכל פניות הציבור אשר תועברנה אליו מהחברה. העבודות במסגרת זו תירשמנה ביומן העבודה ותאושרנה על ידי המפקח או נציג הרשות המזמינה. עבודות אלה תטופלנה על ידי הקבלן במסגרת ביצוע העבודות על ידו. היה והקבלן נדרש לבצע עבודה שאינה במסגרת העבודות, תבוצע העבודה על ידו רק לאחר קבלת אישור חתום על ידי </w:t>
      </w:r>
      <w:proofErr w:type="spellStart"/>
      <w:r w:rsidRPr="00E73F95">
        <w:rPr>
          <w:rFonts w:ascii="QDavid" w:hAnsi="QDavid"/>
          <w:rtl/>
          <w:lang w:eastAsia="he-IL"/>
        </w:rPr>
        <w:t>מורשי</w:t>
      </w:r>
      <w:proofErr w:type="spellEnd"/>
      <w:r w:rsidRPr="00E73F95">
        <w:rPr>
          <w:rFonts w:ascii="QDavid" w:hAnsi="QDavid"/>
          <w:rtl/>
          <w:lang w:eastAsia="he-IL"/>
        </w:rPr>
        <w:t xml:space="preserve"> החתימה בחברה ועל ידי המפקח. </w:t>
      </w:r>
    </w:p>
    <w:p w:rsidR="00B21CC7" w:rsidRPr="00E73F95" w:rsidRDefault="00B21CC7" w:rsidP="00B21CC7">
      <w:pPr>
        <w:autoSpaceDE w:val="0"/>
        <w:autoSpaceDN w:val="0"/>
        <w:adjustRightInd w:val="0"/>
        <w:spacing w:line="276" w:lineRule="auto"/>
        <w:rPr>
          <w:rFonts w:ascii="QDavid" w:hAnsi="QDavid"/>
          <w:b/>
          <w:bCs/>
          <w:u w:val="single"/>
          <w:rtl/>
          <w:lang w:eastAsia="he-IL"/>
        </w:rPr>
      </w:pPr>
    </w:p>
    <w:p w:rsidR="00B21CC7" w:rsidRPr="00E73F95" w:rsidRDefault="00B21CC7" w:rsidP="00B21CC7">
      <w:pPr>
        <w:autoSpaceDE w:val="0"/>
        <w:autoSpaceDN w:val="0"/>
        <w:adjustRightInd w:val="0"/>
        <w:spacing w:line="276" w:lineRule="auto"/>
        <w:rPr>
          <w:rFonts w:ascii="QDavid" w:hAnsi="QDavid"/>
          <w:b/>
          <w:bCs/>
          <w:u w:val="single"/>
          <w:rtl/>
          <w:lang w:eastAsia="he-IL"/>
        </w:rPr>
      </w:pP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אספקת ציוד, מתקנים וחומרים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יספק על חשבונו הוא את כל הציוד, המתקנים החומרים, והאביזרים הדרושים לביצועה היעיל של העבודה בקצב הדרוש.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כל החומרים בהם ישתמש הקבלן לצורך ביצוע העבודות יהיו באיכות מעולה, מהסוגים והמינים כפי שנקבעו במסמכי המכרז, ולשביעות רצונו המלאה של המפקח.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החומרים יעמדו בדרישות כל תקן ישראלי הנדרש לגביהם, ובהיעדרם - תקנים אירופאיים מתאימים.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מצהיר כי ברשותו כל הציוד והמתקנים הדרושים לביצועה היעיל של העבודה בקצב הדרוש. הקבלן לא ישתמש בציוד או מתקן כלשהו בביצוע העבודה אלא לאחר אישורו של המפקח, זולת אם ויתר המפקח מפורשות, בכלל או לעניין מסוים, על בדיקתו ואישורו של הציוד או המתקן.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רשאי לתת לקבלן, בכל זמן שהוא, הוראות שונות לפי שיקול דעתו, בכל הנוגע לביצוע העבודה, לרבות הוראות בדבר פסילת ציוד וחומרים מלשמש בביצוע העבודה, הוראות בדבר החלפת וסילוק ציוד וחומרים שנפסלו. הקבלן ינהג על פי הוראות המפקח וההוצאות יהיו על חשבונו.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יגיש לאישור המפקח, על פי בקשתו, דוגמאות של כל החומרים טרם השתמש בהם. הוצאות בדיקות העבודות והחומרים, לרבות בדיקה על ידי מכון התקנים ו/או מכונים אחרים מוסמכים עפ"י דין, תחולנה על הקבלן ובלבד שסך הבדיקות לא יעלה על 1% מעלות העבודות. כל החומרים שיסופקו לצורך המשך ביצוע העבודות יתאימו בדיוק לדוגמאות שאושרו.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נוכח המפקח כי חומר כלשהו שסופק על ידי הקבלן אינו מתאים לדוגמא שאושרה ו/או אינו תואם את הדרישות כקבוע בהסכם זה, ירחיק הקבלן את החומר מאתר העבודות, תוך 72 שעות מקבלת הוראה מכתב מאת המנהל ו/או המפקח לעשות כן. סירב הקבלן לעשות כן, רשאית החברה להרחיק את החומרים הפסולים בעצמה ולחייב את הקבלן בעלויות הנובעות מכך.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שאינם עומדים בתקן אם קיים תקן ו/או שהינם פגומים וזאת על פי שיקול דעתו הבלעדי.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מובהר כי לחברה הזכות לספק חלקים מן החומרים ו/או הציוד הנדרשים לביצוע העבודות ממקורות אחרים באופן עצמי, לפי שיקול דעתה הבלעדי. אם יסופק ציוד כאמור, תשולם התמורה בגין העבודה בלבד, כפי שייקבע ע"י המנהל. </w:t>
      </w:r>
    </w:p>
    <w:p w:rsidR="00B21CC7" w:rsidRPr="00E73F95" w:rsidRDefault="00B21CC7" w:rsidP="00B21CC7">
      <w:pPr>
        <w:autoSpaceDE w:val="0"/>
        <w:autoSpaceDN w:val="0"/>
        <w:adjustRightInd w:val="0"/>
        <w:spacing w:line="276" w:lineRule="auto"/>
        <w:ind w:right="360"/>
        <w:rPr>
          <w:b/>
          <w:bCs/>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שינויים</w:t>
      </w:r>
      <w:r w:rsidRPr="00E73F95">
        <w:rPr>
          <w:rFonts w:ascii="QDavid" w:hAnsi="QDavid"/>
          <w:lang w:eastAsia="he-IL"/>
        </w:rPr>
        <w:tab/>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המנהל יהיה רשאי להורות לקבלן, בכל עת, על שינוי ביחס הנוגע לאופייה, לאיכותה, סוגה, גודלה או לכמותה של העבודה ו/או כל חלק ממנה (להלן: "</w:t>
      </w:r>
      <w:r w:rsidRPr="00E73F95">
        <w:rPr>
          <w:rFonts w:ascii="QDavid" w:hAnsi="QDavid"/>
          <w:b/>
          <w:bCs/>
          <w:rtl/>
          <w:lang w:eastAsia="he-IL"/>
        </w:rPr>
        <w:t>פקודת שינויים</w:t>
      </w:r>
      <w:r w:rsidRPr="00E73F95">
        <w:rPr>
          <w:rFonts w:ascii="QDavid" w:hAnsi="QDavid"/>
          <w:rtl/>
          <w:lang w:eastAsia="he-IL"/>
        </w:rPr>
        <w:t>"), והקבלן יקיים אחר כל הוראה של המנהל כאמור.</w:t>
      </w:r>
      <w:r w:rsidRPr="00E73F95">
        <w:rPr>
          <w:rFonts w:ascii="QDavid" w:hAnsi="QDavid" w:hint="cs"/>
          <w:rtl/>
          <w:lang w:eastAsia="he-IL"/>
        </w:rPr>
        <w:t xml:space="preserve">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בכל מקרה בו </w:t>
      </w:r>
      <w:proofErr w:type="spellStart"/>
      <w:r w:rsidRPr="00E73F95">
        <w:rPr>
          <w:rFonts w:ascii="QDavid" w:hAnsi="QDavid" w:hint="cs"/>
          <w:rtl/>
          <w:lang w:eastAsia="he-IL"/>
        </w:rPr>
        <w:t>ידרש</w:t>
      </w:r>
      <w:proofErr w:type="spellEnd"/>
      <w:r w:rsidRPr="00E73F95">
        <w:rPr>
          <w:rFonts w:ascii="QDavid" w:hAnsi="QDavid" w:hint="cs"/>
          <w:rtl/>
          <w:lang w:eastAsia="he-IL"/>
        </w:rPr>
        <w:t xml:space="preserve"> הקבלן לבצע עבודות חריגות שאינן מפורטות בכתב הכמויות, הדבר יעשה רק בכפוף לקבלת פקודת שינויים חתומה על-ידי החברה מראש ובכתב.</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במידה ולא נקבעו </w:t>
      </w:r>
      <w:r w:rsidRPr="00E73F95">
        <w:rPr>
          <w:rFonts w:ascii="QDavid" w:hAnsi="QDavid" w:hint="cs"/>
          <w:rtl/>
          <w:lang w:eastAsia="he-IL"/>
        </w:rPr>
        <w:t>מחירי השינויים בכתב הכמויות</w:t>
      </w:r>
      <w:r w:rsidR="00AB7D8E" w:rsidRPr="00E73F95">
        <w:rPr>
          <w:rFonts w:ascii="QDavid" w:hAnsi="QDavid" w:hint="cs"/>
          <w:rtl/>
          <w:lang w:eastAsia="he-IL"/>
        </w:rPr>
        <w:t xml:space="preserve"> ובהיעדר סעיפים דומים</w:t>
      </w:r>
      <w:r w:rsidRPr="00E73F95">
        <w:rPr>
          <w:rFonts w:ascii="QDavid" w:hAnsi="QDavid"/>
          <w:rtl/>
          <w:lang w:eastAsia="he-IL"/>
        </w:rPr>
        <w:t xml:space="preserve">, יקבע ערכו של השינוי עפ"י </w:t>
      </w:r>
      <w:r w:rsidRPr="00E73F95">
        <w:rPr>
          <w:rFonts w:ascii="QDavid" w:hAnsi="QDavid" w:hint="cs"/>
          <w:rtl/>
          <w:lang w:eastAsia="he-IL"/>
        </w:rPr>
        <w:t xml:space="preserve"> מחירון דקל בניה המעודכן ליום חתימת הסכם זה בהנחה של 20% ללא כל תוספות כגון מרחק, רווח, קבלן ראשי </w:t>
      </w:r>
      <w:proofErr w:type="spellStart"/>
      <w:r w:rsidRPr="00E73F95">
        <w:rPr>
          <w:rFonts w:ascii="QDavid" w:hAnsi="QDavid" w:hint="cs"/>
          <w:rtl/>
          <w:lang w:eastAsia="he-IL"/>
        </w:rPr>
        <w:t>וכו</w:t>
      </w:r>
      <w:proofErr w:type="spellEnd"/>
      <w:r w:rsidRPr="00E73F95">
        <w:rPr>
          <w:rFonts w:ascii="QDavid" w:hAnsi="QDavid" w:hint="cs"/>
          <w:rtl/>
          <w:lang w:eastAsia="he-IL"/>
        </w:rPr>
        <w:t xml:space="preserve">'. </w:t>
      </w:r>
    </w:p>
    <w:p w:rsidR="00B21CC7" w:rsidRPr="00E73F95" w:rsidRDefault="00B21CC7" w:rsidP="00B21CC7">
      <w:pPr>
        <w:pStyle w:val="affd"/>
        <w:rPr>
          <w:rFonts w:ascii="QDavid" w:hAnsi="QDavid" w:cs="David"/>
          <w:sz w:val="22"/>
          <w:szCs w:val="22"/>
          <w:rt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בהעדר ערכים מתאימים במחירון דקל ייקבעו מחירי </w:t>
      </w:r>
      <w:r w:rsidRPr="00E73F95">
        <w:rPr>
          <w:rFonts w:ascii="QDavid" w:hAnsi="QDavid" w:hint="cs"/>
          <w:rtl/>
          <w:lang w:eastAsia="he-IL"/>
        </w:rPr>
        <w:t>השינויים</w:t>
      </w:r>
      <w:r w:rsidRPr="00E73F95">
        <w:rPr>
          <w:rFonts w:ascii="QDavid" w:hAnsi="QDavid"/>
          <w:rtl/>
          <w:lang w:eastAsia="he-IL"/>
        </w:rPr>
        <w:t xml:space="preserve"> על ידי </w:t>
      </w:r>
      <w:r w:rsidRPr="00E73F95">
        <w:rPr>
          <w:rFonts w:ascii="QDavid" w:hAnsi="QDavid" w:hint="cs"/>
          <w:rtl/>
          <w:lang w:eastAsia="he-IL"/>
        </w:rPr>
        <w:t>המנהל</w:t>
      </w:r>
      <w:r w:rsidRPr="00E73F95">
        <w:rPr>
          <w:rFonts w:ascii="QDavid" w:hAnsi="QDavid"/>
          <w:rtl/>
          <w:lang w:eastAsia="he-IL"/>
        </w:rPr>
        <w:t xml:space="preserve"> או המפקח, בהתבסס על המחירים והעלויות הנוגעים ישירות לעניין ועל פי ניתוח מחירים שיוג</w:t>
      </w:r>
      <w:r w:rsidRPr="00E73F95">
        <w:rPr>
          <w:rFonts w:ascii="QDavid" w:hAnsi="QDavid" w:hint="cs"/>
          <w:rtl/>
          <w:lang w:eastAsia="he-IL"/>
        </w:rPr>
        <w:t>ש</w:t>
      </w:r>
      <w:r w:rsidRPr="00E73F95">
        <w:rPr>
          <w:rFonts w:ascii="QDavid" w:hAnsi="QDavid"/>
          <w:rtl/>
          <w:lang w:eastAsia="he-IL"/>
        </w:rPr>
        <w:t xml:space="preserve"> לפיקוח על ידי הקבלן.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מצהיר בזה כי החלטת המנהל בנדון בסעיף זה תהיה סופית ומוחלטת ולא תהיה לו כל טענה ו\או תביעה מכל סוג שהוא כלפי </w:t>
      </w:r>
      <w:r w:rsidRPr="00E73F95">
        <w:rPr>
          <w:rFonts w:ascii="QDavid" w:hAnsi="QDavid" w:hint="cs"/>
          <w:rtl/>
          <w:lang w:eastAsia="he-IL"/>
        </w:rPr>
        <w:t>החברה</w:t>
      </w:r>
      <w:r w:rsidRPr="00E73F95">
        <w:rPr>
          <w:rFonts w:ascii="QDavid" w:hAnsi="QDavid"/>
          <w:rtl/>
          <w:lang w:eastAsia="he-IL"/>
        </w:rPr>
        <w:t xml:space="preserve"> ו\או מי מטעמ</w:t>
      </w:r>
      <w:r w:rsidRPr="00E73F95">
        <w:rPr>
          <w:rFonts w:ascii="QDavid" w:hAnsi="QDavid" w:hint="cs"/>
          <w:rtl/>
          <w:lang w:eastAsia="he-IL"/>
        </w:rPr>
        <w:t>ה</w:t>
      </w:r>
      <w:r w:rsidRPr="00E73F95">
        <w:rPr>
          <w:rFonts w:ascii="QDavid" w:hAnsi="QDavid"/>
          <w:rtl/>
          <w:lang w:eastAsia="he-IL"/>
        </w:rPr>
        <w:t xml:space="preserve"> בעניין זה.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בכל מקרה, בעת חישוב ערכו של השינוי ינוכו ההוצאות אשר בהן היה אמור הקבלן לשאת לולא השינוי.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המפקח יקבע את ערך השינויים תוך 30 יום מיום מתן פקודת השינויים. למניעת ספק מובהר כי אין הקבלן רשאי לעכב ביצועו של שינוי כלשהו לפי סעיף זה מחמת אי קביעת ערכו של השינוי.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r w:rsidRPr="00E73F95">
        <w:rPr>
          <w:rFonts w:ascii="QDavid" w:hAnsi="QDavid"/>
          <w:rtl/>
          <w:lang w:eastAsia="he-IL"/>
        </w:rPr>
        <w:t xml:space="preserve"> </w:t>
      </w: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מובהר כי פקודת שינויים, כשלעצמה, אין בה כדי להאריך איזה מהמועדים לקיום התחייבויותיו של הקבלן לפי הסכם זה. היה הקבלן בדעה כי יש להאריך את המועדים נוכח פקודת שינויים, יהיה עליו להגיש בקשה מנומקת למפקח וזה, אם ימצא את הבקשה כמוצדקת, יאריך את פרק הזמן לביצוע העבודות בהתאם לשיקול דעתו הבלעדי ובהתחשב באופי השינוי המבוקש.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מלאכה פסולה</w:t>
      </w:r>
      <w:r w:rsidRPr="00E73F95">
        <w:rPr>
          <w:rFonts w:hint="cs"/>
          <w:b/>
          <w:bCs/>
          <w:rtl/>
          <w:lang w:eastAsia="he-IL"/>
        </w:rPr>
        <w:t xml:space="preserve">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r w:rsidRPr="00E73F95">
        <w:rPr>
          <w:rFonts w:ascii="QDavid" w:hAnsi="QDavid"/>
          <w:b/>
          <w:bCs/>
          <w:u w:val="single"/>
          <w:rtl/>
          <w:lang w:eastAsia="he-IL"/>
        </w:rPr>
        <w:t xml:space="preserve"> </w:t>
      </w: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המפקח רשאי להורות לקבלן, מזמן לזמן, תוך כדי מהלך העבודה על סילוק כל חומרים שהם מאתר העבודה, בכל מקרה שלדעת המפקח אין החומרים מתאימים למטרתם, ועל סילוקו, הריסתו והקמתו או עשייתו מחדש של חלק כלשהו מהעבודה שהוקם או נעשה על ידי שימוש בחומרים בלתי מתאימים או במלאכה בלתי מתאימה או בניגוד לחוזה לפי שיקול דעתו המקצועי של המפקח.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לא מילא הקבלן אחר הוראות המפקח תוך 7 ימים, תהא החברה רשאית לבצען על חשבון הקבלן והקבלן יישא בכל ההוצאות הכרוכות בביצוע ההוראות.</w:t>
      </w:r>
    </w:p>
    <w:p w:rsidR="00B21CC7" w:rsidRPr="00E73F95" w:rsidRDefault="00B21CC7" w:rsidP="00B21CC7">
      <w:pPr>
        <w:keepNext/>
        <w:numPr>
          <w:ilvl w:val="1"/>
          <w:numId w:val="0"/>
        </w:numPr>
        <w:tabs>
          <w:tab w:val="left" w:pos="567"/>
          <w:tab w:val="left" w:pos="958"/>
        </w:tabs>
        <w:bidi w:val="0"/>
        <w:spacing w:line="276" w:lineRule="auto"/>
        <w:ind w:left="1418" w:firstLine="83"/>
        <w:outlineLvl w:val="1"/>
        <w:rPr>
          <w:rFonts w:ascii="Cambria" w:hAnsi="Cambria"/>
          <w:b/>
          <w:bCs/>
          <w:u w:val="single"/>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הגנה על חלקי העבודה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ינקוט, על חשבונו, בכל האמצעים הדרושים לשם הגנה על החומרים והמוצרים בתהליכי העבודה ועל אתר העבודה וחלקי העבודה מפני נזק העלול להיגרם להם.</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כל נזק אשר נגרם לחומרים, למוצרים, לאתר העבודה או לחלקי העבודה, בין שנקט הקבלן באמצעי הגנה נאותים ובין שלא, יתוקן ע"י הקבלן מיד, על חשבונו, לשביעות רצונו של המפקח.  </w:t>
      </w:r>
    </w:p>
    <w:p w:rsidR="00B21CC7" w:rsidRPr="00E73F95" w:rsidRDefault="00B21CC7" w:rsidP="00B21CC7">
      <w:pPr>
        <w:pStyle w:val="affd"/>
        <w:rPr>
          <w:rFonts w:ascii="QDavid" w:hAnsi="QDavid" w:cs="David"/>
          <w:sz w:val="22"/>
          <w:szCs w:val="22"/>
          <w:rtl/>
        </w:rPr>
      </w:pPr>
    </w:p>
    <w:p w:rsidR="00B21CC7" w:rsidRPr="00E73F95" w:rsidRDefault="00B21CC7" w:rsidP="00B21CC7">
      <w:pPr>
        <w:tabs>
          <w:tab w:val="left" w:pos="1247"/>
          <w:tab w:val="left" w:pos="2041"/>
          <w:tab w:val="left" w:pos="2892"/>
        </w:tabs>
        <w:autoSpaceDE w:val="0"/>
        <w:autoSpaceDN w:val="0"/>
        <w:adjustRightInd w:val="0"/>
        <w:spacing w:line="276" w:lineRule="auto"/>
        <w:rPr>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תכולת מחירים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tabs>
          <w:tab w:val="left" w:pos="567"/>
        </w:tabs>
        <w:autoSpaceDE w:val="0"/>
        <w:autoSpaceDN w:val="0"/>
        <w:adjustRightInd w:val="0"/>
        <w:spacing w:line="276" w:lineRule="auto"/>
        <w:rPr>
          <w:rFonts w:ascii="QDavid" w:hAnsi="QDavid"/>
          <w:rtl/>
          <w:lang w:eastAsia="he-IL"/>
        </w:rPr>
      </w:pPr>
      <w:r w:rsidRPr="00E73F95">
        <w:rPr>
          <w:rFonts w:ascii="QDavid" w:hAnsi="QDavid"/>
          <w:rtl/>
          <w:lang w:eastAsia="he-IL"/>
        </w:rPr>
        <w:t xml:space="preserve">בכל מקרה יראו את התמורה ככוללת את התשלום המלא עבור ביצוע כל העבודה הפעולות וההתחייבויות שעל הקבלן לבצע בהתאם לחוזה, ובין היתר את כל האמור להלן: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העבודה, הציוד והחומרים, לרבות הפחת, ובכלל זה מוצרים מכניים, עבודה לוואי וחומרי עזר, הדרושים לביצוע העבודה עפ"י מסמכי החוזה.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תיאום עם כל הגורמים, במידה ויידרש לכך הקבלן, כולל קבלנים אחרים, חברת חשמל, בזק </w:t>
      </w:r>
      <w:proofErr w:type="spellStart"/>
      <w:r w:rsidRPr="00E73F95">
        <w:rPr>
          <w:rFonts w:ascii="QDavid" w:hAnsi="QDavid"/>
          <w:rtl/>
          <w:lang w:eastAsia="he-IL"/>
        </w:rPr>
        <w:t>וכו</w:t>
      </w:r>
      <w:proofErr w:type="spellEnd"/>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אמצעי זהירות למניעת הפרעות ותקלות לפעילות הקיימת בשטח, לרבות גידור אתר העבודה</w:t>
      </w:r>
      <w:r w:rsidRPr="00E73F95">
        <w:rPr>
          <w:rFonts w:ascii="QDavid" w:hAnsi="QDavid" w:hint="cs"/>
          <w:rtl/>
          <w:lang w:eastAsia="he-IL"/>
        </w:rPr>
        <w:t>.</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אספקה ושימוש בציוד מכני, כלי עבודה, דרכים זמניות וכל ציוד אחר לרבות הוצאות הרכבתם, החזקתם באתר וסילוקם בסיום העבודה.</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מדידה וסימון לרבות פירוק וחידושו של הסימון וכל מכשירי המדידה הדרושים לשם כך.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הובלת כל החומרים שסופקו על ידי הקבלן או על ידי החברה, המוצרים והציוד האחר לאתר העבודה, החזרתם, ובכלל זה העמסתם ופריקתם וכן הסעת עובדים לאתר וממנו.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אחסנת חומרים וציוד ושמירתם, וכן שמירה על חלקי עבודה שנסתיימו, אחזקתם והגנה עליהם עד למסירתם.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ההוצאות, מכל מין וסוג שהוא, הנדרשות לביצוע כל העבודה לפי מסמכי החוזה.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ניקוי אתר העבודה, וסילוק פסולת ועודפים ממנו</w:t>
      </w:r>
      <w:r w:rsidRPr="00E73F95">
        <w:rPr>
          <w:rFonts w:ascii="QDavid" w:hAnsi="QDavid" w:hint="cs"/>
          <w:rtl/>
          <w:lang w:eastAsia="he-IL"/>
        </w:rPr>
        <w:t xml:space="preserve"> בסוף כל יום עבודה</w:t>
      </w:r>
      <w:r w:rsidRPr="00E73F95">
        <w:rPr>
          <w:rFonts w:ascii="QDavid" w:hAnsi="QDavid"/>
          <w:rtl/>
          <w:lang w:eastAsia="he-IL"/>
        </w:rPr>
        <w:t xml:space="preserve">.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הוצאות להצבת שלטים וכן הוצאות להכנת לוחות זמנים ועדכונם השוטף.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דמי הביטוח למיניהם, מסים לקרנות ביטוח והטבות סוציאליות, מס קניה, מכס, בלו, מסים, אגרות והיטלים מכל מין וסוג שהוא.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העסקת עובדים.</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ההוצאות והנזקים של הקבלן בקשר עם מילוי התחייבויותיו במסגרת חוזה זה.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ההוצאות והנזקים מכל מין וסוג שהוא שייגרמו לפי החוזה בקשר עם בדק ותיקונים בתקופתו.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רווחי קבלן.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יתר ההוצאות המתחייבות מתנאי החוזה או המסמכים המהווים חלק ממנו, על כל פרטיהם, או הקשורות עמם, או הנובעים מהם, הן הישירות והן העקיפות, ובכלל זה כל התקורה של הקבלן, לרבות הוצאות המימון והערבויות, בין שההוצאות האמורות כולן ידועות עתה לצדדים ובין שתיוודענה להם בעתיד.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למען הסר ספק מובהר כי לסכום התמורה לא יתווספו הפרשי הצמדה</w:t>
      </w:r>
      <w:r w:rsidR="006350FE" w:rsidRPr="00E73F95">
        <w:rPr>
          <w:rFonts w:ascii="QDavid" w:hAnsi="QDavid" w:hint="cs"/>
          <w:rtl/>
          <w:lang w:eastAsia="he-IL"/>
        </w:rPr>
        <w:t xml:space="preserve"> או התייקרויות</w:t>
      </w:r>
      <w:r w:rsidRPr="00E73F95">
        <w:rPr>
          <w:rFonts w:ascii="QDavid" w:hAnsi="QDavid"/>
          <w:rtl/>
          <w:lang w:eastAsia="he-IL"/>
        </w:rPr>
        <w:t>, מכל סוג ומין שהוא.</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עוד מובהר במפורש כי כל מס, היטל או תשלום חובה, מכל סוג שהוא, החלים או אשר יחולו בעתיד על ביצוע העבודות עפ"י חוזה זה, יחולו על הקבלן וישולמו על ידו. החברה תנכה מהסכומים המגיעים לקבלן כל סכום שעליה לנכות לפי כל דין, ובכלל זאת מיסים, היטלים ותשלומי חובה, והעברתם לזכאי תהווה תשלום לקבלן.</w:t>
      </w:r>
    </w:p>
    <w:p w:rsidR="00B21CC7" w:rsidRPr="00E73F95" w:rsidRDefault="00B21CC7" w:rsidP="00B21CC7">
      <w:pPr>
        <w:autoSpaceDE w:val="0"/>
        <w:autoSpaceDN w:val="0"/>
        <w:adjustRightInd w:val="0"/>
        <w:spacing w:line="276" w:lineRule="auto"/>
        <w:ind w:left="567"/>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ערבות לקיום החוזה/ הבדק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C81D5F">
      <w:pPr>
        <w:numPr>
          <w:ilvl w:val="1"/>
          <w:numId w:val="124"/>
        </w:numPr>
        <w:tabs>
          <w:tab w:val="left" w:pos="567"/>
        </w:tabs>
        <w:autoSpaceDE w:val="0"/>
        <w:autoSpaceDN w:val="0"/>
        <w:adjustRightInd w:val="0"/>
        <w:spacing w:line="276" w:lineRule="auto"/>
        <w:ind w:left="1247" w:hanging="576"/>
        <w:rPr>
          <w:rFonts w:ascii="QDavid" w:hAnsi="QDavid"/>
          <w:b/>
          <w:bCs/>
          <w:rtl/>
          <w:lang w:eastAsia="he-IL"/>
        </w:rPr>
      </w:pPr>
      <w:r w:rsidRPr="00E73F95">
        <w:rPr>
          <w:rFonts w:ascii="QDavid" w:hAnsi="QDavid"/>
          <w:rtl/>
          <w:lang w:eastAsia="he-IL"/>
        </w:rPr>
        <w:t xml:space="preserve">להבטחת מילוי התחייבויותיו על פי חוזה זה, ימציא הקבלן לחברה במועד חתימת חוזה זה, ערבות בנקאית </w:t>
      </w:r>
      <w:r w:rsidR="00D2178D" w:rsidRPr="00E73F95">
        <w:rPr>
          <w:rFonts w:ascii="QDavid" w:hAnsi="QDavid" w:hint="cs"/>
          <w:rtl/>
          <w:lang w:eastAsia="he-IL"/>
        </w:rPr>
        <w:t xml:space="preserve">בערך של </w:t>
      </w:r>
      <w:r w:rsidR="00AE4151" w:rsidRPr="00E73F95">
        <w:rPr>
          <w:rFonts w:ascii="QDavid" w:hAnsi="QDavid" w:hint="cs"/>
          <w:rtl/>
          <w:lang w:eastAsia="he-IL"/>
        </w:rPr>
        <w:t>10</w:t>
      </w:r>
      <w:r w:rsidR="00D2178D" w:rsidRPr="00E73F95">
        <w:rPr>
          <w:rFonts w:ascii="QDavid" w:hAnsi="QDavid" w:hint="cs"/>
          <w:rtl/>
          <w:lang w:eastAsia="he-IL"/>
        </w:rPr>
        <w:t xml:space="preserve">% </w:t>
      </w:r>
      <w:r w:rsidR="00AE4151" w:rsidRPr="00E73F95">
        <w:rPr>
          <w:rFonts w:ascii="QDavid" w:hAnsi="QDavid" w:hint="cs"/>
          <w:rtl/>
          <w:lang w:eastAsia="he-IL"/>
        </w:rPr>
        <w:t>מהצעת הקבלן במכרז</w:t>
      </w:r>
      <w:r w:rsidRPr="00E73F95">
        <w:rPr>
          <w:rFonts w:ascii="QDavid" w:hAnsi="QDavid"/>
          <w:rtl/>
          <w:lang w:eastAsia="he-IL"/>
        </w:rPr>
        <w:t xml:space="preserve"> בנוסח </w:t>
      </w:r>
      <w:proofErr w:type="spellStart"/>
      <w:r w:rsidRPr="00E73F95">
        <w:rPr>
          <w:rFonts w:ascii="QDavid" w:hAnsi="QDavid"/>
          <w:rtl/>
          <w:lang w:eastAsia="he-IL"/>
        </w:rPr>
        <w:t>המצ"ב</w:t>
      </w:r>
      <w:proofErr w:type="spellEnd"/>
      <w:r w:rsidRPr="00E73F95">
        <w:rPr>
          <w:rFonts w:ascii="QDavid" w:hAnsi="QDavid"/>
          <w:rtl/>
          <w:lang w:eastAsia="he-IL"/>
        </w:rPr>
        <w:t xml:space="preserve"> </w:t>
      </w:r>
      <w:r w:rsidR="00C81D5F" w:rsidRPr="00E73F95">
        <w:rPr>
          <w:rFonts w:ascii="QDavid" w:hAnsi="QDavid" w:hint="cs"/>
          <w:rtl/>
          <w:lang w:eastAsia="he-IL"/>
        </w:rPr>
        <w:t>למסמכי המכרז</w:t>
      </w:r>
      <w:r w:rsidRPr="00E73F95">
        <w:rPr>
          <w:rFonts w:ascii="QDavid" w:hAnsi="QDavid"/>
          <w:rtl/>
          <w:lang w:eastAsia="he-IL"/>
        </w:rPr>
        <w:t xml:space="preserve"> במדויק (להלן: "</w:t>
      </w:r>
      <w:r w:rsidRPr="00E73F95">
        <w:rPr>
          <w:rFonts w:ascii="QDavid" w:hAnsi="QDavid"/>
          <w:b/>
          <w:bCs/>
          <w:rtl/>
          <w:lang w:eastAsia="he-IL"/>
        </w:rPr>
        <w:t>הערבות</w:t>
      </w:r>
      <w:r w:rsidRPr="00E73F95">
        <w:rPr>
          <w:rFonts w:ascii="QDavid" w:hAnsi="QDavid"/>
          <w:rtl/>
          <w:lang w:eastAsia="he-IL"/>
        </w:rPr>
        <w:t>" או "</w:t>
      </w:r>
      <w:r w:rsidRPr="00E73F95">
        <w:rPr>
          <w:rFonts w:ascii="QDavid" w:hAnsi="QDavid"/>
          <w:b/>
          <w:bCs/>
          <w:rtl/>
          <w:lang w:eastAsia="he-IL"/>
        </w:rPr>
        <w:t xml:space="preserve">ערבות </w:t>
      </w:r>
      <w:r w:rsidR="00D2178D" w:rsidRPr="00E73F95">
        <w:rPr>
          <w:rFonts w:ascii="QDavid" w:hAnsi="QDavid" w:hint="cs"/>
          <w:b/>
          <w:bCs/>
          <w:rtl/>
          <w:lang w:eastAsia="he-IL"/>
        </w:rPr>
        <w:t>טיב</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הערבות תהיה צמודה למדד המחירים לצרכן, כאשר מדד הבסיס יהיה </w:t>
      </w:r>
      <w:r w:rsidRPr="00E73F95">
        <w:rPr>
          <w:rFonts w:ascii="QDavid" w:hAnsi="QDavid" w:hint="cs"/>
          <w:rtl/>
          <w:lang w:eastAsia="he-IL"/>
        </w:rPr>
        <w:t>ה</w:t>
      </w:r>
      <w:r w:rsidRPr="00E73F95">
        <w:rPr>
          <w:rFonts w:ascii="QDavid" w:hAnsi="QDavid"/>
          <w:rtl/>
          <w:lang w:eastAsia="he-IL"/>
        </w:rPr>
        <w:t xml:space="preserve">מדד </w:t>
      </w:r>
      <w:r w:rsidRPr="00E73F95">
        <w:rPr>
          <w:rFonts w:ascii="QDavid" w:hAnsi="QDavid" w:hint="cs"/>
          <w:rtl/>
          <w:lang w:eastAsia="he-IL"/>
        </w:rPr>
        <w:t>שמפורסם ביום חתימת ההסכם</w:t>
      </w:r>
      <w:r w:rsidRPr="00E73F95">
        <w:rPr>
          <w:rFonts w:ascii="QDavid" w:hAnsi="QDavid"/>
          <w:rtl/>
          <w:lang w:eastAsia="he-IL"/>
        </w:rPr>
        <w:t xml:space="preserve"> ותוקפה יהיה החל ממועד החתימה על חוזה זה ועד לתום </w:t>
      </w:r>
      <w:r w:rsidRPr="00E73F95">
        <w:rPr>
          <w:rFonts w:ascii="QDavid" w:hAnsi="QDavid" w:hint="cs"/>
          <w:rtl/>
          <w:lang w:eastAsia="he-IL"/>
        </w:rPr>
        <w:t>חודשיים</w:t>
      </w:r>
      <w:r w:rsidRPr="00E73F95">
        <w:rPr>
          <w:rFonts w:ascii="QDavid" w:hAnsi="QDavid"/>
          <w:rtl/>
          <w:lang w:eastAsia="he-IL"/>
        </w:rPr>
        <w:t xml:space="preserve"> חודשים ממועד סיום ההסכם. הערבות תוארך, מעת לעת, לפי דרישת החברה ועד להשלמת מלוא התחייבויותיו של הקבלן על פי הסכם זה.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הודיעה החברה לקבלן על הארכת ההסכם, יאריך הקבלן את תוקפה של הערבות עד לתום חודשי</w:t>
      </w:r>
      <w:r w:rsidRPr="00E73F95">
        <w:rPr>
          <w:rFonts w:ascii="QDavid" w:hAnsi="QDavid" w:hint="cs"/>
          <w:rtl/>
          <w:lang w:eastAsia="he-IL"/>
        </w:rPr>
        <w:t>י</w:t>
      </w:r>
      <w:r w:rsidRPr="00E73F95">
        <w:rPr>
          <w:rFonts w:ascii="QDavid" w:hAnsi="QDavid"/>
          <w:rtl/>
          <w:lang w:eastAsia="he-IL"/>
        </w:rPr>
        <w:t xml:space="preserve">ם ממועד סיום </w:t>
      </w:r>
      <w:r w:rsidRPr="00E73F95">
        <w:rPr>
          <w:rFonts w:ascii="QDavid" w:hAnsi="QDavid" w:hint="cs"/>
          <w:rtl/>
          <w:lang w:eastAsia="he-IL"/>
        </w:rPr>
        <w:t>ההסכם</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הערבות תשמש כבטחון לקיום ולמילוי מדויק של כל הוראות החוזה.  </w:t>
      </w:r>
    </w:p>
    <w:p w:rsidR="00B21CC7" w:rsidRPr="00E73F95" w:rsidRDefault="00B21CC7" w:rsidP="00B21CC7">
      <w:pPr>
        <w:spacing w:after="200" w:line="276" w:lineRule="auto"/>
        <w:ind w:left="720"/>
        <w:rPr>
          <w:rFonts w:ascii="QDavid" w:hAnsi="QDavid"/>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לא האריך הקבלן את תוקפה בהתאם להוראות הסכם זה בהתאם להוראות הסכם זה, יהווה הדבר, כשלעצמו, עילה לחילוט הערבות.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מבלי לפגוע בכלליות האמור לעיל תשמש הערבות להבטחה ולכיסוי של כל ההוצאות והתשלומים הקשורים במישרין ובעקיפין לקבלן שהחברה עלולה להוציא או לשלם או להתחייב בהם בקשר עם חוזה זה, כל ההוצאות התיקונים, השלמות, שיפוצים במהלך העבודה שהחברה תעמוד בהן, וכל נזק והפסד העלול להיגרם לחברה או למי מטעמה עקב ביצוע הפעולות הנ"ל.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בכל מקרה כאמור תהא החברה רשאית לגבות את סכום הערבות, כולו או מקצתו, בפעם אחת או במספר פעמים, ולהיפרע מתוכו לגבי הנזקים, ההפסדים, ההוצאות  והתשלומים כאמור.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חולטה ערבות, ימציא הקבלן, לאלתר, ערבות בנקאית חדשה, באופן שבכל עת תהיה בידי החברה ערבות במלוא הסכום הנקוב בסעיף זה. </w:t>
      </w:r>
    </w:p>
    <w:p w:rsidR="00B21CC7" w:rsidRPr="00E73F95" w:rsidRDefault="00B21CC7" w:rsidP="00B21CC7">
      <w:pPr>
        <w:pStyle w:val="affd"/>
        <w:rPr>
          <w:rFonts w:ascii="QDavid" w:hAnsi="QDavid" w:cs="David"/>
          <w:sz w:val="22"/>
          <w:szCs w:val="22"/>
          <w:rtl/>
        </w:rPr>
      </w:pPr>
    </w:p>
    <w:p w:rsidR="00B21CC7" w:rsidRPr="00E73F95" w:rsidRDefault="00B21CC7" w:rsidP="00617400">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hint="cs"/>
          <w:rtl/>
          <w:lang w:eastAsia="he-IL"/>
        </w:rPr>
        <w:t xml:space="preserve">לאחר מסירת העבודות וכתנאי להחזרת ערבות הביצוע, ימסור הקבלן לחברה ערבות בדק חלף ערבות הביצוע, </w:t>
      </w:r>
      <w:r w:rsidR="00D2178D" w:rsidRPr="00E73F95">
        <w:rPr>
          <w:rFonts w:ascii="QDavid" w:hAnsi="QDavid" w:hint="cs"/>
          <w:rtl/>
          <w:lang w:eastAsia="he-IL"/>
        </w:rPr>
        <w:t xml:space="preserve"> בערך של 5% </w:t>
      </w:r>
      <w:r w:rsidR="0024355D" w:rsidRPr="00E73F95">
        <w:rPr>
          <w:rFonts w:ascii="QDavid" w:hAnsi="QDavid" w:hint="cs"/>
          <w:rtl/>
          <w:lang w:eastAsia="he-IL"/>
        </w:rPr>
        <w:t>מחשבון סופי מאושר</w:t>
      </w:r>
      <w:r w:rsidRPr="00E73F95">
        <w:rPr>
          <w:rFonts w:ascii="QDavid" w:hAnsi="QDavid" w:hint="cs"/>
          <w:rtl/>
          <w:lang w:eastAsia="he-IL"/>
        </w:rPr>
        <w:t xml:space="preserve">, שתעמוד בתוקפה למשך כל תקופת הבדק כהגדרתה בהסכם זה, בנוסח </w:t>
      </w:r>
      <w:r w:rsidR="00617400" w:rsidRPr="00E73F95">
        <w:rPr>
          <w:rFonts w:ascii="QDavid" w:hAnsi="QDavid" w:hint="cs"/>
          <w:rtl/>
          <w:lang w:eastAsia="he-IL"/>
        </w:rPr>
        <w:t>שצורף למכרז</w:t>
      </w:r>
      <w:r w:rsidRPr="00E73F95">
        <w:rPr>
          <w:rFonts w:ascii="QDavid" w:hAnsi="QDavid" w:hint="cs"/>
          <w:rtl/>
          <w:lang w:eastAsia="he-IL"/>
        </w:rPr>
        <w:t>. על ערבות הבדק יחולו הוראות סעיף זה בשינויים המחויבים.</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הסבת החוזה וקבלני משנה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אינו רשאי להסב או למסור לאחר את ביצוע החוזה, או כל חלק ממנו, וכן אין הוא רשאי להעביר או למסור לאחר כל זכות לפי החוזה, אלא בהסכמת החברה, מראש ובכתב. אולם העסקת עובדים, בין ששכרם משתלם לפי זמן העבודה ובין ששכרם משתלם לפי שיעור העבודה, אין בה, כשלעצמה, משום מסירת ביצועה של העבודה או חלק ממנה לאחר.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מובהר בזה כי אין למסור את העבודה, כולה או מקצתה לקבלן משנה אלא בהסכמת החברה מראש ובכתב להפעלת קבלן המשנה אותו בכוונת הקבלן להעסיק, הן לתחום העבודה והן לזהותו של קבלן המשנה.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החברה תהא רשאית לסרב, על פי שיקול דעתה המוחלט, להעסקת קבלן משנה אשר יוצע על ידי הקבלן, ואולם מובהר כי בכל מקרה יציע הקבלן אך ורק קבלן משנה בעל היכולת, הניסיון והרישיונות המתאימים לביצוע העבודות כשם שנדרש ממנו עצמו.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נתנה החברה את הסכמתה בהתאם לאמור לעיל בסעיף זה, אין ההסכמה האמורה מטילה חבות כלשהי על החברה ואין היא פוטרת את הקבלן מאחריותו והתחייבויותיו לפי החוזה ולפי כל דין והקבלן יישא באחריות מלאה לכל מעשה או מחדל של מבצעי העבודה, </w:t>
      </w:r>
      <w:proofErr w:type="spellStart"/>
      <w:r w:rsidRPr="00E73F95">
        <w:rPr>
          <w:rFonts w:ascii="QDavid" w:hAnsi="QDavid"/>
          <w:rtl/>
          <w:lang w:eastAsia="he-IL"/>
        </w:rPr>
        <w:t>שלוחיהם</w:t>
      </w:r>
      <w:proofErr w:type="spellEnd"/>
      <w:r w:rsidRPr="00E73F95">
        <w:rPr>
          <w:rFonts w:ascii="QDavid" w:hAnsi="QDavid"/>
          <w:rtl/>
          <w:lang w:eastAsia="he-IL"/>
        </w:rPr>
        <w:t xml:space="preserve"> ועובדיהם, ודינם של אלו יהיה כאילו נעשו ו/או נגרמו ע"י הקבלן.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יציג בפני המנהל והמפקח פרטי כל קבלן משנה אשר יהיה בכוונתו להעסיק בביצוע העבודות. המנהל ו/או המפקח יהיו רשאים לפסול את העסקתו של אותו קבלן מכל סיבה שהיא, על פי שיקול דעתם המוחלט. אין באמור </w:t>
      </w:r>
      <w:proofErr w:type="spellStart"/>
      <w:r w:rsidRPr="00E73F95">
        <w:rPr>
          <w:rFonts w:ascii="QDavid" w:hAnsi="QDavid"/>
          <w:rtl/>
          <w:lang w:eastAsia="he-IL"/>
        </w:rPr>
        <w:t>בס"ק</w:t>
      </w:r>
      <w:proofErr w:type="spellEnd"/>
      <w:r w:rsidRPr="00E73F95">
        <w:rPr>
          <w:rFonts w:ascii="QDavid" w:hAnsi="QDavid"/>
          <w:rtl/>
          <w:lang w:eastAsia="he-IL"/>
        </w:rPr>
        <w:t xml:space="preserve"> זה כדי לגרוע מיתר הוראות חוזה זה. </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b/>
          <w:bCs/>
          <w:u w:val="single"/>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אמצעי בטיחות וזהירות באתר העבודה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r w:rsidRPr="00E73F95">
        <w:rPr>
          <w:rFonts w:ascii="QDavid" w:hAnsi="QDavid"/>
          <w:b/>
          <w:bCs/>
          <w:u w:val="single"/>
          <w:rtl/>
          <w:lang w:eastAsia="he-IL"/>
        </w:rPr>
        <w:t xml:space="preserve"> </w:t>
      </w: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מתחייב להתקין, לספק ולהחזיק, על חשבונו, בכל אמצעי הזהירות הנדרשים להבטחת רכוש וחיי אדם באתר העבודות ובסביבתו ובכל מקום שיידרש על ידי המנהל או המפקח, או שיהיה דרוש על פי דין או על פי הוראה מצד רשות מוסמכת כלשהי.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למען הסר ספק, ההוצאות המתחייבות בגין מילוי החובות המפורטות בסעיף זה כלולות במחירי הצעת הקבלן, ולא תינתן כל תמורה נפרדת בגין הוצאות אלו.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מבלי לפגוע בשאר הוראות החוזה, הקבלן מצהיר ומתחייב לפעול בביצוע התחייבויותיו נשוא הסכם זה באופן בטיחותי, לשמירת רווחתם ושלומם של עובדיו וכל אדם וגוף אחר, בהתאם לכל דין, לרבות חוקי הבטיחות בעבודה לרבות על פי חוק ארגון הפיקוח על העבודה, </w:t>
      </w:r>
      <w:proofErr w:type="spellStart"/>
      <w:r w:rsidRPr="00E73F95">
        <w:rPr>
          <w:rFonts w:ascii="QDavid" w:hAnsi="QDavid"/>
          <w:rtl/>
          <w:lang w:eastAsia="he-IL"/>
        </w:rPr>
        <w:t>התשי"ד</w:t>
      </w:r>
      <w:proofErr w:type="spellEnd"/>
      <w:r w:rsidRPr="00E73F95">
        <w:rPr>
          <w:rFonts w:ascii="QDavid" w:hAnsi="QDavid"/>
          <w:rtl/>
          <w:lang w:eastAsia="he-IL"/>
        </w:rPr>
        <w:t xml:space="preserve"> - 1954 (להלן "</w:t>
      </w:r>
      <w:r w:rsidRPr="00E73F95">
        <w:rPr>
          <w:rFonts w:ascii="QDavid" w:hAnsi="QDavid"/>
          <w:b/>
          <w:bCs/>
          <w:rtl/>
          <w:lang w:eastAsia="he-IL"/>
        </w:rPr>
        <w:t>חוק ארגון הפיקוח</w:t>
      </w:r>
      <w:r w:rsidRPr="00E73F95">
        <w:rPr>
          <w:rFonts w:ascii="QDavid" w:hAnsi="QDavid"/>
          <w:rtl/>
          <w:lang w:eastAsia="he-IL"/>
        </w:rPr>
        <w:t xml:space="preserve">") ופקודת הבטיחות בעבודה (נוסח חדש), </w:t>
      </w:r>
      <w:proofErr w:type="spellStart"/>
      <w:r w:rsidRPr="00E73F95">
        <w:rPr>
          <w:rFonts w:ascii="QDavid" w:hAnsi="QDavid"/>
          <w:rtl/>
          <w:lang w:eastAsia="he-IL"/>
        </w:rPr>
        <w:t>התש"ל</w:t>
      </w:r>
      <w:proofErr w:type="spellEnd"/>
      <w:r w:rsidRPr="00E73F95">
        <w:rPr>
          <w:rFonts w:ascii="QDavid" w:hAnsi="QDavid"/>
          <w:rtl/>
          <w:lang w:eastAsia="he-IL"/>
        </w:rPr>
        <w:t xml:space="preserve"> - 1970 (להלן: "</w:t>
      </w:r>
      <w:r w:rsidRPr="00E73F95">
        <w:rPr>
          <w:rFonts w:ascii="QDavid" w:hAnsi="QDavid"/>
          <w:b/>
          <w:bCs/>
          <w:rtl/>
          <w:lang w:eastAsia="he-IL"/>
        </w:rPr>
        <w:t>פק' הבטיחות</w:t>
      </w:r>
      <w:r w:rsidRPr="00E73F95">
        <w:rPr>
          <w:rFonts w:ascii="QDavid" w:hAnsi="QDavid"/>
          <w:rtl/>
          <w:lang w:eastAsia="he-IL"/>
        </w:rPr>
        <w:t xml:space="preserve">") והתקנות על פיהם, בהתאם להנחיות המפקח העבודה הראשי במשרד העבודה, בהתאם לתצהיר הבטיחות החתום על ידו, בהתאם לנספח בטיחות </w:t>
      </w:r>
      <w:r w:rsidRPr="00E73F95">
        <w:rPr>
          <w:rFonts w:ascii="QDavid" w:hAnsi="QDavid" w:hint="cs"/>
          <w:rtl/>
          <w:lang w:eastAsia="he-IL"/>
        </w:rPr>
        <w:t>(נספח ד')</w:t>
      </w:r>
      <w:r w:rsidRPr="00E73F95">
        <w:rPr>
          <w:rFonts w:ascii="QDavid" w:hAnsi="QDavid"/>
          <w:rtl/>
          <w:lang w:eastAsia="he-IL"/>
        </w:rPr>
        <w:t xml:space="preserve">, המהווים חלק בלתי נפרד ממסמכי המכרז, ובהתאם לתדרוך והנחיות הממונה על בטיחות בעבודה, כפי שיינתנו בטרם יתחיל הקבלן בביצוע התחייבויותיו נשוא חוזה זה ומעת לעת.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מבלי לפגוע בשאר הוראות החוזה הקבלן מצהיר ומתחייב להימנע מלבצע עבודה כלשהי מהעבודות נשוא חוזה זה בטרם יעבור תדריך בטיחות אצל הממונה על הבטיחות, ביצע כל הוראה של הממונה על הבטיחות, במידה וישנה כזו, המהווה הוראה אשר נקבעה ע"י הממונה על הבטיחות כהוראה שיש לבצע לפני התחלת ביצוע העבודות במסגרת המכרז, חתם בפניו על הצהרת בטיחות כדוגמת ההצהרה </w:t>
      </w:r>
      <w:proofErr w:type="spellStart"/>
      <w:r w:rsidRPr="00E73F95">
        <w:rPr>
          <w:rFonts w:ascii="QDavid" w:hAnsi="QDavid"/>
          <w:rtl/>
          <w:lang w:eastAsia="he-IL"/>
        </w:rPr>
        <w:t>המצ"ב</w:t>
      </w:r>
      <w:proofErr w:type="spellEnd"/>
      <w:r w:rsidRPr="00E73F95">
        <w:rPr>
          <w:rFonts w:ascii="QDavid" w:hAnsi="QDavid"/>
          <w:rtl/>
          <w:lang w:eastAsia="he-IL"/>
        </w:rPr>
        <w:t xml:space="preserve"> כחלק ממסמכי המכרז דנן והגיש אותה לממונה ולמנהל. במידה והממונה על הבטיחות נתן הוראה אשר ביצועה מהווה תנאי לאישורו להתחלת ביצוע העבודות יכול הקבלן להתחיל בביצוע העבודות, מבלי לפגוע בשאר הוראות ההסכם, רק לאחר שהשלים את הוראות הממונה על הבטיחות לשביעות רצונו המלאה של הממונה.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spacing w:line="240" w:lineRule="auto"/>
        <w:ind w:left="720"/>
        <w:rPr>
          <w:rFonts w:ascii="QDavid" w:hAnsi="QDavid"/>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פגיעה בנוחות הציבור וזכויותיהם של אנשים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hint="eastAsia"/>
          <w:rtl/>
          <w:lang w:eastAsia="he-IL"/>
        </w:rPr>
        <w:t>הקבלן</w:t>
      </w:r>
      <w:r w:rsidRPr="00E73F95">
        <w:rPr>
          <w:rFonts w:ascii="QDavid" w:hAnsi="QDavid"/>
          <w:rtl/>
          <w:lang w:eastAsia="he-IL"/>
        </w:rPr>
        <w:t xml:space="preserve"> </w:t>
      </w:r>
      <w:r w:rsidRPr="00E73F95">
        <w:rPr>
          <w:rFonts w:ascii="QDavid" w:hAnsi="QDavid" w:hint="eastAsia"/>
          <w:rtl/>
          <w:lang w:eastAsia="he-IL"/>
        </w:rPr>
        <w:t>מתחייב</w:t>
      </w:r>
      <w:r w:rsidRPr="00E73F95">
        <w:rPr>
          <w:rFonts w:ascii="QDavid" w:hAnsi="QDavid"/>
          <w:rtl/>
          <w:lang w:eastAsia="he-IL"/>
        </w:rPr>
        <w:t xml:space="preserve"> </w:t>
      </w:r>
      <w:r w:rsidRPr="00E73F95">
        <w:rPr>
          <w:rFonts w:ascii="QDavid" w:hAnsi="QDavid" w:hint="eastAsia"/>
          <w:rtl/>
          <w:lang w:eastAsia="he-IL"/>
        </w:rPr>
        <w:t>שתוך</w:t>
      </w:r>
      <w:r w:rsidRPr="00E73F95">
        <w:rPr>
          <w:rFonts w:ascii="QDavid" w:hAnsi="QDavid"/>
          <w:rtl/>
          <w:lang w:eastAsia="he-IL"/>
        </w:rPr>
        <w:t xml:space="preserve"> </w:t>
      </w:r>
      <w:r w:rsidRPr="00E73F95">
        <w:rPr>
          <w:rFonts w:ascii="QDavid" w:hAnsi="QDavid" w:hint="eastAsia"/>
          <w:rtl/>
          <w:lang w:eastAsia="he-IL"/>
        </w:rPr>
        <w:t>כדי</w:t>
      </w:r>
      <w:r w:rsidRPr="00E73F95">
        <w:rPr>
          <w:rFonts w:ascii="QDavid" w:hAnsi="QDavid"/>
          <w:rtl/>
          <w:lang w:eastAsia="he-IL"/>
        </w:rPr>
        <w:t xml:space="preserve"> </w:t>
      </w:r>
      <w:r w:rsidRPr="00E73F95">
        <w:rPr>
          <w:rFonts w:ascii="QDavid" w:hAnsi="QDavid" w:hint="eastAsia"/>
          <w:rtl/>
          <w:lang w:eastAsia="he-IL"/>
        </w:rPr>
        <w:t>ביצוע</w:t>
      </w:r>
      <w:r w:rsidRPr="00E73F95">
        <w:rPr>
          <w:rFonts w:ascii="QDavid" w:hAnsi="QDavid"/>
          <w:rtl/>
          <w:lang w:eastAsia="he-IL"/>
        </w:rPr>
        <w:t xml:space="preserve"> </w:t>
      </w:r>
      <w:r w:rsidRPr="00E73F95">
        <w:rPr>
          <w:rFonts w:ascii="QDavid" w:hAnsi="QDavid" w:hint="eastAsia"/>
          <w:rtl/>
          <w:lang w:eastAsia="he-IL"/>
        </w:rPr>
        <w:t>העבודה</w:t>
      </w:r>
      <w:r w:rsidRPr="00E73F95">
        <w:rPr>
          <w:rFonts w:ascii="QDavid" w:hAnsi="QDavid"/>
          <w:rtl/>
          <w:lang w:eastAsia="he-IL"/>
        </w:rPr>
        <w:t xml:space="preserve"> </w:t>
      </w:r>
      <w:r w:rsidRPr="00E73F95">
        <w:rPr>
          <w:rFonts w:ascii="QDavid" w:hAnsi="QDavid" w:hint="eastAsia"/>
          <w:rtl/>
          <w:lang w:eastAsia="he-IL"/>
        </w:rPr>
        <w:t>לא</w:t>
      </w:r>
      <w:r w:rsidRPr="00E73F95">
        <w:rPr>
          <w:rFonts w:ascii="QDavid" w:hAnsi="QDavid"/>
          <w:rtl/>
          <w:lang w:eastAsia="he-IL"/>
        </w:rPr>
        <w:t xml:space="preserve"> </w:t>
      </w:r>
      <w:r w:rsidRPr="00E73F95">
        <w:rPr>
          <w:rFonts w:ascii="QDavid" w:hAnsi="QDavid" w:hint="eastAsia"/>
          <w:rtl/>
          <w:lang w:eastAsia="he-IL"/>
        </w:rPr>
        <w:t>יפגע</w:t>
      </w:r>
      <w:r w:rsidRPr="00E73F95">
        <w:rPr>
          <w:rFonts w:ascii="QDavid" w:hAnsi="QDavid"/>
          <w:rtl/>
          <w:lang w:eastAsia="he-IL"/>
        </w:rPr>
        <w:t xml:space="preserve"> </w:t>
      </w:r>
      <w:r w:rsidRPr="00E73F95">
        <w:rPr>
          <w:rFonts w:ascii="QDavid" w:hAnsi="QDavid" w:hint="eastAsia"/>
          <w:rtl/>
          <w:lang w:eastAsia="he-IL"/>
        </w:rPr>
        <w:t>שלא</w:t>
      </w:r>
      <w:r w:rsidRPr="00E73F95">
        <w:rPr>
          <w:rFonts w:ascii="QDavid" w:hAnsi="QDavid"/>
          <w:rtl/>
          <w:lang w:eastAsia="he-IL"/>
        </w:rPr>
        <w:t xml:space="preserve"> </w:t>
      </w:r>
      <w:r w:rsidRPr="00E73F95">
        <w:rPr>
          <w:rFonts w:ascii="QDavid" w:hAnsi="QDavid" w:hint="eastAsia"/>
          <w:rtl/>
          <w:lang w:eastAsia="he-IL"/>
        </w:rPr>
        <w:t>לצורך</w:t>
      </w:r>
      <w:r w:rsidRPr="00E73F95">
        <w:rPr>
          <w:rFonts w:ascii="QDavid" w:hAnsi="QDavid"/>
          <w:rtl/>
          <w:lang w:eastAsia="he-IL"/>
        </w:rPr>
        <w:t xml:space="preserve"> </w:t>
      </w:r>
      <w:r w:rsidRPr="00E73F95">
        <w:rPr>
          <w:rFonts w:ascii="QDavid" w:hAnsi="QDavid" w:hint="eastAsia"/>
          <w:rtl/>
          <w:lang w:eastAsia="he-IL"/>
        </w:rPr>
        <w:t>בנוחות</w:t>
      </w:r>
      <w:r w:rsidRPr="00E73F95">
        <w:rPr>
          <w:rFonts w:ascii="QDavid" w:hAnsi="QDavid"/>
          <w:rtl/>
          <w:lang w:eastAsia="he-IL"/>
        </w:rPr>
        <w:t xml:space="preserve"> </w:t>
      </w:r>
      <w:r w:rsidRPr="00E73F95">
        <w:rPr>
          <w:rFonts w:ascii="QDavid" w:hAnsi="QDavid" w:hint="eastAsia"/>
          <w:rtl/>
          <w:lang w:eastAsia="he-IL"/>
        </w:rPr>
        <w:t>הציבור</w:t>
      </w:r>
      <w:r w:rsidRPr="00E73F95">
        <w:rPr>
          <w:rFonts w:ascii="QDavid" w:hAnsi="QDavid"/>
          <w:lang w:eastAsia="he-IL"/>
        </w:rPr>
        <w:t></w:t>
      </w:r>
      <w:r w:rsidRPr="00E73F95">
        <w:rPr>
          <w:rFonts w:ascii="QDavid" w:hAnsi="QDavid" w:hint="eastAsia"/>
          <w:rtl/>
          <w:lang w:eastAsia="he-IL"/>
        </w:rPr>
        <w:t>ולא</w:t>
      </w:r>
      <w:r w:rsidRPr="00E73F95">
        <w:rPr>
          <w:rFonts w:ascii="QDavid" w:hAnsi="QDavid"/>
          <w:rtl/>
          <w:lang w:eastAsia="he-IL"/>
        </w:rPr>
        <w:t xml:space="preserve"> </w:t>
      </w:r>
      <w:r w:rsidRPr="00E73F95">
        <w:rPr>
          <w:rFonts w:ascii="QDavid" w:hAnsi="QDavid" w:hint="eastAsia"/>
          <w:rtl/>
          <w:lang w:eastAsia="he-IL"/>
        </w:rPr>
        <w:t>יפריע</w:t>
      </w:r>
      <w:r w:rsidRPr="00E73F95">
        <w:rPr>
          <w:rFonts w:ascii="QDavid" w:hAnsi="QDavid"/>
          <w:rtl/>
          <w:lang w:eastAsia="he-IL"/>
        </w:rPr>
        <w:t xml:space="preserve"> </w:t>
      </w:r>
      <w:r w:rsidRPr="00E73F95">
        <w:rPr>
          <w:rFonts w:ascii="QDavid" w:hAnsi="QDavid" w:hint="eastAsia"/>
          <w:rtl/>
          <w:lang w:eastAsia="he-IL"/>
        </w:rPr>
        <w:t>שלא</w:t>
      </w:r>
      <w:r w:rsidRPr="00E73F95">
        <w:rPr>
          <w:rFonts w:ascii="QDavid" w:hAnsi="QDavid"/>
          <w:rtl/>
          <w:lang w:eastAsia="he-IL"/>
        </w:rPr>
        <w:t xml:space="preserve"> </w:t>
      </w:r>
      <w:r w:rsidRPr="00E73F95">
        <w:rPr>
          <w:rFonts w:ascii="QDavid" w:hAnsi="QDavid" w:hint="eastAsia"/>
          <w:rtl/>
          <w:lang w:eastAsia="he-IL"/>
        </w:rPr>
        <w:t>לצורך</w:t>
      </w:r>
      <w:r w:rsidRPr="00E73F95">
        <w:rPr>
          <w:rFonts w:ascii="QDavid" w:hAnsi="QDavid"/>
          <w:rtl/>
          <w:lang w:eastAsia="he-IL"/>
        </w:rPr>
        <w:t xml:space="preserve"> </w:t>
      </w:r>
      <w:r w:rsidRPr="00E73F95">
        <w:rPr>
          <w:rFonts w:ascii="QDavid" w:hAnsi="QDavid" w:hint="eastAsia"/>
          <w:rtl/>
          <w:lang w:eastAsia="he-IL"/>
        </w:rPr>
        <w:t>בזכות</w:t>
      </w:r>
      <w:r w:rsidRPr="00E73F95">
        <w:rPr>
          <w:rFonts w:ascii="QDavid" w:hAnsi="QDavid"/>
          <w:rtl/>
          <w:lang w:eastAsia="he-IL"/>
        </w:rPr>
        <w:t xml:space="preserve"> </w:t>
      </w:r>
      <w:r w:rsidRPr="00E73F95">
        <w:rPr>
          <w:rFonts w:ascii="QDavid" w:hAnsi="QDavid" w:hint="eastAsia"/>
          <w:rtl/>
          <w:lang w:eastAsia="he-IL"/>
        </w:rPr>
        <w:t>השימוש</w:t>
      </w:r>
      <w:r w:rsidRPr="00E73F95">
        <w:rPr>
          <w:rFonts w:ascii="QDavid" w:hAnsi="QDavid"/>
          <w:lang w:eastAsia="he-IL"/>
        </w:rPr>
        <w:t></w:t>
      </w:r>
      <w:r w:rsidRPr="00E73F95">
        <w:rPr>
          <w:rFonts w:ascii="QDavid" w:hAnsi="QDavid" w:hint="eastAsia"/>
          <w:rtl/>
          <w:lang w:eastAsia="he-IL"/>
        </w:rPr>
        <w:t>המעבר</w:t>
      </w:r>
      <w:r w:rsidRPr="00E73F95">
        <w:rPr>
          <w:rFonts w:ascii="QDavid" w:hAnsi="QDavid"/>
          <w:rtl/>
          <w:lang w:eastAsia="he-IL"/>
        </w:rPr>
        <w:t xml:space="preserve"> </w:t>
      </w:r>
      <w:r w:rsidRPr="00E73F95">
        <w:rPr>
          <w:rFonts w:ascii="QDavid" w:hAnsi="QDavid" w:hint="eastAsia"/>
          <w:rtl/>
          <w:lang w:eastAsia="he-IL"/>
        </w:rPr>
        <w:t>וההחזקה</w:t>
      </w:r>
      <w:r w:rsidRPr="00E73F95">
        <w:rPr>
          <w:rFonts w:ascii="QDavid" w:hAnsi="QDavid"/>
          <w:rtl/>
          <w:lang w:eastAsia="he-IL"/>
        </w:rPr>
        <w:t xml:space="preserve"> </w:t>
      </w:r>
      <w:r w:rsidRPr="00E73F95">
        <w:rPr>
          <w:rFonts w:ascii="QDavid" w:hAnsi="QDavid" w:hint="eastAsia"/>
          <w:rtl/>
          <w:lang w:eastAsia="he-IL"/>
        </w:rPr>
        <w:t>של</w:t>
      </w:r>
      <w:r w:rsidRPr="00E73F95">
        <w:rPr>
          <w:rFonts w:ascii="QDavid" w:hAnsi="QDavid"/>
          <w:rtl/>
          <w:lang w:eastAsia="he-IL"/>
        </w:rPr>
        <w:t xml:space="preserve"> </w:t>
      </w:r>
      <w:r w:rsidRPr="00E73F95">
        <w:rPr>
          <w:rFonts w:ascii="QDavid" w:hAnsi="QDavid" w:hint="eastAsia"/>
          <w:rtl/>
          <w:lang w:eastAsia="he-IL"/>
        </w:rPr>
        <w:t>כל</w:t>
      </w:r>
      <w:r w:rsidRPr="00E73F95">
        <w:rPr>
          <w:rFonts w:ascii="QDavid" w:hAnsi="QDavid"/>
          <w:rtl/>
          <w:lang w:eastAsia="he-IL"/>
        </w:rPr>
        <w:t xml:space="preserve"> </w:t>
      </w:r>
      <w:r w:rsidRPr="00E73F95">
        <w:rPr>
          <w:rFonts w:ascii="QDavid" w:hAnsi="QDavid" w:hint="eastAsia"/>
          <w:rtl/>
          <w:lang w:eastAsia="he-IL"/>
        </w:rPr>
        <w:t>אדם</w:t>
      </w:r>
      <w:r w:rsidRPr="00E73F95">
        <w:rPr>
          <w:rFonts w:ascii="QDavid" w:hAnsi="QDavid"/>
          <w:rtl/>
          <w:lang w:eastAsia="he-IL"/>
        </w:rPr>
        <w:t xml:space="preserve"> </w:t>
      </w:r>
      <w:r w:rsidRPr="00E73F95">
        <w:rPr>
          <w:rFonts w:ascii="QDavid" w:hAnsi="QDavid" w:hint="eastAsia"/>
          <w:rtl/>
          <w:lang w:eastAsia="he-IL"/>
        </w:rPr>
        <w:t>בכביש</w:t>
      </w:r>
      <w:r w:rsidRPr="00E73F95">
        <w:rPr>
          <w:rFonts w:ascii="QDavid" w:hAnsi="QDavid"/>
          <w:lang w:eastAsia="he-IL"/>
        </w:rPr>
        <w:t></w:t>
      </w:r>
      <w:r w:rsidRPr="00E73F95">
        <w:rPr>
          <w:rFonts w:ascii="QDavid" w:hAnsi="QDavid" w:hint="eastAsia"/>
          <w:rtl/>
          <w:lang w:eastAsia="he-IL"/>
        </w:rPr>
        <w:t>דרך</w:t>
      </w:r>
      <w:r w:rsidRPr="00E73F95">
        <w:rPr>
          <w:rFonts w:ascii="QDavid" w:hAnsi="QDavid"/>
          <w:lang w:eastAsia="he-IL"/>
        </w:rPr>
        <w:t></w:t>
      </w:r>
      <w:r w:rsidRPr="00E73F95">
        <w:rPr>
          <w:rFonts w:ascii="QDavid" w:hAnsi="QDavid" w:hint="eastAsia"/>
          <w:rtl/>
          <w:lang w:eastAsia="he-IL"/>
        </w:rPr>
        <w:t>שביל</w:t>
      </w:r>
      <w:r w:rsidRPr="00E73F95">
        <w:rPr>
          <w:rFonts w:ascii="QDavid" w:hAnsi="QDavid"/>
          <w:rtl/>
          <w:lang w:eastAsia="he-IL"/>
        </w:rPr>
        <w:t xml:space="preserve"> </w:t>
      </w:r>
      <w:r w:rsidRPr="00E73F95">
        <w:rPr>
          <w:rFonts w:ascii="QDavid" w:hAnsi="QDavid" w:hint="eastAsia"/>
          <w:rtl/>
          <w:lang w:eastAsia="he-IL"/>
        </w:rPr>
        <w:t>וכיו</w:t>
      </w:r>
      <w:r w:rsidRPr="00E73F95">
        <w:rPr>
          <w:rFonts w:ascii="QDavid" w:hAnsi="QDavid"/>
          <w:rtl/>
          <w:lang w:eastAsia="he-IL"/>
        </w:rPr>
        <w:t>"</w:t>
      </w:r>
      <w:r w:rsidRPr="00E73F95">
        <w:rPr>
          <w:rFonts w:ascii="QDavid" w:hAnsi="QDavid" w:hint="eastAsia"/>
          <w:rtl/>
          <w:lang w:eastAsia="he-IL"/>
        </w:rPr>
        <w:t>ב</w:t>
      </w:r>
      <w:r w:rsidRPr="00E73F95">
        <w:rPr>
          <w:rFonts w:ascii="QDavid" w:hAnsi="QDavid"/>
          <w:rtl/>
          <w:lang w:eastAsia="he-IL"/>
        </w:rPr>
        <w:t xml:space="preserve"> </w:t>
      </w:r>
      <w:r w:rsidRPr="00E73F95">
        <w:rPr>
          <w:rFonts w:ascii="QDavid" w:hAnsi="QDavid" w:hint="eastAsia"/>
          <w:rtl/>
          <w:lang w:eastAsia="he-IL"/>
        </w:rPr>
        <w:t>או</w:t>
      </w:r>
      <w:r w:rsidRPr="00E73F95">
        <w:rPr>
          <w:rFonts w:ascii="QDavid" w:hAnsi="QDavid"/>
          <w:rtl/>
          <w:lang w:eastAsia="he-IL"/>
        </w:rPr>
        <w:t xml:space="preserve"> </w:t>
      </w:r>
      <w:r w:rsidRPr="00E73F95">
        <w:rPr>
          <w:rFonts w:ascii="QDavid" w:hAnsi="QDavid" w:hint="eastAsia"/>
          <w:rtl/>
          <w:lang w:eastAsia="he-IL"/>
        </w:rPr>
        <w:t>בזכות</w:t>
      </w:r>
      <w:r w:rsidRPr="00E73F95">
        <w:rPr>
          <w:rFonts w:ascii="QDavid" w:hAnsi="QDavid"/>
          <w:rtl/>
          <w:lang w:eastAsia="he-IL"/>
        </w:rPr>
        <w:t xml:space="preserve"> </w:t>
      </w:r>
      <w:r w:rsidRPr="00E73F95">
        <w:rPr>
          <w:rFonts w:ascii="QDavid" w:hAnsi="QDavid" w:hint="eastAsia"/>
          <w:rtl/>
          <w:lang w:eastAsia="he-IL"/>
        </w:rPr>
        <w:t>השימוש</w:t>
      </w:r>
      <w:r w:rsidRPr="00E73F95">
        <w:rPr>
          <w:rFonts w:ascii="QDavid" w:hAnsi="QDavid"/>
          <w:rtl/>
          <w:lang w:eastAsia="he-IL"/>
        </w:rPr>
        <w:t xml:space="preserve"> </w:t>
      </w:r>
      <w:r w:rsidRPr="00E73F95">
        <w:rPr>
          <w:rFonts w:ascii="QDavid" w:hAnsi="QDavid" w:hint="eastAsia"/>
          <w:rtl/>
          <w:lang w:eastAsia="he-IL"/>
        </w:rPr>
        <w:t>וההחזקה</w:t>
      </w:r>
      <w:r w:rsidRPr="00E73F95">
        <w:rPr>
          <w:rFonts w:ascii="QDavid" w:hAnsi="QDavid"/>
          <w:rtl/>
          <w:lang w:eastAsia="he-IL"/>
        </w:rPr>
        <w:t xml:space="preserve"> </w:t>
      </w:r>
      <w:r w:rsidRPr="00E73F95">
        <w:rPr>
          <w:rFonts w:ascii="QDavid" w:hAnsi="QDavid" w:hint="eastAsia"/>
          <w:rtl/>
          <w:lang w:eastAsia="he-IL"/>
        </w:rPr>
        <w:t>ברכוש</w:t>
      </w:r>
      <w:r w:rsidRPr="00E73F95">
        <w:rPr>
          <w:rFonts w:ascii="QDavid" w:hAnsi="QDavid"/>
          <w:rtl/>
          <w:lang w:eastAsia="he-IL"/>
        </w:rPr>
        <w:t xml:space="preserve"> </w:t>
      </w:r>
      <w:r w:rsidRPr="00E73F95">
        <w:rPr>
          <w:rFonts w:ascii="QDavid" w:hAnsi="QDavid" w:hint="eastAsia"/>
          <w:rtl/>
          <w:lang w:eastAsia="he-IL"/>
        </w:rPr>
        <w:t>ציבורי</w:t>
      </w:r>
      <w:r w:rsidRPr="00E73F95">
        <w:rPr>
          <w:rFonts w:ascii="QDavid" w:hAnsi="QDavid"/>
          <w:rtl/>
          <w:lang w:eastAsia="he-IL"/>
        </w:rPr>
        <w:t xml:space="preserve"> </w:t>
      </w:r>
      <w:r w:rsidRPr="00E73F95">
        <w:rPr>
          <w:rFonts w:ascii="QDavid" w:hAnsi="QDavid" w:hint="eastAsia"/>
          <w:rtl/>
          <w:lang w:eastAsia="he-IL"/>
        </w:rPr>
        <w:t>כלשהו</w:t>
      </w:r>
      <w:r w:rsidRPr="00E73F95">
        <w:rPr>
          <w:rFonts w:ascii="QDavid" w:hAnsi="QDavid"/>
          <w:lang w:eastAsia="he-IL"/>
        </w:rPr>
        <w:t></w:t>
      </w:r>
      <w:r w:rsidRPr="00E73F95">
        <w:rPr>
          <w:rFonts w:ascii="QDavid" w:hAnsi="QDavid" w:hint="eastAsia"/>
          <w:rtl/>
          <w:lang w:eastAsia="he-IL"/>
        </w:rPr>
        <w:t>והוא</w:t>
      </w:r>
      <w:r w:rsidRPr="00E73F95">
        <w:rPr>
          <w:rFonts w:ascii="QDavid" w:hAnsi="QDavid"/>
          <w:rtl/>
          <w:lang w:eastAsia="he-IL"/>
        </w:rPr>
        <w:t xml:space="preserve"> </w:t>
      </w:r>
      <w:r w:rsidRPr="00E73F95">
        <w:rPr>
          <w:rFonts w:ascii="QDavid" w:hAnsi="QDavid" w:hint="eastAsia"/>
          <w:rtl/>
          <w:lang w:eastAsia="he-IL"/>
        </w:rPr>
        <w:t>ינקוט</w:t>
      </w:r>
      <w:r w:rsidRPr="00E73F95">
        <w:rPr>
          <w:rFonts w:ascii="QDavid" w:hAnsi="QDavid"/>
          <w:rtl/>
          <w:lang w:eastAsia="he-IL"/>
        </w:rPr>
        <w:t xml:space="preserve"> </w:t>
      </w:r>
      <w:r w:rsidRPr="00E73F95">
        <w:rPr>
          <w:rFonts w:ascii="QDavid" w:hAnsi="QDavid" w:hint="eastAsia"/>
          <w:rtl/>
          <w:lang w:eastAsia="he-IL"/>
        </w:rPr>
        <w:t>בכל</w:t>
      </w:r>
      <w:r w:rsidRPr="00E73F95">
        <w:rPr>
          <w:rFonts w:ascii="QDavid" w:hAnsi="QDavid"/>
          <w:rtl/>
          <w:lang w:eastAsia="he-IL"/>
        </w:rPr>
        <w:t xml:space="preserve"> </w:t>
      </w:r>
      <w:r w:rsidRPr="00E73F95">
        <w:rPr>
          <w:rFonts w:ascii="QDavid" w:hAnsi="QDavid" w:hint="eastAsia"/>
          <w:rtl/>
          <w:lang w:eastAsia="he-IL"/>
        </w:rPr>
        <w:t>האמצעים</w:t>
      </w:r>
      <w:r w:rsidRPr="00E73F95">
        <w:rPr>
          <w:rFonts w:ascii="QDavid" w:hAnsi="QDavid"/>
          <w:rtl/>
          <w:lang w:eastAsia="he-IL"/>
        </w:rPr>
        <w:t xml:space="preserve"> </w:t>
      </w:r>
      <w:r w:rsidRPr="00E73F95">
        <w:rPr>
          <w:rFonts w:ascii="QDavid" w:hAnsi="QDavid" w:hint="eastAsia"/>
          <w:rtl/>
          <w:lang w:eastAsia="he-IL"/>
        </w:rPr>
        <w:t>הדרושים</w:t>
      </w:r>
      <w:r w:rsidRPr="00E73F95">
        <w:rPr>
          <w:rFonts w:ascii="QDavid" w:hAnsi="QDavid"/>
          <w:rtl/>
          <w:lang w:eastAsia="he-IL"/>
        </w:rPr>
        <w:t xml:space="preserve"> </w:t>
      </w:r>
      <w:r w:rsidRPr="00E73F95">
        <w:rPr>
          <w:rFonts w:ascii="QDavid" w:hAnsi="QDavid" w:hint="eastAsia"/>
          <w:rtl/>
          <w:lang w:eastAsia="he-IL"/>
        </w:rPr>
        <w:t>כדי</w:t>
      </w:r>
      <w:r w:rsidRPr="00E73F95">
        <w:rPr>
          <w:rFonts w:ascii="QDavid" w:hAnsi="QDavid"/>
          <w:rtl/>
          <w:lang w:eastAsia="he-IL"/>
        </w:rPr>
        <w:t xml:space="preserve"> </w:t>
      </w:r>
      <w:r w:rsidRPr="00E73F95">
        <w:rPr>
          <w:rFonts w:ascii="QDavid" w:hAnsi="QDavid" w:hint="eastAsia"/>
          <w:rtl/>
          <w:lang w:eastAsia="he-IL"/>
        </w:rPr>
        <w:t>להבטיח</w:t>
      </w:r>
      <w:r w:rsidRPr="00E73F95">
        <w:rPr>
          <w:rFonts w:ascii="QDavid" w:hAnsi="QDavid"/>
          <w:rtl/>
          <w:lang w:eastAsia="he-IL"/>
        </w:rPr>
        <w:t xml:space="preserve"> </w:t>
      </w:r>
      <w:r w:rsidRPr="00E73F95">
        <w:rPr>
          <w:rFonts w:ascii="QDavid" w:hAnsi="QDavid" w:hint="eastAsia"/>
          <w:rtl/>
          <w:lang w:eastAsia="he-IL"/>
        </w:rPr>
        <w:t>את</w:t>
      </w:r>
      <w:r w:rsidRPr="00E73F95">
        <w:rPr>
          <w:rFonts w:ascii="QDavid" w:hAnsi="QDavid"/>
          <w:rtl/>
          <w:lang w:eastAsia="he-IL"/>
        </w:rPr>
        <w:t xml:space="preserve"> </w:t>
      </w:r>
      <w:r w:rsidRPr="00E73F95">
        <w:rPr>
          <w:rFonts w:ascii="QDavid" w:hAnsi="QDavid" w:hint="eastAsia"/>
          <w:rtl/>
          <w:lang w:eastAsia="he-IL"/>
        </w:rPr>
        <w:t>האמור</w:t>
      </w:r>
      <w:r w:rsidRPr="00E73F95">
        <w:rPr>
          <w:rFonts w:ascii="QDavid" w:hAnsi="QDavid"/>
          <w:rtl/>
          <w:lang w:eastAsia="he-IL"/>
        </w:rPr>
        <w:t xml:space="preserve"> </w:t>
      </w:r>
      <w:r w:rsidRPr="00E73F95">
        <w:rPr>
          <w:rFonts w:ascii="QDavid" w:hAnsi="QDavid" w:hint="eastAsia"/>
          <w:rtl/>
          <w:lang w:eastAsia="he-IL"/>
        </w:rPr>
        <w:t>לעיל</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u w:val="single"/>
          <w:rtl/>
          <w:lang w:eastAsia="he-IL"/>
        </w:rPr>
      </w:pPr>
    </w:p>
    <w:p w:rsidR="00C1167A" w:rsidRPr="00E73F95" w:rsidRDefault="00C1167A" w:rsidP="00E73F95">
      <w:pPr>
        <w:numPr>
          <w:ilvl w:val="1"/>
          <w:numId w:val="124"/>
        </w:numPr>
        <w:tabs>
          <w:tab w:val="left" w:pos="567"/>
        </w:tabs>
        <w:autoSpaceDE w:val="0"/>
        <w:autoSpaceDN w:val="0"/>
        <w:adjustRightInd w:val="0"/>
        <w:spacing w:line="276" w:lineRule="auto"/>
        <w:ind w:left="1247" w:hanging="576"/>
        <w:rPr>
          <w:sz w:val="24"/>
          <w:szCs w:val="24"/>
        </w:rPr>
      </w:pPr>
      <w:r w:rsidRPr="00E73F95">
        <w:rPr>
          <w:rFonts w:ascii="QDavid" w:hAnsi="QDavid" w:hint="cs"/>
          <w:rtl/>
          <w:lang w:eastAsia="he-IL"/>
        </w:rPr>
        <w:t>כמו כן כמבואר לעיל מודג</w:t>
      </w:r>
      <w:r w:rsidRPr="00E73F95">
        <w:rPr>
          <w:rFonts w:ascii="QDavid" w:hAnsi="QDavid" w:hint="eastAsia"/>
          <w:rtl/>
          <w:lang w:eastAsia="he-IL"/>
        </w:rPr>
        <w:t>ש</w:t>
      </w:r>
      <w:r w:rsidRPr="00E73F95">
        <w:rPr>
          <w:rFonts w:ascii="QDavid" w:hAnsi="QDavid"/>
          <w:rtl/>
          <w:lang w:eastAsia="he-IL"/>
        </w:rPr>
        <w:t xml:space="preserve"> </w:t>
      </w:r>
      <w:r w:rsidRPr="00E73F95">
        <w:rPr>
          <w:rFonts w:ascii="QDavid" w:hAnsi="QDavid" w:hint="eastAsia"/>
          <w:rtl/>
          <w:lang w:eastAsia="he-IL"/>
        </w:rPr>
        <w:t>כי</w:t>
      </w:r>
      <w:r w:rsidRPr="00E73F95">
        <w:rPr>
          <w:rFonts w:ascii="QDavid" w:hAnsi="QDavid"/>
          <w:rtl/>
          <w:lang w:eastAsia="he-IL"/>
        </w:rPr>
        <w:t xml:space="preserve"> </w:t>
      </w:r>
      <w:r w:rsidRPr="00E73F95">
        <w:rPr>
          <w:rFonts w:ascii="QDavid" w:hAnsi="QDavid" w:hint="eastAsia"/>
          <w:rtl/>
          <w:lang w:eastAsia="he-IL"/>
        </w:rPr>
        <w:t>העבודות</w:t>
      </w:r>
      <w:r w:rsidRPr="00E73F95">
        <w:rPr>
          <w:rFonts w:ascii="QDavid" w:hAnsi="QDavid"/>
          <w:rtl/>
          <w:lang w:eastAsia="he-IL"/>
        </w:rPr>
        <w:t xml:space="preserve"> </w:t>
      </w:r>
      <w:r w:rsidRPr="00E73F95">
        <w:rPr>
          <w:rFonts w:ascii="QDavid" w:hAnsi="QDavid" w:hint="eastAsia"/>
          <w:rtl/>
          <w:lang w:eastAsia="he-IL"/>
        </w:rPr>
        <w:t>יתבצעו</w:t>
      </w:r>
      <w:r w:rsidRPr="00E73F95">
        <w:rPr>
          <w:rFonts w:ascii="QDavid" w:hAnsi="QDavid"/>
          <w:rtl/>
          <w:lang w:eastAsia="he-IL"/>
        </w:rPr>
        <w:t xml:space="preserve"> </w:t>
      </w:r>
      <w:r w:rsidRPr="00E73F95">
        <w:rPr>
          <w:rFonts w:ascii="QDavid" w:hAnsi="QDavid" w:hint="eastAsia"/>
          <w:rtl/>
          <w:lang w:eastAsia="he-IL"/>
        </w:rPr>
        <w:t>בשטח</w:t>
      </w:r>
      <w:r w:rsidRPr="00E73F95">
        <w:rPr>
          <w:rFonts w:ascii="QDavid" w:hAnsi="QDavid"/>
          <w:rtl/>
          <w:lang w:eastAsia="he-IL"/>
        </w:rPr>
        <w:t xml:space="preserve"> </w:t>
      </w:r>
      <w:r w:rsidRPr="00E73F95">
        <w:rPr>
          <w:rFonts w:ascii="QDavid" w:hAnsi="QDavid" w:hint="eastAsia"/>
          <w:rtl/>
          <w:lang w:eastAsia="he-IL"/>
        </w:rPr>
        <w:t>בית</w:t>
      </w:r>
      <w:r w:rsidRPr="00E73F95">
        <w:rPr>
          <w:rFonts w:ascii="QDavid" w:hAnsi="QDavid"/>
          <w:rtl/>
          <w:lang w:eastAsia="he-IL"/>
        </w:rPr>
        <w:t xml:space="preserve"> </w:t>
      </w:r>
      <w:r w:rsidRPr="00E73F95">
        <w:rPr>
          <w:rFonts w:ascii="QDavid" w:hAnsi="QDavid" w:hint="eastAsia"/>
          <w:rtl/>
          <w:lang w:eastAsia="he-IL"/>
        </w:rPr>
        <w:t>עלמין</w:t>
      </w:r>
      <w:r w:rsidRPr="00E73F95">
        <w:rPr>
          <w:rFonts w:ascii="QDavid" w:hAnsi="QDavid"/>
          <w:rtl/>
          <w:lang w:eastAsia="he-IL"/>
        </w:rPr>
        <w:t xml:space="preserve"> </w:t>
      </w:r>
      <w:r w:rsidRPr="00E73F95">
        <w:rPr>
          <w:rFonts w:ascii="QDavid" w:hAnsi="QDavid" w:hint="eastAsia"/>
          <w:rtl/>
          <w:lang w:eastAsia="he-IL"/>
        </w:rPr>
        <w:t>פעיל</w:t>
      </w:r>
      <w:r w:rsidRPr="00E73F95">
        <w:rPr>
          <w:rFonts w:ascii="QDavid" w:hAnsi="QDavid"/>
          <w:rtl/>
          <w:lang w:eastAsia="he-IL"/>
        </w:rPr>
        <w:t xml:space="preserve">. </w:t>
      </w:r>
      <w:r w:rsidRPr="00E73F95">
        <w:rPr>
          <w:rFonts w:ascii="QDavid" w:hAnsi="QDavid" w:hint="eastAsia"/>
          <w:rtl/>
          <w:lang w:eastAsia="he-IL"/>
        </w:rPr>
        <w:t>על</w:t>
      </w:r>
      <w:r w:rsidRPr="00E73F95">
        <w:rPr>
          <w:rFonts w:ascii="QDavid" w:hAnsi="QDavid"/>
          <w:rtl/>
          <w:lang w:eastAsia="he-IL"/>
        </w:rPr>
        <w:t xml:space="preserve"> </w:t>
      </w:r>
      <w:r w:rsidRPr="00E73F95">
        <w:rPr>
          <w:rFonts w:ascii="QDavid" w:hAnsi="QDavid" w:hint="eastAsia"/>
          <w:rtl/>
          <w:lang w:eastAsia="he-IL"/>
        </w:rPr>
        <w:t>הקבלן</w:t>
      </w:r>
      <w:r w:rsidRPr="00E73F95">
        <w:rPr>
          <w:rFonts w:ascii="QDavid" w:hAnsi="QDavid"/>
          <w:rtl/>
          <w:lang w:eastAsia="he-IL"/>
        </w:rPr>
        <w:t xml:space="preserve"> </w:t>
      </w:r>
      <w:r w:rsidRPr="00E73F95">
        <w:rPr>
          <w:rFonts w:ascii="QDavid" w:hAnsi="QDavid" w:hint="eastAsia"/>
          <w:rtl/>
          <w:lang w:eastAsia="he-IL"/>
        </w:rPr>
        <w:t>לשמור</w:t>
      </w:r>
      <w:r w:rsidRPr="00E73F95">
        <w:rPr>
          <w:rFonts w:ascii="QDavid" w:hAnsi="QDavid"/>
          <w:rtl/>
          <w:lang w:eastAsia="he-IL"/>
        </w:rPr>
        <w:t xml:space="preserve"> </w:t>
      </w:r>
      <w:r w:rsidRPr="00E73F95">
        <w:rPr>
          <w:rFonts w:ascii="QDavid" w:hAnsi="QDavid" w:hint="eastAsia"/>
          <w:rtl/>
          <w:lang w:eastAsia="he-IL"/>
        </w:rPr>
        <w:t>על</w:t>
      </w:r>
      <w:r w:rsidRPr="00E73F95">
        <w:rPr>
          <w:rFonts w:ascii="QDavid" w:hAnsi="QDavid"/>
          <w:rtl/>
          <w:lang w:eastAsia="he-IL"/>
        </w:rPr>
        <w:t xml:space="preserve"> </w:t>
      </w:r>
      <w:r w:rsidRPr="00E73F95">
        <w:rPr>
          <w:rFonts w:ascii="QDavid" w:hAnsi="QDavid" w:hint="eastAsia"/>
          <w:rtl/>
          <w:lang w:eastAsia="he-IL"/>
        </w:rPr>
        <w:t>האתר</w:t>
      </w:r>
      <w:r w:rsidRPr="00E73F95">
        <w:rPr>
          <w:rFonts w:ascii="QDavid" w:hAnsi="QDavid"/>
          <w:rtl/>
          <w:lang w:eastAsia="he-IL"/>
        </w:rPr>
        <w:t xml:space="preserve"> </w:t>
      </w:r>
      <w:r w:rsidRPr="00E73F95">
        <w:rPr>
          <w:rFonts w:ascii="QDavid" w:hAnsi="QDavid" w:hint="eastAsia"/>
          <w:rtl/>
          <w:lang w:eastAsia="he-IL"/>
        </w:rPr>
        <w:t>נקי</w:t>
      </w:r>
      <w:r w:rsidRPr="00E73F95">
        <w:rPr>
          <w:rFonts w:ascii="QDavid" w:hAnsi="QDavid"/>
          <w:rtl/>
          <w:lang w:eastAsia="he-IL"/>
        </w:rPr>
        <w:t xml:space="preserve">, </w:t>
      </w:r>
      <w:r w:rsidRPr="00E73F95">
        <w:rPr>
          <w:rFonts w:ascii="QDavid" w:hAnsi="QDavid" w:hint="eastAsia"/>
          <w:rtl/>
          <w:lang w:eastAsia="he-IL"/>
        </w:rPr>
        <w:t>מסודר</w:t>
      </w:r>
      <w:r w:rsidRPr="00E73F95">
        <w:rPr>
          <w:rFonts w:ascii="QDavid" w:hAnsi="QDavid"/>
          <w:rtl/>
          <w:lang w:eastAsia="he-IL"/>
        </w:rPr>
        <w:t xml:space="preserve"> </w:t>
      </w:r>
      <w:r w:rsidRPr="00E73F95">
        <w:rPr>
          <w:rFonts w:ascii="QDavid" w:hAnsi="QDavid" w:hint="eastAsia"/>
          <w:rtl/>
          <w:lang w:eastAsia="he-IL"/>
        </w:rPr>
        <w:t>ולהימנע</w:t>
      </w:r>
      <w:r w:rsidRPr="00E73F95">
        <w:rPr>
          <w:rFonts w:ascii="QDavid" w:hAnsi="QDavid"/>
          <w:rtl/>
          <w:lang w:eastAsia="he-IL"/>
        </w:rPr>
        <w:t xml:space="preserve"> </w:t>
      </w:r>
      <w:r w:rsidRPr="00E73F95">
        <w:rPr>
          <w:rFonts w:ascii="QDavid" w:hAnsi="QDavid" w:hint="eastAsia"/>
          <w:rtl/>
          <w:lang w:eastAsia="he-IL"/>
        </w:rPr>
        <w:t>מרעשים</w:t>
      </w:r>
      <w:r w:rsidRPr="00E73F95">
        <w:rPr>
          <w:rFonts w:ascii="QDavid" w:hAnsi="QDavid"/>
          <w:rtl/>
          <w:lang w:eastAsia="he-IL"/>
        </w:rPr>
        <w:t xml:space="preserve"> </w:t>
      </w:r>
      <w:r w:rsidRPr="00E73F95">
        <w:rPr>
          <w:rFonts w:ascii="QDavid" w:hAnsi="QDavid" w:hint="eastAsia"/>
          <w:rtl/>
          <w:lang w:eastAsia="he-IL"/>
        </w:rPr>
        <w:t>והפרעות</w:t>
      </w:r>
      <w:r w:rsidRPr="00E73F95">
        <w:rPr>
          <w:rFonts w:ascii="QDavid" w:hAnsi="QDavid"/>
          <w:rtl/>
          <w:lang w:eastAsia="he-IL"/>
        </w:rPr>
        <w:t xml:space="preserve"> </w:t>
      </w:r>
      <w:r w:rsidRPr="00E73F95">
        <w:rPr>
          <w:rFonts w:ascii="QDavid" w:hAnsi="QDavid" w:hint="eastAsia"/>
          <w:rtl/>
          <w:lang w:eastAsia="he-IL"/>
        </w:rPr>
        <w:t>לפעילותו</w:t>
      </w:r>
      <w:r w:rsidRPr="00E73F95">
        <w:rPr>
          <w:rFonts w:ascii="QDavid" w:hAnsi="QDavid"/>
          <w:rtl/>
          <w:lang w:eastAsia="he-IL"/>
        </w:rPr>
        <w:t xml:space="preserve"> </w:t>
      </w:r>
      <w:r w:rsidRPr="00E73F95">
        <w:rPr>
          <w:rFonts w:ascii="QDavid" w:hAnsi="QDavid" w:hint="eastAsia"/>
          <w:rtl/>
          <w:lang w:eastAsia="he-IL"/>
        </w:rPr>
        <w:t>השוטפת</w:t>
      </w:r>
      <w:r w:rsidRPr="00E73F95">
        <w:rPr>
          <w:rFonts w:ascii="QDavid" w:hAnsi="QDavid"/>
          <w:rtl/>
          <w:lang w:eastAsia="he-IL"/>
        </w:rPr>
        <w:t xml:space="preserve"> </w:t>
      </w:r>
      <w:r w:rsidRPr="00E73F95">
        <w:rPr>
          <w:rFonts w:ascii="QDavid" w:hAnsi="QDavid" w:hint="eastAsia"/>
          <w:rtl/>
          <w:lang w:eastAsia="he-IL"/>
        </w:rPr>
        <w:t>ולבאי</w:t>
      </w:r>
      <w:r w:rsidRPr="00E73F95">
        <w:rPr>
          <w:rFonts w:ascii="QDavid" w:hAnsi="QDavid"/>
          <w:rtl/>
          <w:lang w:eastAsia="he-IL"/>
        </w:rPr>
        <w:t xml:space="preserve"> </w:t>
      </w:r>
      <w:r w:rsidRPr="00E73F95">
        <w:rPr>
          <w:rFonts w:ascii="QDavid" w:hAnsi="QDavid" w:hint="eastAsia"/>
          <w:rtl/>
          <w:lang w:eastAsia="he-IL"/>
        </w:rPr>
        <w:t>בית</w:t>
      </w:r>
      <w:r w:rsidRPr="00E73F95">
        <w:rPr>
          <w:rFonts w:ascii="QDavid" w:hAnsi="QDavid"/>
          <w:rtl/>
          <w:lang w:eastAsia="he-IL"/>
        </w:rPr>
        <w:t xml:space="preserve"> </w:t>
      </w:r>
      <w:r w:rsidRPr="00E73F95">
        <w:rPr>
          <w:rFonts w:ascii="QDavid" w:hAnsi="QDavid" w:hint="eastAsia"/>
          <w:rtl/>
          <w:lang w:eastAsia="he-IL"/>
        </w:rPr>
        <w:t>העלמין</w:t>
      </w:r>
      <w:r w:rsidRPr="00E73F95">
        <w:rPr>
          <w:rFonts w:ascii="QDavid" w:hAnsi="QDavid"/>
          <w:rtl/>
          <w:lang w:eastAsia="he-IL"/>
        </w:rPr>
        <w:t xml:space="preserve"> </w:t>
      </w:r>
      <w:r w:rsidRPr="00E73F95">
        <w:rPr>
          <w:rFonts w:ascii="QDavid" w:hAnsi="QDavid" w:hint="eastAsia"/>
          <w:rtl/>
          <w:lang w:eastAsia="he-IL"/>
        </w:rPr>
        <w:t>בכל</w:t>
      </w:r>
      <w:r w:rsidRPr="00E73F95">
        <w:rPr>
          <w:rFonts w:ascii="QDavid" w:hAnsi="QDavid"/>
          <w:rtl/>
          <w:lang w:eastAsia="he-IL"/>
        </w:rPr>
        <w:t xml:space="preserve"> </w:t>
      </w:r>
      <w:r w:rsidRPr="00E73F95">
        <w:rPr>
          <w:rFonts w:ascii="QDavid" w:hAnsi="QDavid" w:hint="eastAsia"/>
          <w:rtl/>
          <w:lang w:eastAsia="he-IL"/>
        </w:rPr>
        <w:t>זמן</w:t>
      </w:r>
      <w:r w:rsidRPr="00E73F95">
        <w:rPr>
          <w:rFonts w:ascii="QDavid" w:hAnsi="QDavid"/>
          <w:rtl/>
          <w:lang w:eastAsia="he-IL"/>
        </w:rPr>
        <w:t xml:space="preserve"> </w:t>
      </w:r>
      <w:r w:rsidRPr="00E73F95">
        <w:rPr>
          <w:rFonts w:ascii="QDavid" w:hAnsi="QDavid" w:hint="eastAsia"/>
          <w:rtl/>
          <w:lang w:eastAsia="he-IL"/>
        </w:rPr>
        <w:t>הביצוע</w:t>
      </w:r>
      <w:r w:rsidRPr="00E73F95">
        <w:rPr>
          <w:rFonts w:hint="cs"/>
          <w:sz w:val="24"/>
          <w:szCs w:val="24"/>
          <w:rtl/>
        </w:rPr>
        <w:t xml:space="preserve">. </w:t>
      </w:r>
    </w:p>
    <w:p w:rsidR="00C1167A" w:rsidRPr="00E73F95" w:rsidRDefault="00C1167A"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tl/>
          <w:lang w:eastAsia="he-IL"/>
        </w:rPr>
      </w:pPr>
      <w:r w:rsidRPr="00E73F95">
        <w:rPr>
          <w:rFonts w:ascii="QDavid" w:hAnsi="QDavid"/>
          <w:rtl/>
          <w:lang w:eastAsia="he-IL"/>
        </w:rPr>
        <w:t xml:space="preserve">היה ונגרמה הפרעה כלשהי, בין לצורך ובין שלא לצורך, הקבלן בלבד יישא בהוצאות תיקון ההפרעה, לרבות תשלום פיצויים. </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מניעת הפרעות לתנועה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אחראי שתוך כדי ביצוע העבודות, לרבות הקמת כל מבנה ארעי, וביצוע כל עבודה ארעית, לא תהיינה הדרכים המובילות לאתר העבודה נתונות שלא לצורך לתנועה שתקשה על התנועה הרגילה בדרכים האמורות, ושלצורך הובלתם של משאות מיוחדים יתקבל תחילה הרישיון הדרוש לכך מהרשות המוסמכת ויינקטו כל האמצעים, לרבות בחירתן של הדרכים, של כלי הרכב ושל זמני ההובלה, כך שתמעט ככל האפשר ההפרעה לתנועה הרגילה בדרכים האמורות ויימנע ככל האפשר נזק לדרכים.</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תנועה בכבישי אספלט תבוצע אך ורק באמצעות כלי רכב בעלי גלגלים פניאומטיים נקיים, אשר יובטח כי החומר המועמס עליהם לא יתפזר בשעת הנסיעה. </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כמו כן ימנע הקבלן חניית כלי רכב, המגיעים לאתר העבודה בדרכים המובילות לאתר ואלה יוחנו במקומות שיועדו לכך.</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מתחייב כי הדרכים העוברות באתר העבודה, וכן בשטחים הציבוריים, יהיו פתוחות לשימוש המזמין ו/או קבלנים אחרים, לפי הצורך בהתאם להוראות המפקח, וכי הוא לא יאחסן עליהם חומרים או ציוד ולא ישפוך עליהם פסולת כלשהי.</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במידת הצורך ו/או על פי דרישת המשטרה תבוצע הכוונה או חסימה זמנית של רחובות בהם מתבצעת העבודה.</w:t>
      </w:r>
    </w:p>
    <w:p w:rsidR="00B21CC7" w:rsidRPr="00E73F95" w:rsidRDefault="00B21CC7" w:rsidP="00B21CC7">
      <w:pPr>
        <w:spacing w:after="200" w:line="276" w:lineRule="auto"/>
        <w:ind w:left="360"/>
        <w:rPr>
          <w:rt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שמירה על הסביבה</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לא יפגע ולא יעקור עצים או צמחיה טבעית אחרת באתר העבודה אלא אם נדרש הדבר לצרכי העבודה והמפקח התיר לו לעשות כן בכתב ומראש. הוצאות העתקת העצים וכל צמחיה אחרת ושתילתם במקום אחר, במידה והחברה תחליט על העתקתם, יחולו על הקבלן.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כל עתיקות שהן או כל חפץ אחר שימצא באתר העבודה או בכל מקום אחר במהלך ביצוע העבודות לאחר סיום ביצוען, יימסרו מיד ליידי המפקח.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תיקון נזקים למובילים </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tl/>
          <w:lang w:eastAsia="he-IL"/>
        </w:rPr>
      </w:pPr>
      <w:r w:rsidRPr="00E73F95">
        <w:rPr>
          <w:rFonts w:ascii="QDavid" w:hAnsi="QDavid"/>
          <w:rtl/>
          <w:lang w:eastAsia="he-IL"/>
        </w:rPr>
        <w:t xml:space="preserve">הקבלן אחראי שכל נזק או קלקול שייגרם תוך כדי ביצוע העבודה לרבות לצד ג', בין שהנזק 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הטיפול בתשתיות כאמור. </w:t>
      </w:r>
    </w:p>
    <w:p w:rsidR="00B21CC7" w:rsidRPr="00E73F95" w:rsidRDefault="00B21CC7" w:rsidP="00B21CC7">
      <w:pPr>
        <w:tabs>
          <w:tab w:val="left" w:pos="567"/>
        </w:tabs>
        <w:autoSpaceDE w:val="0"/>
        <w:autoSpaceDN w:val="0"/>
        <w:adjustRightInd w:val="0"/>
        <w:spacing w:line="276" w:lineRule="auto"/>
        <w:ind w:left="1440"/>
        <w:rPr>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lang w:eastAsia="he-IL"/>
        </w:rPr>
      </w:pPr>
      <w:r w:rsidRPr="00E73F95">
        <w:rPr>
          <w:rtl/>
          <w:lang w:eastAsia="he-IL"/>
        </w:rPr>
        <w:t xml:space="preserve">הקבלן אחראי שכל נזק או קלקול שייגרם לכביש, לדרך, למדרכה, לשביל, לרשת המים, לביוב, לתיעול, לחשמל, לקווי הטלפון, לצינורות להעברת דלק או למובילים אחרים תוך כדי </w:t>
      </w:r>
      <w:r w:rsidRPr="00E73F95">
        <w:rPr>
          <w:rFonts w:ascii="QDavid" w:hAnsi="QDavid"/>
          <w:rtl/>
          <w:lang w:eastAsia="he-IL"/>
        </w:rPr>
        <w:t>ביצוע</w:t>
      </w:r>
      <w:r w:rsidRPr="00E73F95">
        <w:rPr>
          <w:rtl/>
          <w:lang w:eastAsia="he-IL"/>
        </w:rPr>
        <w:t xml:space="preserve"> העבודות (להלן: "</w:t>
      </w:r>
      <w:r w:rsidRPr="00E73F95">
        <w:rPr>
          <w:b/>
          <w:bCs/>
          <w:rtl/>
          <w:lang w:eastAsia="he-IL"/>
        </w:rPr>
        <w:t>המובילים</w:t>
      </w:r>
      <w:r w:rsidRPr="00E73F95">
        <w:rPr>
          <w:rtl/>
          <w:lang w:eastAsia="he-IL"/>
        </w:rPr>
        <w:t xml:space="preserve">"), בין שהנזק או הקלקול נגרמו באקראי ובין שהיו תנאי עשה הכרחי וצפוי מראש לביצוע העבודה, יתוקן על חשבון הקבלן באופן היעיל ביותר ולשביעות רצונם של החברה והמפקח ושל כל אדם ו/או רשות המוסמכים לפקח על הטיפול במובילים כאמור. </w:t>
      </w:r>
    </w:p>
    <w:p w:rsidR="00B21CC7" w:rsidRPr="00E73F95" w:rsidRDefault="00B21CC7" w:rsidP="00B21CC7">
      <w:pPr>
        <w:spacing w:after="200" w:line="276" w:lineRule="auto"/>
        <w:ind w:left="720"/>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tl/>
          <w:lang w:eastAsia="he-IL"/>
        </w:rPr>
      </w:pPr>
      <w:r w:rsidRPr="00E73F95">
        <w:rPr>
          <w:rtl/>
          <w:lang w:eastAsia="he-IL"/>
        </w:rPr>
        <w:t xml:space="preserve">אם לשם ביצוע העבודות על פי תנאי ההסכם ונספחיו יהא צורך להעביר חפץ, מתקן, או כל גורם </w:t>
      </w:r>
      <w:r w:rsidRPr="00E73F95">
        <w:rPr>
          <w:rFonts w:ascii="QDavid" w:hAnsi="QDavid"/>
          <w:rtl/>
          <w:lang w:eastAsia="he-IL"/>
        </w:rPr>
        <w:t>אחר</w:t>
      </w:r>
      <w:r w:rsidRPr="00E73F95">
        <w:rPr>
          <w:rtl/>
          <w:lang w:eastAsia="he-IL"/>
        </w:rPr>
        <w:t xml:space="preserve"> שהוא, במקום שההעברה עלולה לגרום נזק למובילים, אם לא יעשה שימוש באמצעי הגנה מיוחדים, יעדכן הקבלן בכתב את המפקח, טרם ההעברה, על פרטי החפץ אותו יש להעביר ועל תכנית להבטחת אמצעי ההגנה המתאימים. </w:t>
      </w:r>
    </w:p>
    <w:p w:rsidR="00B21CC7" w:rsidRPr="00E73F95" w:rsidRDefault="00B21CC7" w:rsidP="00B21CC7">
      <w:pPr>
        <w:tabs>
          <w:tab w:val="left" w:pos="1247"/>
          <w:tab w:val="left" w:pos="2041"/>
          <w:tab w:val="left" w:pos="2892"/>
        </w:tabs>
        <w:autoSpaceDE w:val="0"/>
        <w:autoSpaceDN w:val="0"/>
        <w:adjustRightInd w:val="0"/>
        <w:spacing w:line="276" w:lineRule="auto"/>
        <w:ind w:left="567"/>
        <w:rPr>
          <w:rFonts w:ascii="QDavid" w:hAnsi="QDavid"/>
          <w:b/>
          <w:bCs/>
          <w:u w:val="single"/>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נזק לגוף או לרכוש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בנוסף לאמור בכל דין יהיה הקבלן אחראי בלעדית לכל נזק או אבדן מכל סוג שהוא, שייגרמו תוך כדי ביצוע העבודות או בקשר עמן או שייגרמו תוך כדי ביצוע עבודות תיקון ובדק בתקופת הבדק והאחריות, לגופו או לרכושו של אדם </w:t>
      </w:r>
      <w:r w:rsidRPr="00E73F95">
        <w:rPr>
          <w:rFonts w:ascii="QDavid" w:hAnsi="QDavid" w:hint="cs"/>
          <w:rtl/>
          <w:lang w:eastAsia="he-IL"/>
        </w:rPr>
        <w:t xml:space="preserve">או גוף </w:t>
      </w:r>
      <w:r w:rsidRPr="00E73F95">
        <w:rPr>
          <w:rFonts w:ascii="QDavid" w:hAnsi="QDavid"/>
          <w:rtl/>
          <w:lang w:eastAsia="he-IL"/>
        </w:rPr>
        <w:t xml:space="preserve">כלשהו, והוא ינקוט בכל האמצעים למניעתם.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מבלי לגרוע מן האמור לעיל לעניין אחריות הקבלן, הקבלן מתחייב לשלם כל דמי נזק או פיצוי המגיעים על פי דין לעובד או לכל אדם אחר הנמצא בשירותו של הקבלן כתוצאה מתאונה או נזק כלשהם תוך כדי ביצוע העבודה או ביצוע תיקוני הבדק, לרבות נזק שנגרם לעובד החברה, לאדם המספק שירותים, חומרים או מוצרים, קבלני משנה ועובדיהם, ספקים ועובדים עצמאיים הן של הקבלן והן של קבלני המשנה.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החברה תהא רשאית לעכב תשלומים לקבלן בגובה הסכומים אשר יהיו נושא לתביעה בבית משפט ו/או בבוררות כנגד הקבלן ו/או החברה בגין נזק או אבדן כאמור, עד אשר ייושבו תביעות אלה באופן סופי ומוחלט לשביעות רצון החברה ו/או עד שתופקד ערבות בנקאית בגובה הסכום הנתבע ו/או עד קבלת תצהיר בכתב מחברת הביטוח של הקבלן כי האירוע מכוסה על ידה.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הקבלן ישפה את החברה על כל סכום שתחויב לשלם בגין נזק או אבדן להם אחראי הקבלן   כולל הוצאות כלליות שיגרמו לחברה. נדרשה החברה לשלם סכום כלשהו בפסק דין עקב מעשה ו/או מחדל של הקבלן ו/או של מי מטעמו במסגרת פעולות על</w:t>
      </w:r>
      <w:r w:rsidRPr="00E73F95">
        <w:rPr>
          <w:rFonts w:ascii="QDavid" w:hAnsi="QDavid" w:hint="cs"/>
          <w:rtl/>
          <w:lang w:eastAsia="he-IL"/>
        </w:rPr>
        <w:t xml:space="preserve"> </w:t>
      </w:r>
      <w:r w:rsidRPr="00E73F95">
        <w:rPr>
          <w:rFonts w:ascii="QDavid" w:hAnsi="QDavid"/>
          <w:rtl/>
          <w:lang w:eastAsia="he-IL"/>
        </w:rPr>
        <w:t xml:space="preserve">פי החוזה או בקשר אליו, ישפה אותה הקבלן על כל סכום ששילמה, לרבות בגין ההוצאות המשפטיות שתישא בהן בקשר לדרישה האמורה, בתוספת הוצאות תקורה בשיעור של 20%. החברה תהא רשאית לעכב תשלומים לקבלן בגובה הסכומים אשר יהיו נשוא לתביעה כנגד הקבלן בגין נזק או אבדן כאמור, עד אשר תיושבנה תביעות אלו באופן סופי ומוחלט לשביעות רצון החברה.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הקבלן ישפה את החברה בגין כל נזק שיגרם לה עקב שגיאה מקצועית של הקבלן ו/או הזנחה במילוי חובתו המקצועית ו/או עקב שימוש בחומרים או אביזרים לקויים. אחריותו של הקבלן תחול גם לגבי כל מקרה של רשלנות שתתגלה בתאריך מאוחר יותר או שבוצעו ע"י מי מקבלני המשנה שלו.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החברה תודיע לקבלן על כל דרישה לתשלום שתגיע אליו והקבלן יהא חייב לטפל, על חשבונו, בכל הקשור בדרישה ובכלל זה בטיפול המשפטי בעניין. אין באמור לעיל כדי לפגוע בזכות החברה להתגונן באמצעות באי כוחה כנגד תביעה או דרישה כאמור והכל בכפוף לדרישות ולתנאים של חברות הביטוח של הצדדים. </w:t>
      </w:r>
    </w:p>
    <w:p w:rsidR="00B21CC7" w:rsidRPr="00E73F95" w:rsidRDefault="00B21CC7" w:rsidP="00B21CC7">
      <w:pPr>
        <w:tabs>
          <w:tab w:val="left" w:pos="1247"/>
          <w:tab w:val="left" w:pos="2041"/>
          <w:tab w:val="left" w:pos="2892"/>
        </w:tabs>
        <w:autoSpaceDE w:val="0"/>
        <w:autoSpaceDN w:val="0"/>
        <w:adjustRightInd w:val="0"/>
        <w:spacing w:line="276" w:lineRule="auto"/>
        <w:rPr>
          <w:rFonts w:ascii="QDavid" w:hAnsi="QDavid"/>
          <w:b/>
          <w:bCs/>
          <w:u w:val="single"/>
          <w:rtl/>
          <w:lang w:eastAsia="he-IL"/>
        </w:rPr>
      </w:pPr>
    </w:p>
    <w:p w:rsidR="00B21CC7" w:rsidRPr="00E73F95" w:rsidRDefault="00B21CC7" w:rsidP="00B21CC7">
      <w:pPr>
        <w:numPr>
          <w:ilvl w:val="0"/>
          <w:numId w:val="124"/>
        </w:numPr>
        <w:autoSpaceDE w:val="0"/>
        <w:autoSpaceDN w:val="0"/>
        <w:adjustRightInd w:val="0"/>
        <w:spacing w:line="276" w:lineRule="auto"/>
        <w:ind w:left="567"/>
        <w:rPr>
          <w:rFonts w:ascii="QDavid" w:hAnsi="QDavid"/>
          <w:b/>
          <w:bCs/>
          <w:u w:val="single"/>
          <w:lang w:eastAsia="he-IL"/>
        </w:rPr>
      </w:pPr>
      <w:r w:rsidRPr="00E73F95">
        <w:rPr>
          <w:rFonts w:ascii="QDavid" w:hAnsi="QDavid"/>
          <w:b/>
          <w:bCs/>
          <w:u w:val="single"/>
          <w:rtl/>
          <w:lang w:eastAsia="he-IL"/>
        </w:rPr>
        <w:t xml:space="preserve">ביטוח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3B14E1">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מבלי לגרוע מאחריות הקבלן לפי חוזה זה או לפי כל דין, מתחייב הקבלן לבטח על חשבונו הוא, לטובתו ולטובת החברה, ביחד ולחוד, ולקיים במשך כל עת רלוונטית לחוזה זה ועד לגמר ההתקשרות, נשוא החוזה זה, את הביטוחים ה</w:t>
      </w:r>
      <w:r w:rsidRPr="00E73F95">
        <w:rPr>
          <w:rFonts w:ascii="QDavid" w:hAnsi="QDavid" w:hint="cs"/>
          <w:rtl/>
          <w:lang w:eastAsia="he-IL"/>
        </w:rPr>
        <w:t xml:space="preserve">מפורטים בנספח הביטוח </w:t>
      </w:r>
      <w:r w:rsidR="003B14E1" w:rsidRPr="00E73F95">
        <w:rPr>
          <w:rFonts w:ascii="QDavid" w:hAnsi="QDavid" w:hint="cs"/>
          <w:rtl/>
          <w:lang w:eastAsia="he-IL"/>
        </w:rPr>
        <w:t>שצורף למכרז</w:t>
      </w:r>
      <w:r w:rsidRPr="00E73F95">
        <w:rPr>
          <w:rFonts w:ascii="QDavid" w:hAnsi="QDavid" w:hint="cs"/>
          <w:rtl/>
          <w:lang w:eastAsia="he-IL"/>
        </w:rPr>
        <w:t xml:space="preserve"> ומהווה חלק בלתי נפרד מהסכם זה.</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ניקוי אתרי העבודות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הקבלן ישמור על האתר בו תבוצענה העבודות נקי ומסודר בכל זמן ויסלק כל פסולת שנצברה בו בשל ביצוע העבודות לאתר פסולת מורשה. </w:t>
      </w:r>
      <w:r w:rsidRPr="00E73F95">
        <w:rPr>
          <w:rFonts w:ascii="QDavid" w:hAnsi="QDavid" w:hint="cs"/>
          <w:rtl/>
          <w:lang w:eastAsia="he-IL"/>
        </w:rPr>
        <w:t xml:space="preserve">מובהר כי לאור העובדה כי העבודות מבוצעות באתר בו תערך פעילות, באחריות הקבלן לנקות ולסלק פסולת מאתר העבודות ודרכי הגישה אליו בתום כל יום עבודה. הקבלן מתחייב להשאיר את אתר ביצוע העבודות, את סביבתו ואת דרכי הגישה אליו במצב נקי, ללא חומרי פסולת, חומרי בנייה, אביזרים, מכשירים וכדומה אשר שימשו בעבודתו ו/או נותרו כתוצאה ממנה.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hint="cs"/>
          <w:rtl/>
          <w:lang w:eastAsia="he-IL"/>
        </w:rPr>
        <w:t>הקבלן</w:t>
      </w:r>
      <w:r w:rsidRPr="00E73F95">
        <w:rPr>
          <w:rFonts w:ascii="QDavid" w:hAnsi="QDavid"/>
          <w:rtl/>
          <w:lang w:eastAsia="he-IL"/>
        </w:rPr>
        <w:t xml:space="preserve"> </w:t>
      </w:r>
      <w:r w:rsidRPr="00E73F95">
        <w:rPr>
          <w:rFonts w:ascii="QDavid" w:hAnsi="QDavid" w:hint="cs"/>
          <w:rtl/>
          <w:lang w:eastAsia="he-IL"/>
        </w:rPr>
        <w:t>מתחייב</w:t>
      </w:r>
      <w:r w:rsidRPr="00E73F95">
        <w:rPr>
          <w:rFonts w:ascii="QDavid" w:hAnsi="QDavid"/>
          <w:rtl/>
          <w:lang w:eastAsia="he-IL"/>
        </w:rPr>
        <w:t xml:space="preserve"> </w:t>
      </w:r>
      <w:r w:rsidRPr="00E73F95">
        <w:rPr>
          <w:rFonts w:ascii="QDavid" w:hAnsi="QDavid" w:hint="cs"/>
          <w:rtl/>
          <w:lang w:eastAsia="he-IL"/>
        </w:rPr>
        <w:t>להשיג</w:t>
      </w:r>
      <w:r w:rsidRPr="00E73F95">
        <w:rPr>
          <w:rFonts w:ascii="QDavid" w:hAnsi="QDavid"/>
          <w:rtl/>
          <w:lang w:eastAsia="he-IL"/>
        </w:rPr>
        <w:t xml:space="preserve"> </w:t>
      </w:r>
      <w:r w:rsidRPr="00E73F95">
        <w:rPr>
          <w:rFonts w:ascii="QDavid" w:hAnsi="QDavid" w:hint="cs"/>
          <w:rtl/>
          <w:lang w:eastAsia="he-IL"/>
        </w:rPr>
        <w:t>אישורים</w:t>
      </w:r>
      <w:r w:rsidRPr="00E73F95">
        <w:rPr>
          <w:rFonts w:ascii="QDavid" w:hAnsi="QDavid"/>
          <w:rtl/>
          <w:lang w:eastAsia="he-IL"/>
        </w:rPr>
        <w:t xml:space="preserve"> </w:t>
      </w:r>
      <w:r w:rsidRPr="00E73F95">
        <w:rPr>
          <w:rFonts w:ascii="QDavid" w:hAnsi="QDavid" w:hint="cs"/>
          <w:rtl/>
          <w:lang w:eastAsia="he-IL"/>
        </w:rPr>
        <w:t>מתאימים</w:t>
      </w:r>
      <w:r w:rsidRPr="00E73F95">
        <w:rPr>
          <w:rFonts w:ascii="QDavid" w:hAnsi="QDavid"/>
          <w:rtl/>
          <w:lang w:eastAsia="he-IL"/>
        </w:rPr>
        <w:t xml:space="preserve"> </w:t>
      </w:r>
      <w:r w:rsidRPr="00E73F95">
        <w:rPr>
          <w:rFonts w:ascii="QDavid" w:hAnsi="QDavid" w:hint="cs"/>
          <w:rtl/>
          <w:lang w:eastAsia="he-IL"/>
        </w:rPr>
        <w:t>מהרשות</w:t>
      </w:r>
      <w:r w:rsidRPr="00E73F95">
        <w:rPr>
          <w:rFonts w:ascii="QDavid" w:hAnsi="QDavid"/>
          <w:rtl/>
          <w:lang w:eastAsia="he-IL"/>
        </w:rPr>
        <w:t xml:space="preserve"> </w:t>
      </w:r>
      <w:r w:rsidRPr="00E73F95">
        <w:rPr>
          <w:rFonts w:ascii="QDavid" w:hAnsi="QDavid" w:hint="cs"/>
          <w:rtl/>
          <w:lang w:eastAsia="he-IL"/>
        </w:rPr>
        <w:t>המקומית</w:t>
      </w:r>
      <w:r w:rsidRPr="00E73F95">
        <w:rPr>
          <w:rFonts w:ascii="QDavid" w:hAnsi="QDavid"/>
          <w:rtl/>
          <w:lang w:eastAsia="he-IL"/>
        </w:rPr>
        <w:t xml:space="preserve"> </w:t>
      </w:r>
      <w:r w:rsidRPr="00E73F95">
        <w:rPr>
          <w:rFonts w:ascii="QDavid" w:hAnsi="QDavid" w:hint="cs"/>
          <w:rtl/>
          <w:lang w:eastAsia="he-IL"/>
        </w:rPr>
        <w:t>לשימוש</w:t>
      </w:r>
      <w:r w:rsidRPr="00E73F95">
        <w:rPr>
          <w:rFonts w:ascii="QDavid" w:hAnsi="QDavid"/>
          <w:rtl/>
          <w:lang w:eastAsia="he-IL"/>
        </w:rPr>
        <w:t xml:space="preserve"> </w:t>
      </w:r>
      <w:r w:rsidRPr="00E73F95">
        <w:rPr>
          <w:rFonts w:ascii="QDavid" w:hAnsi="QDavid" w:hint="cs"/>
          <w:rtl/>
          <w:lang w:eastAsia="he-IL"/>
        </w:rPr>
        <w:t>במדרכה</w:t>
      </w:r>
      <w:r w:rsidRPr="00E73F95">
        <w:rPr>
          <w:rFonts w:ascii="QDavid" w:hAnsi="QDavid"/>
          <w:rtl/>
          <w:lang w:eastAsia="he-IL"/>
        </w:rPr>
        <w:t xml:space="preserve"> </w:t>
      </w:r>
      <w:r w:rsidRPr="00E73F95">
        <w:rPr>
          <w:rFonts w:ascii="QDavid" w:hAnsi="QDavid" w:hint="cs"/>
          <w:rtl/>
          <w:lang w:eastAsia="he-IL"/>
        </w:rPr>
        <w:t>לשם</w:t>
      </w:r>
      <w:r w:rsidRPr="00E73F95">
        <w:rPr>
          <w:rFonts w:ascii="QDavid" w:hAnsi="QDavid"/>
          <w:rtl/>
          <w:lang w:eastAsia="he-IL"/>
        </w:rPr>
        <w:t xml:space="preserve"> </w:t>
      </w:r>
      <w:r w:rsidRPr="00E73F95">
        <w:rPr>
          <w:rFonts w:ascii="QDavid" w:hAnsi="QDavid" w:hint="cs"/>
          <w:rtl/>
          <w:lang w:eastAsia="he-IL"/>
        </w:rPr>
        <w:t>הנחת</w:t>
      </w:r>
      <w:r w:rsidRPr="00E73F95">
        <w:rPr>
          <w:rFonts w:ascii="QDavid" w:hAnsi="QDavid"/>
          <w:rtl/>
          <w:lang w:eastAsia="he-IL"/>
        </w:rPr>
        <w:t xml:space="preserve"> </w:t>
      </w:r>
      <w:r w:rsidRPr="00E73F95">
        <w:rPr>
          <w:rFonts w:ascii="QDavid" w:hAnsi="QDavid" w:hint="cs"/>
          <w:rtl/>
          <w:lang w:eastAsia="he-IL"/>
        </w:rPr>
        <w:t>חומרי</w:t>
      </w:r>
      <w:r w:rsidRPr="00E73F95">
        <w:rPr>
          <w:rFonts w:ascii="QDavid" w:hAnsi="QDavid"/>
          <w:rtl/>
          <w:lang w:eastAsia="he-IL"/>
        </w:rPr>
        <w:t xml:space="preserve"> </w:t>
      </w:r>
      <w:r w:rsidRPr="00E73F95">
        <w:rPr>
          <w:rFonts w:ascii="QDavid" w:hAnsi="QDavid" w:hint="cs"/>
          <w:rtl/>
          <w:lang w:eastAsia="he-IL"/>
        </w:rPr>
        <w:t>בנין</w:t>
      </w:r>
      <w:r w:rsidRPr="00E73F95">
        <w:rPr>
          <w:rFonts w:ascii="QDavid" w:hAnsi="QDavid"/>
          <w:rtl/>
          <w:lang w:eastAsia="he-IL"/>
        </w:rPr>
        <w:t xml:space="preserve"> </w:t>
      </w:r>
      <w:r w:rsidRPr="00E73F95">
        <w:rPr>
          <w:rFonts w:ascii="QDavid" w:hAnsi="QDavid" w:hint="cs"/>
          <w:rtl/>
          <w:lang w:eastAsia="he-IL"/>
        </w:rPr>
        <w:t>ו</w:t>
      </w:r>
      <w:r w:rsidRPr="00E73F95">
        <w:rPr>
          <w:rFonts w:ascii="QDavid" w:hAnsi="QDavid"/>
          <w:rtl/>
          <w:lang w:eastAsia="he-IL"/>
        </w:rPr>
        <w:t>/</w:t>
      </w:r>
      <w:r w:rsidRPr="00E73F95">
        <w:rPr>
          <w:rFonts w:ascii="QDavid" w:hAnsi="QDavid" w:hint="cs"/>
          <w:rtl/>
          <w:lang w:eastAsia="he-IL"/>
        </w:rPr>
        <w:t>או</w:t>
      </w:r>
      <w:r w:rsidRPr="00E73F95">
        <w:rPr>
          <w:rFonts w:ascii="QDavid" w:hAnsi="QDavid"/>
          <w:rtl/>
          <w:lang w:eastAsia="he-IL"/>
        </w:rPr>
        <w:t xml:space="preserve"> </w:t>
      </w:r>
      <w:r w:rsidRPr="00E73F95">
        <w:rPr>
          <w:rFonts w:ascii="QDavid" w:hAnsi="QDavid" w:hint="cs"/>
          <w:rtl/>
          <w:lang w:eastAsia="he-IL"/>
        </w:rPr>
        <w:t>פסולת</w:t>
      </w:r>
      <w:r w:rsidRPr="00E73F95">
        <w:rPr>
          <w:rFonts w:ascii="QDavid" w:hAnsi="QDavid"/>
          <w:rtl/>
          <w:lang w:eastAsia="he-IL"/>
        </w:rPr>
        <w:t xml:space="preserve"> </w:t>
      </w:r>
      <w:r w:rsidRPr="00E73F95">
        <w:rPr>
          <w:rFonts w:ascii="QDavid" w:hAnsi="QDavid" w:hint="cs"/>
          <w:rtl/>
          <w:lang w:eastAsia="he-IL"/>
        </w:rPr>
        <w:t>ו</w:t>
      </w:r>
      <w:r w:rsidRPr="00E73F95">
        <w:rPr>
          <w:rFonts w:ascii="QDavid" w:hAnsi="QDavid"/>
          <w:rtl/>
          <w:lang w:eastAsia="he-IL"/>
        </w:rPr>
        <w:t>/</w:t>
      </w:r>
      <w:r w:rsidRPr="00E73F95">
        <w:rPr>
          <w:rFonts w:ascii="QDavid" w:hAnsi="QDavid" w:hint="cs"/>
          <w:rtl/>
          <w:lang w:eastAsia="he-IL"/>
        </w:rPr>
        <w:t>או</w:t>
      </w:r>
      <w:r w:rsidRPr="00E73F95">
        <w:rPr>
          <w:rFonts w:ascii="QDavid" w:hAnsi="QDavid"/>
          <w:rtl/>
          <w:lang w:eastAsia="he-IL"/>
        </w:rPr>
        <w:t xml:space="preserve"> </w:t>
      </w:r>
      <w:r w:rsidRPr="00E73F95">
        <w:rPr>
          <w:rFonts w:ascii="QDavid" w:hAnsi="QDavid" w:hint="cs"/>
          <w:rtl/>
          <w:lang w:eastAsia="he-IL"/>
        </w:rPr>
        <w:t>מיכל</w:t>
      </w:r>
      <w:r w:rsidRPr="00E73F95">
        <w:rPr>
          <w:rFonts w:ascii="QDavid" w:hAnsi="QDavid"/>
          <w:rtl/>
          <w:lang w:eastAsia="he-IL"/>
        </w:rPr>
        <w:t xml:space="preserve"> </w:t>
      </w:r>
      <w:r w:rsidRPr="00E73F95">
        <w:rPr>
          <w:rFonts w:ascii="QDavid" w:hAnsi="QDavid" w:hint="cs"/>
          <w:rtl/>
          <w:lang w:eastAsia="he-IL"/>
        </w:rPr>
        <w:t>המיועד</w:t>
      </w:r>
      <w:r w:rsidRPr="00E73F95">
        <w:rPr>
          <w:rFonts w:ascii="QDavid" w:hAnsi="QDavid"/>
          <w:rtl/>
          <w:lang w:eastAsia="he-IL"/>
        </w:rPr>
        <w:t xml:space="preserve"> </w:t>
      </w:r>
      <w:r w:rsidRPr="00E73F95">
        <w:rPr>
          <w:rFonts w:ascii="QDavid" w:hAnsi="QDavid" w:hint="cs"/>
          <w:rtl/>
          <w:lang w:eastAsia="he-IL"/>
        </w:rPr>
        <w:t>לסילוק</w:t>
      </w:r>
      <w:r w:rsidRPr="00E73F95">
        <w:rPr>
          <w:rFonts w:ascii="QDavid" w:hAnsi="QDavid"/>
          <w:rtl/>
          <w:lang w:eastAsia="he-IL"/>
        </w:rPr>
        <w:t xml:space="preserve"> </w:t>
      </w:r>
      <w:r w:rsidRPr="00E73F95">
        <w:rPr>
          <w:rFonts w:ascii="QDavid" w:hAnsi="QDavid" w:hint="cs"/>
          <w:rtl/>
          <w:lang w:eastAsia="he-IL"/>
        </w:rPr>
        <w:t>פסולת</w:t>
      </w:r>
      <w:r w:rsidRPr="00E73F95">
        <w:rPr>
          <w:rFonts w:ascii="QDavid" w:hAnsi="QDavid"/>
          <w:rtl/>
          <w:lang w:eastAsia="he-IL"/>
        </w:rPr>
        <w:t xml:space="preserve"> </w:t>
      </w:r>
      <w:r w:rsidRPr="00E73F95">
        <w:rPr>
          <w:rFonts w:ascii="QDavid" w:hAnsi="QDavid" w:hint="cs"/>
          <w:rtl/>
          <w:lang w:eastAsia="he-IL"/>
        </w:rPr>
        <w:t>בנין</w:t>
      </w:r>
      <w:r w:rsidRPr="00E73F95">
        <w:rPr>
          <w:rFonts w:ascii="QDavid" w:hAnsi="QDavid"/>
          <w:rtl/>
          <w:lang w:eastAsia="he-IL"/>
        </w:rPr>
        <w:t xml:space="preserve">, </w:t>
      </w:r>
      <w:r w:rsidRPr="00E73F95">
        <w:rPr>
          <w:rFonts w:ascii="QDavid" w:hAnsi="QDavid" w:hint="cs"/>
          <w:rtl/>
          <w:lang w:eastAsia="he-IL"/>
        </w:rPr>
        <w:t>לרבות</w:t>
      </w:r>
      <w:r w:rsidRPr="00E73F95">
        <w:rPr>
          <w:rFonts w:ascii="QDavid" w:hAnsi="QDavid"/>
          <w:rtl/>
          <w:lang w:eastAsia="he-IL"/>
        </w:rPr>
        <w:t xml:space="preserve"> </w:t>
      </w:r>
      <w:r w:rsidRPr="00E73F95">
        <w:rPr>
          <w:rFonts w:ascii="QDavid" w:hAnsi="QDavid" w:hint="cs"/>
          <w:rtl/>
          <w:lang w:eastAsia="he-IL"/>
        </w:rPr>
        <w:t>אופן</w:t>
      </w:r>
      <w:r w:rsidRPr="00E73F95">
        <w:rPr>
          <w:rFonts w:ascii="QDavid" w:hAnsi="QDavid"/>
          <w:rtl/>
          <w:lang w:eastAsia="he-IL"/>
        </w:rPr>
        <w:t xml:space="preserve"> </w:t>
      </w:r>
      <w:r w:rsidRPr="00E73F95">
        <w:rPr>
          <w:rFonts w:ascii="QDavid" w:hAnsi="QDavid" w:hint="cs"/>
          <w:rtl/>
          <w:lang w:eastAsia="he-IL"/>
        </w:rPr>
        <w:t>ההנחה</w:t>
      </w:r>
      <w:r w:rsidRPr="00E73F95">
        <w:rPr>
          <w:rFonts w:ascii="QDavid" w:hAnsi="QDavid"/>
          <w:rtl/>
          <w:lang w:eastAsia="he-IL"/>
        </w:rPr>
        <w:t xml:space="preserve"> </w:t>
      </w:r>
      <w:r w:rsidRPr="00E73F95">
        <w:rPr>
          <w:rFonts w:ascii="QDavid" w:hAnsi="QDavid" w:hint="cs"/>
          <w:rtl/>
          <w:lang w:eastAsia="he-IL"/>
        </w:rPr>
        <w:t>והשימוש</w:t>
      </w:r>
      <w:r w:rsidRPr="00E73F95">
        <w:rPr>
          <w:rFonts w:ascii="QDavid" w:hAnsi="QDavid"/>
          <w:rtl/>
          <w:lang w:eastAsia="he-IL"/>
        </w:rPr>
        <w:t xml:space="preserve"> </w:t>
      </w:r>
      <w:r w:rsidRPr="00E73F95">
        <w:rPr>
          <w:rFonts w:ascii="QDavid" w:hAnsi="QDavid" w:hint="cs"/>
          <w:rtl/>
          <w:lang w:eastAsia="he-IL"/>
        </w:rPr>
        <w:t>במדרכה</w:t>
      </w:r>
      <w:r w:rsidRPr="00E73F95">
        <w:rPr>
          <w:rFonts w:ascii="QDavid" w:hAnsi="QDavid"/>
          <w:rtl/>
          <w:lang w:eastAsia="he-IL"/>
        </w:rPr>
        <w:t xml:space="preserve"> </w:t>
      </w:r>
      <w:r w:rsidRPr="00E73F95">
        <w:rPr>
          <w:rFonts w:ascii="QDavid" w:hAnsi="QDavid" w:hint="cs"/>
          <w:rtl/>
          <w:lang w:eastAsia="he-IL"/>
        </w:rPr>
        <w:t>בחזית</w:t>
      </w:r>
      <w:r w:rsidRPr="00E73F95">
        <w:rPr>
          <w:rFonts w:ascii="QDavid" w:hAnsi="QDavid"/>
          <w:rtl/>
          <w:lang w:eastAsia="he-IL"/>
        </w:rPr>
        <w:t xml:space="preserve"> </w:t>
      </w:r>
      <w:r w:rsidRPr="00E73F95">
        <w:rPr>
          <w:rFonts w:ascii="QDavid" w:hAnsi="QDavid" w:hint="cs"/>
          <w:rtl/>
          <w:lang w:eastAsia="he-IL"/>
        </w:rPr>
        <w:t>או</w:t>
      </w:r>
      <w:r w:rsidRPr="00E73F95">
        <w:rPr>
          <w:rFonts w:ascii="QDavid" w:hAnsi="QDavid"/>
          <w:rtl/>
          <w:lang w:eastAsia="he-IL"/>
        </w:rPr>
        <w:t xml:space="preserve"> </w:t>
      </w:r>
      <w:r w:rsidRPr="00E73F95">
        <w:rPr>
          <w:rFonts w:ascii="QDavid" w:hAnsi="QDavid" w:hint="cs"/>
          <w:rtl/>
          <w:lang w:eastAsia="he-IL"/>
        </w:rPr>
        <w:t>בקרבתו</w:t>
      </w:r>
      <w:r w:rsidRPr="00E73F95">
        <w:rPr>
          <w:rFonts w:ascii="QDavid" w:hAnsi="QDavid"/>
          <w:rtl/>
          <w:lang w:eastAsia="he-IL"/>
        </w:rPr>
        <w:t xml:space="preserve"> </w:t>
      </w:r>
    </w:p>
    <w:p w:rsidR="00B21CC7" w:rsidRPr="00E73F95" w:rsidRDefault="00B21CC7" w:rsidP="00B21CC7">
      <w:pPr>
        <w:pStyle w:val="affd"/>
        <w:rPr>
          <w:rFonts w:ascii="QDavid" w:hAnsi="QDavid" w:cs="David"/>
          <w:sz w:val="22"/>
          <w:szCs w:val="22"/>
          <w:rt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הקבלן מתחייב למלא אחר כל הוראה של המפקח בדבר העברת עודפי חומרים ופסולת אל מחוץ לאתר העבודה.</w:t>
      </w:r>
    </w:p>
    <w:p w:rsidR="00B21CC7" w:rsidRPr="00E73F95" w:rsidRDefault="00B21CC7" w:rsidP="00B21CC7">
      <w:pPr>
        <w:tabs>
          <w:tab w:val="left" w:pos="567"/>
        </w:tabs>
        <w:autoSpaceDE w:val="0"/>
        <w:autoSpaceDN w:val="0"/>
        <w:adjustRightInd w:val="0"/>
        <w:spacing w:line="276" w:lineRule="auto"/>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מיד עם סיום העבודה בחלק כלשהו של אתר העבודה יסיר הקבלן על חשבונו, כל מכשול או סיכון שנותר באותו חלק של האתר ובגבולותיו.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tl/>
          <w:lang w:eastAsia="he-IL"/>
        </w:rPr>
      </w:pP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מסמכי עבודה והבעלות עליהם</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מוצהר ומוסכם בזה כי כל מסמכי העבודה מכל סוג שהוא הינם רכושה של החברה. מבלי לגרוע מכלליות האמור לעיל, מוסכם בזאת במפורש כי כל הזכויות מכל מין וסוג שהוא במסמכי העבודה, לרבות זכויות היוצרים, זכויות רוחניות, זכויות מוסריות וכל זכות אחרת במסמכי העבודה, ובכל חלק מהם, וכן בכל מסמך אחר בקשר עם העבודות, תהיינה מוקנות לחברה בלבד.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מבלי לגרוע מהוראות אחרות בהסכם זה בקשר עם זכות </w:t>
      </w:r>
      <w:proofErr w:type="spellStart"/>
      <w:r w:rsidRPr="00E73F95">
        <w:rPr>
          <w:rFonts w:ascii="QDavid" w:hAnsi="QDavid"/>
          <w:rtl/>
          <w:lang w:eastAsia="he-IL"/>
        </w:rPr>
        <w:t>העכבון</w:t>
      </w:r>
      <w:proofErr w:type="spellEnd"/>
      <w:r w:rsidRPr="00E73F95">
        <w:rPr>
          <w:rFonts w:ascii="QDavid" w:hAnsi="QDavid"/>
          <w:rtl/>
          <w:lang w:eastAsia="he-IL"/>
        </w:rPr>
        <w:t xml:space="preserve">, מודגש כי לקבלן ו/או כל מי מטעמו לא תהיה כל זכות עכבון בקשר עם מסמכי העבודה ו/או בכל חלק מהם. הקבלן מתחייב כי כל מתכנן / יועץ / קבלן / יצרן / ספק או אדם אחר </w:t>
      </w:r>
      <w:proofErr w:type="spellStart"/>
      <w:r w:rsidRPr="00E73F95">
        <w:rPr>
          <w:rFonts w:ascii="QDavid" w:hAnsi="QDavid"/>
          <w:rtl/>
          <w:lang w:eastAsia="he-IL"/>
        </w:rPr>
        <w:t>איתו</w:t>
      </w:r>
      <w:proofErr w:type="spellEnd"/>
      <w:r w:rsidRPr="00E73F95">
        <w:rPr>
          <w:rFonts w:ascii="QDavid" w:hAnsi="QDavid"/>
          <w:rtl/>
          <w:lang w:eastAsia="he-IL"/>
        </w:rPr>
        <w:t xml:space="preserve"> יתקשר בקשר עם הפרויקט יתחייב בכתב כי לא יטען לזכות עכבון ביחס למסמכי העבודה ו/או כל חלק מהם ו/או כלפי המקרקעין או כלפי כל פרט אחר בקשר עם הפרויקט.   </w:t>
      </w:r>
    </w:p>
    <w:p w:rsidR="00B21CC7" w:rsidRPr="00E73F95" w:rsidRDefault="00B21CC7" w:rsidP="00B21CC7">
      <w:pPr>
        <w:tabs>
          <w:tab w:val="left" w:pos="567"/>
        </w:tabs>
        <w:autoSpaceDE w:val="0"/>
        <w:autoSpaceDN w:val="0"/>
        <w:adjustRightInd w:val="0"/>
        <w:spacing w:line="276" w:lineRule="auto"/>
        <w:rPr>
          <w:rFonts w:ascii="QDavid" w:hAnsi="QDavid"/>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hint="cs"/>
          <w:b/>
          <w:bCs/>
          <w:u w:val="single"/>
          <w:rtl/>
          <w:lang w:eastAsia="he-IL"/>
        </w:rPr>
        <w:t>הפרת ההסכם</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על הפרת הוראותיו של הסכם זה יחולו הוראות חוק החוזים (תרופות בשל הפרת חוזה), תשל"א - 1970.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לא התחיל הקבלן בביצוע העבודות </w:t>
      </w:r>
      <w:r w:rsidRPr="00E73F95">
        <w:rPr>
          <w:rFonts w:ascii="QDavid" w:hAnsi="QDavid" w:hint="cs"/>
          <w:rtl/>
          <w:lang w:eastAsia="he-IL"/>
        </w:rPr>
        <w:t>במועד האמור לעיל להתחלתן</w:t>
      </w:r>
      <w:r w:rsidRPr="00E73F95">
        <w:rPr>
          <w:rFonts w:ascii="QDavid" w:hAnsi="QDavid"/>
          <w:rtl/>
          <w:lang w:eastAsia="he-IL"/>
        </w:rPr>
        <w:t>, רשאית החברה לבטל את החוזה, לחלט את הערבות שהפקיד הקבלן ולתבוע מהקבלן פיצוי על כל נזק שיגרם לחברה בשל כך, לרבות לבצע את העבודה באמצעות קבלן אחר ולחייב את הקבלן בכל הוצאותיה ונזקיה בגין ההפרה.</w:t>
      </w:r>
    </w:p>
    <w:p w:rsidR="00B21CC7" w:rsidRPr="00E73F95" w:rsidRDefault="00B21CC7" w:rsidP="00B21CC7">
      <w:pPr>
        <w:pStyle w:val="affd"/>
        <w:rPr>
          <w:rFonts w:ascii="QDavid" w:hAnsi="QDavid" w:cs="David"/>
          <w:sz w:val="22"/>
          <w:szCs w:val="22"/>
          <w:rt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לא השלים הקבלן את העבודה במועד </w:t>
      </w:r>
      <w:r w:rsidRPr="00E73F95">
        <w:rPr>
          <w:rFonts w:ascii="QDavid" w:hAnsi="QDavid" w:hint="cs"/>
          <w:rtl/>
          <w:lang w:eastAsia="he-IL"/>
        </w:rPr>
        <w:t>האמור לעיל להשלמתן</w:t>
      </w:r>
      <w:r w:rsidRPr="00E73F95">
        <w:rPr>
          <w:rFonts w:ascii="QDavid" w:hAnsi="QDavid"/>
          <w:rtl/>
          <w:lang w:eastAsia="he-IL"/>
        </w:rPr>
        <w:t>, ישלם הקבלן לחברה פיצוי מוסכם בסך של</w:t>
      </w:r>
      <w:r w:rsidRPr="00E73F95">
        <w:rPr>
          <w:rFonts w:ascii="QDavid" w:hAnsi="QDavid" w:hint="cs"/>
          <w:rtl/>
          <w:lang w:eastAsia="he-IL"/>
        </w:rPr>
        <w:t xml:space="preserve"> 1,000</w:t>
      </w:r>
      <w:r w:rsidRPr="00E73F95">
        <w:rPr>
          <w:rFonts w:ascii="QDavid" w:hAnsi="QDavid"/>
          <w:rtl/>
          <w:lang w:eastAsia="he-IL"/>
        </w:rPr>
        <w:t xml:space="preserve"> בגין כל יום של איחור בהשלמת העבודה, על פי קביעת המפקח</w:t>
      </w:r>
      <w:r w:rsidRPr="00E73F95">
        <w:rPr>
          <w:rFonts w:ascii="QDavid" w:hAnsi="QDavid" w:hint="cs"/>
          <w:rtl/>
          <w:lang w:eastAsia="he-IL"/>
        </w:rPr>
        <w:t>, זאת מבלי</w:t>
      </w:r>
      <w:r w:rsidRPr="00E73F95">
        <w:rPr>
          <w:rFonts w:ascii="QDavid" w:hAnsi="QDavid"/>
          <w:rtl/>
          <w:lang w:eastAsia="he-IL"/>
        </w:rPr>
        <w:t xml:space="preserve"> </w:t>
      </w:r>
      <w:r w:rsidRPr="00E73F95">
        <w:rPr>
          <w:rFonts w:ascii="QDavid" w:hAnsi="QDavid" w:hint="cs"/>
          <w:rtl/>
          <w:lang w:eastAsia="he-IL"/>
        </w:rPr>
        <w:t>לגרוע</w:t>
      </w:r>
      <w:r w:rsidRPr="00E73F95">
        <w:rPr>
          <w:rFonts w:ascii="QDavid" w:hAnsi="QDavid"/>
          <w:rtl/>
          <w:lang w:eastAsia="he-IL"/>
        </w:rPr>
        <w:t xml:space="preserve"> </w:t>
      </w:r>
      <w:r w:rsidRPr="00E73F95">
        <w:rPr>
          <w:rFonts w:ascii="QDavid" w:hAnsi="QDavid" w:hint="cs"/>
          <w:rtl/>
          <w:lang w:eastAsia="he-IL"/>
        </w:rPr>
        <w:t>מכל</w:t>
      </w:r>
      <w:r w:rsidRPr="00E73F95">
        <w:rPr>
          <w:rFonts w:ascii="QDavid" w:hAnsi="QDavid"/>
          <w:rtl/>
          <w:lang w:eastAsia="he-IL"/>
        </w:rPr>
        <w:t xml:space="preserve"> </w:t>
      </w:r>
      <w:r w:rsidRPr="00E73F95">
        <w:rPr>
          <w:rFonts w:ascii="QDavid" w:hAnsi="QDavid" w:hint="cs"/>
          <w:rtl/>
          <w:lang w:eastAsia="he-IL"/>
        </w:rPr>
        <w:t>זכות</w:t>
      </w:r>
      <w:r w:rsidRPr="00E73F95">
        <w:rPr>
          <w:rFonts w:ascii="QDavid" w:hAnsi="QDavid"/>
          <w:rtl/>
          <w:lang w:eastAsia="he-IL"/>
        </w:rPr>
        <w:t xml:space="preserve"> </w:t>
      </w:r>
      <w:r w:rsidRPr="00E73F95">
        <w:rPr>
          <w:rFonts w:ascii="QDavid" w:hAnsi="QDavid" w:hint="cs"/>
          <w:rtl/>
          <w:lang w:eastAsia="he-IL"/>
        </w:rPr>
        <w:t>אחרת</w:t>
      </w:r>
      <w:r w:rsidRPr="00E73F95">
        <w:rPr>
          <w:rFonts w:ascii="QDavid" w:hAnsi="QDavid"/>
          <w:rtl/>
          <w:lang w:eastAsia="he-IL"/>
        </w:rPr>
        <w:t xml:space="preserve"> </w:t>
      </w:r>
      <w:r w:rsidRPr="00E73F95">
        <w:rPr>
          <w:rFonts w:ascii="QDavid" w:hAnsi="QDavid" w:hint="cs"/>
          <w:rtl/>
          <w:lang w:eastAsia="he-IL"/>
        </w:rPr>
        <w:t>המוקנית</w:t>
      </w:r>
      <w:r w:rsidRPr="00E73F95">
        <w:rPr>
          <w:rFonts w:ascii="QDavid" w:hAnsi="QDavid"/>
          <w:rtl/>
          <w:lang w:eastAsia="he-IL"/>
        </w:rPr>
        <w:t xml:space="preserve"> </w:t>
      </w:r>
      <w:r w:rsidRPr="00E73F95">
        <w:rPr>
          <w:rFonts w:ascii="QDavid" w:hAnsi="QDavid" w:hint="cs"/>
          <w:rtl/>
          <w:lang w:eastAsia="he-IL"/>
        </w:rPr>
        <w:t>לחברה</w:t>
      </w:r>
      <w:r w:rsidRPr="00E73F95">
        <w:rPr>
          <w:rFonts w:ascii="QDavid" w:hAnsi="QDavid"/>
          <w:rtl/>
          <w:lang w:eastAsia="he-IL"/>
        </w:rPr>
        <w:t xml:space="preserve"> </w:t>
      </w:r>
      <w:r w:rsidRPr="00E73F95">
        <w:rPr>
          <w:rFonts w:ascii="QDavid" w:hAnsi="QDavid" w:hint="cs"/>
          <w:rtl/>
          <w:lang w:eastAsia="he-IL"/>
        </w:rPr>
        <w:t>על</w:t>
      </w:r>
      <w:r w:rsidRPr="00E73F95">
        <w:rPr>
          <w:rFonts w:ascii="QDavid" w:hAnsi="QDavid"/>
          <w:rtl/>
          <w:lang w:eastAsia="he-IL"/>
        </w:rPr>
        <w:t xml:space="preserve"> </w:t>
      </w:r>
      <w:r w:rsidRPr="00E73F95">
        <w:rPr>
          <w:rFonts w:ascii="QDavid" w:hAnsi="QDavid" w:hint="cs"/>
          <w:rtl/>
          <w:lang w:eastAsia="he-IL"/>
        </w:rPr>
        <w:t>פי</w:t>
      </w:r>
      <w:r w:rsidRPr="00E73F95">
        <w:rPr>
          <w:rFonts w:ascii="QDavid" w:hAnsi="QDavid"/>
          <w:rtl/>
          <w:lang w:eastAsia="he-IL"/>
        </w:rPr>
        <w:t xml:space="preserve"> </w:t>
      </w:r>
      <w:r w:rsidRPr="00E73F95">
        <w:rPr>
          <w:rFonts w:ascii="QDavid" w:hAnsi="QDavid" w:hint="cs"/>
          <w:rtl/>
          <w:lang w:eastAsia="he-IL"/>
        </w:rPr>
        <w:t>הוראות</w:t>
      </w:r>
      <w:r w:rsidRPr="00E73F95">
        <w:rPr>
          <w:rFonts w:ascii="QDavid" w:hAnsi="QDavid"/>
          <w:rtl/>
          <w:lang w:eastAsia="he-IL"/>
        </w:rPr>
        <w:t xml:space="preserve"> </w:t>
      </w:r>
      <w:r w:rsidRPr="00E73F95">
        <w:rPr>
          <w:rFonts w:ascii="QDavid" w:hAnsi="QDavid" w:hint="cs"/>
          <w:rtl/>
          <w:lang w:eastAsia="he-IL"/>
        </w:rPr>
        <w:t>הדין</w:t>
      </w:r>
      <w:r w:rsidRPr="00E73F95">
        <w:rPr>
          <w:rFonts w:ascii="QDavid" w:hAnsi="QDavid"/>
          <w:rtl/>
          <w:lang w:eastAsia="he-IL"/>
        </w:rPr>
        <w:t xml:space="preserve"> </w:t>
      </w:r>
      <w:r w:rsidRPr="00E73F95">
        <w:rPr>
          <w:rFonts w:ascii="QDavid" w:hAnsi="QDavid" w:hint="cs"/>
          <w:rtl/>
          <w:lang w:eastAsia="he-IL"/>
        </w:rPr>
        <w:t>ו</w:t>
      </w:r>
      <w:r w:rsidRPr="00E73F95">
        <w:rPr>
          <w:rFonts w:ascii="QDavid" w:hAnsi="QDavid"/>
          <w:rtl/>
          <w:lang w:eastAsia="he-IL"/>
        </w:rPr>
        <w:t>/</w:t>
      </w:r>
      <w:r w:rsidRPr="00E73F95">
        <w:rPr>
          <w:rFonts w:ascii="QDavid" w:hAnsi="QDavid" w:hint="cs"/>
          <w:rtl/>
          <w:lang w:eastAsia="he-IL"/>
        </w:rPr>
        <w:t>או</w:t>
      </w:r>
      <w:r w:rsidRPr="00E73F95">
        <w:rPr>
          <w:rFonts w:ascii="QDavid" w:hAnsi="QDavid"/>
          <w:rtl/>
          <w:lang w:eastAsia="he-IL"/>
        </w:rPr>
        <w:t xml:space="preserve"> </w:t>
      </w:r>
      <w:r w:rsidRPr="00E73F95">
        <w:rPr>
          <w:rFonts w:ascii="QDavid" w:hAnsi="QDavid" w:hint="cs"/>
          <w:rtl/>
          <w:lang w:eastAsia="he-IL"/>
        </w:rPr>
        <w:t>הוראות</w:t>
      </w:r>
      <w:r w:rsidRPr="00E73F95">
        <w:rPr>
          <w:rFonts w:ascii="QDavid" w:hAnsi="QDavid"/>
          <w:rtl/>
          <w:lang w:eastAsia="he-IL"/>
        </w:rPr>
        <w:t xml:space="preserve"> </w:t>
      </w:r>
      <w:r w:rsidRPr="00E73F95">
        <w:rPr>
          <w:rFonts w:ascii="QDavid" w:hAnsi="QDavid" w:hint="cs"/>
          <w:rtl/>
          <w:lang w:eastAsia="he-IL"/>
        </w:rPr>
        <w:t>הסכם</w:t>
      </w:r>
      <w:r w:rsidRPr="00E73F95">
        <w:rPr>
          <w:rFonts w:ascii="QDavid" w:hAnsi="QDavid"/>
          <w:rtl/>
          <w:lang w:eastAsia="he-IL"/>
        </w:rPr>
        <w:t xml:space="preserve"> </w:t>
      </w:r>
      <w:r w:rsidRPr="00E73F95">
        <w:rPr>
          <w:rFonts w:ascii="QDavid" w:hAnsi="QDavid" w:hint="cs"/>
          <w:rtl/>
          <w:lang w:eastAsia="he-IL"/>
        </w:rPr>
        <w:t>זה</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הצדדים מסכימים כי שיעור הפיצויים המוסכמים הוא הפיצוי שניתן </w:t>
      </w:r>
      <w:proofErr w:type="spellStart"/>
      <w:r w:rsidRPr="00E73F95">
        <w:rPr>
          <w:rFonts w:ascii="QDavid" w:hAnsi="QDavid"/>
          <w:rtl/>
          <w:lang w:eastAsia="he-IL"/>
        </w:rPr>
        <w:t>לצפותו</w:t>
      </w:r>
      <w:proofErr w:type="spellEnd"/>
      <w:r w:rsidRPr="00E73F95">
        <w:rPr>
          <w:rFonts w:ascii="QDavid" w:hAnsi="QDavid"/>
          <w:rtl/>
          <w:lang w:eastAsia="he-IL"/>
        </w:rPr>
        <w:t xml:space="preserve"> מראש בגין אי ביצוע העבודה כראוי והינו סביר בנסיבות העניין.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החברה תהא רשאית לנכות את סכום הפיצויים האמורים ו/או</w:t>
      </w:r>
      <w:r w:rsidRPr="00E73F95">
        <w:rPr>
          <w:rFonts w:ascii="QDavid" w:hAnsi="QDavid" w:hint="cs"/>
          <w:rtl/>
          <w:lang w:eastAsia="he-IL"/>
        </w:rPr>
        <w:t xml:space="preserve"> סכום כל נזק ו/או הפסד שנגרם לה בשל אי השלמת העבודות על </w:t>
      </w:r>
      <w:r w:rsidRPr="00E73F95">
        <w:rPr>
          <w:rFonts w:ascii="QDavid" w:hAnsi="QDavid"/>
          <w:rtl/>
          <w:lang w:eastAsia="he-IL"/>
        </w:rPr>
        <w:t>–</w:t>
      </w:r>
      <w:r w:rsidRPr="00E73F95">
        <w:rPr>
          <w:rFonts w:ascii="QDavid" w:hAnsi="QDavid" w:hint="cs"/>
          <w:rtl/>
          <w:lang w:eastAsia="he-IL"/>
        </w:rPr>
        <w:t>ידי הקבלן במועד ו/או אי עמידה בהוראות הסכם זה, וכן</w:t>
      </w:r>
      <w:r w:rsidRPr="00E73F95">
        <w:rPr>
          <w:rFonts w:ascii="QDavid" w:hAnsi="QDavid"/>
          <w:rtl/>
          <w:lang w:eastAsia="he-IL"/>
        </w:rPr>
        <w:t xml:space="preserve"> כל סכום אחר שנקבע בהסכם זה</w:t>
      </w:r>
      <w:r w:rsidRPr="00E73F95">
        <w:rPr>
          <w:rFonts w:ascii="QDavid" w:hAnsi="QDavid" w:hint="cs"/>
          <w:rtl/>
          <w:lang w:eastAsia="he-IL"/>
        </w:rPr>
        <w:t>,</w:t>
      </w:r>
      <w:r w:rsidRPr="00E73F95">
        <w:rPr>
          <w:rFonts w:ascii="QDavid" w:hAnsi="QDavid"/>
          <w:rtl/>
          <w:lang w:eastAsia="he-IL"/>
        </w:rPr>
        <w:t xml:space="preserve"> מכל סכום שיגיע לקבלן, בכל זמן שהוא, לפי החוזה, לפי חוזה אחר או לפי דין, וכן תהא רשאית לגבותו מהקבלן בכל דרך אחרת. תשלום הפיצויים או ביצוע ניכויים אין בו כשלעצמו משום שחרור הקבלן מהתחייבותו להשלים את העבודה או מכל התחייבות אחרת לפי החוזה ולפי כל דין.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במקרה של אי ביצוע העבודות כמוסכם, רשאית החברה, נוסף על האמור לעיל ובכל הוראה אחרת בחוזה, לעכב או לדחות תשלום חשבונות שאושרו על ידי המפקח בתקופה בה לא בוצעו העבודות כנדרש. סכום החשבון לא יהיה צמוד ולא יישא ריבית. </w:t>
      </w: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שום דבר האמור בסעיף זה איננו גורע מזכותה של החברה לכל סעד או תרופה על פי החוזה ו/או על פי כל דין בגין אי ביצוע העבודה כאמור. </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tabs>
          <w:tab w:val="left" w:pos="567"/>
        </w:tabs>
        <w:autoSpaceDE w:val="0"/>
        <w:autoSpaceDN w:val="0"/>
        <w:adjustRightInd w:val="0"/>
        <w:spacing w:line="276" w:lineRule="auto"/>
        <w:ind w:left="1247"/>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hint="cs"/>
          <w:b/>
          <w:bCs/>
          <w:u w:val="single"/>
          <w:rtl/>
          <w:lang w:eastAsia="he-IL"/>
        </w:rPr>
        <w:t>הבאת ההסכם לידי גמר על-ידי החברה</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E25AD4">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למרות האמור בכל מקום אחר בהסכם זה, לחברה שמורה הזכות להפסיק את ההתקשרות נשוא הסכם זה, במתן הודעה מוקדמת בת </w:t>
      </w:r>
      <w:r w:rsidR="00E25AD4" w:rsidRPr="00E73F95">
        <w:rPr>
          <w:rFonts w:ascii="QDavid" w:hAnsi="QDavid" w:hint="cs"/>
          <w:rtl/>
          <w:lang w:eastAsia="he-IL"/>
        </w:rPr>
        <w:t>30</w:t>
      </w:r>
      <w:r w:rsidRPr="00E73F95">
        <w:rPr>
          <w:rFonts w:ascii="QDavid" w:hAnsi="QDavid"/>
          <w:rtl/>
          <w:lang w:eastAsia="he-IL"/>
        </w:rPr>
        <w:t xml:space="preserve"> ימים, מכל סיבה שהיא ומבלי שיהא עליה לנמק את הפסקת ההתקשרות. הופסקה כאמור, תהיה החברה רשאית לבצע את העבודה בעצמה ו/או באמצעות כל צד שלישי, כפי שתמצא לנכון ולפי שיקול דעתה הבלעדי והמוחלט, מבלי שתהא לקבלן כל טענה ו/או תביעה בשל כך</w:t>
      </w:r>
      <w:r w:rsidRPr="00E73F95">
        <w:rPr>
          <w:rFonts w:ascii="QDavid" w:hAnsi="QDavid" w:hint="cs"/>
          <w:rtl/>
          <w:lang w:eastAsia="he-IL"/>
        </w:rPr>
        <w:t xml:space="preserve"> ומבלי שיהיה זכאי לפיצוי כלשהו</w:t>
      </w:r>
      <w:r w:rsidRPr="00E73F95">
        <w:rPr>
          <w:rFonts w:ascii="QDavid" w:hAnsi="QDavid"/>
          <w:rtl/>
          <w:lang w:eastAsia="he-IL"/>
        </w:rPr>
        <w:t xml:space="preserve">. </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b/>
          <w:bCs/>
          <w:u w:val="single"/>
          <w:lang w:eastAsia="he-IL"/>
        </w:rPr>
      </w:pPr>
      <w:r w:rsidRPr="00E73F95">
        <w:rPr>
          <w:rFonts w:ascii="QDavid" w:hAnsi="QDavid"/>
          <w:rtl/>
          <w:lang w:eastAsia="he-IL"/>
        </w:rPr>
        <w:t>שום דבר האמור בסעיף זה איננו גורע מזכותה של החברה לכל סעד או תרופה נוספים על פי החוזה ו/או על פי כל דין בגין אי ביצוע העבודה כאמור.</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סודיות</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tabs>
          <w:tab w:val="left" w:pos="1247"/>
          <w:tab w:val="left" w:pos="2041"/>
          <w:tab w:val="left" w:pos="2892"/>
        </w:tabs>
        <w:autoSpaceDE w:val="0"/>
        <w:autoSpaceDN w:val="0"/>
        <w:adjustRightInd w:val="0"/>
        <w:spacing w:line="276" w:lineRule="auto"/>
        <w:ind w:left="567"/>
        <w:rPr>
          <w:rFonts w:ascii="QDavid" w:hAnsi="QDavid"/>
          <w:lang w:eastAsia="he-IL"/>
        </w:rPr>
      </w:pPr>
      <w:r w:rsidRPr="00E73F95">
        <w:rPr>
          <w:rFonts w:ascii="QDavid" w:hAnsi="QDavid"/>
          <w:rtl/>
          <w:lang w:eastAsia="he-IL"/>
        </w:rPr>
        <w:t xml:space="preserve">הקבלן מתחייב לשמור בסוד ולא להעביר, להודיע, למסור או להביא לידיעת כל אדם, כל ידיעה שהגיעה אליו בקשר ו/או תוך כדי ביצוע העבודות, והמתייחסת לכל עניין ונושא הקשור </w:t>
      </w:r>
      <w:r w:rsidRPr="00E73F95">
        <w:rPr>
          <w:rFonts w:ascii="QDavid" w:hAnsi="QDavid" w:hint="cs"/>
          <w:rtl/>
          <w:lang w:eastAsia="he-IL"/>
        </w:rPr>
        <w:t>בחברה</w:t>
      </w:r>
      <w:r w:rsidRPr="00E73F95">
        <w:rPr>
          <w:rFonts w:ascii="QDavid" w:hAnsi="QDavid"/>
          <w:rtl/>
          <w:lang w:eastAsia="he-IL"/>
        </w:rPr>
        <w:t xml:space="preserve"> ו/או בעובדיה ו/או בפועלים מטעמה. כן מתחייב הקבלן לוודא כי הוראה זו תקוים גם על ידי עובדיו ו/או כל הפועל מטעמו.</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קיזוז ואיסור הסבה</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autoSpaceDE w:val="0"/>
        <w:autoSpaceDN w:val="0"/>
        <w:adjustRightInd w:val="0"/>
        <w:spacing w:line="276" w:lineRule="auto"/>
        <w:ind w:left="567"/>
        <w:rPr>
          <w:rtl/>
          <w:lang w:eastAsia="he-IL"/>
        </w:rPr>
      </w:pPr>
      <w:r w:rsidRPr="00E73F95">
        <w:rPr>
          <w:rFonts w:ascii="QDavid" w:hAnsi="QDavid"/>
          <w:rtl/>
          <w:lang w:eastAsia="he-IL"/>
        </w:rPr>
        <w:t xml:space="preserve">החברה רשאית לקזז כנגד כל סכום המגיע לקבלן על פי חוזה זה כל סכום או חוב, בין קצוב ובין שאינו קצוב, המגיע למי מהם מהקבלן על פי חוזה זה או על פי כל חוזה אחר שביניהם או על פי כל דין (לרבות החזר הוצאות, פיצויים, דמי נזק ותשלומים אחרים). הוראות סעיף זה אינן גורעות מזכותה של החברה לגבות כל סכום כאמור בכל דרך אחרת, לרבות בדרך של חילוט ערבויות. </w:t>
      </w:r>
      <w:r w:rsidRPr="00E73F95">
        <w:rPr>
          <w:rtl/>
          <w:lang w:eastAsia="he-IL"/>
        </w:rPr>
        <w:t xml:space="preserve">הקבלן לא יהיה רשאי להסב ו/או </w:t>
      </w:r>
      <w:proofErr w:type="spellStart"/>
      <w:r w:rsidRPr="00E73F95">
        <w:rPr>
          <w:rtl/>
          <w:lang w:eastAsia="he-IL"/>
        </w:rPr>
        <w:t>להמחות</w:t>
      </w:r>
      <w:proofErr w:type="spellEnd"/>
      <w:r w:rsidRPr="00E73F95">
        <w:rPr>
          <w:rtl/>
          <w:lang w:eastAsia="he-IL"/>
        </w:rPr>
        <w:t xml:space="preserve"> את הזכויות הנובעות מהסכם זה, למאן דהוא, ללא אישור מפורש מראש ובכתב מאת </w:t>
      </w:r>
      <w:r w:rsidRPr="00E73F95">
        <w:rPr>
          <w:rFonts w:ascii="QDavid" w:hAnsi="QDavid"/>
          <w:rtl/>
          <w:lang w:eastAsia="he-IL"/>
        </w:rPr>
        <w:t>החברה</w:t>
      </w:r>
      <w:r w:rsidRPr="00E73F95">
        <w:rPr>
          <w:rtl/>
          <w:lang w:eastAsia="he-IL"/>
        </w:rPr>
        <w:t>.</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Fonts w:ascii="QDavid" w:hAnsi="QDavid"/>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שלילת זכות עיכבון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tabs>
          <w:tab w:val="left" w:pos="567"/>
          <w:tab w:val="left" w:pos="1247"/>
          <w:tab w:val="left" w:pos="2041"/>
          <w:tab w:val="left" w:pos="2892"/>
        </w:tabs>
        <w:autoSpaceDE w:val="0"/>
        <w:autoSpaceDN w:val="0"/>
        <w:adjustRightInd w:val="0"/>
        <w:spacing w:line="276" w:lineRule="auto"/>
        <w:ind w:left="567"/>
        <w:rPr>
          <w:rFonts w:ascii="QDavid" w:hAnsi="QDavid"/>
          <w:rtl/>
          <w:lang w:eastAsia="he-IL"/>
        </w:rPr>
      </w:pPr>
      <w:r w:rsidRPr="00E73F95">
        <w:rPr>
          <w:rFonts w:ascii="QDavid" w:hAnsi="QDavid"/>
          <w:rtl/>
          <w:lang w:eastAsia="he-IL"/>
        </w:rPr>
        <w:t xml:space="preserve">מוסכם בזה כי אין ולא תהיה לקבלן זכות חזקה כלשהי בעבודה ו/או בכל חלק הימנה ו/או בציוד ו/או במתקנים ו/או במערכות הקשורים ו/או הנכללים ו/או המשמשים לביצוע העבודות לפי חוזה זה. כן מוסכם כי אין ולא תהיה לקבלן זכות עכבון כלשהי בעבודה ו/או בכל חלק הימנה ו/או בציוד ו/או במתקנים ו/או במערכות הקשורים ו/או הנכללים ו/או המשמשים לביצוע העבודות לפי חוזה זה, והוא מוותר בזה במפורש על כל זכות עכבון המוקנית לו עפ"י כל דין, אם מוקנית לו זכות כזו.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Fonts w:ascii="QDavid" w:hAnsi="QDavid"/>
          <w:rtl/>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ביצוע על ידי החברה</w:t>
      </w:r>
    </w:p>
    <w:p w:rsidR="00B21CC7" w:rsidRPr="00E73F95" w:rsidRDefault="00B21CC7" w:rsidP="00B21CC7">
      <w:pPr>
        <w:autoSpaceDE w:val="0"/>
        <w:autoSpaceDN w:val="0"/>
        <w:adjustRightInd w:val="0"/>
        <w:spacing w:line="276" w:lineRule="auto"/>
        <w:ind w:left="360"/>
        <w:rPr>
          <w:rFonts w:ascii="QDavid" w:hAnsi="QDavid"/>
          <w:b/>
          <w:bCs/>
          <w:u w:val="single"/>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התחייבות, לרבות נשיאה בהוצאות, אשר היה על הקבלן לבצע על פי חוזה זה והוא נמנע </w:t>
      </w:r>
      <w:proofErr w:type="spellStart"/>
      <w:r w:rsidRPr="00E73F95">
        <w:rPr>
          <w:rFonts w:ascii="QDavid" w:hAnsi="QDavid"/>
          <w:rtl/>
          <w:lang w:eastAsia="he-IL"/>
        </w:rPr>
        <w:t>מלבצעה</w:t>
      </w:r>
      <w:proofErr w:type="spellEnd"/>
      <w:r w:rsidRPr="00E73F95">
        <w:rPr>
          <w:rFonts w:ascii="QDavid" w:hAnsi="QDavid"/>
          <w:rtl/>
          <w:lang w:eastAsia="he-IL"/>
        </w:rPr>
        <w:t>, לרבות הוראות אשר קיבל מאת המפקח, או המנהל, או החברה ואשר נמנע מלציית להן, תהיה החברה רשאית לבצען, בעצמ</w:t>
      </w:r>
      <w:r w:rsidRPr="00E73F95">
        <w:rPr>
          <w:rFonts w:ascii="QDavid" w:hAnsi="QDavid" w:hint="cs"/>
          <w:rtl/>
          <w:lang w:eastAsia="he-IL"/>
        </w:rPr>
        <w:t>ה</w:t>
      </w:r>
      <w:r w:rsidRPr="00E73F95">
        <w:rPr>
          <w:rFonts w:ascii="QDavid" w:hAnsi="QDavid"/>
          <w:rtl/>
          <w:lang w:eastAsia="he-IL"/>
        </w:rPr>
        <w:t xml:space="preserve"> או באמצעות כל צד שלישי, כפי שתמצא לנכון.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החברה תהיה רשאית לחייב את הקבלן במקרים כאמור לעיל בהוצאות אשר נגרמו לה בביצוע כל אותן התחייבויות או הוראות, בתוספת 20% שייחשבו כהוצאות כלליות וזאת מבלי לגרוע מהזכויות העומדות לחברה עקב הפרה זו של ההסכם ע"י הקבלן.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אין באמור לעיל כדי לגרוע מהתחייבויות הקבלן על פי החוזה או מזכות החברה לגבות את הסכומים האמורים מן הקבלן בכל דרך אחרת.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שימוש או אי שימוש בזכויות, סטיות </w:t>
      </w:r>
      <w:proofErr w:type="spellStart"/>
      <w:r w:rsidRPr="00E73F95">
        <w:rPr>
          <w:rFonts w:ascii="QDavid" w:hAnsi="QDavid"/>
          <w:b/>
          <w:bCs/>
          <w:u w:val="single"/>
          <w:rtl/>
          <w:lang w:eastAsia="he-IL"/>
        </w:rPr>
        <w:t>וארכות</w:t>
      </w:r>
      <w:proofErr w:type="spellEnd"/>
      <w:r w:rsidRPr="00E73F95">
        <w:rPr>
          <w:rFonts w:ascii="QDavid" w:hAnsi="QDavid"/>
          <w:b/>
          <w:bCs/>
          <w:u w:val="single"/>
          <w:rtl/>
          <w:lang w:eastAsia="he-IL"/>
        </w:rPr>
        <w:t xml:space="preserve">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הימנעות החברה מלעשות שימוש בזכויות המוקנות לה על פי החוזה במקרה מסוים או בכלל אין בה ולא תפורש בשם אופן כוויתור על אותה זכות באותו מקרה או בכלל, ואין ללמוד מהתנגדות זו ויתור כלשהו על זכויות לפי חוזה זה. </w:t>
      </w:r>
    </w:p>
    <w:p w:rsidR="00B21CC7" w:rsidRPr="00E73F95" w:rsidRDefault="00B21CC7" w:rsidP="00B21CC7">
      <w:pPr>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הסכמה מצד החברה ו/או המנהל ו/או המפקח לסטות מתנאי חוזה זה במקרה מסוים לא תהווה תקדים ולא ילמדו ממנה גזרה שווה למקרה אחר. </w:t>
      </w:r>
    </w:p>
    <w:p w:rsidR="00B21CC7" w:rsidRPr="00E73F95" w:rsidRDefault="00B21CC7" w:rsidP="00B21CC7">
      <w:pPr>
        <w:overflowPunct w:val="0"/>
        <w:autoSpaceDE w:val="0"/>
        <w:autoSpaceDN w:val="0"/>
        <w:adjustRightInd w:val="0"/>
        <w:spacing w:line="360" w:lineRule="auto"/>
        <w:ind w:left="72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כל ויתור וארכה לתנאי החוזה או להוראות שניתנו על פיו על ידי החברה או מטעמה לא יפגעו בזכויותיה של החברה ולא ישמשו לקבלת צידוק או הגנה בקשר עם הפרה או אי קיום מצד הקבלן, ולא ייחשבו כוויתור מצד החברה על זכות מזכויותיה.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מסירת העבודות, תיקון פגמים וליקויים והשלמת העבודות</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lang w:eastAsia="he-IL"/>
        </w:rPr>
      </w:pPr>
      <w:r w:rsidRPr="00E73F95">
        <w:rPr>
          <w:rFonts w:ascii="QDavid" w:hAnsi="QDavid"/>
          <w:b/>
          <w:bCs/>
          <w:rtl/>
          <w:lang w:eastAsia="he-IL"/>
        </w:rPr>
        <w:t xml:space="preserve"> </w:t>
      </w:r>
      <w:r w:rsidRPr="00E73F95">
        <w:rPr>
          <w:rtl/>
          <w:lang w:eastAsia="he-IL"/>
        </w:rPr>
        <w:t xml:space="preserve">עם השלמת העבודות כולן וכן השלמת כל שלב בהן, ידווח הקבלן למפקח על סיומן. </w:t>
      </w:r>
      <w:r w:rsidRPr="00E73F95">
        <w:rPr>
          <w:rFonts w:ascii="QDavid" w:hAnsi="QDavid"/>
          <w:rtl/>
          <w:lang w:eastAsia="he-IL"/>
        </w:rPr>
        <w:t>העבודות</w:t>
      </w:r>
      <w:r w:rsidRPr="00E73F95">
        <w:rPr>
          <w:rtl/>
          <w:lang w:eastAsia="he-IL"/>
        </w:rPr>
        <w:t xml:space="preserve"> תיבדקנה על ידי </w:t>
      </w:r>
      <w:r w:rsidRPr="00E73F95">
        <w:rPr>
          <w:rFonts w:ascii="QDavid" w:hAnsi="QDavid"/>
          <w:rtl/>
          <w:lang w:eastAsia="he-IL"/>
        </w:rPr>
        <w:t xml:space="preserve">החברה </w:t>
      </w:r>
      <w:r w:rsidRPr="00E73F95">
        <w:rPr>
          <w:rtl/>
          <w:lang w:eastAsia="he-IL"/>
        </w:rPr>
        <w:t xml:space="preserve">באמצעות המפקח ו/או נציג אחר מטעמה. לצורך כך יערך במגרש סיור בנוכחות נציג החברה, המנהל, המפקח ונציג הקבלן, ויירשם פרוטוקול מסירה.   </w:t>
      </w:r>
    </w:p>
    <w:p w:rsidR="00B21CC7" w:rsidRPr="00E73F95" w:rsidRDefault="00B21CC7" w:rsidP="00B21CC7">
      <w:pPr>
        <w:tabs>
          <w:tab w:val="left" w:pos="567"/>
          <w:tab w:val="left" w:pos="1247"/>
          <w:tab w:val="left" w:pos="2041"/>
          <w:tab w:val="left" w:pos="2892"/>
        </w:tabs>
        <w:autoSpaceDE w:val="0"/>
        <w:autoSpaceDN w:val="0"/>
        <w:adjustRightInd w:val="0"/>
        <w:spacing w:line="260" w:lineRule="exact"/>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tl/>
          <w:lang w:eastAsia="he-IL"/>
        </w:rPr>
      </w:pPr>
      <w:r w:rsidRPr="00E73F95">
        <w:rPr>
          <w:rFonts w:ascii="QDavid" w:hAnsi="QDavid"/>
          <w:rtl/>
          <w:lang w:eastAsia="he-IL"/>
        </w:rPr>
        <w:t>תוך כדי הסיור ו/או הבדיקה תערך ע"י המפקח תרשומת (להלן: "</w:t>
      </w:r>
      <w:r w:rsidRPr="00E73F95">
        <w:rPr>
          <w:rFonts w:ascii="QDavid" w:hAnsi="QDavid"/>
          <w:b/>
          <w:bCs/>
          <w:rtl/>
          <w:lang w:eastAsia="he-IL"/>
        </w:rPr>
        <w:t>התרשומת</w:t>
      </w:r>
      <w:r w:rsidRPr="00E73F95">
        <w:rPr>
          <w:rFonts w:ascii="QDavid" w:hAnsi="QDavid"/>
          <w:rtl/>
          <w:lang w:eastAsia="he-IL"/>
        </w:rPr>
        <w:t xml:space="preserve">") בה יפורטו התיקונים או ההשלמות המוטלים על הקבלן על מנת להתאים את העבודה להוראות מסמכי המכרז והסכם זה. תיקונים והשלמות שיש לבצע בהתאם לתרשומת דלעיל, יבוצעו ע"י הקבלן תוך המועד שיקבע לכך על ידי המפקח </w:t>
      </w:r>
      <w:r w:rsidRPr="00E73F95">
        <w:rPr>
          <w:rtl/>
          <w:lang w:eastAsia="he-IL"/>
        </w:rPr>
        <w:t>עד לקבלת אישור המפקח בכתב לביצוע התיקון לשביעות רצונו</w:t>
      </w:r>
      <w:r w:rsidRPr="00E73F95">
        <w:rPr>
          <w:rFonts w:ascii="QDavid" w:hAnsi="QDavid"/>
          <w:rtl/>
          <w:lang w:eastAsia="he-IL"/>
        </w:rPr>
        <w:t>.</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כללה התרשומת שינויים, תיקונים או התאמות נדרשים, יזמין הקבלן את המפקח בגמר ביצועם. המפקח יבדוק את ביצוע התיקונים, השינויים או ההתאמות הנ"ל ולאחר השלמתם לשביעות רצונו יערוך המפקח תרשומת סופית אשר בה יאשר כי העבודות והתיקונים בוצעו לשביעות רצונו (להלן: "</w:t>
      </w:r>
      <w:r w:rsidRPr="00E73F95">
        <w:rPr>
          <w:rFonts w:ascii="QDavid" w:hAnsi="QDavid"/>
          <w:b/>
          <w:bCs/>
          <w:rtl/>
          <w:lang w:eastAsia="he-IL"/>
        </w:rPr>
        <w:t>התרשומת הסופית</w:t>
      </w:r>
      <w:r w:rsidRPr="00E73F95">
        <w:rPr>
          <w:rFonts w:ascii="QDavid" w:hAnsi="QDavid"/>
          <w:rtl/>
          <w:lang w:eastAsia="he-IL"/>
        </w:rPr>
        <w:t xml:space="preserve">"). </w:t>
      </w:r>
    </w:p>
    <w:p w:rsidR="00B21CC7" w:rsidRPr="00E73F95" w:rsidRDefault="00B21CC7" w:rsidP="00B21CC7">
      <w:pPr>
        <w:bidi w:val="0"/>
        <w:spacing w:line="240" w:lineRule="auto"/>
        <w:ind w:left="72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לא הושלמו העבודות ו/או התיקונים כנדרש, אולם אין באלה, לפי שיקול דעתו הבלעדי של המפקח, כדי למנוע קבלת העבודות, תיערך התרשומת הסופית ויצוינו בה הסתייגויות המפקח כאמור ויקבע מה משך הזמן בו על הקבלן להשלים העבודות כאמור. </w:t>
      </w:r>
    </w:p>
    <w:p w:rsidR="00B21CC7" w:rsidRPr="00E73F95" w:rsidRDefault="00B21CC7" w:rsidP="00B21CC7">
      <w:pPr>
        <w:bidi w:val="0"/>
        <w:spacing w:line="240" w:lineRule="auto"/>
        <w:ind w:left="72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לא ביצע הקבלן שינוי או לא תיקן הקבלן תיקון או לא ביצע השלמה במועד שהיה עליו לבצע עפ"י התרשומת, אזי מבלי לגרוע מכל זכות ו/או סעד העומדים לחברה בגין הפרת ההסכם על ידי הקבלן כאמור, תהא החברה רשאית לדרוש מהקבלן לבצעם ללא דיחוי ולחייב את הקבלן  (לרבות על דרך של קיזוז) בתשלום פיצוי קבוע ומוסכם מראש בסך השווה ל- השווה ל- 10%  מעלות ביצוע כל תיקון כאמור (לפי חישוב שתערוך החברה) בגין כל יום של איחור בביצועו החל ממועד הדרישה ו/או תהיה החברה רשאית לבחירתה לבצע או למסור לאחר את ביצוע התיקון או ההשלמה, על חשבון הקבלן, ולגבות ממנו את הוצאות התיקון או ההשלמה ובתוספת הוצאות תקורה בשיעור 10%. הקבלן מסכים כי הפיצוי המוסכם ו/או דרישת תשלום בגין תיקון או השלמה כאמור יכול שיגבו על דרך של קיזוז ו/או באמצעות חילוט איזה מהערבויות המופקדות באותה עת בידי החברה.</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מודגש כי אין בהוראות סעיף זה דלעיל כדי לגרוע מכל זכות ו/או סעד העומדים לחברה על פי  הסכם זה ו/או על פי כל דין בגין הפרתו של הקבלן את ההסכם, לרבות לפיצוי בגין כל נזק, מכל מין וסוג, שיגרם לו עקב ההפרה כאמור.</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למען הסר ספק מובהר בזה כי תקופת ביצוע התיקונים עפ"י סעיף זה נכללת בתקופת הביצוע של העבודות לפי הסכם זה, ולא תינתן לקבלן הארכה כלשהי של תקופת הביצוע של בשל הצורך בתיקונים וביצועם, ודחיית השלמת של העבודות תגרור אחריה את תשלום הפיצוי כמפורט בהסכם זה להלן.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השלמת העבודה כאמור לעיל כוללת, בין היתר, ביצוע כל העבודות והשלמתן בהתאם לדרישות החברה המפורטות במסמכי המכרז והרשויות המוסמכות (לרבות חב' החשמל, חב' בזק וכיו"ב), לרבות כל עבודות התאום ו/או הטיפול עם הגופים ו/או הרשויות הנ"ל, קבלת אישור הגופים ו/או הרשויות על השלמת העבודות כדין. </w:t>
      </w:r>
    </w:p>
    <w:p w:rsidR="00B21CC7" w:rsidRPr="00E73F95" w:rsidRDefault="00B21CC7" w:rsidP="00B21CC7">
      <w:pPr>
        <w:bidi w:val="0"/>
        <w:spacing w:line="240" w:lineRule="auto"/>
        <w:ind w:left="72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מבלי לגרוע מכלליות האמור לעיל, תנאי לקבלת "אישור השלמת העבודות" הינו המצאת כל התכניות, דו"חות, מתקנים, כפי שידרוש המפקח, בקשר לעבודות וקיום כל יתר התחייבויותיו של הקבלן עפ"י מסמכי המכרז שעניינן השלמת העבודות.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סבר המפקח כי הקבלן מילא אחר כל התחייבויותיו כאמור בסעיף זה דלעיל, ואחר כל יתר הוראות מסמכי ההתקשרות והסכם זה, ימציא המפקח לידי הקבלן "אישור גמר העבודות".</w:t>
      </w:r>
    </w:p>
    <w:p w:rsidR="00B21CC7" w:rsidRPr="00E73F95" w:rsidRDefault="00B21CC7" w:rsidP="00B21CC7">
      <w:pPr>
        <w:tabs>
          <w:tab w:val="left" w:pos="567"/>
        </w:tabs>
        <w:autoSpaceDE w:val="0"/>
        <w:autoSpaceDN w:val="0"/>
        <w:adjustRightInd w:val="0"/>
        <w:spacing w:line="276" w:lineRule="auto"/>
        <w:ind w:left="1247"/>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למען הסר ספק, מובהר כי אין במתן אישור השלמת העבודות מטעם המפקח כדי לשחרר את הקבלן מהתחייבויותיו לפי כל תנאי מתנאי ההסכם ו/או כדי להוות ראיה כי הקבלן אכן מילא אחר כל התחייבויותיו כאמור.</w:t>
      </w:r>
    </w:p>
    <w:p w:rsidR="00B21CC7" w:rsidRPr="00E73F95" w:rsidRDefault="00B21CC7" w:rsidP="00B21CC7">
      <w:pPr>
        <w:tabs>
          <w:tab w:val="left" w:pos="567"/>
        </w:tabs>
        <w:autoSpaceDE w:val="0"/>
        <w:autoSpaceDN w:val="0"/>
        <w:adjustRightInd w:val="0"/>
        <w:spacing w:line="276" w:lineRule="auto"/>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אין באמור בסעיף זה כדי לגרוע מזכותה של החברה, או כל אדם אחר מטעמה,  להתחיל לעשות שימוש באזור העבודה גם אם טרם בוצעה עבודת התיקונים ולא ניתן אישור השלמת העבודות. עשתה כן החברה אין הדבר גורע מחובת הקבלן לבצע את התיקונים תוך התקופה שנקבעה לכך על ידי המפקח.</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קבע המפקח כי הושלמה העבודה, או הושלם חלק מסוים מהעבודה שעל הקבלן היה להשלימו במועד מסוים, חייב הקבלן למסור לחברה את העבודה או אותו חלק מסוים מהעבודה, כאמור, הכול לפי העניין, והקבלן אינו רשאי לעכב את מסירת העבודה או החלק המסוים מהעבודה, מחמת דרישות, טענות או תביעות כלשהן שיש לו כלפי החברה.</w:t>
      </w:r>
    </w:p>
    <w:p w:rsidR="00B21CC7" w:rsidRPr="00E73F95" w:rsidRDefault="00B21CC7" w:rsidP="00B21CC7">
      <w:pPr>
        <w:tabs>
          <w:tab w:val="left" w:pos="567"/>
        </w:tabs>
        <w:autoSpaceDE w:val="0"/>
        <w:autoSpaceDN w:val="0"/>
        <w:adjustRightInd w:val="0"/>
        <w:spacing w:line="276" w:lineRule="auto"/>
        <w:ind w:left="1440"/>
        <w:rPr>
          <w:rFonts w:ascii="QDavid" w:hAnsi="QDavid"/>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tl/>
          <w:lang w:eastAsia="he-IL"/>
        </w:rPr>
      </w:pPr>
      <w:r w:rsidRPr="00E73F95">
        <w:rPr>
          <w:rtl/>
          <w:lang w:eastAsia="he-IL"/>
        </w:rPr>
        <w:t xml:space="preserve">עם השלמת ביצוע העבודות, ידאג הקבלן על חשבונו להשבת האתר וסביבתו לקדמותו ו/או לשלמותו ו/או לתקינותו, לפי העניין ובשינויים המתחייבים מביצוע העבודות, ובכלל זה יתקן כל נזק אשר נגרם </w:t>
      </w:r>
      <w:r w:rsidRPr="00E73F95">
        <w:rPr>
          <w:rFonts w:hint="cs"/>
          <w:rtl/>
          <w:lang w:eastAsia="he-IL"/>
        </w:rPr>
        <w:t xml:space="preserve">כתוצאה מביצוע העבודות, </w:t>
      </w:r>
      <w:r w:rsidRPr="00E73F95">
        <w:rPr>
          <w:rtl/>
          <w:lang w:eastAsia="he-IL"/>
        </w:rPr>
        <w:t>לפי הנחיית המפקח.</w:t>
      </w:r>
    </w:p>
    <w:p w:rsidR="00B21CC7" w:rsidRPr="00E73F95" w:rsidRDefault="00B21CC7" w:rsidP="00B21CC7">
      <w:pPr>
        <w:tabs>
          <w:tab w:val="left" w:pos="1247"/>
          <w:tab w:val="left" w:pos="2041"/>
          <w:tab w:val="left" w:pos="2892"/>
        </w:tabs>
        <w:autoSpaceDE w:val="0"/>
        <w:autoSpaceDN w:val="0"/>
        <w:adjustRightInd w:val="0"/>
        <w:spacing w:line="260" w:lineRule="exact"/>
        <w:ind w:right="567"/>
        <w:rPr>
          <w:rtl/>
        </w:rPr>
      </w:pPr>
    </w:p>
    <w:p w:rsidR="00B21CC7" w:rsidRPr="00E73F95" w:rsidRDefault="00B21CC7" w:rsidP="00B21CC7">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אחריות ותקופת הבדק</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numPr>
          <w:ilvl w:val="1"/>
          <w:numId w:val="124"/>
        </w:numPr>
        <w:tabs>
          <w:tab w:val="left" w:pos="567"/>
        </w:tabs>
        <w:autoSpaceDE w:val="0"/>
        <w:autoSpaceDN w:val="0"/>
        <w:adjustRightInd w:val="0"/>
        <w:spacing w:line="276" w:lineRule="auto"/>
        <w:ind w:left="1247" w:hanging="576"/>
        <w:rPr>
          <w:rFonts w:ascii="QDavid" w:hAnsi="QDavid"/>
          <w:lang w:eastAsia="he-IL"/>
        </w:rPr>
      </w:pPr>
      <w:r w:rsidRPr="00E73F95">
        <w:rPr>
          <w:rFonts w:ascii="QDavid" w:hAnsi="QDavid"/>
          <w:rtl/>
          <w:lang w:eastAsia="he-IL"/>
        </w:rPr>
        <w:t xml:space="preserve">תקופת הבדק תהיה בת </w:t>
      </w:r>
      <w:r w:rsidRPr="00E73F95">
        <w:rPr>
          <w:rFonts w:ascii="QDavid" w:hAnsi="QDavid" w:hint="cs"/>
          <w:rtl/>
          <w:lang w:eastAsia="he-IL"/>
        </w:rPr>
        <w:t xml:space="preserve">12 </w:t>
      </w:r>
      <w:r w:rsidRPr="00E73F95">
        <w:rPr>
          <w:rFonts w:ascii="QDavid" w:hAnsi="QDavid"/>
          <w:rtl/>
          <w:lang w:eastAsia="he-IL"/>
        </w:rPr>
        <w:t xml:space="preserve">חודשים ממועד השלמת העבודות לעבודות בשלמותן בהתאם לחוזה זה. על הקבלן יהיה לבצע על חשבונו את העבודות פעם נוספת במידה והתגלו בתקופת הבדק נזקים, פגמים, ליקויים וקלקולים כלשהם שהתגלו תוך תקופת הבדק בעבודה או בעבודה שבוצעו לפי החוזה. </w:t>
      </w:r>
    </w:p>
    <w:p w:rsidR="00B21CC7" w:rsidRPr="00E73F95" w:rsidRDefault="00B21CC7" w:rsidP="00B21CC7">
      <w:pPr>
        <w:tabs>
          <w:tab w:val="left" w:pos="567"/>
        </w:tabs>
        <w:autoSpaceDE w:val="0"/>
        <w:autoSpaceDN w:val="0"/>
        <w:adjustRightInd w:val="0"/>
        <w:spacing w:line="276" w:lineRule="auto"/>
        <w:ind w:left="1440"/>
        <w:rPr>
          <w:rFonts w:ascii="QDavid" w:hAnsi="QDavid"/>
          <w:rtl/>
          <w:lang w:eastAsia="he-IL"/>
        </w:rPr>
      </w:pPr>
    </w:p>
    <w:p w:rsidR="00B21CC7" w:rsidRPr="00E73F95" w:rsidRDefault="00B21CC7" w:rsidP="003C66BA">
      <w:pPr>
        <w:numPr>
          <w:ilvl w:val="1"/>
          <w:numId w:val="124"/>
        </w:numPr>
        <w:tabs>
          <w:tab w:val="left" w:pos="567"/>
        </w:tabs>
        <w:autoSpaceDE w:val="0"/>
        <w:autoSpaceDN w:val="0"/>
        <w:adjustRightInd w:val="0"/>
        <w:spacing w:line="276" w:lineRule="auto"/>
        <w:ind w:left="1247" w:hanging="576"/>
        <w:rPr>
          <w:rFonts w:ascii="QDavid" w:hAnsi="QDavid"/>
          <w:rtl/>
          <w:lang w:eastAsia="he-IL"/>
        </w:rPr>
      </w:pPr>
      <w:r w:rsidRPr="00E73F95">
        <w:rPr>
          <w:rFonts w:ascii="QDavid" w:hAnsi="QDavid"/>
          <w:rtl/>
          <w:lang w:eastAsia="he-IL"/>
        </w:rPr>
        <w:t xml:space="preserve">להבטחת תקופת הבדק יעביר הקבלן לחברה ערבות בדק בנוסח </w:t>
      </w:r>
      <w:proofErr w:type="spellStart"/>
      <w:r w:rsidRPr="00E73F95">
        <w:rPr>
          <w:rFonts w:ascii="QDavid" w:hAnsi="QDavid"/>
          <w:rtl/>
          <w:lang w:eastAsia="he-IL"/>
        </w:rPr>
        <w:t>המצ"ב</w:t>
      </w:r>
      <w:proofErr w:type="spellEnd"/>
      <w:r w:rsidRPr="00E73F95">
        <w:rPr>
          <w:rFonts w:ascii="QDavid" w:hAnsi="QDavid"/>
          <w:rtl/>
          <w:lang w:eastAsia="he-IL"/>
        </w:rPr>
        <w:t xml:space="preserve"> </w:t>
      </w:r>
      <w:r w:rsidR="003C66BA" w:rsidRPr="00E73F95">
        <w:rPr>
          <w:rFonts w:ascii="QDavid" w:hAnsi="QDavid" w:hint="cs"/>
          <w:rtl/>
          <w:lang w:eastAsia="he-IL"/>
        </w:rPr>
        <w:t>למסמכי המכרז ב</w:t>
      </w:r>
      <w:r w:rsidRPr="00E73F95">
        <w:rPr>
          <w:rFonts w:ascii="QDavid" w:hAnsi="QDavid"/>
          <w:rtl/>
          <w:lang w:eastAsia="he-IL"/>
        </w:rPr>
        <w:t xml:space="preserve">מועד השלמת כל העבודות כפי שתדרוש החברה. </w:t>
      </w:r>
    </w:p>
    <w:p w:rsidR="00B21CC7" w:rsidRPr="00E73F95" w:rsidRDefault="00B21CC7" w:rsidP="00B21CC7">
      <w:pPr>
        <w:bidi w:val="0"/>
        <w:spacing w:line="240" w:lineRule="auto"/>
        <w:ind w:left="720"/>
        <w:rPr>
          <w:rFonts w:ascii="QDavid" w:hAnsi="QDavid"/>
          <w:lang w:eastAsia="he-IL"/>
        </w:rPr>
      </w:pP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Fonts w:ascii="QDavid" w:hAnsi="QDavid"/>
          <w:b/>
          <w:bCs/>
          <w:u w:val="single"/>
          <w:rtl/>
          <w:lang w:eastAsia="he-IL"/>
        </w:rPr>
      </w:pPr>
    </w:p>
    <w:p w:rsidR="00B21CC7" w:rsidRPr="00E73F95" w:rsidRDefault="00B21CC7" w:rsidP="00120E76">
      <w:pPr>
        <w:numPr>
          <w:ilvl w:val="0"/>
          <w:numId w:val="124"/>
        </w:numPr>
        <w:autoSpaceDE w:val="0"/>
        <w:autoSpaceDN w:val="0"/>
        <w:adjustRightInd w:val="0"/>
        <w:spacing w:line="276" w:lineRule="auto"/>
        <w:rPr>
          <w:rFonts w:ascii="QDavid" w:hAnsi="QDavid"/>
          <w:b/>
          <w:bCs/>
          <w:u w:val="single"/>
          <w:lang w:eastAsia="he-IL"/>
        </w:rPr>
      </w:pPr>
      <w:r w:rsidRPr="00E73F95">
        <w:rPr>
          <w:rFonts w:ascii="QDavid" w:hAnsi="QDavid"/>
          <w:b/>
          <w:bCs/>
          <w:u w:val="single"/>
          <w:rtl/>
          <w:lang w:eastAsia="he-IL"/>
        </w:rPr>
        <w:t xml:space="preserve">שינוי החוזה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tabs>
          <w:tab w:val="left" w:pos="1247"/>
          <w:tab w:val="left" w:pos="2041"/>
          <w:tab w:val="left" w:pos="2892"/>
        </w:tabs>
        <w:autoSpaceDE w:val="0"/>
        <w:autoSpaceDN w:val="0"/>
        <w:adjustRightInd w:val="0"/>
        <w:spacing w:line="276" w:lineRule="auto"/>
        <w:ind w:left="567"/>
        <w:rPr>
          <w:rtl/>
          <w:lang w:eastAsia="he-IL"/>
        </w:rPr>
      </w:pPr>
      <w:r w:rsidRPr="00E73F95">
        <w:rPr>
          <w:rFonts w:ascii="QDavid" w:hAnsi="QDavid"/>
          <w:rtl/>
          <w:lang w:eastAsia="he-IL"/>
        </w:rPr>
        <w:t xml:space="preserve">אין לשנות איזו מההוראות של חוזה זה אלא במסמך בכתב, בחתימת שני הצדדים. </w:t>
      </w:r>
    </w:p>
    <w:p w:rsidR="00B21CC7" w:rsidRPr="00E73F95" w:rsidRDefault="00B21CC7" w:rsidP="00B21CC7">
      <w:pPr>
        <w:tabs>
          <w:tab w:val="left" w:pos="1247"/>
          <w:tab w:val="left" w:pos="2041"/>
          <w:tab w:val="left" w:pos="2892"/>
        </w:tabs>
        <w:autoSpaceDE w:val="0"/>
        <w:autoSpaceDN w:val="0"/>
        <w:adjustRightInd w:val="0"/>
        <w:spacing w:line="276" w:lineRule="auto"/>
        <w:ind w:left="567"/>
        <w:rPr>
          <w:rtl/>
          <w:lang w:eastAsia="he-IL"/>
        </w:rPr>
      </w:pPr>
    </w:p>
    <w:p w:rsidR="00B21CC7" w:rsidRPr="00E73F95" w:rsidRDefault="00B21CC7" w:rsidP="00120E76">
      <w:pPr>
        <w:numPr>
          <w:ilvl w:val="0"/>
          <w:numId w:val="124"/>
        </w:numPr>
        <w:autoSpaceDE w:val="0"/>
        <w:autoSpaceDN w:val="0"/>
        <w:adjustRightInd w:val="0"/>
        <w:spacing w:line="276" w:lineRule="auto"/>
        <w:rPr>
          <w:rFonts w:ascii="QDavid" w:hAnsi="QDavid"/>
          <w:b/>
          <w:bCs/>
          <w:u w:val="single"/>
          <w:rtl/>
          <w:lang w:eastAsia="he-IL"/>
        </w:rPr>
      </w:pPr>
      <w:r w:rsidRPr="00E73F95">
        <w:rPr>
          <w:rFonts w:ascii="QDavid" w:hAnsi="QDavid"/>
          <w:b/>
          <w:bCs/>
          <w:u w:val="single"/>
          <w:rtl/>
          <w:lang w:eastAsia="he-IL"/>
        </w:rPr>
        <w:t xml:space="preserve">הודעות </w:t>
      </w:r>
    </w:p>
    <w:p w:rsidR="00B21CC7" w:rsidRPr="00E73F95" w:rsidRDefault="00B21CC7" w:rsidP="00B21CC7">
      <w:pPr>
        <w:autoSpaceDE w:val="0"/>
        <w:autoSpaceDN w:val="0"/>
        <w:adjustRightInd w:val="0"/>
        <w:spacing w:line="276" w:lineRule="auto"/>
        <w:ind w:left="360"/>
        <w:rPr>
          <w:rFonts w:ascii="QDavid" w:hAnsi="QDavid"/>
          <w:b/>
          <w:bCs/>
          <w:u w:val="single"/>
          <w:lang w:eastAsia="he-IL"/>
        </w:rPr>
      </w:pPr>
    </w:p>
    <w:p w:rsidR="00B21CC7" w:rsidRPr="00E73F95" w:rsidRDefault="00B21CC7" w:rsidP="00B21CC7">
      <w:pPr>
        <w:tabs>
          <w:tab w:val="left" w:pos="1247"/>
          <w:tab w:val="left" w:pos="2041"/>
          <w:tab w:val="left" w:pos="2892"/>
        </w:tabs>
        <w:autoSpaceDE w:val="0"/>
        <w:autoSpaceDN w:val="0"/>
        <w:adjustRightInd w:val="0"/>
        <w:spacing w:line="276" w:lineRule="auto"/>
        <w:ind w:left="567"/>
        <w:rPr>
          <w:rtl/>
          <w:lang w:eastAsia="he-IL"/>
        </w:rPr>
      </w:pPr>
      <w:r w:rsidRPr="00E73F95">
        <w:rPr>
          <w:rtl/>
          <w:lang w:eastAsia="he-IL"/>
        </w:rPr>
        <w:t xml:space="preserve">הודעות הצדדים יהיו בכתב וימסרו לנמען במסירה אישית, או שישלחו בדואר רשום לפי הכתובות שבמבוא להסכם, שאז תחשב ההודעה כאילו הגיעה ליעדה בתוך 72 שעות משעת מסירתה למשלוח או שתועבר בפקסימיליה, עם אישור קבלה ואשרור טלפוני על קבלתה, שאז תחשב כאילו הגיעה ליעדה ביום העסקים שלאחר מועד ההעברה. </w:t>
      </w:r>
    </w:p>
    <w:p w:rsidR="00B21CC7" w:rsidRPr="00E73F95" w:rsidRDefault="00B21CC7" w:rsidP="00B21CC7">
      <w:pPr>
        <w:tabs>
          <w:tab w:val="left" w:pos="567"/>
          <w:tab w:val="left" w:pos="1247"/>
          <w:tab w:val="left" w:pos="2041"/>
          <w:tab w:val="left" w:pos="2892"/>
        </w:tabs>
        <w:autoSpaceDE w:val="0"/>
        <w:autoSpaceDN w:val="0"/>
        <w:adjustRightInd w:val="0"/>
        <w:spacing w:line="276" w:lineRule="auto"/>
        <w:rPr>
          <w:rtl/>
          <w:lang w:eastAsia="he-IL"/>
        </w:rPr>
      </w:pPr>
    </w:p>
    <w:p w:rsidR="00B21CC7" w:rsidRPr="00E73F95" w:rsidRDefault="00B21CC7" w:rsidP="00B21CC7">
      <w:pPr>
        <w:autoSpaceDE w:val="0"/>
        <w:autoSpaceDN w:val="0"/>
        <w:adjustRightInd w:val="0"/>
        <w:spacing w:line="276" w:lineRule="auto"/>
        <w:rPr>
          <w:lang w:eastAsia="he-IL"/>
        </w:rPr>
      </w:pPr>
      <w:r w:rsidRPr="00E73F95">
        <w:rPr>
          <w:lang w:eastAsia="he-IL"/>
        </w:rPr>
        <w:tab/>
      </w:r>
      <w:r w:rsidRPr="00E73F95">
        <w:rPr>
          <w:lang w:eastAsia="he-IL"/>
        </w:rPr>
        <w:tab/>
      </w:r>
      <w:r w:rsidRPr="00E73F95">
        <w:rPr>
          <w:lang w:eastAsia="he-IL"/>
        </w:rPr>
        <w:tab/>
      </w:r>
      <w:r w:rsidRPr="00E73F95">
        <w:rPr>
          <w:lang w:eastAsia="he-IL"/>
        </w:rPr>
        <w:tab/>
      </w:r>
    </w:p>
    <w:p w:rsidR="00B21CC7" w:rsidRPr="00E73F95" w:rsidRDefault="00B21CC7" w:rsidP="00B21CC7">
      <w:pPr>
        <w:autoSpaceDE w:val="0"/>
        <w:autoSpaceDN w:val="0"/>
        <w:adjustRightInd w:val="0"/>
        <w:spacing w:line="276" w:lineRule="auto"/>
        <w:jc w:val="center"/>
        <w:rPr>
          <w:rtl/>
          <w:lang w:eastAsia="he-IL"/>
        </w:rPr>
      </w:pPr>
      <w:r w:rsidRPr="00E73F95">
        <w:rPr>
          <w:rFonts w:ascii="QDavid" w:hAnsi="QDavid"/>
          <w:b/>
          <w:bCs/>
          <w:rtl/>
          <w:lang w:eastAsia="he-IL"/>
        </w:rPr>
        <w:t>ולראיה באו הצדדים על החתום</w:t>
      </w:r>
      <w:r w:rsidRPr="00E73F95">
        <w:rPr>
          <w:rtl/>
          <w:lang w:eastAsia="he-IL"/>
        </w:rPr>
        <w:t>:</w:t>
      </w:r>
    </w:p>
    <w:p w:rsidR="00B21CC7" w:rsidRPr="00E73F95" w:rsidRDefault="00B21CC7" w:rsidP="00B21CC7">
      <w:pPr>
        <w:autoSpaceDE w:val="0"/>
        <w:autoSpaceDN w:val="0"/>
        <w:adjustRightInd w:val="0"/>
        <w:spacing w:line="276" w:lineRule="auto"/>
        <w:jc w:val="center"/>
        <w:rPr>
          <w:rtl/>
          <w:lang w:eastAsia="he-IL"/>
        </w:rPr>
      </w:pPr>
    </w:p>
    <w:p w:rsidR="00B21CC7" w:rsidRPr="00E73F95" w:rsidRDefault="00B21CC7" w:rsidP="00B21CC7">
      <w:pPr>
        <w:autoSpaceDE w:val="0"/>
        <w:autoSpaceDN w:val="0"/>
        <w:adjustRightInd w:val="0"/>
        <w:spacing w:line="276" w:lineRule="auto"/>
        <w:rPr>
          <w:rtl/>
          <w:lang w:eastAsia="he-IL"/>
        </w:rPr>
      </w:pPr>
    </w:p>
    <w:p w:rsidR="00B21CC7" w:rsidRPr="00E73F95" w:rsidRDefault="00B21CC7" w:rsidP="00B21CC7">
      <w:pPr>
        <w:autoSpaceDE w:val="0"/>
        <w:autoSpaceDN w:val="0"/>
        <w:adjustRightInd w:val="0"/>
        <w:spacing w:line="276" w:lineRule="auto"/>
        <w:rPr>
          <w:rtl/>
          <w:lang w:eastAsia="he-IL"/>
        </w:rPr>
      </w:pPr>
      <w:r w:rsidRPr="00E73F95">
        <w:rPr>
          <w:lang w:eastAsia="he-IL"/>
        </w:rPr>
        <w:tab/>
      </w:r>
      <w:r w:rsidRPr="00E73F95">
        <w:rPr>
          <w:lang w:eastAsia="he-IL"/>
        </w:rPr>
        <w:tab/>
      </w:r>
      <w:r w:rsidRPr="00E73F95">
        <w:rPr>
          <w:rtl/>
          <w:lang w:eastAsia="he-IL"/>
        </w:rPr>
        <w:t>___________________</w:t>
      </w:r>
      <w:r w:rsidRPr="00E73F95">
        <w:rPr>
          <w:rtl/>
          <w:lang w:eastAsia="he-IL"/>
        </w:rPr>
        <w:tab/>
      </w:r>
      <w:r w:rsidRPr="00E73F95">
        <w:rPr>
          <w:rtl/>
          <w:lang w:eastAsia="he-IL"/>
        </w:rPr>
        <w:tab/>
      </w:r>
      <w:r w:rsidR="00C67768" w:rsidRPr="00E73F95">
        <w:rPr>
          <w:rFonts w:hint="cs"/>
          <w:rtl/>
          <w:lang w:eastAsia="he-IL"/>
        </w:rPr>
        <w:tab/>
      </w:r>
      <w:r w:rsidR="00C67768" w:rsidRPr="00E73F95">
        <w:rPr>
          <w:rFonts w:hint="cs"/>
          <w:rtl/>
          <w:lang w:eastAsia="he-IL"/>
        </w:rPr>
        <w:tab/>
      </w:r>
      <w:r w:rsidRPr="00E73F95">
        <w:rPr>
          <w:rtl/>
          <w:lang w:eastAsia="he-IL"/>
        </w:rPr>
        <w:t>___________________</w:t>
      </w:r>
    </w:p>
    <w:p w:rsidR="00120E76" w:rsidRPr="00E73F95" w:rsidRDefault="00B21CC7" w:rsidP="00B21CC7">
      <w:pPr>
        <w:ind w:left="283" w:right="-142" w:hanging="283"/>
        <w:jc w:val="right"/>
        <w:rPr>
          <w:b/>
          <w:bCs/>
          <w:u w:val="single"/>
          <w:rtl/>
        </w:rPr>
      </w:pPr>
      <w:r w:rsidRPr="00E73F95">
        <w:rPr>
          <w:lang w:eastAsia="he-IL"/>
        </w:rPr>
        <w:tab/>
      </w:r>
      <w:r w:rsidRPr="00E73F95">
        <w:rPr>
          <w:lang w:eastAsia="he-IL"/>
        </w:rPr>
        <w:tab/>
      </w:r>
      <w:r w:rsidRPr="00E73F95">
        <w:rPr>
          <w:lang w:eastAsia="he-IL"/>
        </w:rPr>
        <w:tab/>
      </w:r>
      <w:r w:rsidRPr="00E73F95">
        <w:rPr>
          <w:rFonts w:ascii="QDavid" w:hAnsi="QDavid"/>
          <w:b/>
          <w:bCs/>
          <w:rtl/>
          <w:lang w:eastAsia="he-IL"/>
        </w:rPr>
        <w:t xml:space="preserve">החברה </w:t>
      </w:r>
      <w:r w:rsidRPr="00E73F95">
        <w:rPr>
          <w:lang w:eastAsia="he-IL"/>
        </w:rPr>
        <w:tab/>
      </w:r>
      <w:r w:rsidRPr="00E73F95">
        <w:rPr>
          <w:lang w:eastAsia="he-IL"/>
        </w:rPr>
        <w:tab/>
      </w:r>
      <w:r w:rsidRPr="00E73F95">
        <w:rPr>
          <w:lang w:eastAsia="he-IL"/>
        </w:rPr>
        <w:tab/>
      </w:r>
      <w:r w:rsidRPr="00E73F95">
        <w:rPr>
          <w:rtl/>
          <w:lang w:eastAsia="he-IL"/>
        </w:rPr>
        <w:tab/>
        <w:t xml:space="preserve">  </w:t>
      </w:r>
      <w:r w:rsidR="00120E76" w:rsidRPr="00E73F95">
        <w:rPr>
          <w:rFonts w:ascii="QDavid" w:hAnsi="QDavid" w:hint="cs"/>
          <w:b/>
          <w:bCs/>
          <w:rtl/>
          <w:lang w:eastAsia="he-IL"/>
        </w:rPr>
        <w:tab/>
      </w:r>
      <w:r w:rsidR="00120E76" w:rsidRPr="00E73F95">
        <w:rPr>
          <w:rFonts w:ascii="QDavid" w:hAnsi="QDavid" w:hint="cs"/>
          <w:b/>
          <w:bCs/>
          <w:rtl/>
          <w:lang w:eastAsia="he-IL"/>
        </w:rPr>
        <w:tab/>
      </w:r>
      <w:r w:rsidRPr="00E73F95">
        <w:rPr>
          <w:rFonts w:ascii="QDavid" w:hAnsi="QDavid"/>
          <w:b/>
          <w:bCs/>
          <w:rtl/>
          <w:lang w:eastAsia="he-IL"/>
        </w:rPr>
        <w:t xml:space="preserve">הקבלן  </w:t>
      </w:r>
      <w:r w:rsidR="009C1724" w:rsidRPr="00E73F95">
        <w:rPr>
          <w:rFonts w:hint="cs"/>
          <w:b/>
          <w:bCs/>
          <w:rtl/>
        </w:rPr>
        <w:tab/>
      </w:r>
      <w:r w:rsidR="009C1724" w:rsidRPr="00E73F95">
        <w:rPr>
          <w:rFonts w:hint="cs"/>
          <w:b/>
          <w:bCs/>
          <w:rtl/>
        </w:rPr>
        <w:tab/>
      </w:r>
      <w:r w:rsidR="009C1724" w:rsidRPr="00E73F95">
        <w:rPr>
          <w:rFonts w:hint="cs"/>
          <w:b/>
          <w:bCs/>
          <w:rtl/>
        </w:rPr>
        <w:tab/>
      </w:r>
      <w:r w:rsidR="009C1724" w:rsidRPr="00E73F95">
        <w:rPr>
          <w:rFonts w:hint="cs"/>
          <w:b/>
          <w:bCs/>
          <w:rtl/>
        </w:rPr>
        <w:tab/>
      </w:r>
      <w:r w:rsidR="009C1724" w:rsidRPr="00E73F95">
        <w:rPr>
          <w:rFonts w:hint="cs"/>
          <w:b/>
          <w:bCs/>
          <w:rtl/>
        </w:rPr>
        <w:tab/>
      </w:r>
    </w:p>
    <w:p w:rsidR="00120E76" w:rsidRPr="00E73F95" w:rsidRDefault="00120E76" w:rsidP="00120E76">
      <w:pPr>
        <w:bidi w:val="0"/>
        <w:rPr>
          <w:rtl/>
        </w:rPr>
      </w:pPr>
      <w:r w:rsidRPr="00E73F95">
        <w:rPr>
          <w:rtl/>
        </w:rPr>
        <w:br w:type="page"/>
      </w:r>
    </w:p>
    <w:p w:rsidR="009C1724" w:rsidRPr="00E73F95" w:rsidRDefault="009C1724" w:rsidP="00B21CC7">
      <w:pPr>
        <w:ind w:left="283" w:right="-142" w:hanging="283"/>
        <w:jc w:val="right"/>
        <w:rPr>
          <w:b/>
          <w:bCs/>
          <w:u w:val="single"/>
        </w:rPr>
      </w:pPr>
      <w:r w:rsidRPr="00E73F95">
        <w:rPr>
          <w:b/>
          <w:bCs/>
          <w:u w:val="single"/>
          <w:rtl/>
        </w:rPr>
        <w:t xml:space="preserve">מסמך </w:t>
      </w:r>
      <w:r w:rsidRPr="00E73F95">
        <w:rPr>
          <w:rFonts w:hint="cs"/>
          <w:b/>
          <w:bCs/>
          <w:u w:val="single"/>
          <w:rtl/>
        </w:rPr>
        <w:t>ה</w:t>
      </w:r>
      <w:r w:rsidRPr="00E73F95">
        <w:rPr>
          <w:b/>
          <w:bCs/>
          <w:u w:val="single"/>
          <w:rtl/>
        </w:rPr>
        <w:t xml:space="preserve">  (1) </w:t>
      </w:r>
    </w:p>
    <w:p w:rsidR="00602F6C" w:rsidRPr="00E73F95" w:rsidRDefault="00602F6C" w:rsidP="00602F6C">
      <w:pPr>
        <w:ind w:right="1218" w:hanging="283"/>
        <w:jc w:val="center"/>
        <w:rPr>
          <w:b/>
          <w:bCs/>
          <w:rtl/>
        </w:rPr>
      </w:pPr>
    </w:p>
    <w:p w:rsidR="00DF2FAB" w:rsidRPr="00E73F95" w:rsidRDefault="00DF2FAB" w:rsidP="003C7FBB">
      <w:pPr>
        <w:jc w:val="center"/>
        <w:rPr>
          <w:b/>
          <w:bCs/>
          <w:rtl/>
        </w:rPr>
      </w:pPr>
      <w:r w:rsidRPr="00E73F95">
        <w:rPr>
          <w:rFonts w:hint="cs"/>
          <w:b/>
          <w:bCs/>
          <w:rtl/>
        </w:rPr>
        <w:t xml:space="preserve">מכרז מס' </w:t>
      </w:r>
      <w:r w:rsidR="00E0514B" w:rsidRPr="00E73F95">
        <w:rPr>
          <w:rFonts w:hint="cs"/>
          <w:b/>
          <w:bCs/>
          <w:rtl/>
        </w:rPr>
        <w:t>02/2023 ב'</w:t>
      </w:r>
    </w:p>
    <w:p w:rsidR="00DF2FAB" w:rsidRPr="00E73F95" w:rsidRDefault="006E0EE3" w:rsidP="00C23036">
      <w:pPr>
        <w:pStyle w:val="45"/>
        <w:ind w:left="-30"/>
        <w:jc w:val="center"/>
        <w:rPr>
          <w:b w:val="0"/>
          <w:bCs w:val="0"/>
          <w:sz w:val="22"/>
          <w:szCs w:val="22"/>
          <w:rtl/>
        </w:rPr>
      </w:pPr>
      <w:r w:rsidRPr="00E73F95">
        <w:rPr>
          <w:rFonts w:hint="cs"/>
          <w:sz w:val="22"/>
          <w:szCs w:val="22"/>
          <w:rtl/>
        </w:rPr>
        <w:t xml:space="preserve">לביצוע עבודות פיתוח והרחבת בית עלמין מישור אדומים שלב </w:t>
      </w:r>
      <w:r w:rsidR="0051426E" w:rsidRPr="00E73F95">
        <w:rPr>
          <w:rFonts w:hint="cs"/>
          <w:sz w:val="22"/>
          <w:szCs w:val="22"/>
          <w:rtl/>
        </w:rPr>
        <w:t>ד'</w:t>
      </w:r>
    </w:p>
    <w:p w:rsidR="00DF2FAB" w:rsidRPr="00E73F95" w:rsidRDefault="00DF2FAB" w:rsidP="00DF2FAB">
      <w:pPr>
        <w:rPr>
          <w:rtl/>
        </w:rPr>
      </w:pPr>
    </w:p>
    <w:p w:rsidR="00DF2FAB" w:rsidRPr="00E73F95" w:rsidRDefault="00DF2FAB" w:rsidP="00DF2FAB">
      <w:pPr>
        <w:jc w:val="center"/>
        <w:rPr>
          <w:b/>
          <w:bCs/>
          <w:u w:val="single"/>
          <w:rtl/>
        </w:rPr>
      </w:pPr>
      <w:r w:rsidRPr="00E73F95">
        <w:rPr>
          <w:b/>
          <w:bCs/>
          <w:u w:val="single"/>
          <w:rtl/>
        </w:rPr>
        <w:t xml:space="preserve">ערבות בנקאית </w:t>
      </w:r>
      <w:r w:rsidRPr="00E73F95">
        <w:rPr>
          <w:rFonts w:hint="cs"/>
          <w:b/>
          <w:bCs/>
          <w:u w:val="single"/>
          <w:rtl/>
        </w:rPr>
        <w:t>להשתתפות במכרז</w:t>
      </w:r>
    </w:p>
    <w:p w:rsidR="00DF2FAB" w:rsidRPr="00E73F95" w:rsidRDefault="00DF2FAB" w:rsidP="00DF2FAB">
      <w:pPr>
        <w:rPr>
          <w:rtl/>
        </w:rPr>
      </w:pPr>
    </w:p>
    <w:p w:rsidR="00DF2FAB" w:rsidRPr="00E73F95" w:rsidRDefault="00DF2FAB" w:rsidP="00DF2FAB">
      <w:pPr>
        <w:jc w:val="center"/>
        <w:rPr>
          <w:rtl/>
        </w:rPr>
      </w:pPr>
      <w:r w:rsidRPr="00E73F95">
        <w:rPr>
          <w:rtl/>
        </w:rPr>
        <w:t>תאריך ___/__/__</w:t>
      </w:r>
    </w:p>
    <w:p w:rsidR="00DF2FAB" w:rsidRPr="00E73F95" w:rsidRDefault="00DF2FAB" w:rsidP="00DF2FAB">
      <w:pPr>
        <w:rPr>
          <w:b/>
          <w:bCs/>
          <w:rtl/>
        </w:rPr>
      </w:pPr>
      <w:r w:rsidRPr="00E73F95">
        <w:rPr>
          <w:b/>
          <w:bCs/>
          <w:rtl/>
        </w:rPr>
        <w:t xml:space="preserve">לכבוד </w:t>
      </w:r>
    </w:p>
    <w:p w:rsidR="00DF2FAB" w:rsidRPr="00E73F95" w:rsidRDefault="00C03F88" w:rsidP="00DF2FAB">
      <w:pPr>
        <w:rPr>
          <w:b/>
          <w:bCs/>
          <w:rtl/>
        </w:rPr>
      </w:pPr>
      <w:r w:rsidRPr="00E73F95">
        <w:rPr>
          <w:rFonts w:hint="cs"/>
          <w:b/>
          <w:bCs/>
          <w:rtl/>
        </w:rPr>
        <w:t>מעלה אדומים החברה לתכנון ופ</w:t>
      </w:r>
      <w:r w:rsidR="00846F9B" w:rsidRPr="00E73F95">
        <w:rPr>
          <w:rFonts w:hint="cs"/>
          <w:b/>
          <w:bCs/>
          <w:rtl/>
        </w:rPr>
        <w:t>י</w:t>
      </w:r>
      <w:r w:rsidRPr="00E73F95">
        <w:rPr>
          <w:rFonts w:hint="cs"/>
          <w:b/>
          <w:bCs/>
          <w:rtl/>
        </w:rPr>
        <w:t>תוח בע</w:t>
      </w:r>
      <w:r w:rsidRPr="00E73F95">
        <w:rPr>
          <w:b/>
          <w:bCs/>
          <w:rtl/>
        </w:rPr>
        <w:t>"</w:t>
      </w:r>
      <w:r w:rsidRPr="00E73F95">
        <w:rPr>
          <w:rFonts w:hint="cs"/>
          <w:b/>
          <w:bCs/>
          <w:rtl/>
        </w:rPr>
        <w:t>מ</w:t>
      </w:r>
    </w:p>
    <w:p w:rsidR="00DF2FAB" w:rsidRPr="00E73F95" w:rsidRDefault="00DF2FAB" w:rsidP="00DF2FAB">
      <w:pPr>
        <w:rPr>
          <w:rtl/>
        </w:rPr>
      </w:pPr>
      <w:r w:rsidRPr="00E73F95">
        <w:rPr>
          <w:rtl/>
        </w:rPr>
        <w:t xml:space="preserve">                   </w:t>
      </w:r>
    </w:p>
    <w:p w:rsidR="00DF2FAB" w:rsidRPr="00E73F95" w:rsidRDefault="00DF2FAB" w:rsidP="00DF2FAB">
      <w:pPr>
        <w:jc w:val="center"/>
        <w:rPr>
          <w:rFonts w:ascii="David" w:hAnsi="David"/>
          <w:u w:val="single"/>
          <w:rtl/>
        </w:rPr>
      </w:pPr>
      <w:r w:rsidRPr="00E73F95">
        <w:rPr>
          <w:rFonts w:ascii="David" w:hAnsi="David" w:hint="eastAsia"/>
          <w:rtl/>
        </w:rPr>
        <w:t>הנדון</w:t>
      </w:r>
      <w:r w:rsidRPr="00E73F95">
        <w:rPr>
          <w:rFonts w:ascii="David" w:hAnsi="David"/>
          <w:rtl/>
        </w:rPr>
        <w:t>:</w:t>
      </w:r>
      <w:r w:rsidRPr="00E73F95">
        <w:rPr>
          <w:rFonts w:ascii="David" w:hAnsi="David"/>
          <w:rtl/>
        </w:rPr>
        <w:tab/>
      </w:r>
      <w:r w:rsidRPr="00E73F95">
        <w:rPr>
          <w:rFonts w:ascii="David" w:hAnsi="David" w:hint="eastAsia"/>
          <w:u w:val="single"/>
          <w:rtl/>
        </w:rPr>
        <w:t>ערבות</w:t>
      </w:r>
      <w:r w:rsidRPr="00E73F95">
        <w:rPr>
          <w:rFonts w:ascii="David" w:hAnsi="David"/>
          <w:u w:val="single"/>
          <w:rtl/>
        </w:rPr>
        <w:t xml:space="preserve"> מס' ____________</w:t>
      </w:r>
    </w:p>
    <w:p w:rsidR="00DF2FAB" w:rsidRPr="00E73F95" w:rsidRDefault="00DF2FAB" w:rsidP="00DF2FAB">
      <w:pPr>
        <w:rPr>
          <w:rFonts w:ascii="David" w:hAnsi="David"/>
          <w:rtl/>
        </w:rPr>
      </w:pPr>
    </w:p>
    <w:p w:rsidR="00DF2FAB" w:rsidRPr="00E73F95" w:rsidRDefault="00DF2FAB" w:rsidP="00813BDF">
      <w:pPr>
        <w:keepLines/>
        <w:numPr>
          <w:ilvl w:val="0"/>
          <w:numId w:val="13"/>
        </w:numPr>
        <w:overflowPunct w:val="0"/>
        <w:autoSpaceDE w:val="0"/>
        <w:autoSpaceDN w:val="0"/>
        <w:adjustRightInd w:val="0"/>
        <w:spacing w:line="360" w:lineRule="auto"/>
        <w:rPr>
          <w:rFonts w:ascii="David" w:hAnsi="David"/>
        </w:rPr>
      </w:pPr>
      <w:r w:rsidRPr="00E73F95">
        <w:rPr>
          <w:rFonts w:ascii="David" w:hAnsi="David" w:hint="eastAsia"/>
          <w:rtl/>
        </w:rPr>
        <w:t>לבקשת</w:t>
      </w:r>
      <w:r w:rsidRPr="00E73F95">
        <w:rPr>
          <w:rFonts w:ascii="David" w:hAnsi="David"/>
          <w:rtl/>
        </w:rPr>
        <w:t xml:space="preserve"> ____________________ (שם </w:t>
      </w:r>
      <w:r w:rsidR="008154C3" w:rsidRPr="00E73F95">
        <w:rPr>
          <w:rFonts w:ascii="David" w:hAnsi="David" w:hint="cs"/>
          <w:rtl/>
        </w:rPr>
        <w:t>המציע</w:t>
      </w:r>
      <w:r w:rsidRPr="00E73F95">
        <w:rPr>
          <w:rFonts w:ascii="David" w:hAnsi="David"/>
          <w:rtl/>
        </w:rPr>
        <w:t>), ח.פ. _____________ (להלן: "</w:t>
      </w:r>
      <w:r w:rsidRPr="00E73F95">
        <w:rPr>
          <w:rFonts w:ascii="David" w:hAnsi="David" w:hint="eastAsia"/>
          <w:b/>
          <w:bCs/>
          <w:rtl/>
        </w:rPr>
        <w:t>החייב</w:t>
      </w:r>
      <w:r w:rsidRPr="00E73F95">
        <w:rPr>
          <w:rFonts w:ascii="David" w:hAnsi="David"/>
          <w:rtl/>
        </w:rPr>
        <w:t>") אנו ערבים בזה כלפ</w:t>
      </w:r>
      <w:r w:rsidRPr="00E73F95">
        <w:rPr>
          <w:rFonts w:ascii="David" w:hAnsi="David" w:hint="eastAsia"/>
          <w:rtl/>
        </w:rPr>
        <w:t>יכם</w:t>
      </w:r>
      <w:r w:rsidRPr="00E73F95">
        <w:rPr>
          <w:rFonts w:ascii="David" w:hAnsi="David"/>
          <w:rtl/>
        </w:rPr>
        <w:t xml:space="preserve"> בערבות אוטונומית ובלתי מותנית לסילוק כ</w:t>
      </w:r>
      <w:r w:rsidRPr="00E73F95">
        <w:rPr>
          <w:rFonts w:ascii="David" w:hAnsi="David" w:hint="eastAsia"/>
          <w:rtl/>
        </w:rPr>
        <w:t>ל</w:t>
      </w:r>
      <w:r w:rsidRPr="00E73F95">
        <w:rPr>
          <w:rFonts w:ascii="David" w:hAnsi="David"/>
          <w:rtl/>
        </w:rPr>
        <w:t xml:space="preserve"> סכום עד </w:t>
      </w:r>
      <w:r w:rsidRPr="00E73F95">
        <w:rPr>
          <w:rFonts w:ascii="David" w:hAnsi="David" w:hint="eastAsia"/>
          <w:rtl/>
        </w:rPr>
        <w:t>לסך</w:t>
      </w:r>
      <w:r w:rsidRPr="00E73F95">
        <w:rPr>
          <w:rFonts w:ascii="David" w:hAnsi="David"/>
          <w:rtl/>
        </w:rPr>
        <w:t xml:space="preserve"> של</w:t>
      </w:r>
      <w:r w:rsidR="008154C3" w:rsidRPr="00E73F95">
        <w:rPr>
          <w:rFonts w:ascii="David" w:hAnsi="David"/>
          <w:rtl/>
        </w:rPr>
        <w:t xml:space="preserve"> </w:t>
      </w:r>
      <w:r w:rsidR="00314CAD" w:rsidRPr="00E73F95">
        <w:rPr>
          <w:rFonts w:ascii="David" w:hAnsi="David"/>
          <w:rtl/>
        </w:rPr>
        <w:t>250</w:t>
      </w:r>
      <w:r w:rsidR="0051426E" w:rsidRPr="00E73F95">
        <w:rPr>
          <w:rFonts w:ascii="David" w:hAnsi="David"/>
          <w:rtl/>
        </w:rPr>
        <w:t>,000</w:t>
      </w:r>
      <w:r w:rsidRPr="00E73F95">
        <w:rPr>
          <w:rFonts w:ascii="David" w:hAnsi="David"/>
          <w:rtl/>
        </w:rPr>
        <w:t xml:space="preserve"> </w:t>
      </w:r>
      <w:r w:rsidR="008154C3" w:rsidRPr="00E73F95">
        <w:rPr>
          <w:rFonts w:ascii="David" w:hAnsi="David" w:hint="eastAsia"/>
          <w:rtl/>
        </w:rPr>
        <w:t>₪</w:t>
      </w:r>
      <w:r w:rsidR="008154C3" w:rsidRPr="00E73F95">
        <w:rPr>
          <w:rFonts w:ascii="David" w:hAnsi="David"/>
          <w:rtl/>
        </w:rPr>
        <w:t xml:space="preserve"> (במילים: </w:t>
      </w:r>
      <w:r w:rsidR="00314CAD" w:rsidRPr="00E73F95">
        <w:rPr>
          <w:rFonts w:ascii="David" w:hAnsi="David" w:hint="eastAsia"/>
          <w:rtl/>
        </w:rPr>
        <w:t>מאתיים</w:t>
      </w:r>
      <w:r w:rsidR="00314CAD" w:rsidRPr="00E73F95">
        <w:rPr>
          <w:rFonts w:ascii="David" w:hAnsi="David"/>
          <w:rtl/>
        </w:rPr>
        <w:t xml:space="preserve"> </w:t>
      </w:r>
      <w:r w:rsidR="00314CAD" w:rsidRPr="00E73F95">
        <w:rPr>
          <w:rFonts w:ascii="David" w:hAnsi="David" w:hint="eastAsia"/>
          <w:rtl/>
        </w:rPr>
        <w:t>וחמישים</w:t>
      </w:r>
      <w:r w:rsidR="00E0514B" w:rsidRPr="00E73F95">
        <w:rPr>
          <w:rFonts w:ascii="David" w:hAnsi="David"/>
          <w:rtl/>
        </w:rPr>
        <w:t xml:space="preserve"> </w:t>
      </w:r>
      <w:r w:rsidR="0051426E" w:rsidRPr="00E73F95">
        <w:rPr>
          <w:rFonts w:ascii="David" w:hAnsi="David" w:hint="eastAsia"/>
          <w:rtl/>
        </w:rPr>
        <w:t>אלף</w:t>
      </w:r>
      <w:r w:rsidR="008154C3" w:rsidRPr="00E73F95">
        <w:rPr>
          <w:rFonts w:ascii="David" w:hAnsi="David"/>
          <w:rtl/>
        </w:rPr>
        <w:t xml:space="preserve"> שקלים חדשים)</w:t>
      </w:r>
      <w:r w:rsidRPr="00E73F95">
        <w:rPr>
          <w:rFonts w:ascii="David" w:hAnsi="David"/>
          <w:rtl/>
        </w:rPr>
        <w:t xml:space="preserve">, שיוצמד למדד כמפורט להלן, אשר תדרשו מאת החייב בקשר עם </w:t>
      </w:r>
      <w:r w:rsidRPr="00E73F95">
        <w:rPr>
          <w:rFonts w:ascii="David" w:hAnsi="David" w:hint="cs"/>
          <w:rtl/>
        </w:rPr>
        <w:t>מכרז מס'</w:t>
      </w:r>
      <w:r w:rsidRPr="00E73F95">
        <w:rPr>
          <w:rFonts w:ascii="David" w:hAnsi="David"/>
          <w:rtl/>
        </w:rPr>
        <w:t xml:space="preserve"> </w:t>
      </w:r>
      <w:r w:rsidR="00F479E6" w:rsidRPr="00E73F95">
        <w:rPr>
          <w:rFonts w:ascii="David" w:hAnsi="David" w:hint="cs"/>
          <w:rtl/>
        </w:rPr>
        <w:t xml:space="preserve">02/2023 ב' </w:t>
      </w:r>
      <w:r w:rsidR="006E0EE3" w:rsidRPr="00E73F95">
        <w:rPr>
          <w:rFonts w:ascii="David" w:hAnsi="David"/>
          <w:rtl/>
        </w:rPr>
        <w:t xml:space="preserve">לביצוע עבודות פיתוח והרחבת בית עלמין מישור אדומים שלב </w:t>
      </w:r>
      <w:r w:rsidR="0051426E" w:rsidRPr="00E73F95">
        <w:rPr>
          <w:rFonts w:ascii="David" w:hAnsi="David" w:hint="cs"/>
          <w:rtl/>
        </w:rPr>
        <w:t>ד'</w:t>
      </w:r>
      <w:r w:rsidRPr="00E73F95">
        <w:rPr>
          <w:rFonts w:ascii="David" w:hAnsi="David" w:hint="cs"/>
          <w:rtl/>
        </w:rPr>
        <w:t>.</w:t>
      </w:r>
    </w:p>
    <w:p w:rsidR="00DF2FAB" w:rsidRPr="00E73F95" w:rsidRDefault="00DF2FAB" w:rsidP="00813BDF">
      <w:pPr>
        <w:keepLines/>
        <w:numPr>
          <w:ilvl w:val="0"/>
          <w:numId w:val="13"/>
        </w:numPr>
        <w:overflowPunct w:val="0"/>
        <w:autoSpaceDE w:val="0"/>
        <w:autoSpaceDN w:val="0"/>
        <w:adjustRightInd w:val="0"/>
        <w:spacing w:line="360" w:lineRule="auto"/>
        <w:rPr>
          <w:rFonts w:ascii="David" w:hAnsi="David"/>
          <w:rtl/>
        </w:rPr>
      </w:pPr>
      <w:r w:rsidRPr="00E73F95">
        <w:rPr>
          <w:rFonts w:ascii="David" w:hAnsi="David" w:hint="eastAsia"/>
          <w:rtl/>
        </w:rPr>
        <w:t>אנו</w:t>
      </w:r>
      <w:r w:rsidRPr="00E73F95">
        <w:rPr>
          <w:rFonts w:ascii="David" w:hAnsi="David"/>
          <w:rtl/>
        </w:rPr>
        <w:t xml:space="preserve"> נשלם לכם מפעם לפעם כל סכום, בגבול סכום הערבו</w:t>
      </w:r>
      <w:r w:rsidRPr="00E73F95">
        <w:rPr>
          <w:rFonts w:ascii="David" w:hAnsi="David" w:hint="eastAsia"/>
          <w:rtl/>
        </w:rPr>
        <w:t>ת</w:t>
      </w:r>
      <w:r w:rsidRPr="00E73F95">
        <w:rPr>
          <w:rFonts w:ascii="David" w:hAnsi="David"/>
          <w:rtl/>
        </w:rPr>
        <w:t xml:space="preserve"> </w:t>
      </w:r>
      <w:r w:rsidR="008154C3" w:rsidRPr="00E73F95">
        <w:rPr>
          <w:rFonts w:ascii="David" w:hAnsi="David" w:hint="cs"/>
          <w:rtl/>
        </w:rPr>
        <w:t>האמור לעיל</w:t>
      </w:r>
      <w:r w:rsidRPr="00E73F95">
        <w:rPr>
          <w:rFonts w:ascii="David" w:hAnsi="David"/>
          <w:rtl/>
        </w:rPr>
        <w:t>, תוך 7 (שבעה) ימים מתאריך דרישתכם הראשונה בכתב, מבלי שתהיו חייבים לנמק ו/או לבסס את דרישתכם ומבלי שנהיה רשאים לטעון כ</w:t>
      </w:r>
      <w:r w:rsidRPr="00E73F95">
        <w:rPr>
          <w:rFonts w:ascii="David" w:hAnsi="David" w:hint="eastAsia"/>
          <w:rtl/>
        </w:rPr>
        <w:t>לפיכם</w:t>
      </w:r>
      <w:r w:rsidRPr="00E73F95">
        <w:rPr>
          <w:rFonts w:ascii="David" w:hAnsi="David"/>
          <w:rtl/>
        </w:rPr>
        <w:t xml:space="preserve"> טענת הגנה כלשהי שיכולה לעמוד לחייב בקשר לחיוב כלפיכם, או לד</w:t>
      </w:r>
      <w:r w:rsidRPr="00E73F95">
        <w:rPr>
          <w:rFonts w:ascii="David" w:hAnsi="David" w:hint="eastAsia"/>
          <w:rtl/>
        </w:rPr>
        <w:t>רוש</w:t>
      </w:r>
      <w:r w:rsidRPr="00E73F95">
        <w:rPr>
          <w:rFonts w:ascii="David" w:hAnsi="David"/>
          <w:rtl/>
        </w:rPr>
        <w:t xml:space="preserve"> תחילה את סילוק הסכום </w:t>
      </w:r>
      <w:r w:rsidRPr="00E73F95">
        <w:rPr>
          <w:rFonts w:ascii="David" w:hAnsi="David" w:hint="eastAsia"/>
          <w:rtl/>
        </w:rPr>
        <w:t>האמור</w:t>
      </w:r>
      <w:r w:rsidRPr="00E73F95">
        <w:rPr>
          <w:rFonts w:ascii="David" w:hAnsi="David"/>
          <w:rtl/>
        </w:rPr>
        <w:t xml:space="preserve"> מאת החייב או להימנע בכל דרך מביצוע התשלום ע"פ ערבות זו .</w:t>
      </w:r>
    </w:p>
    <w:p w:rsidR="00DF2FAB" w:rsidRPr="00E73F95" w:rsidRDefault="00DF2FAB" w:rsidP="00813BDF">
      <w:pPr>
        <w:keepLines/>
        <w:numPr>
          <w:ilvl w:val="0"/>
          <w:numId w:val="13"/>
        </w:numPr>
        <w:overflowPunct w:val="0"/>
        <w:autoSpaceDE w:val="0"/>
        <w:autoSpaceDN w:val="0"/>
        <w:adjustRightInd w:val="0"/>
        <w:spacing w:line="360" w:lineRule="auto"/>
        <w:rPr>
          <w:rFonts w:ascii="David" w:hAnsi="David"/>
          <w:rtl/>
        </w:rPr>
      </w:pPr>
      <w:r w:rsidRPr="00E73F95">
        <w:rPr>
          <w:rFonts w:ascii="David" w:hAnsi="David" w:hint="eastAsia"/>
          <w:rtl/>
        </w:rPr>
        <w:t>ערבות</w:t>
      </w:r>
      <w:r w:rsidRPr="00E73F95">
        <w:rPr>
          <w:rFonts w:ascii="David" w:hAnsi="David"/>
          <w:rtl/>
        </w:rPr>
        <w:t xml:space="preserve"> זו תישאר בתוקפה עד ליום </w:t>
      </w:r>
      <w:r w:rsidR="00831929" w:rsidRPr="00E73F95">
        <w:rPr>
          <w:rFonts w:ascii="David" w:hAnsi="David" w:hint="cs"/>
          <w:u w:val="single"/>
          <w:rtl/>
        </w:rPr>
        <w:t>1 ביוני 2023</w:t>
      </w:r>
      <w:r w:rsidR="00831929" w:rsidRPr="00E73F95">
        <w:rPr>
          <w:rFonts w:ascii="David" w:hAnsi="David"/>
          <w:rtl/>
        </w:rPr>
        <w:t xml:space="preserve"> </w:t>
      </w:r>
      <w:r w:rsidRPr="00E73F95">
        <w:rPr>
          <w:rFonts w:ascii="David" w:hAnsi="David" w:hint="eastAsia"/>
          <w:rtl/>
        </w:rPr>
        <w:t>ועד</w:t>
      </w:r>
      <w:r w:rsidRPr="00E73F95">
        <w:rPr>
          <w:rFonts w:ascii="David" w:hAnsi="David"/>
          <w:rtl/>
        </w:rPr>
        <w:t xml:space="preserve"> בכלל ואנו לא נ</w:t>
      </w:r>
      <w:r w:rsidRPr="00E73F95">
        <w:rPr>
          <w:rFonts w:ascii="David" w:hAnsi="David" w:hint="eastAsia"/>
          <w:rtl/>
        </w:rPr>
        <w:t>היה</w:t>
      </w:r>
      <w:r w:rsidRPr="00E73F95">
        <w:rPr>
          <w:rFonts w:ascii="David" w:hAnsi="David"/>
          <w:rtl/>
        </w:rPr>
        <w:t xml:space="preserve"> רשאים לבטל</w:t>
      </w:r>
      <w:r w:rsidRPr="00E73F95">
        <w:rPr>
          <w:rFonts w:ascii="David" w:hAnsi="David" w:hint="eastAsia"/>
          <w:rtl/>
        </w:rPr>
        <w:t>ה</w:t>
      </w:r>
      <w:r w:rsidRPr="00E73F95">
        <w:rPr>
          <w:rFonts w:ascii="David" w:hAnsi="David"/>
          <w:rtl/>
        </w:rPr>
        <w:t xml:space="preserve"> מכל עילה שהיא. בנוסף לאמור לעיל, ערבות זו הינה עצמאית, בלתי תלויה ובלתי מותנית.</w:t>
      </w:r>
    </w:p>
    <w:p w:rsidR="00DF2FAB" w:rsidRPr="00E73F95" w:rsidRDefault="00DF2FAB" w:rsidP="00813BDF">
      <w:pPr>
        <w:keepLines/>
        <w:numPr>
          <w:ilvl w:val="0"/>
          <w:numId w:val="13"/>
        </w:numPr>
        <w:overflowPunct w:val="0"/>
        <w:autoSpaceDE w:val="0"/>
        <w:autoSpaceDN w:val="0"/>
        <w:adjustRightInd w:val="0"/>
        <w:spacing w:line="360" w:lineRule="auto"/>
        <w:rPr>
          <w:rFonts w:ascii="David" w:hAnsi="David"/>
        </w:rPr>
      </w:pPr>
      <w:r w:rsidRPr="00E73F95">
        <w:rPr>
          <w:rFonts w:ascii="David" w:hAnsi="David" w:hint="eastAsia"/>
          <w:rtl/>
        </w:rPr>
        <w:t>כל</w:t>
      </w:r>
      <w:r w:rsidRPr="00E73F95">
        <w:rPr>
          <w:rFonts w:ascii="David" w:hAnsi="David"/>
          <w:rtl/>
        </w:rPr>
        <w:t xml:space="preserve"> דרישה על פי ערבות זו יש להפנות בכתב לסניף הבנק שמספרו: _____________, ושכתובתו: __________________.</w:t>
      </w:r>
    </w:p>
    <w:p w:rsidR="00DF2FAB" w:rsidRPr="00E73F95" w:rsidRDefault="00DF2FAB" w:rsidP="00813BDF">
      <w:pPr>
        <w:keepLines/>
        <w:numPr>
          <w:ilvl w:val="0"/>
          <w:numId w:val="13"/>
        </w:numPr>
        <w:overflowPunct w:val="0"/>
        <w:autoSpaceDE w:val="0"/>
        <w:autoSpaceDN w:val="0"/>
        <w:adjustRightInd w:val="0"/>
        <w:spacing w:line="360" w:lineRule="auto"/>
        <w:rPr>
          <w:rFonts w:ascii="David" w:hAnsi="David"/>
          <w:rtl/>
        </w:rPr>
      </w:pPr>
      <w:r w:rsidRPr="00E73F95">
        <w:rPr>
          <w:rFonts w:ascii="David" w:hAnsi="David" w:hint="eastAsia"/>
          <w:rtl/>
        </w:rPr>
        <w:t>הערבות</w:t>
      </w:r>
      <w:r w:rsidRPr="00E73F95">
        <w:rPr>
          <w:rFonts w:ascii="David" w:hAnsi="David"/>
          <w:rtl/>
        </w:rPr>
        <w:t xml:space="preserve"> אינה ניתנת להעברה ו/או להסבה. </w:t>
      </w:r>
    </w:p>
    <w:p w:rsidR="00DF2FAB" w:rsidRPr="00E73F95" w:rsidRDefault="00DF2FAB" w:rsidP="00DF2FAB">
      <w:pPr>
        <w:spacing w:line="360" w:lineRule="auto"/>
      </w:pPr>
    </w:p>
    <w:p w:rsidR="00DF2FAB" w:rsidRPr="00E73F95" w:rsidRDefault="00DF2FAB" w:rsidP="00DF2FAB">
      <w:pPr>
        <w:spacing w:line="360" w:lineRule="auto"/>
        <w:ind w:left="5040"/>
        <w:rPr>
          <w:rFonts w:ascii="David" w:hAnsi="David"/>
        </w:rPr>
      </w:pPr>
      <w:r w:rsidRPr="00E73F95">
        <w:t xml:space="preserve">                   </w:t>
      </w:r>
      <w:r w:rsidRPr="00E73F95">
        <w:rPr>
          <w:rFonts w:ascii="David" w:hAnsi="David" w:hint="eastAsia"/>
          <w:rtl/>
        </w:rPr>
        <w:t>בכבוד</w:t>
      </w:r>
      <w:r w:rsidRPr="00E73F95">
        <w:rPr>
          <w:rFonts w:ascii="David" w:hAnsi="David"/>
          <w:rtl/>
        </w:rPr>
        <w:t xml:space="preserve"> רב,</w:t>
      </w:r>
    </w:p>
    <w:p w:rsidR="00DF2FAB" w:rsidRPr="00E73F95" w:rsidRDefault="00DF2FAB" w:rsidP="00DF2FAB">
      <w:pPr>
        <w:spacing w:line="360" w:lineRule="auto"/>
        <w:ind w:left="5040"/>
        <w:rPr>
          <w:rFonts w:ascii="David" w:hAnsi="David"/>
          <w:rtl/>
        </w:rPr>
      </w:pPr>
      <w:r w:rsidRPr="00E73F95">
        <w:rPr>
          <w:rFonts w:ascii="David" w:hAnsi="David" w:hint="eastAsia"/>
          <w:rtl/>
        </w:rPr>
        <w:t>בנק</w:t>
      </w:r>
      <w:r w:rsidRPr="00E73F95">
        <w:rPr>
          <w:rFonts w:ascii="David" w:hAnsi="David"/>
          <w:rtl/>
        </w:rPr>
        <w:t xml:space="preserve"> ______________________</w:t>
      </w:r>
    </w:p>
    <w:p w:rsidR="00DF2FAB" w:rsidRPr="00E73F95" w:rsidRDefault="00DF2FAB" w:rsidP="00DF2FAB">
      <w:pPr>
        <w:spacing w:line="360" w:lineRule="auto"/>
        <w:ind w:left="5040"/>
        <w:rPr>
          <w:rFonts w:ascii="David" w:hAnsi="David"/>
          <w:rtl/>
        </w:rPr>
      </w:pPr>
      <w:r w:rsidRPr="00E73F95">
        <w:rPr>
          <w:rFonts w:ascii="David" w:hAnsi="David"/>
          <w:rtl/>
        </w:rPr>
        <w:t>_________________________</w:t>
      </w:r>
    </w:p>
    <w:p w:rsidR="009C1724" w:rsidRPr="00E73F95" w:rsidRDefault="00DF2FAB" w:rsidP="00A56126">
      <w:pPr>
        <w:ind w:left="2880" w:firstLine="720"/>
        <w:jc w:val="center"/>
        <w:rPr>
          <w:b/>
          <w:bCs/>
          <w:rtl/>
        </w:rPr>
      </w:pPr>
      <w:r w:rsidRPr="00E73F95">
        <w:rPr>
          <w:rFonts w:ascii="David" w:hAnsi="David" w:hint="eastAsia"/>
          <w:rtl/>
        </w:rPr>
        <w:t>חתימה</w:t>
      </w:r>
      <w:r w:rsidRPr="00E73F95">
        <w:rPr>
          <w:rFonts w:ascii="David" w:hAnsi="David"/>
          <w:rtl/>
        </w:rPr>
        <w:t xml:space="preserve"> וחותמת</w:t>
      </w:r>
      <w:r w:rsidR="009C1724" w:rsidRPr="00E73F95">
        <w:rPr>
          <w:rtl/>
        </w:rPr>
        <w:br w:type="page"/>
      </w:r>
      <w:r w:rsidR="00A56126" w:rsidRPr="00E73F95">
        <w:rPr>
          <w:rFonts w:hint="cs"/>
          <w:b/>
          <w:bCs/>
          <w:rtl/>
        </w:rPr>
        <w:t xml:space="preserve">                                                                                             </w:t>
      </w:r>
      <w:r w:rsidR="009C1724" w:rsidRPr="00E73F95">
        <w:rPr>
          <w:b/>
          <w:bCs/>
          <w:u w:val="single"/>
          <w:rtl/>
        </w:rPr>
        <w:t xml:space="preserve">מסמך </w:t>
      </w:r>
      <w:r w:rsidR="009C1724" w:rsidRPr="00E73F95">
        <w:rPr>
          <w:rFonts w:hint="cs"/>
          <w:b/>
          <w:bCs/>
          <w:u w:val="single"/>
          <w:rtl/>
        </w:rPr>
        <w:t>ה</w:t>
      </w:r>
      <w:r w:rsidR="009C1724" w:rsidRPr="00E73F95">
        <w:rPr>
          <w:b/>
          <w:bCs/>
          <w:rtl/>
        </w:rPr>
        <w:t xml:space="preserve"> (</w:t>
      </w:r>
      <w:r w:rsidR="009C1724" w:rsidRPr="00E73F95">
        <w:rPr>
          <w:rFonts w:hint="cs"/>
          <w:b/>
          <w:bCs/>
          <w:rtl/>
        </w:rPr>
        <w:t>2</w:t>
      </w:r>
      <w:r w:rsidR="009C1724" w:rsidRPr="00E73F95">
        <w:rPr>
          <w:b/>
          <w:bCs/>
          <w:rtl/>
        </w:rPr>
        <w:t xml:space="preserve">) </w:t>
      </w:r>
    </w:p>
    <w:p w:rsidR="009C1724" w:rsidRPr="00E73F95" w:rsidRDefault="009C1724" w:rsidP="009C1724">
      <w:pPr>
        <w:rPr>
          <w:b/>
          <w:bCs/>
          <w:rtl/>
        </w:rPr>
      </w:pPr>
    </w:p>
    <w:p w:rsidR="009C1724" w:rsidRPr="00E73F95" w:rsidRDefault="007905D6" w:rsidP="00875141">
      <w:pPr>
        <w:jc w:val="center"/>
        <w:rPr>
          <w:b/>
          <w:bCs/>
          <w:rtl/>
        </w:rPr>
      </w:pPr>
      <w:r w:rsidRPr="00E73F95">
        <w:rPr>
          <w:rFonts w:hint="cs"/>
          <w:b/>
          <w:bCs/>
          <w:rtl/>
        </w:rPr>
        <w:t xml:space="preserve">מכרז מס' </w:t>
      </w:r>
      <w:r w:rsidR="00E0514B" w:rsidRPr="00E73F95">
        <w:rPr>
          <w:rFonts w:hint="cs"/>
          <w:b/>
          <w:bCs/>
          <w:rtl/>
        </w:rPr>
        <w:t xml:space="preserve">02/2023 ב' </w:t>
      </w:r>
    </w:p>
    <w:p w:rsidR="000C6B4C" w:rsidRPr="00E73F95" w:rsidRDefault="006E0EE3" w:rsidP="00EF3E00">
      <w:pPr>
        <w:pStyle w:val="45"/>
        <w:ind w:left="-30"/>
        <w:jc w:val="center"/>
        <w:rPr>
          <w:b w:val="0"/>
          <w:bCs w:val="0"/>
          <w:sz w:val="22"/>
          <w:szCs w:val="22"/>
          <w:rtl/>
        </w:rPr>
      </w:pPr>
      <w:r w:rsidRPr="00E73F95">
        <w:rPr>
          <w:rFonts w:hint="cs"/>
          <w:sz w:val="22"/>
          <w:szCs w:val="22"/>
          <w:rtl/>
        </w:rPr>
        <w:t xml:space="preserve">לביצוע עבודות פיתוח והרחבת בית עלמין מישור אדומים שלב </w:t>
      </w:r>
      <w:r w:rsidR="0051426E" w:rsidRPr="00E73F95">
        <w:rPr>
          <w:rFonts w:hint="cs"/>
          <w:sz w:val="22"/>
          <w:szCs w:val="22"/>
          <w:rtl/>
        </w:rPr>
        <w:t>ד'</w:t>
      </w:r>
    </w:p>
    <w:p w:rsidR="000C6B4C" w:rsidRPr="00E73F95" w:rsidRDefault="000C6B4C" w:rsidP="00B05702">
      <w:pPr>
        <w:rPr>
          <w:rtl/>
        </w:rPr>
      </w:pPr>
    </w:p>
    <w:p w:rsidR="009C1724" w:rsidRPr="00E73F95" w:rsidRDefault="009C1724" w:rsidP="00CD3638">
      <w:pPr>
        <w:jc w:val="center"/>
        <w:rPr>
          <w:b/>
          <w:bCs/>
          <w:u w:val="single"/>
          <w:rtl/>
        </w:rPr>
      </w:pPr>
      <w:r w:rsidRPr="00E73F95">
        <w:rPr>
          <w:b/>
          <w:bCs/>
          <w:u w:val="single"/>
          <w:rtl/>
        </w:rPr>
        <w:t>ערבות בנקאית לקיום החוזה</w:t>
      </w:r>
      <w:r w:rsidR="00CD3638" w:rsidRPr="00E73F95">
        <w:rPr>
          <w:rFonts w:hint="cs"/>
          <w:b/>
          <w:bCs/>
          <w:u w:val="single"/>
          <w:rtl/>
        </w:rPr>
        <w:t xml:space="preserve"> (ערבות ביצוע) / להבטחת טיב העבודות (ערבות בדק)</w:t>
      </w:r>
    </w:p>
    <w:p w:rsidR="009C1724" w:rsidRPr="00E73F95" w:rsidRDefault="009C1724" w:rsidP="009C1724">
      <w:pPr>
        <w:rPr>
          <w:rtl/>
        </w:rPr>
      </w:pPr>
    </w:p>
    <w:p w:rsidR="009C1724" w:rsidRPr="00E73F95" w:rsidRDefault="009C1724" w:rsidP="000C6B4C">
      <w:pPr>
        <w:jc w:val="center"/>
        <w:rPr>
          <w:rtl/>
        </w:rPr>
      </w:pPr>
      <w:r w:rsidRPr="00E73F95">
        <w:rPr>
          <w:rtl/>
        </w:rPr>
        <w:t>תאריך ___/__/__</w:t>
      </w:r>
    </w:p>
    <w:p w:rsidR="009C1724" w:rsidRPr="00E73F95" w:rsidRDefault="009C1724" w:rsidP="009C1724">
      <w:pPr>
        <w:rPr>
          <w:b/>
          <w:bCs/>
          <w:rtl/>
        </w:rPr>
      </w:pPr>
      <w:r w:rsidRPr="00E73F95">
        <w:rPr>
          <w:b/>
          <w:bCs/>
          <w:rtl/>
        </w:rPr>
        <w:t xml:space="preserve">לכבוד </w:t>
      </w:r>
    </w:p>
    <w:p w:rsidR="009C1724" w:rsidRPr="00E73F95" w:rsidRDefault="00846F9B" w:rsidP="009C1724">
      <w:pPr>
        <w:rPr>
          <w:b/>
          <w:bCs/>
          <w:rtl/>
        </w:rPr>
      </w:pPr>
      <w:r w:rsidRPr="00E73F95">
        <w:rPr>
          <w:rFonts w:hint="cs"/>
          <w:b/>
          <w:bCs/>
          <w:rtl/>
        </w:rPr>
        <w:t>מעלה אדומים החברה לתכנון ופיתוח בע</w:t>
      </w:r>
      <w:r w:rsidRPr="00E73F95">
        <w:rPr>
          <w:b/>
          <w:bCs/>
          <w:rtl/>
        </w:rPr>
        <w:t>"</w:t>
      </w:r>
      <w:r w:rsidRPr="00E73F95">
        <w:rPr>
          <w:rFonts w:hint="cs"/>
          <w:b/>
          <w:bCs/>
          <w:rtl/>
        </w:rPr>
        <w:t>מ</w:t>
      </w:r>
    </w:p>
    <w:p w:rsidR="009C1724" w:rsidRPr="00E73F95" w:rsidRDefault="009C1724" w:rsidP="009C1724">
      <w:pPr>
        <w:rPr>
          <w:rtl/>
        </w:rPr>
      </w:pPr>
      <w:r w:rsidRPr="00E73F95">
        <w:rPr>
          <w:rtl/>
        </w:rPr>
        <w:t xml:space="preserve">                   </w:t>
      </w:r>
    </w:p>
    <w:p w:rsidR="00915CC3" w:rsidRPr="00E73F95" w:rsidRDefault="00915CC3" w:rsidP="00915CC3">
      <w:pPr>
        <w:jc w:val="center"/>
        <w:rPr>
          <w:rFonts w:ascii="David" w:hAnsi="David"/>
          <w:u w:val="single"/>
          <w:rtl/>
        </w:rPr>
      </w:pPr>
      <w:r w:rsidRPr="00E73F95">
        <w:rPr>
          <w:rFonts w:ascii="David" w:hAnsi="David" w:hint="eastAsia"/>
          <w:rtl/>
        </w:rPr>
        <w:t>הנדון</w:t>
      </w:r>
      <w:r w:rsidRPr="00E73F95">
        <w:rPr>
          <w:rFonts w:ascii="David" w:hAnsi="David"/>
          <w:rtl/>
        </w:rPr>
        <w:t>:</w:t>
      </w:r>
      <w:r w:rsidRPr="00E73F95">
        <w:rPr>
          <w:rFonts w:ascii="David" w:hAnsi="David"/>
          <w:rtl/>
        </w:rPr>
        <w:tab/>
      </w:r>
      <w:r w:rsidRPr="00E73F95">
        <w:rPr>
          <w:rFonts w:ascii="David" w:hAnsi="David" w:hint="eastAsia"/>
          <w:u w:val="single"/>
          <w:rtl/>
        </w:rPr>
        <w:t>ערבות</w:t>
      </w:r>
      <w:r w:rsidRPr="00E73F95">
        <w:rPr>
          <w:rFonts w:ascii="David" w:hAnsi="David"/>
          <w:u w:val="single"/>
          <w:rtl/>
        </w:rPr>
        <w:t xml:space="preserve"> מס' ____________</w:t>
      </w:r>
    </w:p>
    <w:p w:rsidR="00915CC3" w:rsidRPr="00E73F95" w:rsidRDefault="00915CC3" w:rsidP="00915CC3">
      <w:pPr>
        <w:rPr>
          <w:rFonts w:ascii="David" w:hAnsi="David"/>
          <w:rtl/>
        </w:rPr>
      </w:pP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rPr>
      </w:pPr>
      <w:r w:rsidRPr="00E73F95">
        <w:rPr>
          <w:rFonts w:ascii="David" w:hAnsi="David" w:hint="eastAsia"/>
          <w:rtl/>
        </w:rPr>
        <w:t>לבקשת</w:t>
      </w:r>
      <w:r w:rsidRPr="00E73F95">
        <w:rPr>
          <w:rFonts w:ascii="David" w:hAnsi="David"/>
          <w:rtl/>
        </w:rPr>
        <w:t xml:space="preserve"> ____________________ (שם </w:t>
      </w:r>
      <w:r w:rsidR="005F1661" w:rsidRPr="00E73F95">
        <w:rPr>
          <w:rFonts w:ascii="David" w:hAnsi="David" w:hint="cs"/>
          <w:rtl/>
        </w:rPr>
        <w:t>המציע</w:t>
      </w:r>
      <w:r w:rsidRPr="00E73F95">
        <w:rPr>
          <w:rFonts w:ascii="David" w:hAnsi="David"/>
          <w:rtl/>
        </w:rPr>
        <w:t>), ח.פ. _____________ (להלן: "</w:t>
      </w:r>
      <w:r w:rsidRPr="00E73F95">
        <w:rPr>
          <w:rFonts w:ascii="David" w:hAnsi="David" w:hint="eastAsia"/>
          <w:b/>
          <w:bCs/>
          <w:rtl/>
        </w:rPr>
        <w:t>החייב</w:t>
      </w:r>
      <w:r w:rsidRPr="00E73F95">
        <w:rPr>
          <w:rFonts w:ascii="David" w:hAnsi="David"/>
          <w:rtl/>
        </w:rPr>
        <w:t>") אנו ערבים בזה כלפ</w:t>
      </w:r>
      <w:r w:rsidRPr="00E73F95">
        <w:rPr>
          <w:rFonts w:ascii="David" w:hAnsi="David" w:hint="eastAsia"/>
          <w:rtl/>
        </w:rPr>
        <w:t>יכם</w:t>
      </w:r>
      <w:r w:rsidRPr="00E73F95">
        <w:rPr>
          <w:rFonts w:ascii="David" w:hAnsi="David"/>
          <w:rtl/>
        </w:rPr>
        <w:t xml:space="preserve"> בערבות אוטונומית ובלתי מותנית לסילוק כ</w:t>
      </w:r>
      <w:r w:rsidRPr="00E73F95">
        <w:rPr>
          <w:rFonts w:ascii="David" w:hAnsi="David" w:hint="eastAsia"/>
          <w:rtl/>
        </w:rPr>
        <w:t>ל</w:t>
      </w:r>
      <w:r w:rsidRPr="00E73F95">
        <w:rPr>
          <w:rFonts w:ascii="David" w:hAnsi="David"/>
          <w:rtl/>
        </w:rPr>
        <w:t xml:space="preserve"> סכום </w:t>
      </w:r>
      <w:r w:rsidR="003A1B39" w:rsidRPr="00E73F95">
        <w:rPr>
          <w:rFonts w:ascii="David" w:hAnsi="David" w:hint="cs"/>
          <w:rtl/>
        </w:rPr>
        <w:t xml:space="preserve">עד לסך של _______ ₪ </w:t>
      </w:r>
      <w:r w:rsidR="00DF2FAB" w:rsidRPr="00E73F95">
        <w:rPr>
          <w:rFonts w:ascii="David" w:hAnsi="David" w:hint="cs"/>
          <w:rtl/>
        </w:rPr>
        <w:t xml:space="preserve"> (במילים: _________ שקלים חדשים)</w:t>
      </w:r>
      <w:r w:rsidRPr="00E73F95">
        <w:rPr>
          <w:rFonts w:ascii="David" w:hAnsi="David"/>
          <w:rtl/>
        </w:rPr>
        <w:t xml:space="preserve">, שיוצמד למדד כמפורט להלן, אשר תדרשו מאת החייב בקשר עם </w:t>
      </w:r>
      <w:r w:rsidR="00DF2FAB" w:rsidRPr="00E73F95">
        <w:rPr>
          <w:rFonts w:ascii="David" w:hAnsi="David" w:hint="cs"/>
          <w:rtl/>
        </w:rPr>
        <w:t>חוזה ו/או מכרז</w:t>
      </w:r>
      <w:r w:rsidRPr="00E73F95">
        <w:rPr>
          <w:rFonts w:ascii="David" w:hAnsi="David" w:hint="cs"/>
          <w:rtl/>
        </w:rPr>
        <w:t xml:space="preserve"> מס'</w:t>
      </w:r>
      <w:r w:rsidRPr="00E73F95">
        <w:rPr>
          <w:rFonts w:ascii="David" w:hAnsi="David"/>
          <w:rtl/>
        </w:rPr>
        <w:t xml:space="preserve"> </w:t>
      </w:r>
      <w:r w:rsidR="00E0514B" w:rsidRPr="00E73F95">
        <w:rPr>
          <w:rFonts w:ascii="David" w:hAnsi="David" w:hint="cs"/>
          <w:rtl/>
        </w:rPr>
        <w:t xml:space="preserve">02/2023 ב' </w:t>
      </w:r>
      <w:r w:rsidRPr="00E73F95">
        <w:rPr>
          <w:rFonts w:ascii="David" w:hAnsi="David" w:hint="cs"/>
          <w:rtl/>
        </w:rPr>
        <w:t xml:space="preserve"> </w:t>
      </w:r>
      <w:r w:rsidR="006E0EE3" w:rsidRPr="00E73F95">
        <w:rPr>
          <w:rFonts w:ascii="David" w:hAnsi="David"/>
          <w:rtl/>
        </w:rPr>
        <w:t xml:space="preserve">לביצוע עבודות פיתוח והרחבת בית עלמין מישור אדומים שלב </w:t>
      </w:r>
      <w:r w:rsidR="00E218C2" w:rsidRPr="00E73F95">
        <w:rPr>
          <w:rFonts w:ascii="David" w:hAnsi="David" w:hint="cs"/>
          <w:rtl/>
        </w:rPr>
        <w:t>ד'</w:t>
      </w:r>
      <w:r w:rsidRPr="00E73F95">
        <w:rPr>
          <w:rFonts w:ascii="David" w:hAnsi="David" w:hint="cs"/>
          <w:rtl/>
        </w:rPr>
        <w:t>.</w:t>
      </w: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rPr>
      </w:pPr>
      <w:r w:rsidRPr="00E73F95">
        <w:rPr>
          <w:rFonts w:ascii="David" w:hAnsi="David" w:hint="eastAsia"/>
          <w:rtl/>
        </w:rPr>
        <w:t>לצרכי</w:t>
      </w:r>
      <w:r w:rsidRPr="00E73F95">
        <w:rPr>
          <w:rFonts w:ascii="David" w:hAnsi="David"/>
          <w:rtl/>
        </w:rPr>
        <w:t xml:space="preserve"> ערבות זו המונח "</w:t>
      </w:r>
      <w:r w:rsidRPr="00E73F95">
        <w:rPr>
          <w:rFonts w:ascii="David" w:hAnsi="David" w:hint="eastAsia"/>
          <w:b/>
          <w:bCs/>
          <w:rtl/>
        </w:rPr>
        <w:t>מדד</w:t>
      </w:r>
      <w:r w:rsidRPr="00E73F95">
        <w:rPr>
          <w:rFonts w:ascii="David" w:hAnsi="David"/>
          <w:rtl/>
        </w:rPr>
        <w:t>" משמעו: מדד המחירים לצרכן, כפי שהוא מתפרסם מפעם לפעם על ידי הלשכה המרכזית לסטטיסטיקה.</w:t>
      </w:r>
    </w:p>
    <w:p w:rsidR="00915CC3" w:rsidRPr="00E73F95" w:rsidRDefault="00915CC3" w:rsidP="00DF2FAB">
      <w:pPr>
        <w:spacing w:line="360" w:lineRule="auto"/>
        <w:ind w:left="1008"/>
        <w:rPr>
          <w:rFonts w:ascii="David" w:hAnsi="David"/>
          <w:rtl/>
        </w:rPr>
      </w:pPr>
      <w:r w:rsidRPr="00E73F95">
        <w:rPr>
          <w:rFonts w:ascii="David" w:hAnsi="David"/>
          <w:rtl/>
        </w:rPr>
        <w:t>"</w:t>
      </w:r>
      <w:r w:rsidRPr="00E73F95">
        <w:rPr>
          <w:rFonts w:ascii="David" w:hAnsi="David" w:hint="eastAsia"/>
          <w:b/>
          <w:bCs/>
          <w:rtl/>
        </w:rPr>
        <w:t>המדד</w:t>
      </w:r>
      <w:r w:rsidRPr="00E73F95">
        <w:rPr>
          <w:rFonts w:ascii="David" w:hAnsi="David"/>
          <w:b/>
          <w:bCs/>
          <w:rtl/>
        </w:rPr>
        <w:t xml:space="preserve"> היסודי</w:t>
      </w:r>
      <w:r w:rsidRPr="00E73F95">
        <w:rPr>
          <w:rFonts w:ascii="David" w:hAnsi="David"/>
          <w:rtl/>
        </w:rPr>
        <w:t>" לעניין ערבות זו, יהא מדד חודש _____, שנת _____, ש</w:t>
      </w:r>
      <w:r w:rsidRPr="00E73F95">
        <w:rPr>
          <w:rFonts w:ascii="David" w:hAnsi="David" w:hint="eastAsia"/>
          <w:rtl/>
        </w:rPr>
        <w:t>התפרסם</w:t>
      </w:r>
      <w:r w:rsidRPr="00E73F95">
        <w:rPr>
          <w:rFonts w:ascii="David" w:hAnsi="David"/>
          <w:rtl/>
        </w:rPr>
        <w:t xml:space="preserve"> ב- 15 לחודש שלאחריו (או בסמוך למועד זה), בשיעור ______נקודות.</w:t>
      </w:r>
    </w:p>
    <w:p w:rsidR="00915CC3" w:rsidRPr="00E73F95" w:rsidRDefault="00915CC3" w:rsidP="00DF2FAB">
      <w:pPr>
        <w:spacing w:line="360" w:lineRule="auto"/>
        <w:ind w:left="1008"/>
        <w:rPr>
          <w:rFonts w:ascii="David" w:hAnsi="David"/>
          <w:rtl/>
        </w:rPr>
      </w:pPr>
      <w:r w:rsidRPr="00E73F95">
        <w:rPr>
          <w:rFonts w:ascii="David" w:hAnsi="David"/>
          <w:rtl/>
        </w:rPr>
        <w:t>"</w:t>
      </w:r>
      <w:r w:rsidRPr="00E73F95">
        <w:rPr>
          <w:rFonts w:ascii="David" w:hAnsi="David" w:hint="eastAsia"/>
          <w:b/>
          <w:bCs/>
          <w:rtl/>
        </w:rPr>
        <w:t>המדד</w:t>
      </w:r>
      <w:r w:rsidRPr="00E73F95">
        <w:rPr>
          <w:rFonts w:ascii="David" w:hAnsi="David"/>
          <w:b/>
          <w:bCs/>
          <w:rtl/>
        </w:rPr>
        <w:t xml:space="preserve"> החדש</w:t>
      </w:r>
      <w:r w:rsidRPr="00E73F95">
        <w:rPr>
          <w:rFonts w:ascii="David" w:hAnsi="David"/>
          <w:rtl/>
        </w:rPr>
        <w:t xml:space="preserve">" לעניין ערבות זו, יהא המדד </w:t>
      </w:r>
      <w:r w:rsidRPr="00E73F95">
        <w:rPr>
          <w:rFonts w:ascii="David" w:hAnsi="David" w:hint="cs"/>
          <w:rtl/>
        </w:rPr>
        <w:t xml:space="preserve">האחרון </w:t>
      </w:r>
      <w:r w:rsidRPr="00E73F95">
        <w:rPr>
          <w:rFonts w:ascii="David" w:hAnsi="David"/>
          <w:rtl/>
        </w:rPr>
        <w:t>שפורסם וקודם לקבלת דרישתכם על פי ערבות זו.</w:t>
      </w:r>
    </w:p>
    <w:p w:rsidR="00915CC3" w:rsidRPr="00E73F95" w:rsidRDefault="00915CC3" w:rsidP="00DF2FAB">
      <w:pPr>
        <w:spacing w:line="360" w:lineRule="auto"/>
        <w:ind w:left="-268" w:firstLine="1276"/>
        <w:rPr>
          <w:rFonts w:ascii="David" w:hAnsi="David"/>
          <w:rtl/>
        </w:rPr>
      </w:pPr>
      <w:r w:rsidRPr="00E73F95">
        <w:rPr>
          <w:rFonts w:ascii="David" w:hAnsi="David" w:hint="eastAsia"/>
          <w:rtl/>
        </w:rPr>
        <w:t>הפרשי</w:t>
      </w:r>
      <w:r w:rsidRPr="00E73F95">
        <w:rPr>
          <w:rFonts w:ascii="David" w:hAnsi="David"/>
          <w:rtl/>
        </w:rPr>
        <w:t xml:space="preserve"> ההצמדה לעניין ערבות זו יחושבו כדלהלן:</w:t>
      </w:r>
    </w:p>
    <w:p w:rsidR="00915CC3" w:rsidRPr="00E73F95" w:rsidRDefault="00915CC3" w:rsidP="004479F8">
      <w:pPr>
        <w:keepLines/>
        <w:numPr>
          <w:ilvl w:val="1"/>
          <w:numId w:val="16"/>
        </w:numPr>
        <w:overflowPunct w:val="0"/>
        <w:autoSpaceDE w:val="0"/>
        <w:autoSpaceDN w:val="0"/>
        <w:adjustRightInd w:val="0"/>
        <w:spacing w:line="360" w:lineRule="auto"/>
        <w:rPr>
          <w:rFonts w:ascii="David" w:hAnsi="David"/>
          <w:rtl/>
        </w:rPr>
      </w:pPr>
      <w:r w:rsidRPr="00E73F95">
        <w:rPr>
          <w:rFonts w:ascii="David" w:hAnsi="David" w:hint="eastAsia"/>
          <w:rtl/>
        </w:rPr>
        <w:t>היה</w:t>
      </w:r>
      <w:r w:rsidRPr="00E73F95">
        <w:rPr>
          <w:rFonts w:ascii="David" w:hAnsi="David"/>
          <w:rtl/>
        </w:rPr>
        <w:t xml:space="preserve"> ויתברר כי המדד החדש עלה לעומת המדד היסודי, אזי יחושב סכום הערבות כשהוא מוגדל בשיעור זהה לשיעור עליית המדד החדש לעומת המדד היסודי (להלן: "</w:t>
      </w:r>
      <w:r w:rsidRPr="00E73F95">
        <w:rPr>
          <w:rFonts w:ascii="David" w:hAnsi="David" w:hint="eastAsia"/>
          <w:b/>
          <w:bCs/>
          <w:rtl/>
        </w:rPr>
        <w:t>סכום</w:t>
      </w:r>
      <w:r w:rsidRPr="00E73F95">
        <w:rPr>
          <w:rFonts w:ascii="David" w:hAnsi="David"/>
          <w:b/>
          <w:bCs/>
          <w:rtl/>
        </w:rPr>
        <w:t xml:space="preserve"> הערבות המוגדל</w:t>
      </w:r>
      <w:r w:rsidRPr="00E73F95">
        <w:rPr>
          <w:rFonts w:ascii="David" w:hAnsi="David"/>
          <w:rtl/>
        </w:rPr>
        <w:t>").</w:t>
      </w:r>
    </w:p>
    <w:p w:rsidR="00915CC3" w:rsidRPr="00E73F95" w:rsidRDefault="00915CC3" w:rsidP="004479F8">
      <w:pPr>
        <w:keepLines/>
        <w:numPr>
          <w:ilvl w:val="1"/>
          <w:numId w:val="16"/>
        </w:numPr>
        <w:overflowPunct w:val="0"/>
        <w:autoSpaceDE w:val="0"/>
        <w:autoSpaceDN w:val="0"/>
        <w:adjustRightInd w:val="0"/>
        <w:spacing w:line="360" w:lineRule="auto"/>
        <w:rPr>
          <w:rFonts w:ascii="David" w:hAnsi="David"/>
        </w:rPr>
      </w:pPr>
      <w:r w:rsidRPr="00E73F95">
        <w:rPr>
          <w:rFonts w:ascii="David" w:hAnsi="David" w:hint="eastAsia"/>
          <w:rtl/>
        </w:rPr>
        <w:t>היה</w:t>
      </w:r>
      <w:r w:rsidRPr="00E73F95">
        <w:rPr>
          <w:rFonts w:ascii="David" w:hAnsi="David"/>
          <w:rtl/>
        </w:rPr>
        <w:t xml:space="preserve"> ויתברר כי המדד החדש שווה למדד היסודי או נמוך ממנו, לא יחול שינוי בסכום הערבות.</w:t>
      </w: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rtl/>
        </w:rPr>
      </w:pPr>
      <w:r w:rsidRPr="00E73F95">
        <w:rPr>
          <w:rFonts w:ascii="David" w:hAnsi="David" w:hint="eastAsia"/>
          <w:rtl/>
        </w:rPr>
        <w:t>אנו</w:t>
      </w:r>
      <w:r w:rsidRPr="00E73F95">
        <w:rPr>
          <w:rFonts w:ascii="David" w:hAnsi="David"/>
          <w:rtl/>
        </w:rPr>
        <w:t xml:space="preserve"> נשלם לכם מפעם לפעם כל סכום, בגבול סכום הערבו</w:t>
      </w:r>
      <w:r w:rsidRPr="00E73F95">
        <w:rPr>
          <w:rFonts w:ascii="David" w:hAnsi="David" w:hint="eastAsia"/>
          <w:rtl/>
        </w:rPr>
        <w:t>ת</w:t>
      </w:r>
      <w:r w:rsidRPr="00E73F95">
        <w:rPr>
          <w:rFonts w:ascii="David" w:hAnsi="David"/>
          <w:rtl/>
        </w:rPr>
        <w:t xml:space="preserve"> המוגדל, תוך 7 (שבעה) ימים מתאריך דרישתכם הראשונה בכתב, מבלי שתהיו חייבים לנמק ו/או לבסס את דרישתכם ומבלי שנהיה רשאים לטעון כ</w:t>
      </w:r>
      <w:r w:rsidRPr="00E73F95">
        <w:rPr>
          <w:rFonts w:ascii="David" w:hAnsi="David" w:hint="eastAsia"/>
          <w:rtl/>
        </w:rPr>
        <w:t>לפיכם</w:t>
      </w:r>
      <w:r w:rsidRPr="00E73F95">
        <w:rPr>
          <w:rFonts w:ascii="David" w:hAnsi="David"/>
          <w:rtl/>
        </w:rPr>
        <w:t xml:space="preserve"> טענת הגנה כלשהי שיכולה לעמוד לחייב בקשר לחיוב כלפיכם, או לד</w:t>
      </w:r>
      <w:r w:rsidRPr="00E73F95">
        <w:rPr>
          <w:rFonts w:ascii="David" w:hAnsi="David" w:hint="eastAsia"/>
          <w:rtl/>
        </w:rPr>
        <w:t>רוש</w:t>
      </w:r>
      <w:r w:rsidRPr="00E73F95">
        <w:rPr>
          <w:rFonts w:ascii="David" w:hAnsi="David"/>
          <w:rtl/>
        </w:rPr>
        <w:t xml:space="preserve"> תחילה את סילוק הסכום </w:t>
      </w:r>
      <w:r w:rsidRPr="00E73F95">
        <w:rPr>
          <w:rFonts w:ascii="David" w:hAnsi="David" w:hint="eastAsia"/>
          <w:rtl/>
        </w:rPr>
        <w:t>האמור</w:t>
      </w:r>
      <w:r w:rsidRPr="00E73F95">
        <w:rPr>
          <w:rFonts w:ascii="David" w:hAnsi="David"/>
          <w:rtl/>
        </w:rPr>
        <w:t xml:space="preserve"> מאת החייב או להימנע בכל דרך מביצוע התשלום ע"פ ערבות זו .</w:t>
      </w: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rtl/>
        </w:rPr>
      </w:pPr>
      <w:r w:rsidRPr="00E73F95">
        <w:rPr>
          <w:rFonts w:ascii="David" w:hAnsi="David" w:hint="eastAsia"/>
          <w:rtl/>
        </w:rPr>
        <w:t>ערבות</w:t>
      </w:r>
      <w:r w:rsidRPr="00E73F95">
        <w:rPr>
          <w:rFonts w:ascii="David" w:hAnsi="David"/>
          <w:rtl/>
        </w:rPr>
        <w:t xml:space="preserve"> זו תישאר בתוקפה עד ליום </w:t>
      </w:r>
      <w:r w:rsidRPr="00E73F95">
        <w:rPr>
          <w:rFonts w:ascii="David" w:hAnsi="David"/>
          <w:u w:val="single"/>
          <w:rtl/>
        </w:rPr>
        <w:t xml:space="preserve">___________ </w:t>
      </w:r>
      <w:r w:rsidRPr="00E73F95">
        <w:rPr>
          <w:rFonts w:ascii="David" w:hAnsi="David" w:hint="eastAsia"/>
          <w:rtl/>
        </w:rPr>
        <w:t>ועד</w:t>
      </w:r>
      <w:r w:rsidRPr="00E73F95">
        <w:rPr>
          <w:rFonts w:ascii="David" w:hAnsi="David"/>
          <w:rtl/>
        </w:rPr>
        <w:t xml:space="preserve"> בכלל ואנו לא נ</w:t>
      </w:r>
      <w:r w:rsidRPr="00E73F95">
        <w:rPr>
          <w:rFonts w:ascii="David" w:hAnsi="David" w:hint="eastAsia"/>
          <w:rtl/>
        </w:rPr>
        <w:t>היה</w:t>
      </w:r>
      <w:r w:rsidRPr="00E73F95">
        <w:rPr>
          <w:rFonts w:ascii="David" w:hAnsi="David"/>
          <w:rtl/>
        </w:rPr>
        <w:t xml:space="preserve"> רשאים לבטל</w:t>
      </w:r>
      <w:r w:rsidRPr="00E73F95">
        <w:rPr>
          <w:rFonts w:ascii="David" w:hAnsi="David" w:hint="eastAsia"/>
          <w:rtl/>
        </w:rPr>
        <w:t>ה</w:t>
      </w:r>
      <w:r w:rsidRPr="00E73F95">
        <w:rPr>
          <w:rFonts w:ascii="David" w:hAnsi="David"/>
          <w:rtl/>
        </w:rPr>
        <w:t xml:space="preserve"> מכל עילה שהיא. בנוסף לאמור לעיל, ערבות זו הינה עצמאית, בלתי תלויה ובלתי מותנית.</w:t>
      </w: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sz w:val="24"/>
        </w:rPr>
      </w:pPr>
      <w:r w:rsidRPr="00E73F95">
        <w:rPr>
          <w:rFonts w:ascii="David" w:hAnsi="David" w:hint="eastAsia"/>
          <w:rtl/>
        </w:rPr>
        <w:t>כל</w:t>
      </w:r>
      <w:r w:rsidRPr="00E73F95">
        <w:rPr>
          <w:rFonts w:ascii="David" w:hAnsi="David"/>
          <w:rtl/>
        </w:rPr>
        <w:t xml:space="preserve"> דרישה על פי ערבות זו</w:t>
      </w:r>
      <w:r w:rsidRPr="00E73F95">
        <w:rPr>
          <w:rFonts w:ascii="David" w:hAnsi="David"/>
          <w:sz w:val="24"/>
          <w:rtl/>
        </w:rPr>
        <w:t xml:space="preserve"> יש להפנות בכתב לסניף הבנק שמספרו: _____________, ושכתובתו: __________________.</w:t>
      </w:r>
    </w:p>
    <w:p w:rsidR="00915CC3" w:rsidRPr="00E73F95" w:rsidRDefault="00915CC3" w:rsidP="004479F8">
      <w:pPr>
        <w:keepLines/>
        <w:numPr>
          <w:ilvl w:val="0"/>
          <w:numId w:val="16"/>
        </w:numPr>
        <w:overflowPunct w:val="0"/>
        <w:autoSpaceDE w:val="0"/>
        <w:autoSpaceDN w:val="0"/>
        <w:adjustRightInd w:val="0"/>
        <w:spacing w:line="360" w:lineRule="auto"/>
        <w:rPr>
          <w:rFonts w:ascii="David" w:hAnsi="David"/>
          <w:sz w:val="24"/>
          <w:rtl/>
        </w:rPr>
      </w:pPr>
      <w:r w:rsidRPr="00E73F95">
        <w:rPr>
          <w:rFonts w:ascii="David" w:hAnsi="David" w:hint="eastAsia"/>
          <w:sz w:val="24"/>
          <w:rtl/>
        </w:rPr>
        <w:t>הערבות</w:t>
      </w:r>
      <w:r w:rsidRPr="00E73F95">
        <w:rPr>
          <w:rFonts w:ascii="David" w:hAnsi="David"/>
          <w:sz w:val="24"/>
          <w:rtl/>
        </w:rPr>
        <w:t xml:space="preserve"> אינה ניתנת להעברה ו/או להסבה. </w:t>
      </w:r>
    </w:p>
    <w:p w:rsidR="00915CC3" w:rsidRPr="00E73F95" w:rsidRDefault="00915CC3" w:rsidP="00DF2FAB">
      <w:pPr>
        <w:spacing w:line="360" w:lineRule="auto"/>
        <w:rPr>
          <w:sz w:val="24"/>
        </w:rPr>
      </w:pPr>
    </w:p>
    <w:p w:rsidR="00915CC3" w:rsidRPr="00E73F95" w:rsidRDefault="00915CC3" w:rsidP="00DF2FAB">
      <w:pPr>
        <w:spacing w:line="360" w:lineRule="auto"/>
        <w:ind w:left="5040"/>
        <w:rPr>
          <w:rFonts w:ascii="David" w:hAnsi="David"/>
          <w:sz w:val="24"/>
        </w:rPr>
      </w:pPr>
      <w:r w:rsidRPr="00E73F95">
        <w:rPr>
          <w:sz w:val="24"/>
        </w:rPr>
        <w:t xml:space="preserve">                   </w:t>
      </w:r>
      <w:r w:rsidRPr="00E73F95">
        <w:rPr>
          <w:rFonts w:ascii="David" w:hAnsi="David" w:hint="eastAsia"/>
          <w:sz w:val="24"/>
          <w:rtl/>
        </w:rPr>
        <w:t>בכבוד</w:t>
      </w:r>
      <w:r w:rsidRPr="00E73F95">
        <w:rPr>
          <w:rFonts w:ascii="David" w:hAnsi="David"/>
          <w:sz w:val="24"/>
          <w:rtl/>
        </w:rPr>
        <w:t xml:space="preserve"> רב,</w:t>
      </w:r>
    </w:p>
    <w:p w:rsidR="00915CC3" w:rsidRPr="00E73F95" w:rsidRDefault="00915CC3" w:rsidP="00DF2FAB">
      <w:pPr>
        <w:spacing w:line="360" w:lineRule="auto"/>
        <w:ind w:left="5040"/>
        <w:rPr>
          <w:rFonts w:ascii="David" w:hAnsi="David"/>
          <w:sz w:val="24"/>
          <w:rtl/>
        </w:rPr>
      </w:pPr>
      <w:r w:rsidRPr="00E73F95">
        <w:rPr>
          <w:rFonts w:ascii="David" w:hAnsi="David" w:hint="eastAsia"/>
          <w:sz w:val="24"/>
          <w:rtl/>
        </w:rPr>
        <w:t>בנק</w:t>
      </w:r>
      <w:r w:rsidRPr="00E73F95">
        <w:rPr>
          <w:rFonts w:ascii="David" w:hAnsi="David"/>
          <w:sz w:val="24"/>
          <w:rtl/>
        </w:rPr>
        <w:t xml:space="preserve"> ______________________</w:t>
      </w:r>
    </w:p>
    <w:p w:rsidR="00915CC3" w:rsidRPr="00E73F95" w:rsidRDefault="00915CC3" w:rsidP="00DF2FAB">
      <w:pPr>
        <w:spacing w:line="360" w:lineRule="auto"/>
        <w:ind w:left="5040"/>
        <w:rPr>
          <w:rFonts w:ascii="David" w:hAnsi="David"/>
          <w:sz w:val="24"/>
          <w:rtl/>
        </w:rPr>
      </w:pPr>
      <w:r w:rsidRPr="00E73F95">
        <w:rPr>
          <w:rFonts w:ascii="David" w:hAnsi="David"/>
          <w:sz w:val="24"/>
          <w:rtl/>
        </w:rPr>
        <w:t>_________________________</w:t>
      </w:r>
    </w:p>
    <w:p w:rsidR="00915CC3" w:rsidRPr="00E73F95" w:rsidRDefault="00973677" w:rsidP="00DF2FAB">
      <w:pPr>
        <w:spacing w:line="360" w:lineRule="auto"/>
        <w:ind w:left="5749"/>
        <w:rPr>
          <w:rtl/>
        </w:rPr>
      </w:pPr>
      <w:r w:rsidRPr="00E73F95">
        <w:rPr>
          <w:rFonts w:ascii="David" w:hAnsi="David" w:hint="cs"/>
          <w:sz w:val="24"/>
          <w:rtl/>
        </w:rPr>
        <w:t xml:space="preserve">   </w:t>
      </w:r>
      <w:r w:rsidR="00915CC3" w:rsidRPr="00E73F95">
        <w:rPr>
          <w:rFonts w:ascii="David" w:hAnsi="David" w:hint="eastAsia"/>
          <w:sz w:val="24"/>
          <w:rtl/>
        </w:rPr>
        <w:t>חתימה</w:t>
      </w:r>
      <w:r w:rsidR="00915CC3" w:rsidRPr="00E73F95">
        <w:rPr>
          <w:rFonts w:ascii="David" w:hAnsi="David"/>
          <w:sz w:val="24"/>
          <w:rtl/>
        </w:rPr>
        <w:t xml:space="preserve"> וחותמת</w:t>
      </w:r>
    </w:p>
    <w:p w:rsidR="009C1724" w:rsidRPr="00E73F95" w:rsidRDefault="009C1724" w:rsidP="00DF2FAB">
      <w:pPr>
        <w:spacing w:line="360" w:lineRule="auto"/>
        <w:jc w:val="center"/>
        <w:rPr>
          <w:u w:val="single"/>
          <w:rtl/>
        </w:rPr>
        <w:sectPr w:rsidR="009C1724" w:rsidRPr="00E73F95" w:rsidSect="00E92DD1">
          <w:headerReference w:type="even" r:id="rId24"/>
          <w:headerReference w:type="default" r:id="rId25"/>
          <w:footerReference w:type="default" r:id="rId26"/>
          <w:headerReference w:type="first" r:id="rId27"/>
          <w:footerReference w:type="first" r:id="rId28"/>
          <w:pgSz w:w="11906" w:h="16838"/>
          <w:pgMar w:top="1814" w:right="1361" w:bottom="1814" w:left="1361" w:header="720" w:footer="765" w:gutter="0"/>
          <w:cols w:space="720"/>
          <w:titlePg/>
          <w:bidi/>
          <w:rtlGutter/>
        </w:sectPr>
      </w:pPr>
    </w:p>
    <w:p w:rsidR="009C1724" w:rsidRPr="00E73F95" w:rsidRDefault="009C1724" w:rsidP="00CC4FB3">
      <w:pPr>
        <w:jc w:val="right"/>
        <w:rPr>
          <w:rFonts w:ascii="David" w:hAnsi="David"/>
          <w:u w:val="single"/>
          <w:rtl/>
        </w:rPr>
      </w:pPr>
    </w:p>
    <w:p w:rsidR="00F71517" w:rsidRPr="00E73F95" w:rsidRDefault="00F71517" w:rsidP="00F71517">
      <w:pPr>
        <w:jc w:val="right"/>
        <w:rPr>
          <w:rFonts w:ascii="David" w:hAnsi="David"/>
          <w:b/>
          <w:bCs/>
          <w:u w:val="single"/>
          <w:rtl/>
        </w:rPr>
      </w:pPr>
      <w:r w:rsidRPr="00E73F95">
        <w:rPr>
          <w:rFonts w:ascii="David" w:hAnsi="David" w:hint="cs"/>
          <w:b/>
          <w:bCs/>
          <w:u w:val="single"/>
          <w:rtl/>
        </w:rPr>
        <w:t>מסמך ו'</w:t>
      </w:r>
    </w:p>
    <w:p w:rsidR="00602F6C" w:rsidRPr="00E73F95" w:rsidRDefault="00602F6C" w:rsidP="00602F6C">
      <w:pPr>
        <w:keepNext/>
        <w:spacing w:line="240" w:lineRule="auto"/>
        <w:jc w:val="center"/>
        <w:outlineLvl w:val="2"/>
        <w:rPr>
          <w:b/>
          <w:bCs/>
          <w:u w:val="single"/>
          <w:rtl/>
          <w:lang w:eastAsia="he-IL"/>
        </w:rPr>
      </w:pPr>
    </w:p>
    <w:p w:rsidR="005967FA" w:rsidRPr="00E73F95" w:rsidRDefault="005967FA" w:rsidP="00282961">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5967FA" w:rsidRPr="00E73F95" w:rsidRDefault="006E0EE3" w:rsidP="00AE2D1B">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ד'</w:t>
      </w:r>
    </w:p>
    <w:p w:rsidR="005967FA" w:rsidRPr="00E73F95" w:rsidRDefault="005967FA" w:rsidP="00232C92">
      <w:pPr>
        <w:jc w:val="center"/>
        <w:rPr>
          <w:rFonts w:ascii="David" w:hAnsi="David"/>
          <w:b/>
          <w:bCs/>
          <w:sz w:val="28"/>
          <w:szCs w:val="28"/>
          <w:u w:val="single"/>
          <w:rtl/>
        </w:rPr>
      </w:pPr>
    </w:p>
    <w:p w:rsidR="00C544AC" w:rsidRPr="00E73F95" w:rsidRDefault="00232C92" w:rsidP="007B0408">
      <w:pPr>
        <w:jc w:val="center"/>
        <w:rPr>
          <w:rFonts w:ascii="David" w:eastAsia="Calibri" w:hAnsi="David"/>
          <w:sz w:val="2"/>
          <w:szCs w:val="2"/>
          <w:rtl/>
        </w:rPr>
      </w:pPr>
      <w:r w:rsidRPr="00E73F95">
        <w:rPr>
          <w:rFonts w:ascii="David" w:hAnsi="David" w:hint="cs"/>
          <w:b/>
          <w:bCs/>
          <w:sz w:val="28"/>
          <w:szCs w:val="28"/>
          <w:u w:val="single"/>
          <w:rtl/>
        </w:rPr>
        <w:t>נספח ביטוח</w:t>
      </w:r>
      <w:r w:rsidR="007B0408" w:rsidRPr="00E73F95">
        <w:rPr>
          <w:rFonts w:ascii="David" w:hAnsi="David" w:hint="cs"/>
          <w:b/>
          <w:bCs/>
          <w:sz w:val="28"/>
          <w:szCs w:val="28"/>
          <w:u w:val="single"/>
          <w:rtl/>
        </w:rPr>
        <w:t xml:space="preserve"> ואישור קיום ביטוחים</w:t>
      </w:r>
    </w:p>
    <w:p w:rsidR="00EF5F97" w:rsidRPr="00E73F95" w:rsidRDefault="00EF5F97" w:rsidP="00C6514F">
      <w:pPr>
        <w:spacing w:before="120"/>
        <w:jc w:val="center"/>
        <w:rPr>
          <w:rFonts w:ascii="David" w:hAnsi="David"/>
          <w:b/>
          <w:bCs/>
          <w:sz w:val="23"/>
          <w:szCs w:val="23"/>
          <w:rtl/>
        </w:rPr>
      </w:pPr>
      <w:bookmarkStart w:id="2" w:name="_Ref23947656"/>
      <w:r w:rsidRPr="00E73F95">
        <w:rPr>
          <w:rFonts w:ascii="David" w:hAnsi="David"/>
          <w:b/>
          <w:bCs/>
          <w:sz w:val="23"/>
          <w:szCs w:val="23"/>
          <w:rtl/>
        </w:rPr>
        <w:t xml:space="preserve">נספח ביטוח </w:t>
      </w:r>
    </w:p>
    <w:p w:rsidR="00EF5F97" w:rsidRPr="00E73F95" w:rsidRDefault="00EF5F97" w:rsidP="00C6514F">
      <w:pPr>
        <w:tabs>
          <w:tab w:val="left" w:pos="720"/>
        </w:tabs>
        <w:spacing w:before="240"/>
        <w:ind w:left="567" w:hanging="567"/>
        <w:outlineLvl w:val="0"/>
        <w:rPr>
          <w:rFonts w:ascii="David" w:hAnsi="David"/>
          <w:kern w:val="32"/>
          <w:sz w:val="23"/>
          <w:szCs w:val="23"/>
          <w:lang w:val="x-none" w:eastAsia="x-none"/>
        </w:rPr>
      </w:pPr>
      <w:r w:rsidRPr="00E73F95">
        <w:rPr>
          <w:rFonts w:ascii="David" w:hAnsi="David"/>
          <w:kern w:val="32"/>
          <w:sz w:val="23"/>
          <w:szCs w:val="23"/>
          <w:rtl/>
          <w:lang w:val="x-none" w:eastAsia="x-none"/>
        </w:rPr>
        <w:t>לעניין הגדרות נספח ביטוח זה:</w:t>
      </w:r>
    </w:p>
    <w:p w:rsidR="00EF5F97" w:rsidRPr="00E73F95" w:rsidRDefault="00EF5F97" w:rsidP="00C6514F">
      <w:pPr>
        <w:tabs>
          <w:tab w:val="left" w:pos="720"/>
        </w:tabs>
        <w:spacing w:before="60"/>
        <w:ind w:left="567" w:hanging="567"/>
        <w:outlineLvl w:val="0"/>
        <w:rPr>
          <w:rFonts w:ascii="David" w:hAnsi="David"/>
          <w:kern w:val="32"/>
          <w:sz w:val="23"/>
          <w:szCs w:val="23"/>
          <w:rtl/>
          <w:lang w:val="x-none" w:eastAsia="x-none"/>
        </w:rPr>
      </w:pPr>
      <w:r w:rsidRPr="00E73F95">
        <w:rPr>
          <w:rFonts w:ascii="David" w:hAnsi="David"/>
          <w:kern w:val="32"/>
          <w:sz w:val="23"/>
          <w:szCs w:val="23"/>
          <w:rtl/>
          <w:lang w:val="x-none" w:eastAsia="x-none"/>
        </w:rPr>
        <w:t>"</w:t>
      </w:r>
      <w:r w:rsidRPr="00E73F95">
        <w:rPr>
          <w:rFonts w:ascii="David" w:hAnsi="David"/>
          <w:b/>
          <w:bCs/>
          <w:kern w:val="32"/>
          <w:sz w:val="23"/>
          <w:szCs w:val="23"/>
          <w:rtl/>
          <w:lang w:val="x-none" w:eastAsia="x-none"/>
        </w:rPr>
        <w:t>המבוטח</w:t>
      </w:r>
      <w:r w:rsidRPr="00E73F95">
        <w:rPr>
          <w:rFonts w:ascii="David" w:hAnsi="David"/>
          <w:kern w:val="32"/>
          <w:sz w:val="23"/>
          <w:szCs w:val="23"/>
          <w:rtl/>
          <w:lang w:val="x-none" w:eastAsia="x-none"/>
        </w:rPr>
        <w:t>" - _________________.</w:t>
      </w:r>
    </w:p>
    <w:p w:rsidR="00EF5F97" w:rsidRPr="00E73F95" w:rsidRDefault="00EF5F97" w:rsidP="00C6514F">
      <w:pPr>
        <w:tabs>
          <w:tab w:val="left" w:pos="-56"/>
        </w:tabs>
        <w:spacing w:before="60"/>
        <w:outlineLvl w:val="0"/>
        <w:rPr>
          <w:rFonts w:ascii="David" w:hAnsi="David"/>
          <w:kern w:val="32"/>
          <w:sz w:val="23"/>
          <w:szCs w:val="23"/>
          <w:rtl/>
          <w:lang w:val="x-none" w:eastAsia="x-none"/>
        </w:rPr>
      </w:pPr>
      <w:r w:rsidRPr="00E73F95">
        <w:rPr>
          <w:rFonts w:ascii="David" w:hAnsi="David"/>
          <w:kern w:val="32"/>
          <w:sz w:val="23"/>
          <w:szCs w:val="23"/>
          <w:rtl/>
          <w:lang w:val="x-none" w:eastAsia="x-none"/>
        </w:rPr>
        <w:t>"</w:t>
      </w:r>
      <w:r w:rsidRPr="00E73F95">
        <w:rPr>
          <w:rFonts w:ascii="David" w:hAnsi="David"/>
          <w:b/>
          <w:bCs/>
          <w:kern w:val="32"/>
          <w:sz w:val="23"/>
          <w:szCs w:val="23"/>
          <w:rtl/>
          <w:lang w:val="x-none" w:eastAsia="x-none"/>
        </w:rPr>
        <w:t>מבקש האישור</w:t>
      </w:r>
      <w:r w:rsidRPr="00E73F95">
        <w:rPr>
          <w:rFonts w:ascii="David" w:hAnsi="David"/>
          <w:kern w:val="32"/>
          <w:sz w:val="23"/>
          <w:szCs w:val="23"/>
          <w:rtl/>
          <w:lang w:val="x-none" w:eastAsia="x-none"/>
        </w:rPr>
        <w:t>" -</w:t>
      </w:r>
      <w:r w:rsidRPr="00E73F95">
        <w:rPr>
          <w:rFonts w:ascii="David" w:hAnsi="David" w:hint="cs"/>
          <w:sz w:val="23"/>
          <w:szCs w:val="23"/>
          <w:rtl/>
        </w:rPr>
        <w:t>עיריית מעלה אדומים ו/או החברה הכלכלית לפיתוח מעלה אדומים</w:t>
      </w:r>
      <w:r w:rsidRPr="00E73F95">
        <w:rPr>
          <w:rFonts w:ascii="David" w:hAnsi="David" w:hint="cs"/>
          <w:kern w:val="32"/>
          <w:sz w:val="23"/>
          <w:szCs w:val="23"/>
          <w:rtl/>
          <w:lang w:val="x-none" w:eastAsia="x-none"/>
        </w:rPr>
        <w:t xml:space="preserve"> </w:t>
      </w:r>
      <w:r w:rsidRPr="00E73F95">
        <w:rPr>
          <w:rFonts w:ascii="David" w:hAnsi="David"/>
          <w:sz w:val="23"/>
          <w:szCs w:val="23"/>
          <w:rtl/>
        </w:rPr>
        <w:t xml:space="preserve">ו/או תאגידים ו/או חברות עירוניים ו/או </w:t>
      </w:r>
      <w:r w:rsidRPr="00E73F95">
        <w:rPr>
          <w:rFonts w:ascii="David" w:hAnsi="David" w:hint="cs"/>
          <w:sz w:val="23"/>
          <w:szCs w:val="23"/>
          <w:rtl/>
        </w:rPr>
        <w:t>גופי סמך</w:t>
      </w:r>
      <w:r w:rsidRPr="00E73F95">
        <w:rPr>
          <w:rFonts w:ascii="David" w:hAnsi="David"/>
          <w:sz w:val="23"/>
          <w:szCs w:val="23"/>
          <w:rtl/>
        </w:rPr>
        <w:t xml:space="preserve"> </w:t>
      </w:r>
      <w:proofErr w:type="spellStart"/>
      <w:r w:rsidRPr="00E73F95">
        <w:rPr>
          <w:rFonts w:ascii="David" w:hAnsi="David"/>
          <w:sz w:val="23"/>
          <w:szCs w:val="23"/>
          <w:rtl/>
        </w:rPr>
        <w:t>רשותיים</w:t>
      </w:r>
      <w:proofErr w:type="spellEnd"/>
      <w:r w:rsidRPr="00E73F95">
        <w:rPr>
          <w:rFonts w:ascii="David" w:hAnsi="David"/>
          <w:sz w:val="23"/>
          <w:szCs w:val="23"/>
          <w:rtl/>
        </w:rPr>
        <w:t xml:space="preserve"> ו/או עמותות בשליטתם  ו/או נבחריהם ו/או מנהליהם ו/או עובדיהם</w:t>
      </w:r>
    </w:p>
    <w:p w:rsidR="00EF5F97" w:rsidRPr="00E73F95" w:rsidRDefault="00EF5F97" w:rsidP="00C6514F">
      <w:pPr>
        <w:tabs>
          <w:tab w:val="left" w:pos="720"/>
        </w:tabs>
        <w:spacing w:before="60"/>
        <w:ind w:left="567" w:hanging="567"/>
        <w:outlineLvl w:val="0"/>
        <w:rPr>
          <w:rFonts w:ascii="David" w:hAnsi="David"/>
          <w:kern w:val="32"/>
          <w:sz w:val="23"/>
          <w:szCs w:val="23"/>
          <w:rtl/>
          <w:lang w:val="x-none" w:eastAsia="x-none"/>
        </w:rPr>
      </w:pPr>
      <w:r w:rsidRPr="00E73F95">
        <w:rPr>
          <w:rFonts w:ascii="David" w:hAnsi="David"/>
          <w:kern w:val="32"/>
          <w:sz w:val="23"/>
          <w:szCs w:val="23"/>
          <w:rtl/>
          <w:lang w:val="x-none" w:eastAsia="x-none"/>
        </w:rPr>
        <w:t>"</w:t>
      </w:r>
      <w:r w:rsidRPr="00E73F95">
        <w:rPr>
          <w:rFonts w:ascii="David" w:hAnsi="David"/>
          <w:b/>
          <w:bCs/>
          <w:kern w:val="32"/>
          <w:sz w:val="23"/>
          <w:szCs w:val="23"/>
          <w:rtl/>
          <w:lang w:val="x-none" w:eastAsia="x-none"/>
        </w:rPr>
        <w:t>העבודות</w:t>
      </w:r>
      <w:r w:rsidRPr="00E73F95">
        <w:rPr>
          <w:rFonts w:ascii="David" w:hAnsi="David"/>
          <w:kern w:val="32"/>
          <w:sz w:val="23"/>
          <w:szCs w:val="23"/>
          <w:rtl/>
          <w:lang w:val="x-none" w:eastAsia="x-none"/>
        </w:rPr>
        <w:t xml:space="preserve">" - </w:t>
      </w:r>
      <w:r w:rsidRPr="00E73F95">
        <w:rPr>
          <w:rtl/>
        </w:rPr>
        <w:t xml:space="preserve"> </w:t>
      </w:r>
      <w:r w:rsidRPr="00E73F95">
        <w:rPr>
          <w:rFonts w:ascii="David" w:hAnsi="David" w:hint="cs"/>
          <w:kern w:val="32"/>
          <w:sz w:val="23"/>
          <w:szCs w:val="23"/>
          <w:rtl/>
          <w:lang w:val="x-none" w:eastAsia="x-none"/>
        </w:rPr>
        <w:t>עבודות הרחבת בית העלמין</w:t>
      </w:r>
    </w:p>
    <w:p w:rsidR="00EF5F97" w:rsidRPr="00E73F95" w:rsidRDefault="00EF5F97" w:rsidP="00C6514F">
      <w:pPr>
        <w:tabs>
          <w:tab w:val="left" w:pos="720"/>
        </w:tabs>
        <w:spacing w:before="360"/>
        <w:ind w:left="567" w:hanging="567"/>
        <w:outlineLvl w:val="0"/>
        <w:rPr>
          <w:rFonts w:ascii="David" w:hAnsi="David"/>
          <w:b/>
          <w:bCs/>
          <w:kern w:val="32"/>
          <w:sz w:val="23"/>
          <w:szCs w:val="23"/>
          <w:u w:val="single"/>
          <w:rtl/>
          <w:lang w:val="x-none" w:eastAsia="x-none"/>
        </w:rPr>
      </w:pPr>
      <w:r w:rsidRPr="00E73F95">
        <w:rPr>
          <w:rFonts w:ascii="David" w:hAnsi="David"/>
          <w:b/>
          <w:bCs/>
          <w:kern w:val="32"/>
          <w:sz w:val="23"/>
          <w:szCs w:val="23"/>
          <w:u w:val="single"/>
          <w:rtl/>
          <w:lang w:val="x-none" w:eastAsia="x-none"/>
        </w:rPr>
        <w:t>ביטוחי המבוטח</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bookmarkStart w:id="3" w:name="_Ref25407680"/>
      <w:bookmarkStart w:id="4" w:name="_Hlk26078322"/>
      <w:r w:rsidRPr="00E73F95">
        <w:rPr>
          <w:rFonts w:ascii="David" w:hAnsi="David"/>
          <w:sz w:val="23"/>
          <w:szCs w:val="23"/>
          <w:rtl/>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החל מיום מתן האישור לביצוע העבודות ועד למסירה הסופית של העבודות ויציאת המבוטח ו/או מי מטעם המבוטח מאתר העבודות, </w:t>
      </w:r>
      <w:r w:rsidRPr="00E73F95">
        <w:rPr>
          <w:rFonts w:ascii="David" w:hAnsi="David" w:hint="cs"/>
          <w:sz w:val="23"/>
          <w:szCs w:val="23"/>
          <w:rtl/>
        </w:rPr>
        <w:t xml:space="preserve">ולעניין ביטוח חבות מוצר ואחריות מקצועית למשך תקופה נוספת של 3 שנים לאחר המסירה הסופית של העבודות, </w:t>
      </w:r>
      <w:r w:rsidRPr="00E73F95">
        <w:rPr>
          <w:rFonts w:ascii="David" w:hAnsi="David"/>
          <w:sz w:val="23"/>
          <w:szCs w:val="23"/>
          <w:rtl/>
        </w:rPr>
        <w:t xml:space="preserve">את הביטוחים המפורטים </w:t>
      </w:r>
      <w:r w:rsidRPr="00E73F95">
        <w:rPr>
          <w:rFonts w:ascii="David" w:hAnsi="David" w:hint="cs"/>
          <w:sz w:val="23"/>
          <w:szCs w:val="23"/>
          <w:rtl/>
        </w:rPr>
        <w:t xml:space="preserve">בנספח אישור עריכת הביטוח </w:t>
      </w:r>
      <w:proofErr w:type="spellStart"/>
      <w:r w:rsidRPr="00E73F95">
        <w:rPr>
          <w:rFonts w:ascii="David" w:hAnsi="David" w:hint="cs"/>
          <w:sz w:val="23"/>
          <w:szCs w:val="23"/>
          <w:rtl/>
        </w:rPr>
        <w:t>המצ"ב</w:t>
      </w:r>
      <w:proofErr w:type="spellEnd"/>
      <w:r w:rsidRPr="00E73F95">
        <w:rPr>
          <w:rFonts w:ascii="David" w:hAnsi="David" w:hint="cs"/>
          <w:sz w:val="23"/>
          <w:szCs w:val="23"/>
          <w:rtl/>
        </w:rPr>
        <w:t xml:space="preserve"> לנספח זה </w:t>
      </w:r>
      <w:r w:rsidRPr="00E73F95">
        <w:rPr>
          <w:rFonts w:ascii="David" w:hAnsi="David"/>
          <w:sz w:val="23"/>
          <w:szCs w:val="23"/>
          <w:rtl/>
        </w:rPr>
        <w:t>להלן (להלן: "</w:t>
      </w:r>
      <w:r w:rsidRPr="00E73F95">
        <w:rPr>
          <w:rFonts w:ascii="David" w:hAnsi="David" w:hint="cs"/>
          <w:b/>
          <w:bCs/>
          <w:sz w:val="23"/>
          <w:szCs w:val="23"/>
          <w:rtl/>
        </w:rPr>
        <w:t xml:space="preserve">אישור עריכת </w:t>
      </w:r>
      <w:r w:rsidRPr="00E73F95">
        <w:rPr>
          <w:rFonts w:ascii="David" w:hAnsi="David"/>
          <w:b/>
          <w:bCs/>
          <w:sz w:val="23"/>
          <w:szCs w:val="23"/>
          <w:rtl/>
        </w:rPr>
        <w:t>ביטוחי המבוטח</w:t>
      </w:r>
      <w:r w:rsidRPr="00E73F95">
        <w:rPr>
          <w:rFonts w:ascii="David" w:hAnsi="David"/>
          <w:sz w:val="23"/>
          <w:szCs w:val="23"/>
          <w:rtl/>
        </w:rPr>
        <w:t>").</w:t>
      </w:r>
      <w:bookmarkEnd w:id="3"/>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 xml:space="preserve">לדרישת מבקש האישור, על המבוטח לכלול במסגרת ביטוח עבודות קבלניות שנערך על ידי המבוטח, </w:t>
      </w:r>
      <w:bookmarkStart w:id="5" w:name="_Hlk23605212"/>
      <w:r w:rsidRPr="00E73F95">
        <w:rPr>
          <w:rFonts w:ascii="David" w:hAnsi="David"/>
          <w:sz w:val="23"/>
          <w:szCs w:val="23"/>
          <w:rtl/>
        </w:rPr>
        <w:t>כל גורם או בעל זכויות שלמבקש האישור קיימת התחייבות כלפיו בכתב להיכלל בשם המבוטח טרם קרות מקרה הביטוח, או כמוטב לתגמולי הביטוח</w:t>
      </w:r>
      <w:bookmarkEnd w:id="5"/>
      <w:r w:rsidRPr="00E73F95">
        <w:rPr>
          <w:rFonts w:ascii="David" w:hAnsi="David"/>
          <w:sz w:val="23"/>
          <w:szCs w:val="23"/>
          <w:rtl/>
        </w:rPr>
        <w:t>.</w:t>
      </w:r>
    </w:p>
    <w:bookmarkEnd w:id="2"/>
    <w:bookmarkEnd w:id="4"/>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 xml:space="preserve">מוסכם, כי בקרות מקרה ביטוח המכוסה במסגרת פרק א' (ביטוח רכוש) לביטוח העבודות הקבלניות כמפורט </w:t>
      </w:r>
      <w:r w:rsidRPr="00E73F95">
        <w:rPr>
          <w:rFonts w:ascii="David" w:hAnsi="David" w:hint="cs"/>
          <w:sz w:val="23"/>
          <w:szCs w:val="23"/>
          <w:rtl/>
        </w:rPr>
        <w:t>באישור עריכת ביטוחי המבוטח</w:t>
      </w:r>
      <w:r w:rsidRPr="00E73F95">
        <w:rPr>
          <w:rFonts w:ascii="David" w:hAnsi="David"/>
          <w:sz w:val="23"/>
          <w:szCs w:val="23"/>
          <w:rtl/>
        </w:rPr>
        <w:t>, מבקש האישור הינו המוטב הבלעדי לקבלת תגמולי הביטוח על-פי הפרק. תגמולי הביטוח כאמור ישמשו לקימום הנזק.</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tl/>
        </w:rPr>
      </w:pPr>
      <w:bookmarkStart w:id="6" w:name="_Hlk26078667"/>
      <w:r w:rsidRPr="00E73F95">
        <w:rPr>
          <w:rFonts w:ascii="David" w:hAnsi="David"/>
          <w:sz w:val="23"/>
          <w:szCs w:val="23"/>
          <w:rtl/>
        </w:rPr>
        <w:t>כן מתחייב המבוטח לערוך ולקיים על חשבון המבוטח, למשך כל תקופת ההסכם, את שאר הביטוחים וההתחייבויות הדרושים או הנדרשים לשם ביצוע ה</w:t>
      </w:r>
      <w:r w:rsidRPr="00E73F95">
        <w:rPr>
          <w:rFonts w:ascii="David" w:hAnsi="David" w:hint="cs"/>
          <w:sz w:val="23"/>
          <w:szCs w:val="23"/>
          <w:rtl/>
        </w:rPr>
        <w:t>שירותים</w:t>
      </w:r>
      <w:r w:rsidRPr="00E73F95">
        <w:rPr>
          <w:rFonts w:ascii="David" w:hAnsi="David"/>
          <w:sz w:val="23"/>
          <w:szCs w:val="23"/>
          <w:rtl/>
        </w:rPr>
        <w:t xml:space="preserve"> לרבות, ומבלי לגרוע מכלליות האמור, תשלומים לביטוח לאומי</w:t>
      </w:r>
      <w:r w:rsidRPr="00E73F95">
        <w:rPr>
          <w:rFonts w:ascii="David" w:hAnsi="David" w:hint="cs"/>
          <w:sz w:val="23"/>
          <w:szCs w:val="23"/>
          <w:rtl/>
        </w:rPr>
        <w:t xml:space="preserve"> וביטוחי רכב כמפורט להלן:</w:t>
      </w:r>
    </w:p>
    <w:p w:rsidR="00EF5F97" w:rsidRPr="00E73F95" w:rsidRDefault="00EF5F97" w:rsidP="00EF5F97">
      <w:pPr>
        <w:pStyle w:val="37"/>
        <w:keepNext w:val="0"/>
        <w:numPr>
          <w:ilvl w:val="1"/>
          <w:numId w:val="126"/>
        </w:numPr>
        <w:tabs>
          <w:tab w:val="left" w:pos="1956"/>
        </w:tabs>
        <w:ind w:left="788" w:hanging="431"/>
        <w:jc w:val="both"/>
        <w:rPr>
          <w:rFonts w:ascii="David" w:hAnsi="David"/>
          <w:sz w:val="23"/>
          <w:szCs w:val="23"/>
        </w:rPr>
      </w:pPr>
      <w:r w:rsidRPr="00E73F95">
        <w:rPr>
          <w:sz w:val="23"/>
          <w:szCs w:val="23"/>
          <w:rtl/>
        </w:rPr>
        <w:t xml:space="preserve">ביטוח חובה כנדרש על-פי דין וביטוח צד שלישי (רכוש) עקב השימוש בכלי רכב בגבול אחריות שא יפחת מ- 750,000 ₪ בגין נזק </w:t>
      </w:r>
      <w:proofErr w:type="spellStart"/>
      <w:r w:rsidRPr="00E73F95">
        <w:rPr>
          <w:sz w:val="23"/>
          <w:szCs w:val="23"/>
          <w:rtl/>
        </w:rPr>
        <w:t>אחד.</w:t>
      </w:r>
      <w:r w:rsidRPr="00E73F95">
        <w:rPr>
          <w:rFonts w:ascii="David" w:hAnsi="David" w:hint="cs"/>
          <w:sz w:val="23"/>
          <w:szCs w:val="23"/>
          <w:rtl/>
        </w:rPr>
        <w:t>למבוטח</w:t>
      </w:r>
      <w:proofErr w:type="spellEnd"/>
      <w:r w:rsidRPr="00E73F95">
        <w:rPr>
          <w:rFonts w:ascii="David" w:hAnsi="David"/>
          <w:sz w:val="23"/>
          <w:szCs w:val="23"/>
          <w:rtl/>
        </w:rPr>
        <w:t xml:space="preserve"> הזכות שלא לערוך ביטוח צד שלישי כאמור אולם יראו בכך "ביטוח עצמי" בסך של </w:t>
      </w:r>
      <w:r w:rsidRPr="00E73F95">
        <w:rPr>
          <w:rFonts w:ascii="David" w:hAnsi="David" w:hint="cs"/>
          <w:sz w:val="23"/>
          <w:szCs w:val="23"/>
          <w:rtl/>
        </w:rPr>
        <w:t>750</w:t>
      </w:r>
      <w:r w:rsidRPr="00E73F95">
        <w:rPr>
          <w:rFonts w:ascii="David" w:hAnsi="David"/>
          <w:sz w:val="23"/>
          <w:szCs w:val="23"/>
          <w:rtl/>
        </w:rPr>
        <w:t xml:space="preserve">,000 ₪ כאילו נערך ביטוח צד ג' כאמור. ככל שתוגש תביעה מצד שלישי כנגד </w:t>
      </w:r>
      <w:r w:rsidRPr="00E73F95">
        <w:rPr>
          <w:rFonts w:ascii="David" w:hAnsi="David" w:hint="cs"/>
          <w:sz w:val="23"/>
          <w:szCs w:val="23"/>
          <w:rtl/>
        </w:rPr>
        <w:t>מבקש האישור</w:t>
      </w:r>
      <w:r w:rsidRPr="00E73F95">
        <w:rPr>
          <w:rFonts w:ascii="David" w:hAnsi="David"/>
          <w:sz w:val="23"/>
          <w:szCs w:val="23"/>
          <w:rtl/>
        </w:rPr>
        <w:t xml:space="preserve"> או מי מטעם </w:t>
      </w:r>
      <w:r w:rsidRPr="00E73F95">
        <w:rPr>
          <w:rFonts w:ascii="David" w:hAnsi="David" w:hint="cs"/>
          <w:sz w:val="23"/>
          <w:szCs w:val="23"/>
          <w:rtl/>
        </w:rPr>
        <w:t>מבקש האישור</w:t>
      </w:r>
      <w:r w:rsidRPr="00E73F95">
        <w:rPr>
          <w:rFonts w:ascii="David" w:hAnsi="David"/>
          <w:sz w:val="23"/>
          <w:szCs w:val="23"/>
          <w:rtl/>
        </w:rPr>
        <w:t>, בגין נזק אשר היה מכוסה לו נערך ביטוח כאמור, על המבוטח לשפות המפורטים לעיל בגין נזק או הוצאה כאמור.</w:t>
      </w:r>
    </w:p>
    <w:p w:rsidR="00EF5F97" w:rsidRPr="00E73F95" w:rsidRDefault="00EF5F97" w:rsidP="00EF5F97">
      <w:pPr>
        <w:pStyle w:val="37"/>
        <w:keepNext w:val="0"/>
        <w:numPr>
          <w:ilvl w:val="1"/>
          <w:numId w:val="126"/>
        </w:numPr>
        <w:tabs>
          <w:tab w:val="left" w:pos="1956"/>
        </w:tabs>
        <w:ind w:left="788" w:hanging="431"/>
        <w:jc w:val="both"/>
        <w:rPr>
          <w:sz w:val="23"/>
          <w:szCs w:val="23"/>
        </w:rPr>
      </w:pPr>
      <w:r w:rsidRPr="00E73F95">
        <w:rPr>
          <w:sz w:val="23"/>
          <w:szCs w:val="23"/>
          <w:rtl/>
        </w:rPr>
        <w:t>ביטוח מקיף</w:t>
      </w:r>
      <w:r w:rsidRPr="00E73F95">
        <w:rPr>
          <w:rFonts w:hint="cs"/>
          <w:sz w:val="23"/>
          <w:szCs w:val="23"/>
          <w:rtl/>
        </w:rPr>
        <w:t>.</w:t>
      </w:r>
      <w:r w:rsidRPr="00E73F95">
        <w:rPr>
          <w:sz w:val="23"/>
          <w:szCs w:val="23"/>
          <w:rtl/>
        </w:rPr>
        <w:t xml:space="preserve"> אולם מוסכם כי למבוטח הזכות שלא לערוך ביטוח מקיף כאמור בסעיף זה ולהסתפק בביטוח חובה וצד שלישי (רכוש), ובלבד שיחול האמור בסעיף </w:t>
      </w:r>
      <w:r w:rsidRPr="00E73F95">
        <w:rPr>
          <w:sz w:val="23"/>
          <w:szCs w:val="23"/>
          <w:rtl/>
        </w:rPr>
        <w:fldChar w:fldCharType="begin"/>
      </w:r>
      <w:r w:rsidRPr="00E73F95">
        <w:rPr>
          <w:sz w:val="23"/>
          <w:szCs w:val="23"/>
          <w:rtl/>
        </w:rPr>
        <w:instrText xml:space="preserve"> </w:instrText>
      </w:r>
      <w:r w:rsidRPr="00E73F95">
        <w:rPr>
          <w:sz w:val="23"/>
          <w:szCs w:val="23"/>
        </w:rPr>
        <w:instrText>REF</w:instrText>
      </w:r>
      <w:r w:rsidRPr="00E73F95">
        <w:rPr>
          <w:sz w:val="23"/>
          <w:szCs w:val="23"/>
          <w:rtl/>
        </w:rPr>
        <w:instrText xml:space="preserve"> _</w:instrText>
      </w:r>
      <w:r w:rsidRPr="00E73F95">
        <w:rPr>
          <w:sz w:val="23"/>
          <w:szCs w:val="23"/>
        </w:rPr>
        <w:instrText>Ref25415442 \r \h</w:instrText>
      </w:r>
      <w:r w:rsidRPr="00E73F95">
        <w:rPr>
          <w:sz w:val="23"/>
          <w:szCs w:val="23"/>
          <w:rtl/>
        </w:rPr>
        <w:instrText xml:space="preserve">  \* </w:instrText>
      </w:r>
      <w:r w:rsidRPr="00E73F95">
        <w:rPr>
          <w:sz w:val="23"/>
          <w:szCs w:val="23"/>
        </w:rPr>
        <w:instrText>MERGEFORMAT</w:instrText>
      </w:r>
      <w:r w:rsidRPr="00E73F95">
        <w:rPr>
          <w:sz w:val="23"/>
          <w:szCs w:val="23"/>
          <w:rtl/>
        </w:rPr>
        <w:instrText xml:space="preserve"> </w:instrText>
      </w:r>
      <w:r w:rsidRPr="00E73F95">
        <w:rPr>
          <w:sz w:val="23"/>
          <w:szCs w:val="23"/>
          <w:rtl/>
        </w:rPr>
      </w:r>
      <w:r w:rsidRPr="00E73F95">
        <w:rPr>
          <w:sz w:val="23"/>
          <w:szCs w:val="23"/>
          <w:rtl/>
        </w:rPr>
        <w:fldChar w:fldCharType="separate"/>
      </w:r>
      <w:r w:rsidR="003E1190">
        <w:rPr>
          <w:sz w:val="23"/>
          <w:szCs w:val="23"/>
          <w:cs/>
        </w:rPr>
        <w:t>‎</w:t>
      </w:r>
      <w:r w:rsidR="003E1190">
        <w:rPr>
          <w:sz w:val="23"/>
          <w:szCs w:val="23"/>
        </w:rPr>
        <w:t>8</w:t>
      </w:r>
      <w:r w:rsidRPr="00E73F95">
        <w:rPr>
          <w:sz w:val="23"/>
          <w:szCs w:val="23"/>
          <w:rtl/>
        </w:rPr>
        <w:fldChar w:fldCharType="end"/>
      </w:r>
      <w:r w:rsidRPr="00E73F95">
        <w:rPr>
          <w:rFonts w:hint="cs"/>
          <w:sz w:val="23"/>
          <w:szCs w:val="23"/>
          <w:rtl/>
        </w:rPr>
        <w:t xml:space="preserve"> לעיל.</w:t>
      </w:r>
      <w:r w:rsidRPr="00E73F95">
        <w:rPr>
          <w:sz w:val="23"/>
          <w:szCs w:val="23"/>
          <w:rtl/>
        </w:rPr>
        <w:t xml:space="preserve"> </w:t>
      </w:r>
    </w:p>
    <w:p w:rsidR="00EF5F97" w:rsidRPr="00E73F95" w:rsidRDefault="00EF5F97" w:rsidP="00EF5F97">
      <w:pPr>
        <w:pStyle w:val="37"/>
        <w:keepNext w:val="0"/>
        <w:numPr>
          <w:ilvl w:val="1"/>
          <w:numId w:val="126"/>
        </w:numPr>
        <w:tabs>
          <w:tab w:val="left" w:pos="1956"/>
        </w:tabs>
        <w:ind w:left="788" w:hanging="431"/>
        <w:jc w:val="both"/>
        <w:rPr>
          <w:sz w:val="23"/>
          <w:szCs w:val="23"/>
        </w:rPr>
      </w:pPr>
      <w:r w:rsidRPr="00E73F95">
        <w:rPr>
          <w:sz w:val="23"/>
          <w:szCs w:val="23"/>
          <w:rtl/>
        </w:rPr>
        <w:t xml:space="preserve">ביטוח כל הסיכונים לציוד מכני הנדסי, מפני אובדן או נזק פיזי בלתי צפוי, הנובע מסיבה כלשהי, במלוא ערך כינון. הביטוח יערך על בסיס "כל הסיכונים" כולל פריצה, שוד, רעידת אדמה, סיכוני טבע ונזק בזדון. הביטוח יכלול כיסוי לצד שלישי בגין פגיעה גופנית או נזק לרכוש בגבול אחריות של 750,000 ₪ בגין כל כלי הנדסי כבד. הביטוח יורחב לשפות את </w:t>
      </w:r>
      <w:r w:rsidRPr="00E73F95">
        <w:rPr>
          <w:rFonts w:hint="cs"/>
          <w:sz w:val="23"/>
          <w:szCs w:val="23"/>
          <w:rtl/>
        </w:rPr>
        <w:t>מבקש האישור</w:t>
      </w:r>
      <w:r w:rsidRPr="00E73F95">
        <w:rPr>
          <w:sz w:val="23"/>
          <w:szCs w:val="23"/>
          <w:rtl/>
        </w:rPr>
        <w:t xml:space="preserve"> ו/או את המפקח/מנהל הפרויקט</w:t>
      </w:r>
      <w:r w:rsidRPr="00E73F95">
        <w:rPr>
          <w:rFonts w:hint="cs"/>
          <w:sz w:val="23"/>
          <w:szCs w:val="23"/>
          <w:rtl/>
        </w:rPr>
        <w:t xml:space="preserve"> </w:t>
      </w:r>
      <w:r w:rsidRPr="00E73F95">
        <w:rPr>
          <w:sz w:val="23"/>
          <w:szCs w:val="23"/>
          <w:rtl/>
        </w:rPr>
        <w:t xml:space="preserve">בשל אחריות שעלולה להיות מוטלת על מי מהם עקב השימוש בציוד, בכפוף לסעיף אחריות צולבת. מוסכם כי למבוטח הזכות שלא לערוך ביטוח </w:t>
      </w:r>
      <w:r w:rsidRPr="00E73F95">
        <w:rPr>
          <w:rFonts w:hint="cs"/>
          <w:sz w:val="23"/>
          <w:szCs w:val="23"/>
          <w:rtl/>
        </w:rPr>
        <w:t>לציוד, ולהסתפק בביטוח צד שלישי</w:t>
      </w:r>
      <w:r w:rsidRPr="00E73F95">
        <w:rPr>
          <w:sz w:val="23"/>
          <w:szCs w:val="23"/>
          <w:rtl/>
        </w:rPr>
        <w:t xml:space="preserve"> כאמור, ובלבד שיחול האמור בסעיף </w:t>
      </w:r>
      <w:r w:rsidRPr="00E73F95">
        <w:rPr>
          <w:sz w:val="23"/>
          <w:szCs w:val="23"/>
          <w:rtl/>
        </w:rPr>
        <w:fldChar w:fldCharType="begin"/>
      </w:r>
      <w:r w:rsidRPr="00E73F95">
        <w:rPr>
          <w:sz w:val="23"/>
          <w:szCs w:val="23"/>
          <w:rtl/>
        </w:rPr>
        <w:instrText xml:space="preserve"> </w:instrText>
      </w:r>
      <w:r w:rsidRPr="00E73F95">
        <w:rPr>
          <w:sz w:val="23"/>
          <w:szCs w:val="23"/>
        </w:rPr>
        <w:instrText>REF</w:instrText>
      </w:r>
      <w:r w:rsidRPr="00E73F95">
        <w:rPr>
          <w:sz w:val="23"/>
          <w:szCs w:val="23"/>
          <w:rtl/>
        </w:rPr>
        <w:instrText xml:space="preserve"> _</w:instrText>
      </w:r>
      <w:r w:rsidRPr="00E73F95">
        <w:rPr>
          <w:sz w:val="23"/>
          <w:szCs w:val="23"/>
        </w:rPr>
        <w:instrText>Ref25415442 \r \h</w:instrText>
      </w:r>
      <w:r w:rsidRPr="00E73F95">
        <w:rPr>
          <w:sz w:val="23"/>
          <w:szCs w:val="23"/>
          <w:rtl/>
        </w:rPr>
        <w:instrText xml:space="preserve">  \* </w:instrText>
      </w:r>
      <w:r w:rsidRPr="00E73F95">
        <w:rPr>
          <w:sz w:val="23"/>
          <w:szCs w:val="23"/>
        </w:rPr>
        <w:instrText>MERGEFORMAT</w:instrText>
      </w:r>
      <w:r w:rsidRPr="00E73F95">
        <w:rPr>
          <w:sz w:val="23"/>
          <w:szCs w:val="23"/>
          <w:rtl/>
        </w:rPr>
        <w:instrText xml:space="preserve"> </w:instrText>
      </w:r>
      <w:r w:rsidRPr="00E73F95">
        <w:rPr>
          <w:sz w:val="23"/>
          <w:szCs w:val="23"/>
          <w:rtl/>
        </w:rPr>
      </w:r>
      <w:r w:rsidRPr="00E73F95">
        <w:rPr>
          <w:sz w:val="23"/>
          <w:szCs w:val="23"/>
          <w:rtl/>
        </w:rPr>
        <w:fldChar w:fldCharType="separate"/>
      </w:r>
      <w:r w:rsidR="003E1190">
        <w:rPr>
          <w:sz w:val="23"/>
          <w:szCs w:val="23"/>
          <w:cs/>
        </w:rPr>
        <w:t>‎</w:t>
      </w:r>
      <w:r w:rsidR="003E1190">
        <w:rPr>
          <w:sz w:val="23"/>
          <w:szCs w:val="23"/>
        </w:rPr>
        <w:t>8</w:t>
      </w:r>
      <w:r w:rsidRPr="00E73F95">
        <w:rPr>
          <w:sz w:val="23"/>
          <w:szCs w:val="23"/>
          <w:rtl/>
        </w:rPr>
        <w:fldChar w:fldCharType="end"/>
      </w:r>
      <w:r w:rsidRPr="00E73F95">
        <w:rPr>
          <w:rFonts w:hint="cs"/>
          <w:sz w:val="23"/>
          <w:szCs w:val="23"/>
          <w:rtl/>
        </w:rPr>
        <w:t xml:space="preserve"> לעיל.</w:t>
      </w:r>
    </w:p>
    <w:p w:rsidR="00EF5F97" w:rsidRPr="00E73F95" w:rsidRDefault="00EF5F97" w:rsidP="00EF5F97">
      <w:pPr>
        <w:pStyle w:val="37"/>
        <w:keepNext w:val="0"/>
        <w:numPr>
          <w:ilvl w:val="1"/>
          <w:numId w:val="126"/>
        </w:numPr>
        <w:tabs>
          <w:tab w:val="left" w:pos="1956"/>
        </w:tabs>
        <w:ind w:left="788" w:hanging="431"/>
        <w:jc w:val="both"/>
        <w:rPr>
          <w:sz w:val="23"/>
          <w:szCs w:val="23"/>
        </w:rPr>
      </w:pPr>
      <w:r w:rsidRPr="00E73F95">
        <w:rPr>
          <w:sz w:val="23"/>
          <w:szCs w:val="23"/>
          <w:rtl/>
        </w:rPr>
        <w:t>כל ביטוח אחר שחובה על המבוטח לערוך לפי כל דין.</w:t>
      </w:r>
    </w:p>
    <w:p w:rsidR="00EF5F97" w:rsidRPr="00E73F95" w:rsidRDefault="00EF5F97" w:rsidP="00EF5F97">
      <w:pPr>
        <w:pStyle w:val="37"/>
        <w:keepNext w:val="0"/>
        <w:numPr>
          <w:ilvl w:val="1"/>
          <w:numId w:val="126"/>
        </w:numPr>
        <w:tabs>
          <w:tab w:val="left" w:pos="1956"/>
        </w:tabs>
        <w:ind w:left="788" w:hanging="431"/>
        <w:jc w:val="both"/>
        <w:rPr>
          <w:sz w:val="23"/>
          <w:szCs w:val="23"/>
          <w:rtl/>
        </w:rPr>
      </w:pPr>
      <w:r w:rsidRPr="00E73F95">
        <w:rPr>
          <w:sz w:val="23"/>
          <w:szCs w:val="23"/>
          <w:rtl/>
        </w:rPr>
        <w:t xml:space="preserve">המונח "כלי רכב" על-פי סעיף </w:t>
      </w:r>
      <w:r w:rsidRPr="00E73F95">
        <w:rPr>
          <w:sz w:val="23"/>
          <w:szCs w:val="23"/>
          <w:rtl/>
        </w:rPr>
        <w:fldChar w:fldCharType="begin"/>
      </w:r>
      <w:r w:rsidRPr="00E73F95">
        <w:rPr>
          <w:sz w:val="23"/>
          <w:szCs w:val="23"/>
          <w:rtl/>
        </w:rPr>
        <w:instrText xml:space="preserve"> </w:instrText>
      </w:r>
      <w:r w:rsidRPr="00E73F95">
        <w:rPr>
          <w:sz w:val="23"/>
          <w:szCs w:val="23"/>
        </w:rPr>
        <w:instrText>REF</w:instrText>
      </w:r>
      <w:r w:rsidRPr="00E73F95">
        <w:rPr>
          <w:sz w:val="23"/>
          <w:szCs w:val="23"/>
          <w:rtl/>
        </w:rPr>
        <w:instrText xml:space="preserve"> _</w:instrText>
      </w:r>
      <w:r w:rsidRPr="00E73F95">
        <w:rPr>
          <w:sz w:val="23"/>
          <w:szCs w:val="23"/>
        </w:rPr>
        <w:instrText>Ref25415574 \r \h</w:instrText>
      </w:r>
      <w:r w:rsidRPr="00E73F95">
        <w:rPr>
          <w:sz w:val="23"/>
          <w:szCs w:val="23"/>
          <w:rtl/>
        </w:rPr>
        <w:instrText xml:space="preserve">  \* </w:instrText>
      </w:r>
      <w:r w:rsidRPr="00E73F95">
        <w:rPr>
          <w:sz w:val="23"/>
          <w:szCs w:val="23"/>
        </w:rPr>
        <w:instrText>MERGEFORMAT</w:instrText>
      </w:r>
      <w:r w:rsidRPr="00E73F95">
        <w:rPr>
          <w:sz w:val="23"/>
          <w:szCs w:val="23"/>
          <w:rtl/>
        </w:rPr>
        <w:instrText xml:space="preserve"> </w:instrText>
      </w:r>
      <w:r w:rsidRPr="00E73F95">
        <w:rPr>
          <w:sz w:val="23"/>
          <w:szCs w:val="23"/>
          <w:rtl/>
        </w:rPr>
        <w:fldChar w:fldCharType="separate"/>
      </w:r>
      <w:r w:rsidR="003E1190">
        <w:rPr>
          <w:rFonts w:hint="cs"/>
          <w:sz w:val="23"/>
          <w:szCs w:val="23"/>
          <w:rtl/>
        </w:rPr>
        <w:t>שגיאה! מקור ההפניה לא נמצא.</w:t>
      </w:r>
      <w:r w:rsidRPr="00E73F95">
        <w:rPr>
          <w:sz w:val="23"/>
          <w:szCs w:val="23"/>
          <w:rtl/>
        </w:rPr>
        <w:fldChar w:fldCharType="end"/>
      </w:r>
      <w:r w:rsidRPr="00E73F95">
        <w:rPr>
          <w:sz w:val="23"/>
          <w:szCs w:val="23"/>
          <w:rtl/>
        </w:rPr>
        <w:t xml:space="preserve"> זה לעיל כולל גם, אך לא רק, משאיות, ציוד מכני הנדסי נייד, מנופים, מלגזות, גוררים ונגררים, עגורנים וכלי הרמה ניידים אחרים.</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ללא כל דרישה מצד מבקש האישור, על המבוטח להמציא לידי מבקש האישור 7 ימים לפני מועד תחילת העבודות/ממועד החתימה על הסכם זה, ובכל מקרה כתנאי מקדים לכניסת המבוטח לאתר העבודות, אישור קיום ביטוח, חתום בידי מבטח המבוטח, בהתאם להוראות המפקח על הביטוח, רשות שוק ההון, ביטוח וחיסכון 2019-1-6</w:t>
      </w:r>
      <w:r w:rsidRPr="00E73F95">
        <w:rPr>
          <w:rFonts w:ascii="David" w:hAnsi="David" w:hint="cs"/>
          <w:sz w:val="23"/>
          <w:szCs w:val="23"/>
          <w:rtl/>
        </w:rPr>
        <w:t>.</w:t>
      </w:r>
      <w:r w:rsidRPr="00E73F95">
        <w:rPr>
          <w:rFonts w:ascii="David" w:hAnsi="David"/>
          <w:sz w:val="23"/>
          <w:szCs w:val="23"/>
          <w:rtl/>
        </w:rPr>
        <w:t xml:space="preserve"> </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 xml:space="preserve">לא יאוחר ממועד תום תקופת ביטוחי המבוטח, על המבוטח להמציא לידי מבקש האישור את אישור </w:t>
      </w:r>
      <w:r w:rsidRPr="00E73F95">
        <w:rPr>
          <w:rFonts w:ascii="David" w:hAnsi="David" w:hint="cs"/>
          <w:sz w:val="23"/>
          <w:szCs w:val="23"/>
          <w:rtl/>
        </w:rPr>
        <w:t xml:space="preserve">עריכת </w:t>
      </w:r>
      <w:r w:rsidRPr="00E73F95">
        <w:rPr>
          <w:rFonts w:ascii="David" w:hAnsi="David"/>
          <w:sz w:val="23"/>
          <w:szCs w:val="23"/>
          <w:rtl/>
        </w:rPr>
        <w:t xml:space="preserve">ביטוחי המבוטח בגין הארכת תוקפו לתקופה נוספת, וכך למשך כל תקופת ההתקשרות על פי ההסכם, או למשך תקופה נוספת כמפורט בסעיף </w:t>
      </w:r>
      <w:r w:rsidRPr="00E73F95">
        <w:rPr>
          <w:rFonts w:ascii="David" w:hAnsi="David"/>
          <w:sz w:val="23"/>
          <w:szCs w:val="23"/>
          <w:rtl/>
        </w:rPr>
        <w:fldChar w:fldCharType="begin"/>
      </w:r>
      <w:r w:rsidRPr="00E73F95">
        <w:rPr>
          <w:rFonts w:ascii="David" w:hAnsi="David"/>
          <w:sz w:val="23"/>
          <w:szCs w:val="23"/>
          <w:rtl/>
        </w:rPr>
        <w:instrText xml:space="preserve"> </w:instrText>
      </w:r>
      <w:r w:rsidRPr="00E73F95">
        <w:rPr>
          <w:rFonts w:ascii="David" w:hAnsi="David"/>
          <w:sz w:val="23"/>
          <w:szCs w:val="23"/>
        </w:rPr>
        <w:instrText>REF</w:instrText>
      </w:r>
      <w:r w:rsidRPr="00E73F95">
        <w:rPr>
          <w:rFonts w:ascii="David" w:hAnsi="David"/>
          <w:sz w:val="23"/>
          <w:szCs w:val="23"/>
          <w:rtl/>
        </w:rPr>
        <w:instrText xml:space="preserve"> _</w:instrText>
      </w:r>
      <w:r w:rsidRPr="00E73F95">
        <w:rPr>
          <w:rFonts w:ascii="David" w:hAnsi="David"/>
          <w:sz w:val="23"/>
          <w:szCs w:val="23"/>
        </w:rPr>
        <w:instrText>Ref25407680 \r \h</w:instrText>
      </w:r>
      <w:r w:rsidRPr="00E73F95">
        <w:rPr>
          <w:rFonts w:ascii="David" w:hAnsi="David"/>
          <w:sz w:val="23"/>
          <w:szCs w:val="23"/>
          <w:rtl/>
        </w:rPr>
        <w:instrText xml:space="preserve"> </w:instrText>
      </w:r>
      <w:r w:rsidRPr="00E73F95">
        <w:rPr>
          <w:rFonts w:ascii="David" w:hAnsi="David" w:hint="cs"/>
          <w:sz w:val="23"/>
          <w:szCs w:val="23"/>
          <w:rtl/>
        </w:rPr>
        <w:instrText xml:space="preserve"> \* </w:instrText>
      </w:r>
      <w:r w:rsidRPr="00E73F95">
        <w:rPr>
          <w:rFonts w:ascii="David" w:hAnsi="David"/>
          <w:sz w:val="23"/>
          <w:szCs w:val="23"/>
        </w:rPr>
        <w:instrText>MERGEFORMAT</w:instrText>
      </w:r>
      <w:r w:rsidRPr="00E73F95">
        <w:rPr>
          <w:rFonts w:ascii="David" w:hAnsi="David"/>
          <w:sz w:val="23"/>
          <w:szCs w:val="23"/>
          <w:rtl/>
        </w:rPr>
        <w:instrText xml:space="preserve"> </w:instrText>
      </w:r>
      <w:r w:rsidRPr="00E73F95">
        <w:rPr>
          <w:rFonts w:ascii="David" w:hAnsi="David"/>
          <w:sz w:val="23"/>
          <w:szCs w:val="23"/>
          <w:rtl/>
        </w:rPr>
      </w:r>
      <w:r w:rsidRPr="00E73F95">
        <w:rPr>
          <w:rFonts w:ascii="David" w:hAnsi="David"/>
          <w:sz w:val="23"/>
          <w:szCs w:val="23"/>
          <w:rtl/>
        </w:rPr>
        <w:fldChar w:fldCharType="separate"/>
      </w:r>
      <w:r w:rsidR="003E1190">
        <w:rPr>
          <w:rFonts w:ascii="David" w:hAnsi="David"/>
          <w:sz w:val="23"/>
          <w:szCs w:val="23"/>
          <w:cs/>
        </w:rPr>
        <w:t>‎</w:t>
      </w:r>
      <w:r w:rsidR="003E1190">
        <w:rPr>
          <w:rFonts w:ascii="David" w:hAnsi="David"/>
          <w:sz w:val="23"/>
          <w:szCs w:val="23"/>
        </w:rPr>
        <w:t>1</w:t>
      </w:r>
      <w:r w:rsidRPr="00E73F95">
        <w:rPr>
          <w:rFonts w:ascii="David" w:hAnsi="David"/>
          <w:sz w:val="23"/>
          <w:szCs w:val="23"/>
          <w:rtl/>
        </w:rPr>
        <w:fldChar w:fldCharType="end"/>
      </w:r>
      <w:r w:rsidRPr="00E73F95">
        <w:rPr>
          <w:rFonts w:ascii="David" w:hAnsi="David"/>
          <w:sz w:val="23"/>
          <w:szCs w:val="23"/>
          <w:rtl/>
        </w:rPr>
        <w:t xml:space="preserve"> לעיל.</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מבלי לגרוע מכלליות האמור לרבות התחייבויות בדבר לוחות זמנים. מוסכם כי המבוטח יהיה מנוע מלעלות כל טענה ו/או דרישה כלפי מבקש האישור ו/או כלפי הבאים מטעם מבקש האישור עקב כך שלא יתאפשר למבוטח להתחיל ו/או להתקדם בעבודות טרם הומצא אישור ביטוחי המבוטח כנדרש. בנוסף מוסכם במפורש כי למבקש האישור תהיה הרשות לעכב כל תשלום של המבוטח על פי שיקול דעת מבקש האישור בלבד באם לא יומצא אישור ביטוחי המבוטח במועד.</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tl/>
        </w:rPr>
      </w:pPr>
      <w:r w:rsidRPr="00E73F95">
        <w:rPr>
          <w:rFonts w:ascii="David" w:hAnsi="David"/>
          <w:sz w:val="23"/>
          <w:szCs w:val="23"/>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rsidR="00EF5F97" w:rsidRPr="00E73F95" w:rsidRDefault="00EF5F97" w:rsidP="00C6514F">
      <w:pPr>
        <w:pStyle w:val="affd"/>
        <w:tabs>
          <w:tab w:val="left" w:pos="720"/>
        </w:tabs>
        <w:spacing w:before="60"/>
        <w:ind w:left="360"/>
        <w:jc w:val="both"/>
        <w:outlineLvl w:val="1"/>
        <w:rPr>
          <w:rFonts w:ascii="David" w:hAnsi="David"/>
          <w:sz w:val="23"/>
          <w:szCs w:val="23"/>
        </w:rPr>
      </w:pPr>
      <w:r w:rsidRPr="00E73F95">
        <w:rPr>
          <w:rFonts w:ascii="David" w:hAnsi="David"/>
          <w:sz w:val="23"/>
          <w:szCs w:val="23"/>
          <w:rtl/>
        </w:rPr>
        <w:t>למען הסר ספק, מודגש במפורש כי על המבוטח לשאת בתשלומי דמי הביטוח ובסכומי ההשתתפות העצמית הנקובים בביטוחי המבוטח. סכומים אלה יהיו נתונים לקיזוז על ידי מבקש האישור מכל סכום שיגיע למבוטח על פי הסכם זה.</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מבקש האישור רשאי לבדוק את אישור ביטוחי המבוטח שיומצא כאמור לעיל, ועל המבוטח לבצע כל שינוי או תיקון שיידרש על מנת להתאימו להתחייבויות המבוטח כאמור בסעיף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rsidR="00EF5F97" w:rsidRPr="00E73F95" w:rsidRDefault="00EF5F97" w:rsidP="00C6514F">
      <w:pPr>
        <w:pStyle w:val="affd"/>
        <w:tabs>
          <w:tab w:val="left" w:pos="720"/>
        </w:tabs>
        <w:spacing w:before="60"/>
        <w:ind w:left="360"/>
        <w:jc w:val="both"/>
        <w:outlineLvl w:val="1"/>
        <w:rPr>
          <w:rFonts w:ascii="David" w:hAnsi="David"/>
          <w:sz w:val="23"/>
          <w:szCs w:val="23"/>
        </w:rPr>
      </w:pPr>
      <w:bookmarkStart w:id="7" w:name="_Hlk12803725"/>
      <w:r w:rsidRPr="00E73F95">
        <w:rPr>
          <w:rFonts w:ascii="David" w:hAnsi="David"/>
          <w:sz w:val="23"/>
          <w:szCs w:val="23"/>
          <w:rtl/>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7"/>
      <w:r w:rsidRPr="00E73F95">
        <w:rPr>
          <w:rFonts w:ascii="David" w:hAnsi="David"/>
          <w:sz w:val="23"/>
          <w:szCs w:val="23"/>
          <w:rtl/>
        </w:rPr>
        <w:t>ה.</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 xml:space="preserve">מוסכם בזאת, כי היקף הכיסוי </w:t>
      </w:r>
      <w:proofErr w:type="spellStart"/>
      <w:r w:rsidRPr="00E73F95">
        <w:rPr>
          <w:rFonts w:ascii="David" w:hAnsi="David"/>
          <w:sz w:val="23"/>
          <w:szCs w:val="23"/>
          <w:rtl/>
        </w:rPr>
        <w:t>הביטוחי</w:t>
      </w:r>
      <w:proofErr w:type="spellEnd"/>
      <w:r w:rsidRPr="00E73F95">
        <w:rPr>
          <w:rFonts w:ascii="David" w:hAnsi="David"/>
          <w:sz w:val="23"/>
          <w:szCs w:val="23"/>
          <w:rtl/>
        </w:rPr>
        <w:t xml:space="preserve">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rsidR="00EF5F97" w:rsidRPr="00E73F95" w:rsidRDefault="00EF5F97" w:rsidP="00C6514F">
      <w:pPr>
        <w:pStyle w:val="affd"/>
        <w:tabs>
          <w:tab w:val="left" w:pos="720"/>
        </w:tabs>
        <w:spacing w:before="60"/>
        <w:ind w:left="360"/>
        <w:jc w:val="both"/>
        <w:outlineLvl w:val="1"/>
        <w:rPr>
          <w:rFonts w:ascii="David" w:hAnsi="David"/>
          <w:sz w:val="23"/>
          <w:szCs w:val="23"/>
        </w:rPr>
      </w:pPr>
      <w:r w:rsidRPr="00E73F95">
        <w:rPr>
          <w:rFonts w:ascii="David" w:hAnsi="David"/>
          <w:sz w:val="23"/>
          <w:szCs w:val="23"/>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ו/או כלפי מפקח/מנהל הפרויקט, למעט כלפי אדם שגרם לנזק בזדון. בכל ביטוח חבות נוסף ו/או משלים שייערך על-ידי המבוטח יורחב שם המבוטח לכלול את מבקש האישור, מפקח/מנהל הפרויקט, בכפוף לסעיף אחריות צולבת.</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bookmarkStart w:id="8" w:name="_Ref25415442"/>
      <w:r w:rsidRPr="00E73F95">
        <w:rPr>
          <w:rFonts w:ascii="David" w:hAnsi="David"/>
          <w:sz w:val="23"/>
          <w:szCs w:val="23"/>
          <w:rtl/>
        </w:rPr>
        <w:t xml:space="preserve">המבוטח פוטר, בשמו ובשם הבאים מטעם המבוטח, את מבקש האישור ואת הבאים מטעם מבקש האישור, את המפקח/מנהל הפרויקט, וכן את הקבלנים, היועצים והגורמים הקשורים לביצוע העבודות (ובלבד שבהסכמיהם של הקבלנים, היועצים והגורמים הקשורים לביצוע העבודות כאמור נכלל פטור מקביל לטובת המבוטח), מאחריות לאבדן או לנזק אשר עלול להיגרם לרכוש כלשהו שיובא על-ידי המבוטח ו/או על-ידי מי מטעם ו/או עבור המבוטח לאתר העבודות ו/או לסביבתם ו/או אשר משמש את המבוטח לצורך ביצוע העבודות (ומבלי לגרוע מכלליות האמור, לרבות משאיות, כלי רכב, </w:t>
      </w:r>
      <w:proofErr w:type="spellStart"/>
      <w:r w:rsidRPr="00E73F95">
        <w:rPr>
          <w:rFonts w:ascii="David" w:hAnsi="David"/>
          <w:sz w:val="23"/>
          <w:szCs w:val="23"/>
          <w:rtl/>
        </w:rPr>
        <w:t>צמ"ה</w:t>
      </w:r>
      <w:proofErr w:type="spellEnd"/>
      <w:r w:rsidRPr="00E73F95">
        <w:rPr>
          <w:rFonts w:ascii="David" w:hAnsi="David"/>
          <w:sz w:val="23"/>
          <w:szCs w:val="23"/>
          <w:rtl/>
        </w:rPr>
        <w:t>, נגררים וכלי שינוע כלשהם), וכן מאחריות לאבדן או נזק אשר המבוטח זכאי לשיפוי בגינו על פי ביטוחי הרכוש שהתחייב המבוטח לערוך כאמור בסעיף ביטוח זה (או שהיה זכאי לשיפוי בגינו אלמלא ההשתתפויות העצמיות הנקובות בפוליסות ו/או ביטוח חסר ו/או הפרת תנאי הפוליסות) אולם הפטור כאמור לא יחול לטובת אדם שגרם לנזק בזדון.</w:t>
      </w:r>
      <w:bookmarkEnd w:id="8"/>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hint="cs"/>
          <w:sz w:val="23"/>
          <w:szCs w:val="23"/>
          <w:rtl/>
        </w:rPr>
        <w:t>בכפוף</w:t>
      </w:r>
      <w:r w:rsidRPr="00E73F95">
        <w:rPr>
          <w:rFonts w:ascii="David" w:hAnsi="David"/>
          <w:sz w:val="23"/>
          <w:szCs w:val="23"/>
          <w:rtl/>
        </w:rPr>
        <w:t xml:space="preserve"> לפטור המפורט בסעיף זה לעיל, מוסכם כי למבוטח הזכות שלא לערוך את </w:t>
      </w:r>
      <w:r w:rsidRPr="00E73F95">
        <w:rPr>
          <w:rFonts w:ascii="David" w:hAnsi="David" w:hint="cs"/>
          <w:sz w:val="23"/>
          <w:szCs w:val="23"/>
          <w:rtl/>
        </w:rPr>
        <w:t xml:space="preserve">ביטוח הרכוש כל הסיכונים כמפורט באישור עריכת ביטוחי המבוטח, </w:t>
      </w:r>
      <w:r w:rsidRPr="00E73F95">
        <w:rPr>
          <w:rFonts w:ascii="David" w:hAnsi="David"/>
          <w:sz w:val="23"/>
          <w:szCs w:val="23"/>
          <w:rtl/>
        </w:rPr>
        <w:t>ובלבד שהפטור כאמור יחול כאילו נערך ביטוח זה במלואו.</w:t>
      </w:r>
      <w:r w:rsidRPr="00E73F95">
        <w:rPr>
          <w:rFonts w:ascii="David" w:hAnsi="David" w:hint="cs"/>
          <w:sz w:val="23"/>
          <w:szCs w:val="23"/>
          <w:rtl/>
        </w:rPr>
        <w:t xml:space="preserve"> יובהר כי ביטוח זה מתייחס לרכוש, </w:t>
      </w:r>
      <w:r w:rsidRPr="00E73F95">
        <w:rPr>
          <w:rFonts w:ascii="David" w:hAnsi="David"/>
          <w:sz w:val="23"/>
          <w:szCs w:val="23"/>
          <w:rtl/>
        </w:rPr>
        <w:t>ציוד ומתקנים מכל סוג שהוא שהובאו על ידי המבוטח או מטעם המבוטח או עבור המבוטח לאתר העבודות ו/או המשמשים את המבוטח לצורך ביצוע העבודות (ואשר לא נועד להוות חלק בלתי נפרד מהעבודות</w:t>
      </w:r>
      <w:r w:rsidRPr="00E73F95">
        <w:rPr>
          <w:rFonts w:ascii="David" w:hAnsi="David" w:hint="cs"/>
          <w:sz w:val="23"/>
          <w:szCs w:val="23"/>
          <w:rtl/>
        </w:rPr>
        <w:t>).</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tl/>
        </w:rPr>
      </w:pPr>
      <w:r w:rsidRPr="00E73F95">
        <w:rPr>
          <w:rFonts w:ascii="David" w:hAnsi="David"/>
          <w:sz w:val="23"/>
          <w:szCs w:val="23"/>
          <w:rtl/>
        </w:rPr>
        <w:t>היה ותעלה טענה ו/או דרישה ו/או תביעה מצד מי מטעם המבוטח ו/או קבלני משנה מטעם המבוטח, בניגוד לאמור לעיל, ו/או צד שלישי כלשהו, המבוטח מתחייב לשפות את מבקש האישור ו/או מי מטעם מבקש האישור, בכל תשלום ו/או הוצאו שיישאו בהם, לרבות הוצאות משפטיות.</w:t>
      </w:r>
    </w:p>
    <w:p w:rsidR="00EF5F97" w:rsidRPr="00E73F95" w:rsidRDefault="00EF5F97" w:rsidP="00C6514F">
      <w:pPr>
        <w:pStyle w:val="affd"/>
        <w:tabs>
          <w:tab w:val="left" w:pos="720"/>
        </w:tabs>
        <w:spacing w:before="60"/>
        <w:ind w:left="360"/>
        <w:jc w:val="both"/>
        <w:outlineLvl w:val="1"/>
        <w:rPr>
          <w:rFonts w:ascii="David" w:hAnsi="David"/>
          <w:sz w:val="23"/>
          <w:szCs w:val="23"/>
        </w:rPr>
      </w:pPr>
      <w:r w:rsidRPr="00E73F95">
        <w:rPr>
          <w:rFonts w:ascii="David" w:hAnsi="David"/>
          <w:sz w:val="23"/>
          <w:szCs w:val="23"/>
          <w:rtl/>
        </w:rPr>
        <w:t xml:space="preserve">על המבוטח חלה האחריות כלפי מבקש האישור ו/או כלפי מי מטעם מבקש האישור וכן כלפי </w:t>
      </w:r>
      <w:r w:rsidRPr="00E73F95">
        <w:rPr>
          <w:rFonts w:ascii="David" w:hAnsi="David" w:hint="cs"/>
          <w:sz w:val="23"/>
          <w:szCs w:val="23"/>
          <w:rtl/>
        </w:rPr>
        <w:t xml:space="preserve">מי מטעמו </w:t>
      </w:r>
      <w:r w:rsidRPr="00E73F95">
        <w:rPr>
          <w:rFonts w:ascii="David" w:hAnsi="David"/>
          <w:sz w:val="23"/>
          <w:szCs w:val="23"/>
          <w:rtl/>
        </w:rPr>
        <w:t>בגין תגמולי ביטוח שנמנעו מהם עקב הפרה של תנאי ביטוחי המבוטח על ידי המבוטח ו/או על ידי מי מטעם המבוטח. למבקש האישור הזכות לתבוע או לקזז בכל צורה שהיא כל נזק שייגרם למבקש האישור בגין הפרה כאמור וכל זאת בהתאם לשיקול הדעת הבלעדי של מבקש האישור.</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bookmarkStart w:id="9" w:name="_Hlk515452540"/>
      <w:r w:rsidRPr="00E73F95">
        <w:rPr>
          <w:rFonts w:ascii="David" w:hAnsi="David"/>
          <w:sz w:val="23"/>
          <w:szCs w:val="23"/>
          <w:rtl/>
        </w:rPr>
        <w:t>למען הסר ספק, מוסכם בזאת במפורש כי תשלום או אי תשלום תגמולי בטוח כלשהם על ידי המבטח לא ישחרר את המבוטח מהאחריות המוטלת על המבוטח על פי הסכם זה או על פי דין לרבות, במקרה שהביטוח אינו מכסה את העילה לתביעה או במקרה שתגמולי הבטוח אינם מספיקים לכסוי הפגיעה או הנזק שנגרם ו/או נתבע ו/או נפסק או כל מקרה אחר, בכפוף להוראות האחריות ושיפוי בהסכם זה</w:t>
      </w:r>
      <w:bookmarkEnd w:id="9"/>
      <w:r w:rsidRPr="00E73F95">
        <w:rPr>
          <w:rFonts w:ascii="David" w:hAnsi="David"/>
          <w:sz w:val="23"/>
          <w:szCs w:val="23"/>
          <w:rtl/>
        </w:rPr>
        <w:t>.</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 xml:space="preserve">הוראות סעיף הביטוח לעיל יובאו לידיעת מנהלים, עובדים וקבלנים מטעם המבוטח. כן מתחייב המבוטח לוודא במידה ויועסקו על ידי המבוטח קבלני משנה בקשר עם העבודות נשוא </w:t>
      </w:r>
      <w:r w:rsidRPr="00E73F95">
        <w:rPr>
          <w:rFonts w:ascii="David" w:hAnsi="David" w:hint="cs"/>
          <w:sz w:val="23"/>
          <w:szCs w:val="23"/>
          <w:rtl/>
        </w:rPr>
        <w:t>נספח</w:t>
      </w:r>
      <w:r w:rsidRPr="00E73F95">
        <w:rPr>
          <w:rFonts w:ascii="David" w:hAnsi="David"/>
          <w:sz w:val="23"/>
          <w:szCs w:val="23"/>
          <w:rtl/>
        </w:rPr>
        <w:t xml:space="preserve"> זה, על המבוטח לוודא כתנאי לתחילת העסקתם, כי הינם מקיימים את הביטוחים המפורטים בסעיף ביטוח זה, בשינויים המחויבים בהתאם לאופי והיקף ההתקשרות, וזאת למשך כל תקופת התקשרותם עם המבוטח או לתקופה מאוחרת יותר על פי המוגדר בסעיף זה.</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 xml:space="preserve">למען הסר ספק מובהר בזאת, כי המבוטח נושא באחריות כלפי מבקש האישור ביחס לעבודות, בין אם בוצעו באמצעות המבוטח ובין אם בוצעו באמצעות קבלני משנה מטעם המבוטח, והמבוטח </w:t>
      </w:r>
      <w:proofErr w:type="spellStart"/>
      <w:r w:rsidRPr="00E73F95">
        <w:rPr>
          <w:rFonts w:ascii="David" w:hAnsi="David"/>
          <w:sz w:val="23"/>
          <w:szCs w:val="23"/>
          <w:rtl/>
        </w:rPr>
        <w:t>ישא</w:t>
      </w:r>
      <w:proofErr w:type="spellEnd"/>
      <w:r w:rsidRPr="00E73F95">
        <w:rPr>
          <w:rFonts w:ascii="David" w:hAnsi="David"/>
          <w:sz w:val="23"/>
          <w:szCs w:val="23"/>
          <w:rtl/>
        </w:rPr>
        <w:t xml:space="preserve"> באחריות לשפות ו/או לפצות את מבקש האישור בגין כל אובדן ו/או נזק שייגרם בשל העבודות שבוצעו על-ידי מבוטח המשנה, בין אם אובדן ו/או נזק כאמור מכוסה בביטוחי המבוטח ו/או בביטוחי קבלני המשנה מטעם המבוטח ובין אם לאו. </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tl/>
        </w:rPr>
      </w:pPr>
      <w:r w:rsidRPr="00E73F95">
        <w:rPr>
          <w:rFonts w:ascii="David" w:hAnsi="David"/>
          <w:kern w:val="32"/>
          <w:sz w:val="23"/>
          <w:szCs w:val="23"/>
          <w:rtl/>
          <w:lang w:val="x-none" w:eastAsia="x-none"/>
        </w:rPr>
        <w:t>על המבוטח והבאים מטעם המבוטח לנקוט בכל אמצעי הבטיחות והזהירות הנדרשים לשם מניעת פגיעה, אבדן או נזק לגופו ו/או לרכושו של כל אדם ו/או גוף שהוא בקשר עם ביצוע העבודות ו</w:t>
      </w:r>
      <w:r w:rsidRPr="00E73F95">
        <w:rPr>
          <w:rFonts w:ascii="David" w:hAnsi="David" w:hint="cs"/>
          <w:kern w:val="32"/>
          <w:sz w:val="23"/>
          <w:szCs w:val="23"/>
          <w:rtl/>
          <w:lang w:val="x-none" w:eastAsia="x-none"/>
        </w:rPr>
        <w:t xml:space="preserve">במיוחד </w:t>
      </w:r>
      <w:r w:rsidRPr="00E73F95">
        <w:rPr>
          <w:rFonts w:ascii="David" w:hAnsi="David"/>
          <w:kern w:val="32"/>
          <w:sz w:val="23"/>
          <w:szCs w:val="23"/>
          <w:rtl/>
          <w:lang w:val="x-none" w:eastAsia="x-none"/>
        </w:rPr>
        <w:t>לקיים סדרי עבודה לעבודות בחום</w:t>
      </w:r>
      <w:r w:rsidRPr="00E73F95">
        <w:rPr>
          <w:rFonts w:ascii="David" w:hAnsi="David" w:hint="cs"/>
          <w:kern w:val="32"/>
          <w:sz w:val="23"/>
          <w:szCs w:val="23"/>
          <w:rtl/>
          <w:lang w:val="x-none" w:eastAsia="x-none"/>
        </w:rPr>
        <w:t xml:space="preserve"> ולעמוד בדרישות החוק לעניין עבודות בגובה לרבות תקנות הבטיחות בעבודה (עבודות בגובה) </w:t>
      </w:r>
      <w:proofErr w:type="spellStart"/>
      <w:r w:rsidRPr="00E73F95">
        <w:rPr>
          <w:rFonts w:ascii="David" w:hAnsi="David" w:hint="cs"/>
          <w:kern w:val="32"/>
          <w:sz w:val="23"/>
          <w:szCs w:val="23"/>
          <w:rtl/>
          <w:lang w:val="x-none" w:eastAsia="x-none"/>
        </w:rPr>
        <w:t>התשס"ז</w:t>
      </w:r>
      <w:proofErr w:type="spellEnd"/>
      <w:r w:rsidRPr="00E73F95">
        <w:rPr>
          <w:rFonts w:ascii="David" w:hAnsi="David" w:hint="cs"/>
          <w:kern w:val="32"/>
          <w:sz w:val="23"/>
          <w:szCs w:val="23"/>
          <w:rtl/>
          <w:lang w:val="x-none" w:eastAsia="x-none"/>
        </w:rPr>
        <w:t>- 2007.</w:t>
      </w:r>
      <w:r w:rsidRPr="00E73F95">
        <w:rPr>
          <w:rFonts w:ascii="David" w:hAnsi="David"/>
          <w:kern w:val="32"/>
          <w:sz w:val="23"/>
          <w:szCs w:val="23"/>
          <w:rtl/>
          <w:lang w:val="x-none" w:eastAsia="x-none"/>
        </w:rPr>
        <w:t xml:space="preserve"> בנוסף ומבלי לגרוע מהאמור בכל מקום בסעיף זה לעיל, באחריות המבוטח למלא אחר כל דרישות והוראות החוק לביטוח לאומי, הוראות ההסכם הקיבוצי בענף הבניה לעניין תנאים סוציאליים וחוק ביטוח בריאות ממלכתי וכל הצווים, </w:t>
      </w:r>
      <w:r w:rsidRPr="00E73F95">
        <w:rPr>
          <w:rFonts w:ascii="David" w:hAnsi="David"/>
          <w:sz w:val="23"/>
          <w:szCs w:val="23"/>
          <w:rtl/>
        </w:rPr>
        <w:t xml:space="preserve">תקנות וכדומה, שהותקנו לפי החוקים הנ"ל ובעיקר אך מבלי לפגוע בכלליות האמור לעיל, באופן שכל עובדי ושליחי המבוטח יהיו בכל עת ובמשך כל תקופת ביצוע העבודות זכאים לכל הזכויות שעל פי החוקים הנ"ל. </w:t>
      </w:r>
    </w:p>
    <w:bookmarkEnd w:id="6"/>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Pr>
      </w:pPr>
      <w:r w:rsidRPr="00E73F95">
        <w:rPr>
          <w:rFonts w:ascii="David" w:hAnsi="David"/>
          <w:sz w:val="23"/>
          <w:szCs w:val="23"/>
          <w:rtl/>
        </w:rPr>
        <w:t xml:space="preserve">לא ערך המבוטח את ביטוחי המבוטח כמתחייב </w:t>
      </w:r>
      <w:r w:rsidRPr="00E73F95">
        <w:rPr>
          <w:rFonts w:ascii="David" w:hAnsi="David" w:hint="cs"/>
          <w:sz w:val="23"/>
          <w:szCs w:val="23"/>
          <w:rtl/>
        </w:rPr>
        <w:t>בנספח</w:t>
      </w:r>
      <w:r w:rsidRPr="00E73F95">
        <w:rPr>
          <w:rFonts w:ascii="David" w:hAnsi="David"/>
          <w:sz w:val="23"/>
          <w:szCs w:val="23"/>
          <w:rtl/>
        </w:rPr>
        <w:t xml:space="preserve"> ביטוח זה ו/או לא חידשם ו/או לא קיימם במלואם או במועדם, תהא לרשות מבקש האישור הזכות, לאחר מתן הודעה למבוטח 14 יום מראש על כוונת</w:t>
      </w:r>
      <w:r w:rsidRPr="00E73F95">
        <w:rPr>
          <w:rFonts w:ascii="David" w:hAnsi="David" w:hint="cs"/>
          <w:sz w:val="23"/>
          <w:szCs w:val="23"/>
          <w:rtl/>
        </w:rPr>
        <w:t xml:space="preserve"> מבקש האישור</w:t>
      </w:r>
      <w:r w:rsidRPr="00E73F95">
        <w:rPr>
          <w:rFonts w:ascii="David" w:hAnsi="David"/>
          <w:sz w:val="23"/>
          <w:szCs w:val="23"/>
          <w:rtl/>
        </w:rPr>
        <w:t xml:space="preserve"> לעשות כן, לערוך את ביטוחי המבוטח ולשלם את דמי הביטוח וכל ההוצאות הנלוות לכך (במפורש לרבות דמים והפרשי הצמדה וריבית). </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כל ההוצאות בגין התשלומים וההוצאות של מבקש האישור</w:t>
      </w:r>
      <w:r w:rsidRPr="00E73F95">
        <w:rPr>
          <w:rFonts w:ascii="David" w:hAnsi="David" w:hint="cs"/>
          <w:sz w:val="23"/>
          <w:szCs w:val="23"/>
          <w:rtl/>
        </w:rPr>
        <w:t xml:space="preserve"> </w:t>
      </w:r>
      <w:r w:rsidRPr="00E73F95">
        <w:rPr>
          <w:rFonts w:ascii="David" w:hAnsi="David"/>
          <w:sz w:val="23"/>
          <w:szCs w:val="23"/>
          <w:rtl/>
        </w:rPr>
        <w:t>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p>
    <w:p w:rsidR="00EF5F97" w:rsidRPr="00E73F95" w:rsidRDefault="00EF5F97" w:rsidP="00C6514F">
      <w:pPr>
        <w:pStyle w:val="affd"/>
        <w:tabs>
          <w:tab w:val="left" w:pos="720"/>
        </w:tabs>
        <w:spacing w:before="60"/>
        <w:ind w:left="360"/>
        <w:jc w:val="both"/>
        <w:outlineLvl w:val="1"/>
        <w:rPr>
          <w:rFonts w:ascii="David" w:hAnsi="David"/>
          <w:sz w:val="23"/>
          <w:szCs w:val="23"/>
          <w:rtl/>
        </w:rPr>
      </w:pPr>
      <w:r w:rsidRPr="00E73F95">
        <w:rPr>
          <w:rFonts w:ascii="David" w:hAnsi="David"/>
          <w:sz w:val="23"/>
          <w:szCs w:val="23"/>
          <w:rtl/>
        </w:rPr>
        <w:t xml:space="preserve">אין בהוראות סעיף זה כדי לגרוע מהתחייבות המבוטח ו/או כדי להטיל על מבקש האישור אחריות כלשהי. </w:t>
      </w:r>
      <w:r w:rsidRPr="00E73F95">
        <w:rPr>
          <w:rFonts w:ascii="David" w:hAnsi="David" w:hint="cs"/>
          <w:sz w:val="23"/>
          <w:szCs w:val="23"/>
          <w:rtl/>
        </w:rPr>
        <w:t xml:space="preserve"> </w:t>
      </w:r>
      <w:r w:rsidRPr="00E73F95">
        <w:rPr>
          <w:rFonts w:ascii="David" w:hAnsi="David"/>
          <w:sz w:val="23"/>
          <w:szCs w:val="23"/>
          <w:rtl/>
        </w:rPr>
        <w:t xml:space="preserve">מובהר, כי </w:t>
      </w:r>
      <w:r w:rsidRPr="00E73F95">
        <w:rPr>
          <w:rFonts w:ascii="David" w:hAnsi="David" w:hint="cs"/>
          <w:sz w:val="23"/>
          <w:szCs w:val="23"/>
          <w:rtl/>
        </w:rPr>
        <w:t>המבוטח</w:t>
      </w:r>
      <w:r w:rsidRPr="00E73F95">
        <w:rPr>
          <w:rFonts w:ascii="David" w:hAnsi="David"/>
          <w:sz w:val="23"/>
          <w:szCs w:val="23"/>
          <w:rtl/>
        </w:rPr>
        <w:t xml:space="preserve"> יהיה אחראי באופן מלא לנזקים בלתי מבוטחים, לרבות נזקים שהם מתחת לסכום ההשתתפות העצמית</w:t>
      </w:r>
      <w:r w:rsidRPr="00E73F95">
        <w:rPr>
          <w:rFonts w:ascii="David" w:hAnsi="David" w:hint="cs"/>
          <w:sz w:val="23"/>
          <w:szCs w:val="23"/>
          <w:rtl/>
        </w:rPr>
        <w:t xml:space="preserve">. כמו כן, מוסכם במפורש כי המבוטח יהא חייב בפיצוי ו/או בשיפוי מבקש האישור בגין כל נזק ו/או תשלום שהמבוטח </w:t>
      </w:r>
      <w:proofErr w:type="spellStart"/>
      <w:r w:rsidRPr="00E73F95">
        <w:rPr>
          <w:rFonts w:ascii="David" w:hAnsi="David" w:hint="cs"/>
          <w:sz w:val="23"/>
          <w:szCs w:val="23"/>
          <w:rtl/>
        </w:rPr>
        <w:t>יחוייב</w:t>
      </w:r>
      <w:proofErr w:type="spellEnd"/>
      <w:r w:rsidRPr="00E73F95">
        <w:rPr>
          <w:rFonts w:ascii="David" w:hAnsi="David" w:hint="cs"/>
          <w:sz w:val="23"/>
          <w:szCs w:val="23"/>
          <w:rtl/>
        </w:rPr>
        <w:t xml:space="preserve"> בו לרבות תשלום השתתפות עצמית, בגין נזקים שבאחריות המבוטח לפי דין או לפי הסכם זה מיד עם דרישתו הראשונה בכתב.</w:t>
      </w:r>
    </w:p>
    <w:p w:rsidR="00EF5F97" w:rsidRPr="00E73F95" w:rsidRDefault="00EF5F97" w:rsidP="00EF5F97">
      <w:pPr>
        <w:pStyle w:val="affd"/>
        <w:numPr>
          <w:ilvl w:val="0"/>
          <w:numId w:val="126"/>
        </w:numPr>
        <w:tabs>
          <w:tab w:val="left" w:pos="720"/>
        </w:tabs>
        <w:spacing w:before="60"/>
        <w:jc w:val="both"/>
        <w:outlineLvl w:val="1"/>
        <w:rPr>
          <w:rFonts w:ascii="David" w:hAnsi="David"/>
          <w:sz w:val="23"/>
          <w:szCs w:val="23"/>
          <w:rtl/>
        </w:rPr>
      </w:pPr>
      <w:r w:rsidRPr="00E73F95">
        <w:rPr>
          <w:rFonts w:ascii="David" w:hAnsi="David"/>
          <w:sz w:val="23"/>
          <w:szCs w:val="23"/>
          <w:rtl/>
        </w:rPr>
        <w:t>ה</w:t>
      </w:r>
      <w:r w:rsidRPr="00E73F95">
        <w:rPr>
          <w:rFonts w:ascii="David" w:hAnsi="David" w:hint="cs"/>
          <w:sz w:val="23"/>
          <w:szCs w:val="23"/>
          <w:rtl/>
        </w:rPr>
        <w:t xml:space="preserve">מבוטח </w:t>
      </w:r>
      <w:r w:rsidRPr="00E73F95">
        <w:rPr>
          <w:rFonts w:ascii="David" w:hAnsi="David"/>
          <w:sz w:val="23"/>
          <w:szCs w:val="23"/>
          <w:rtl/>
        </w:rPr>
        <w:t xml:space="preserve">מצהיר בזאת כי בכפוף לקבלת דרישת </w:t>
      </w:r>
      <w:r w:rsidRPr="00E73F95">
        <w:rPr>
          <w:rFonts w:ascii="David" w:hAnsi="David" w:hint="cs"/>
          <w:sz w:val="23"/>
          <w:szCs w:val="23"/>
          <w:rtl/>
        </w:rPr>
        <w:t>מבקש האישור</w:t>
      </w:r>
      <w:r w:rsidRPr="00E73F95">
        <w:rPr>
          <w:rFonts w:ascii="David" w:hAnsi="David"/>
          <w:sz w:val="23"/>
          <w:szCs w:val="23"/>
          <w:rtl/>
        </w:rPr>
        <w:t xml:space="preserve"> מחברת הביטוח, הוא מסכים ומאשר לחברת הביטוח להעביר פוליסה או פוליסות לפי בחירת </w:t>
      </w:r>
      <w:r w:rsidRPr="00E73F95">
        <w:rPr>
          <w:rFonts w:ascii="David" w:hAnsi="David" w:hint="cs"/>
          <w:sz w:val="23"/>
          <w:szCs w:val="23"/>
          <w:rtl/>
        </w:rPr>
        <w:t>מבקש האישור</w:t>
      </w:r>
      <w:r w:rsidRPr="00E73F95">
        <w:rPr>
          <w:rFonts w:ascii="David" w:hAnsi="David"/>
          <w:sz w:val="23"/>
          <w:szCs w:val="23"/>
          <w:rtl/>
        </w:rPr>
        <w:t xml:space="preserve"> על שם </w:t>
      </w:r>
      <w:r w:rsidRPr="00E73F95">
        <w:rPr>
          <w:rFonts w:ascii="David" w:hAnsi="David" w:hint="cs"/>
          <w:sz w:val="23"/>
          <w:szCs w:val="23"/>
          <w:rtl/>
        </w:rPr>
        <w:t>מבקש האישור</w:t>
      </w:r>
      <w:r w:rsidRPr="00E73F95">
        <w:rPr>
          <w:rFonts w:ascii="David" w:hAnsi="David"/>
          <w:sz w:val="23"/>
          <w:szCs w:val="23"/>
          <w:rtl/>
        </w:rPr>
        <w:t xml:space="preserve">. כל זכויות וחובות הפוליסה או הפוליסות יחולו על </w:t>
      </w:r>
      <w:r w:rsidRPr="00E73F95">
        <w:rPr>
          <w:rFonts w:ascii="David" w:hAnsi="David" w:hint="cs"/>
          <w:sz w:val="23"/>
          <w:szCs w:val="23"/>
          <w:rtl/>
        </w:rPr>
        <w:t>מבקש האישור</w:t>
      </w:r>
      <w:r w:rsidRPr="00E73F95">
        <w:rPr>
          <w:rFonts w:ascii="David" w:hAnsi="David"/>
          <w:sz w:val="23"/>
          <w:szCs w:val="23"/>
          <w:rtl/>
        </w:rPr>
        <w:t xml:space="preserve"> מיום שהפוליסה או הפוליסות הועברו על שמו. מיום ההעברה כל זכויות ה</w:t>
      </w:r>
      <w:r w:rsidRPr="00E73F95">
        <w:rPr>
          <w:rFonts w:ascii="David" w:hAnsi="David" w:hint="cs"/>
          <w:sz w:val="23"/>
          <w:szCs w:val="23"/>
          <w:rtl/>
        </w:rPr>
        <w:t>מבוטח</w:t>
      </w:r>
      <w:r w:rsidRPr="00E73F95">
        <w:rPr>
          <w:rFonts w:ascii="David" w:hAnsi="David"/>
          <w:sz w:val="23"/>
          <w:szCs w:val="23"/>
          <w:rtl/>
        </w:rPr>
        <w:t xml:space="preserve"> בפוליסה או הפוליסות בטלות ומבוטלות. אישור זה שניתן על ידי ה</w:t>
      </w:r>
      <w:r w:rsidRPr="00E73F95">
        <w:rPr>
          <w:rFonts w:ascii="David" w:hAnsi="David" w:hint="cs"/>
          <w:sz w:val="23"/>
          <w:szCs w:val="23"/>
          <w:rtl/>
        </w:rPr>
        <w:t>מבוטח</w:t>
      </w:r>
      <w:r w:rsidRPr="00E73F95">
        <w:rPr>
          <w:rFonts w:ascii="David" w:hAnsi="David"/>
          <w:sz w:val="23"/>
          <w:szCs w:val="23"/>
          <w:rtl/>
        </w:rPr>
        <w:t xml:space="preserve"> מותנה בכך שה</w:t>
      </w:r>
      <w:r w:rsidRPr="00E73F95">
        <w:rPr>
          <w:rFonts w:ascii="David" w:hAnsi="David" w:hint="cs"/>
          <w:sz w:val="23"/>
          <w:szCs w:val="23"/>
          <w:rtl/>
        </w:rPr>
        <w:t xml:space="preserve">מבוטח </w:t>
      </w:r>
      <w:r w:rsidRPr="00E73F95">
        <w:rPr>
          <w:rFonts w:ascii="David" w:hAnsi="David"/>
          <w:sz w:val="23"/>
          <w:szCs w:val="23"/>
          <w:rtl/>
        </w:rPr>
        <w:t>חדל מהעבודה נשוא ההסכם לפרק זמן העולה על עשרה ימים או שה</w:t>
      </w:r>
      <w:r w:rsidRPr="00E73F95">
        <w:rPr>
          <w:rFonts w:ascii="David" w:hAnsi="David" w:hint="cs"/>
          <w:sz w:val="23"/>
          <w:szCs w:val="23"/>
          <w:rtl/>
        </w:rPr>
        <w:t>מבוטח</w:t>
      </w:r>
      <w:r w:rsidRPr="00E73F95">
        <w:rPr>
          <w:rFonts w:ascii="David" w:hAnsi="David"/>
          <w:sz w:val="23"/>
          <w:szCs w:val="23"/>
          <w:rtl/>
        </w:rPr>
        <w:t xml:space="preserve"> הפך לחדל פירעון או שה</w:t>
      </w:r>
      <w:r w:rsidRPr="00E73F95">
        <w:rPr>
          <w:rFonts w:ascii="David" w:hAnsi="David" w:hint="cs"/>
          <w:sz w:val="23"/>
          <w:szCs w:val="23"/>
          <w:rtl/>
        </w:rPr>
        <w:t xml:space="preserve">מבוטח </w:t>
      </w:r>
      <w:r w:rsidRPr="00E73F95">
        <w:rPr>
          <w:rFonts w:ascii="David" w:hAnsi="David"/>
          <w:sz w:val="23"/>
          <w:szCs w:val="23"/>
          <w:rtl/>
        </w:rPr>
        <w:t>לא שילם עבור הפוליסה או הפוליסות או ש</w:t>
      </w:r>
      <w:r w:rsidRPr="00E73F95">
        <w:rPr>
          <w:rFonts w:ascii="David" w:hAnsi="David" w:hint="cs"/>
          <w:sz w:val="23"/>
          <w:szCs w:val="23"/>
          <w:rtl/>
        </w:rPr>
        <w:t>המבוטח</w:t>
      </w:r>
      <w:r w:rsidRPr="00E73F95">
        <w:rPr>
          <w:rFonts w:ascii="David" w:hAnsi="David"/>
          <w:sz w:val="23"/>
          <w:szCs w:val="23"/>
          <w:rtl/>
        </w:rPr>
        <w:t xml:space="preserve"> הפך לפושט רגל או שחברת הביטוח החליטה לבטל את הפוליסה מסיבות המותרות לה לפי הדין או תנאי הפוליסה ולא נערכה ע"י ה</w:t>
      </w:r>
      <w:r w:rsidRPr="00E73F95">
        <w:rPr>
          <w:rFonts w:ascii="David" w:hAnsi="David" w:hint="cs"/>
          <w:sz w:val="23"/>
          <w:szCs w:val="23"/>
          <w:rtl/>
        </w:rPr>
        <w:t>מבוטח</w:t>
      </w:r>
      <w:r w:rsidRPr="00E73F95">
        <w:rPr>
          <w:rFonts w:ascii="David" w:hAnsi="David"/>
          <w:sz w:val="23"/>
          <w:szCs w:val="23"/>
          <w:rtl/>
        </w:rPr>
        <w:t xml:space="preserve"> פוליסה אחרת, זהה, חלופית תחתיה בתוך 10 ימים כאמור</w:t>
      </w:r>
    </w:p>
    <w:p w:rsidR="00EF5F97" w:rsidRPr="00E73F95" w:rsidRDefault="00EF5F97" w:rsidP="00C6514F">
      <w:pPr>
        <w:pStyle w:val="affd"/>
        <w:spacing w:before="240"/>
        <w:ind w:left="360"/>
        <w:jc w:val="both"/>
        <w:outlineLvl w:val="0"/>
        <w:rPr>
          <w:rFonts w:ascii="David" w:hAnsi="David"/>
          <w:kern w:val="32"/>
          <w:sz w:val="23"/>
          <w:szCs w:val="23"/>
          <w:rtl/>
          <w:lang w:val="x-none"/>
        </w:rPr>
      </w:pPr>
      <w:r w:rsidRPr="00E73F95">
        <w:rPr>
          <w:rFonts w:ascii="David" w:hAnsi="David"/>
          <w:sz w:val="23"/>
          <w:szCs w:val="23"/>
          <w:rtl/>
        </w:rPr>
        <w:t>אין בהוראות סעיף זה כדי לגרוע מהתחייבות המבוטח ו/או כדי להטיל על מבקש האישור אחריות כלשהי.</w:t>
      </w:r>
    </w:p>
    <w:p w:rsidR="00EF5F97" w:rsidRPr="00E73F95" w:rsidRDefault="00EF5F97" w:rsidP="00C6514F">
      <w:pPr>
        <w:ind w:left="360"/>
        <w:rPr>
          <w:rFonts w:ascii="David" w:hAnsi="David"/>
          <w:b/>
          <w:bCs/>
          <w:sz w:val="23"/>
          <w:szCs w:val="23"/>
        </w:rPr>
      </w:pPr>
      <w:r w:rsidRPr="00E73F95">
        <w:rPr>
          <w:rFonts w:ascii="David" w:hAnsi="David"/>
          <w:b/>
          <w:bCs/>
          <w:sz w:val="23"/>
          <w:szCs w:val="23"/>
          <w:rtl/>
        </w:rPr>
        <w:t xml:space="preserve">מוסכם בזאת כי התחייבויות המבוטח לעריכת ביטוחים הינן בהתאם לאמור בהוראות נספח ביטוח זה, אף אם יחולו על הצדדים הוראות בדבר המצאת אישור קיום ביטוחים במתכונות תמציתית בהתאם להוראות המפקח על הביטוח או כל הוראה אחרת בעניין זה. לאור האמור, מוסכם כי נוסח אישורי הביטוח </w:t>
      </w:r>
      <w:proofErr w:type="spellStart"/>
      <w:r w:rsidRPr="00E73F95">
        <w:rPr>
          <w:rFonts w:ascii="David" w:hAnsi="David"/>
          <w:b/>
          <w:bCs/>
          <w:sz w:val="23"/>
          <w:szCs w:val="23"/>
          <w:rtl/>
        </w:rPr>
        <w:t>המצ"ב</w:t>
      </w:r>
      <w:proofErr w:type="spellEnd"/>
      <w:r w:rsidRPr="00E73F95">
        <w:rPr>
          <w:rFonts w:ascii="David" w:hAnsi="David"/>
          <w:b/>
          <w:bCs/>
          <w:sz w:val="23"/>
          <w:szCs w:val="23"/>
          <w:rtl/>
        </w:rPr>
        <w:t xml:space="preserve"> לנספח ביטוח זה הינם דוגמה בלבד ואינם מהווים נוסח מחייב ולא מהווים פגיעה בהתחייבויות החוזיות של המבוטח לעריכת ביטוחים בהתאם לאמור בהוראות בנספח ביטוח זה. כן מוסכם כי בכל מקרה בו יחול שינוי בהוראות המפקח על הביטוח כאמור, מבקש האישור יהא רשאי להחליף את דוגמת נוסח אישורי הביטוח </w:t>
      </w:r>
      <w:proofErr w:type="spellStart"/>
      <w:r w:rsidRPr="00E73F95">
        <w:rPr>
          <w:rFonts w:ascii="David" w:hAnsi="David"/>
          <w:b/>
          <w:bCs/>
          <w:sz w:val="23"/>
          <w:szCs w:val="23"/>
          <w:rtl/>
        </w:rPr>
        <w:t>המצ"ב</w:t>
      </w:r>
      <w:proofErr w:type="spellEnd"/>
      <w:r w:rsidRPr="00E73F95">
        <w:rPr>
          <w:rFonts w:ascii="David" w:hAnsi="David"/>
          <w:b/>
          <w:bCs/>
          <w:sz w:val="23"/>
          <w:szCs w:val="23"/>
          <w:rtl/>
        </w:rPr>
        <w:t xml:space="preserve"> בנוסח אישורי ביטוח חלופיים, וזאת בכפוף להתחייבויות הביטוח של המבוטח כמפורט בנספח ביטוח זה כאמור.</w:t>
      </w:r>
    </w:p>
    <w:p w:rsidR="00EF5F97" w:rsidRPr="00E73F95" w:rsidRDefault="00EF5F97" w:rsidP="00C6514F">
      <w:pPr>
        <w:tabs>
          <w:tab w:val="left" w:pos="1956"/>
        </w:tabs>
        <w:spacing w:before="60"/>
        <w:ind w:left="720"/>
        <w:outlineLvl w:val="2"/>
        <w:rPr>
          <w:rFonts w:ascii="David" w:hAnsi="David"/>
          <w:sz w:val="23"/>
          <w:szCs w:val="23"/>
          <w:rtl/>
        </w:rPr>
      </w:pPr>
      <w:bookmarkStart w:id="10" w:name="_Hlk26078476"/>
      <w:bookmarkStart w:id="11" w:name="_Hlk23946313"/>
    </w:p>
    <w:p w:rsidR="00EF5F97" w:rsidRPr="00E73F95" w:rsidRDefault="00EF5F97" w:rsidP="00EF5F97">
      <w:pPr>
        <w:pStyle w:val="affd"/>
        <w:numPr>
          <w:ilvl w:val="0"/>
          <w:numId w:val="126"/>
        </w:numPr>
        <w:spacing w:before="60"/>
        <w:jc w:val="both"/>
        <w:outlineLvl w:val="1"/>
        <w:rPr>
          <w:rFonts w:ascii="David" w:hAnsi="David"/>
          <w:sz w:val="23"/>
          <w:szCs w:val="23"/>
        </w:rPr>
      </w:pPr>
      <w:r w:rsidRPr="00E73F95">
        <w:rPr>
          <w:rFonts w:ascii="David" w:hAnsi="David"/>
          <w:sz w:val="23"/>
          <w:szCs w:val="23"/>
          <w:rtl/>
        </w:rPr>
        <w:t xml:space="preserve">מובהר ומוסכם בזאת, כי </w:t>
      </w:r>
      <w:r w:rsidRPr="00E73F95">
        <w:rPr>
          <w:rFonts w:ascii="David" w:hAnsi="David" w:hint="cs"/>
          <w:sz w:val="23"/>
          <w:szCs w:val="23"/>
          <w:rtl/>
        </w:rPr>
        <w:t>מבקש האישור</w:t>
      </w:r>
      <w:r w:rsidRPr="00E73F95">
        <w:rPr>
          <w:rFonts w:ascii="David" w:hAnsi="David"/>
          <w:sz w:val="23"/>
          <w:szCs w:val="23"/>
          <w:rtl/>
        </w:rPr>
        <w:t xml:space="preserve"> יהא המוטב הבלעדי לקבלת תגמולי ביטוח בכל הקשור לרכוש </w:t>
      </w:r>
      <w:r w:rsidRPr="00E73F95">
        <w:rPr>
          <w:rFonts w:ascii="David" w:hAnsi="David" w:hint="cs"/>
          <w:sz w:val="23"/>
          <w:szCs w:val="23"/>
          <w:rtl/>
        </w:rPr>
        <w:t>מבקש האישור</w:t>
      </w:r>
      <w:r w:rsidRPr="00E73F95">
        <w:rPr>
          <w:rFonts w:ascii="David" w:hAnsi="David"/>
          <w:sz w:val="23"/>
          <w:szCs w:val="23"/>
          <w:rtl/>
        </w:rPr>
        <w:t xml:space="preserve">. תגמולי הביטוח שקיבל </w:t>
      </w:r>
      <w:r w:rsidRPr="00E73F95">
        <w:rPr>
          <w:rFonts w:ascii="David" w:hAnsi="David" w:hint="cs"/>
          <w:sz w:val="23"/>
          <w:szCs w:val="23"/>
          <w:rtl/>
        </w:rPr>
        <w:t>מבקש האישור</w:t>
      </w:r>
      <w:r w:rsidRPr="00E73F95">
        <w:rPr>
          <w:rFonts w:ascii="David" w:hAnsi="David"/>
          <w:sz w:val="23"/>
          <w:szCs w:val="23"/>
          <w:rtl/>
        </w:rPr>
        <w:t xml:space="preserve"> יועברו ל</w:t>
      </w:r>
      <w:r w:rsidRPr="00E73F95">
        <w:rPr>
          <w:rFonts w:ascii="David" w:hAnsi="David" w:hint="cs"/>
          <w:sz w:val="23"/>
          <w:szCs w:val="23"/>
          <w:rtl/>
        </w:rPr>
        <w:t>מבוטח</w:t>
      </w:r>
      <w:r w:rsidRPr="00E73F95">
        <w:rPr>
          <w:rFonts w:ascii="David" w:hAnsi="David"/>
          <w:sz w:val="23"/>
          <w:szCs w:val="23"/>
          <w:rtl/>
        </w:rPr>
        <w:t xml:space="preserve"> לשם קימום הנזק ובהתאם לשיקול דעתו הבלעדי של </w:t>
      </w:r>
      <w:r w:rsidRPr="00E73F95">
        <w:rPr>
          <w:rFonts w:ascii="David" w:hAnsi="David" w:hint="cs"/>
          <w:sz w:val="23"/>
          <w:szCs w:val="23"/>
          <w:rtl/>
        </w:rPr>
        <w:t>מבקש האישור.</w:t>
      </w:r>
    </w:p>
    <w:bookmarkEnd w:id="10"/>
    <w:p w:rsidR="00EF5F97" w:rsidRPr="00E73F95" w:rsidRDefault="00EF5F97" w:rsidP="00EF5F97">
      <w:pPr>
        <w:pStyle w:val="affd"/>
        <w:numPr>
          <w:ilvl w:val="0"/>
          <w:numId w:val="126"/>
        </w:numPr>
        <w:tabs>
          <w:tab w:val="num" w:pos="567"/>
        </w:tabs>
        <w:spacing w:before="240"/>
        <w:jc w:val="both"/>
        <w:outlineLvl w:val="0"/>
        <w:rPr>
          <w:rFonts w:ascii="David" w:hAnsi="David"/>
          <w:kern w:val="32"/>
          <w:sz w:val="23"/>
          <w:szCs w:val="23"/>
          <w:lang w:val="x-none" w:eastAsia="x-none"/>
        </w:rPr>
      </w:pPr>
      <w:r w:rsidRPr="00E73F95">
        <w:rPr>
          <w:rFonts w:ascii="David" w:hAnsi="David"/>
          <w:b/>
          <w:bCs/>
          <w:kern w:val="32"/>
          <w:sz w:val="23"/>
          <w:szCs w:val="23"/>
          <w:rtl/>
          <w:lang w:val="x-none" w:eastAsia="x-none"/>
        </w:rPr>
        <w:t>ביטוחי המבוטח יכללו הוראות לפיהם</w:t>
      </w:r>
      <w:r w:rsidRPr="00E73F95">
        <w:rPr>
          <w:rFonts w:ascii="David" w:hAnsi="David"/>
          <w:kern w:val="32"/>
          <w:sz w:val="23"/>
          <w:szCs w:val="23"/>
          <w:rtl/>
          <w:lang w:val="x-none" w:eastAsia="x-none"/>
        </w:rPr>
        <w:t>:</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r w:rsidRPr="00E73F95">
        <w:rPr>
          <w:rFonts w:ascii="David" w:hAnsi="David"/>
          <w:sz w:val="23"/>
          <w:szCs w:val="23"/>
          <w:rtl/>
        </w:rPr>
        <w:t xml:space="preserve">הנם קודמים לכל ביטוח הנערך על-ידי מבקש האישור </w:t>
      </w:r>
      <w:r w:rsidRPr="00E73F95">
        <w:rPr>
          <w:rFonts w:ascii="David" w:hAnsi="David" w:hint="cs"/>
          <w:sz w:val="23"/>
          <w:szCs w:val="23"/>
          <w:rtl/>
        </w:rPr>
        <w:t xml:space="preserve">ו/או הבאים מטעמו </w:t>
      </w:r>
      <w:r w:rsidRPr="00E73F95">
        <w:rPr>
          <w:rFonts w:ascii="David" w:hAnsi="David"/>
          <w:sz w:val="23"/>
          <w:szCs w:val="23"/>
          <w:rtl/>
        </w:rPr>
        <w:t>וכי מבטח המבוטח מוותר על כל טענה ו/או דרישה בדבר שיתוף ביטוחי מי מהמפורטים לעיל.</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r w:rsidRPr="00E73F95">
        <w:rPr>
          <w:rFonts w:ascii="David" w:hAnsi="David"/>
          <w:sz w:val="23"/>
          <w:szCs w:val="23"/>
          <w:rtl/>
        </w:rPr>
        <w:t>שינוי לרעה או ביטול של מי מביטוחי המבוטח, לא ייכנס לתוקף אלא 30 יום לאחר משלוח הודעה של המבטח למבקש האישור בדבר השינוי לרעה או הביטול.</w:t>
      </w:r>
    </w:p>
    <w:p w:rsidR="00EF5F97" w:rsidRPr="00E73F95" w:rsidRDefault="00EF5F97" w:rsidP="00C6514F">
      <w:pPr>
        <w:pStyle w:val="affd"/>
        <w:spacing w:before="60"/>
        <w:ind w:left="792"/>
        <w:jc w:val="both"/>
        <w:outlineLvl w:val="1"/>
        <w:rPr>
          <w:rFonts w:ascii="David" w:hAnsi="David"/>
          <w:sz w:val="23"/>
          <w:szCs w:val="23"/>
        </w:rPr>
      </w:pPr>
      <w:r w:rsidRPr="00E73F95">
        <w:rPr>
          <w:rFonts w:ascii="David" w:hAnsi="David"/>
          <w:sz w:val="23"/>
          <w:szCs w:val="23"/>
          <w:rtl/>
        </w:rPr>
        <w:t>על אף האמור לעיל, לעניין ביטוח העבודות הקבלניות, לא יחול שינוי לרעת מבקש האישור או ביטול של ביטוח העבודות כאמור, אלא מחמת אי תשלום פרמיה, ובכל מקרה בכפוף לכך שתשלח לידי מבקש האישור הודעה על כך בדואר רשום, 60 יום מראש.</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r w:rsidRPr="00E73F95">
        <w:rPr>
          <w:rFonts w:ascii="David" w:hAnsi="David"/>
          <w:sz w:val="23"/>
          <w:szCs w:val="23"/>
          <w:rtl/>
        </w:rPr>
        <w:t xml:space="preserve">הפרת תנאי ביטוחי המבוטח </w:t>
      </w:r>
      <w:proofErr w:type="spellStart"/>
      <w:r w:rsidRPr="00E73F95">
        <w:rPr>
          <w:rFonts w:ascii="David" w:hAnsi="David"/>
          <w:sz w:val="23"/>
          <w:szCs w:val="23"/>
          <w:rtl/>
        </w:rPr>
        <w:t>והתנאותיהם</w:t>
      </w:r>
      <w:proofErr w:type="spellEnd"/>
      <w:r w:rsidRPr="00E73F95">
        <w:rPr>
          <w:rFonts w:ascii="David" w:hAnsi="David"/>
          <w:sz w:val="23"/>
          <w:szCs w:val="23"/>
          <w:rtl/>
        </w:rPr>
        <w:t xml:space="preserve"> ו/או אי עמידה בתנאי הביטוחים בתום לב על ידי המבוטח ו/או מי מטעם המבוטח לא תגרע מזכויות מבקש האישור </w:t>
      </w:r>
      <w:r w:rsidRPr="00E73F95">
        <w:rPr>
          <w:rFonts w:ascii="David" w:hAnsi="David" w:hint="cs"/>
          <w:sz w:val="23"/>
          <w:szCs w:val="23"/>
          <w:rtl/>
        </w:rPr>
        <w:t>ו/או מי מטעמו</w:t>
      </w:r>
      <w:r w:rsidRPr="00E73F95">
        <w:rPr>
          <w:rFonts w:ascii="David" w:hAnsi="David"/>
          <w:sz w:val="23"/>
          <w:szCs w:val="23"/>
          <w:rtl/>
        </w:rPr>
        <w:t xml:space="preserve"> לקבלת פיצוי או שיפוי על פי הביטוחים כאמור.</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bookmarkStart w:id="12" w:name="_Hlk22414012"/>
      <w:r w:rsidRPr="00E73F95">
        <w:rPr>
          <w:rFonts w:ascii="David" w:hAnsi="David"/>
          <w:sz w:val="23"/>
          <w:szCs w:val="23"/>
          <w:rtl/>
        </w:rPr>
        <w:t>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מבקש האישור ו/או הבאים מטעם מבקש האישור</w:t>
      </w:r>
      <w:bookmarkEnd w:id="12"/>
      <w:r w:rsidRPr="00E73F95">
        <w:rPr>
          <w:rFonts w:ascii="David" w:hAnsi="David"/>
          <w:sz w:val="23"/>
          <w:szCs w:val="23"/>
          <w:rtl/>
        </w:rPr>
        <w:t>.</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r w:rsidRPr="00E73F95">
        <w:rPr>
          <w:rFonts w:ascii="David" w:hAnsi="David"/>
          <w:sz w:val="23"/>
          <w:szCs w:val="23"/>
          <w:rtl/>
        </w:rPr>
        <w:t xml:space="preserve">היקף הכיסוי לא יפחת מתנאי ביט מהדורה 2013. חריג רשלנות רבתי (אם קיים) יבוטל, אולם אין בביטול הסעיף כאמור כדי לגרוע מזכויות המבטח וחובות המבוטח על פי חוק חוזה ביטוח </w:t>
      </w:r>
      <w:proofErr w:type="spellStart"/>
      <w:r w:rsidRPr="00E73F95">
        <w:rPr>
          <w:rFonts w:ascii="David" w:hAnsi="David"/>
          <w:sz w:val="23"/>
          <w:szCs w:val="23"/>
          <w:rtl/>
        </w:rPr>
        <w:t>התשמ"א</w:t>
      </w:r>
      <w:proofErr w:type="spellEnd"/>
      <w:r w:rsidRPr="00E73F95">
        <w:rPr>
          <w:rFonts w:ascii="David" w:hAnsi="David"/>
          <w:sz w:val="23"/>
          <w:szCs w:val="23"/>
          <w:rtl/>
        </w:rPr>
        <w:t xml:space="preserve"> - 1981. </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bookmarkStart w:id="13" w:name="_Hlk26078558"/>
      <w:r w:rsidRPr="00E73F95">
        <w:rPr>
          <w:rFonts w:ascii="David" w:hAnsi="David"/>
          <w:sz w:val="23"/>
          <w:szCs w:val="23"/>
          <w:rtl/>
        </w:rPr>
        <w:t xml:space="preserve">המבטח מוותר על זכות התחלוף (למעט ביחס לביטוח חובה) כלפי מבקש האישור וכלפי הבאים מטעם מבקש האישור, וכן כלפי כל אדם או גוף שמבקש האישור התחייב כלפיו בכתב טרם קרות מקרה הביטוח לשפות ו/או לכלול ויתור על זכות התחלוף לטובתו, אולם </w:t>
      </w:r>
      <w:proofErr w:type="spellStart"/>
      <w:r w:rsidRPr="00E73F95">
        <w:rPr>
          <w:rFonts w:ascii="David" w:hAnsi="David"/>
          <w:sz w:val="23"/>
          <w:szCs w:val="23"/>
          <w:rtl/>
        </w:rPr>
        <w:t>הויתור</w:t>
      </w:r>
      <w:proofErr w:type="spellEnd"/>
      <w:r w:rsidRPr="00E73F95">
        <w:rPr>
          <w:rFonts w:ascii="David" w:hAnsi="David"/>
          <w:sz w:val="23"/>
          <w:szCs w:val="23"/>
          <w:rtl/>
        </w:rPr>
        <w:t xml:space="preserve"> על זכות התחלוף כאמור לא יחול כלפי אדם שגרם לנזק בזדון</w:t>
      </w:r>
      <w:bookmarkEnd w:id="13"/>
      <w:r w:rsidRPr="00E73F95">
        <w:rPr>
          <w:rFonts w:ascii="David" w:hAnsi="David"/>
          <w:sz w:val="23"/>
          <w:szCs w:val="23"/>
          <w:rtl/>
        </w:rPr>
        <w:t xml:space="preserve">. </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Pr>
      </w:pPr>
      <w:r w:rsidRPr="00E73F95">
        <w:rPr>
          <w:rFonts w:ascii="David" w:hAnsi="David"/>
          <w:sz w:val="23"/>
          <w:szCs w:val="23"/>
          <w:rtl/>
        </w:rPr>
        <w:t>בכל מקרה בו תופסקנה העבודות על ידי המבוטח טרם השלמתן מכל סיבה שהיא, על המבוטח להמציא אישור ממבטח המבוטח על המשך עריכת פוליסת ביטוח עבודות קבלניות בידי מבקש האישור ו/או כל גוף אחר שמבקש האישור יורה עליו וכי הפוליסה הקבלנית תועבר על שם מבקש האישור ו/או כל גוף אחר שמבקש האישור יורה עליו.</w:t>
      </w:r>
    </w:p>
    <w:p w:rsidR="00EF5F97" w:rsidRPr="00E73F95" w:rsidRDefault="00EF5F97" w:rsidP="00EF5F97">
      <w:pPr>
        <w:pStyle w:val="affd"/>
        <w:numPr>
          <w:ilvl w:val="1"/>
          <w:numId w:val="126"/>
        </w:numPr>
        <w:tabs>
          <w:tab w:val="num" w:pos="1134"/>
        </w:tabs>
        <w:spacing w:before="60"/>
        <w:jc w:val="both"/>
        <w:outlineLvl w:val="1"/>
        <w:rPr>
          <w:rFonts w:ascii="David" w:hAnsi="David"/>
          <w:sz w:val="23"/>
          <w:szCs w:val="23"/>
          <w:rtl/>
        </w:rPr>
      </w:pPr>
      <w:r w:rsidRPr="00E73F95">
        <w:rPr>
          <w:rFonts w:ascii="David" w:hAnsi="David"/>
          <w:sz w:val="23"/>
          <w:szCs w:val="23"/>
          <w:rtl/>
        </w:rPr>
        <w:t xml:space="preserve">על המבוטח מוטלת האחריות לשאת בתשלום דמי הביטוח ולנשיאה בהשתתפויות העצמיות החלות על פיהן. </w:t>
      </w:r>
    </w:p>
    <w:p w:rsidR="00EF5F97" w:rsidRPr="00E73F95" w:rsidRDefault="00EF5F97" w:rsidP="00EF5F97">
      <w:pPr>
        <w:pStyle w:val="affd"/>
        <w:numPr>
          <w:ilvl w:val="0"/>
          <w:numId w:val="126"/>
        </w:numPr>
        <w:tabs>
          <w:tab w:val="num" w:pos="567"/>
        </w:tabs>
        <w:spacing w:before="240"/>
        <w:jc w:val="both"/>
        <w:outlineLvl w:val="0"/>
        <w:rPr>
          <w:rFonts w:ascii="David" w:hAnsi="David"/>
          <w:kern w:val="32"/>
          <w:sz w:val="23"/>
          <w:szCs w:val="23"/>
          <w:lang w:val="x-none" w:eastAsia="x-none"/>
        </w:rPr>
      </w:pPr>
      <w:r w:rsidRPr="00E73F95">
        <w:rPr>
          <w:rFonts w:ascii="David" w:hAnsi="David"/>
          <w:kern w:val="32"/>
          <w:sz w:val="23"/>
          <w:szCs w:val="23"/>
          <w:rtl/>
          <w:lang w:val="x-none" w:eastAsia="x-none"/>
        </w:rPr>
        <w:t>הפרה של איזה מהוראות סעיף בטוח זה תהווה הפרה יסודית</w:t>
      </w:r>
      <w:bookmarkEnd w:id="11"/>
      <w:r w:rsidRPr="00E73F95">
        <w:rPr>
          <w:rFonts w:ascii="David" w:hAnsi="David"/>
          <w:kern w:val="32"/>
          <w:sz w:val="23"/>
          <w:szCs w:val="23"/>
          <w:rtl/>
          <w:lang w:val="x-none" w:eastAsia="x-none"/>
        </w:rPr>
        <w:t>.</w:t>
      </w:r>
    </w:p>
    <w:p w:rsidR="00EF5F97" w:rsidRPr="00E73F95" w:rsidRDefault="00EF5F97" w:rsidP="00C6514F">
      <w:pPr>
        <w:bidi w:val="0"/>
        <w:rPr>
          <w:rFonts w:ascii="David" w:hAnsi="David"/>
          <w:b/>
          <w:bCs/>
          <w:u w:val="single"/>
          <w:rtl/>
        </w:rPr>
      </w:pPr>
      <w:r w:rsidRPr="00E73F95">
        <w:rPr>
          <w:rFonts w:ascii="David" w:hAnsi="David"/>
          <w:b/>
          <w:bCs/>
          <w:u w:val="single"/>
          <w:rtl/>
        </w:rPr>
        <w:br w:type="page"/>
      </w:r>
    </w:p>
    <w:p w:rsidR="00EF5F97" w:rsidRPr="00E73F95" w:rsidRDefault="00EF5F97" w:rsidP="00C6514F">
      <w:pPr>
        <w:pStyle w:val="affd"/>
        <w:ind w:left="360"/>
        <w:jc w:val="center"/>
        <w:outlineLvl w:val="0"/>
        <w:rPr>
          <w:rFonts w:ascii="David" w:hAnsi="David"/>
          <w:b/>
          <w:bCs/>
          <w:u w:val="single"/>
          <w:rtl/>
        </w:rPr>
      </w:pPr>
      <w:r w:rsidRPr="00E73F95">
        <w:rPr>
          <w:rFonts w:ascii="David" w:hAnsi="David" w:hint="cs"/>
          <w:b/>
          <w:bCs/>
          <w:u w:val="single"/>
          <w:rtl/>
        </w:rPr>
        <w:t xml:space="preserve">נספח __'1 </w:t>
      </w:r>
    </w:p>
    <w:p w:rsidR="00EF5F97" w:rsidRPr="00E73F95" w:rsidRDefault="00EF5F97" w:rsidP="00C6514F">
      <w:pPr>
        <w:pStyle w:val="affd"/>
        <w:ind w:left="360"/>
        <w:jc w:val="center"/>
        <w:outlineLvl w:val="0"/>
        <w:rPr>
          <w:rFonts w:ascii="David" w:hAnsi="David"/>
          <w:b/>
          <w:bCs/>
          <w:u w:val="single"/>
        </w:rPr>
      </w:pPr>
      <w:r w:rsidRPr="00E73F95">
        <w:rPr>
          <w:rFonts w:ascii="David" w:hAnsi="David"/>
          <w:b/>
          <w:bCs/>
          <w:u w:val="single"/>
          <w:rtl/>
        </w:rPr>
        <w:t>אישור ביטוח - עבודות הקמה</w:t>
      </w:r>
    </w:p>
    <w:tbl>
      <w:tblPr>
        <w:tblStyle w:val="aff7"/>
        <w:bidiVisual/>
        <w:tblW w:w="10360" w:type="dxa"/>
        <w:tblInd w:w="-507" w:type="dxa"/>
        <w:tblLook w:val="04A0" w:firstRow="1" w:lastRow="0" w:firstColumn="1" w:lastColumn="0" w:noHBand="0" w:noVBand="1"/>
        <w:tblCaption w:val="אישור קיום ביטוח - עבודות קבלניות"/>
      </w:tblPr>
      <w:tblGrid>
        <w:gridCol w:w="13"/>
        <w:gridCol w:w="2586"/>
        <w:gridCol w:w="2197"/>
        <w:gridCol w:w="1768"/>
        <w:gridCol w:w="391"/>
        <w:gridCol w:w="3392"/>
        <w:gridCol w:w="13"/>
      </w:tblGrid>
      <w:tr w:rsidR="00EF5F97" w:rsidRPr="00E73F95" w:rsidTr="00C6514F">
        <w:trPr>
          <w:gridBefore w:val="1"/>
          <w:wBefore w:w="13" w:type="dxa"/>
          <w:trHeight w:val="509"/>
          <w:tblHeader/>
        </w:trPr>
        <w:tc>
          <w:tcPr>
            <w:tcW w:w="69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sz w:val="28"/>
                <w:szCs w:val="28"/>
                <w:rtl/>
              </w:rPr>
            </w:pPr>
            <w:r w:rsidRPr="00E73F95">
              <w:rPr>
                <w:rFonts w:ascii="David" w:hAnsi="David"/>
                <w:sz w:val="28"/>
                <w:rtl/>
              </w:rPr>
              <w:br w:type="page"/>
              <w:t>אישור קיום ביטוחים - ביטוח עבודות קבלניות / בהקמה</w:t>
            </w:r>
          </w:p>
        </w:tc>
        <w:tc>
          <w:tcPr>
            <w:tcW w:w="3405"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szCs w:val="20"/>
                <w:rtl/>
              </w:rPr>
            </w:pPr>
            <w:r w:rsidRPr="00E73F95">
              <w:rPr>
                <w:rFonts w:ascii="David" w:hAnsi="David"/>
                <w:szCs w:val="20"/>
                <w:rtl/>
              </w:rPr>
              <w:t>תאריך הנפקת האישור (</w:t>
            </w:r>
            <w:r w:rsidRPr="00E73F95">
              <w:rPr>
                <w:rFonts w:ascii="David" w:hAnsi="David"/>
                <w:szCs w:val="20"/>
              </w:rPr>
              <w:t>DD/MM/YYYY</w:t>
            </w:r>
            <w:r w:rsidRPr="00E73F95">
              <w:rPr>
                <w:rFonts w:ascii="David" w:hAnsi="David"/>
                <w:szCs w:val="20"/>
                <w:rtl/>
              </w:rPr>
              <w:t>)</w:t>
            </w:r>
          </w:p>
        </w:tc>
      </w:tr>
      <w:tr w:rsidR="00EF5F97" w:rsidRPr="00E73F95" w:rsidTr="00C6514F">
        <w:trPr>
          <w:gridAfter w:val="1"/>
          <w:wAfter w:w="13" w:type="dxa"/>
          <w:trHeight w:val="346"/>
        </w:trPr>
        <w:tc>
          <w:tcPr>
            <w:tcW w:w="10347" w:type="dxa"/>
            <w:gridSpan w:val="6"/>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sz w:val="18"/>
                <w:szCs w:val="18"/>
                <w:rtl/>
              </w:rPr>
            </w:pPr>
            <w:r w:rsidRPr="00E73F95">
              <w:rPr>
                <w:rFonts w:ascii="David"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F5F97" w:rsidRPr="00E73F95" w:rsidTr="00C6514F">
        <w:trPr>
          <w:gridAfter w:val="1"/>
          <w:wAfter w:w="13" w:type="dxa"/>
          <w:trHeight w:val="305"/>
        </w:trPr>
        <w:tc>
          <w:tcPr>
            <w:tcW w:w="25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מבקש האישור*</w:t>
            </w:r>
          </w:p>
        </w:tc>
        <w:tc>
          <w:tcPr>
            <w:tcW w:w="2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המבוטח</w:t>
            </w:r>
          </w:p>
        </w:tc>
        <w:tc>
          <w:tcPr>
            <w:tcW w:w="1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מען הנכס המבוטח / כתובת ביצוע העבודות*</w:t>
            </w:r>
          </w:p>
        </w:tc>
        <w:tc>
          <w:tcPr>
            <w:tcW w:w="37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מעמד מבקש האישור*</w:t>
            </w:r>
          </w:p>
        </w:tc>
      </w:tr>
      <w:tr w:rsidR="00EF5F97" w:rsidRPr="00E73F95" w:rsidTr="00C6514F">
        <w:trPr>
          <w:gridAfter w:val="1"/>
          <w:wAfter w:w="13" w:type="dxa"/>
          <w:trHeight w:val="441"/>
        </w:trPr>
        <w:tc>
          <w:tcPr>
            <w:tcW w:w="2599"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שם: </w:t>
            </w:r>
            <w:r w:rsidRPr="00E73F95">
              <w:rPr>
                <w:rFonts w:ascii="David" w:hAnsi="David" w:hint="cs"/>
                <w:sz w:val="23"/>
                <w:szCs w:val="23"/>
                <w:rtl/>
              </w:rPr>
              <w:t>עיריית מעלה אדומים ו/או החברה הכלכלית לפיתוח מעלה אדומים</w:t>
            </w:r>
            <w:r w:rsidRPr="00E73F95">
              <w:rPr>
                <w:rFonts w:ascii="David" w:hAnsi="David" w:hint="cs"/>
                <w:kern w:val="32"/>
                <w:sz w:val="23"/>
                <w:szCs w:val="23"/>
                <w:rtl/>
                <w:lang w:val="x-none" w:eastAsia="x-none"/>
              </w:rPr>
              <w:t xml:space="preserve"> </w:t>
            </w:r>
            <w:r w:rsidRPr="00E73F95">
              <w:rPr>
                <w:rFonts w:ascii="David" w:hAnsi="David"/>
                <w:sz w:val="23"/>
                <w:szCs w:val="23"/>
                <w:rtl/>
              </w:rPr>
              <w:t xml:space="preserve">ו/או תאגידים ו/או חברות עירוניים ו/או </w:t>
            </w:r>
            <w:r w:rsidRPr="00E73F95">
              <w:rPr>
                <w:rFonts w:ascii="David" w:hAnsi="David" w:hint="cs"/>
                <w:sz w:val="23"/>
                <w:szCs w:val="23"/>
                <w:rtl/>
              </w:rPr>
              <w:t>גופי סמך</w:t>
            </w:r>
            <w:r w:rsidRPr="00E73F95">
              <w:rPr>
                <w:rFonts w:ascii="David" w:hAnsi="David"/>
                <w:sz w:val="23"/>
                <w:szCs w:val="23"/>
                <w:rtl/>
              </w:rPr>
              <w:t xml:space="preserve"> </w:t>
            </w:r>
            <w:proofErr w:type="spellStart"/>
            <w:r w:rsidRPr="00E73F95">
              <w:rPr>
                <w:rFonts w:ascii="David" w:hAnsi="David"/>
                <w:sz w:val="23"/>
                <w:szCs w:val="23"/>
                <w:rtl/>
              </w:rPr>
              <w:t>רשותיים</w:t>
            </w:r>
            <w:proofErr w:type="spellEnd"/>
            <w:r w:rsidRPr="00E73F95">
              <w:rPr>
                <w:rFonts w:ascii="David" w:hAnsi="David"/>
                <w:sz w:val="23"/>
                <w:szCs w:val="23"/>
                <w:rtl/>
              </w:rPr>
              <w:t xml:space="preserve"> ו/או עמותות בשליטתם  ו/או נבחריהם ו/או מנהליהם ו/או עובדיהם</w:t>
            </w:r>
          </w:p>
        </w:tc>
        <w:tc>
          <w:tcPr>
            <w:tcW w:w="2197"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שם: </w:t>
            </w:r>
            <w:r w:rsidRPr="00E73F95">
              <w:rPr>
                <w:rFonts w:ascii="David" w:hAnsi="David"/>
                <w:u w:val="single"/>
                <w:rtl/>
              </w:rPr>
              <w:t>__________</w:t>
            </w:r>
          </w:p>
        </w:tc>
        <w:tc>
          <w:tcPr>
            <w:tcW w:w="1768" w:type="dxa"/>
            <w:vMerge w:val="restart"/>
            <w:tcBorders>
              <w:top w:val="single" w:sz="4" w:space="0" w:color="auto"/>
              <w:left w:val="single" w:sz="4" w:space="0" w:color="auto"/>
              <w:bottom w:val="single" w:sz="4" w:space="0" w:color="auto"/>
              <w:right w:val="single" w:sz="4" w:space="0" w:color="auto"/>
            </w:tcBorders>
          </w:tcPr>
          <w:p w:rsidR="00EF5F97" w:rsidRPr="00E73F95" w:rsidRDefault="00EF5F97" w:rsidP="00C6514F">
            <w:pPr>
              <w:jc w:val="center"/>
              <w:rPr>
                <w:rFonts w:ascii="David" w:hAnsi="David"/>
                <w:rtl/>
              </w:rPr>
            </w:pPr>
            <w:r w:rsidRPr="00E73F95">
              <w:rPr>
                <w:rFonts w:ascii="David" w:hAnsi="David" w:hint="cs"/>
                <w:rtl/>
              </w:rPr>
              <w:t>הרחבת בית העלמין</w:t>
            </w:r>
          </w:p>
        </w:tc>
        <w:tc>
          <w:tcPr>
            <w:tcW w:w="3783" w:type="dxa"/>
            <w:gridSpan w:val="2"/>
            <w:vMerge w:val="restart"/>
            <w:tcBorders>
              <w:top w:val="single" w:sz="4" w:space="0" w:color="auto"/>
              <w:left w:val="single" w:sz="4" w:space="0" w:color="auto"/>
              <w:bottom w:val="single" w:sz="4" w:space="0" w:color="auto"/>
              <w:right w:val="single" w:sz="4" w:space="0" w:color="auto"/>
            </w:tcBorders>
            <w:hideMark/>
          </w:tcPr>
          <w:p w:rsidR="00EF5F97" w:rsidRPr="00E73F95" w:rsidRDefault="00937C41" w:rsidP="00C6514F">
            <w:pPr>
              <w:ind w:left="50" w:right="78"/>
              <w:rPr>
                <w:rFonts w:ascii="David" w:hAnsi="David"/>
                <w:b/>
                <w:rtl/>
              </w:rPr>
            </w:pPr>
            <w:sdt>
              <w:sdtPr>
                <w:rPr>
                  <w:rFonts w:ascii="David" w:hAnsi="David"/>
                  <w:b/>
                  <w:rtl/>
                </w:rPr>
                <w:id w:val="-545218631"/>
                <w14:checkbox>
                  <w14:checked w14:val="0"/>
                  <w14:checkedState w14:val="2612" w14:font="MS Gothic"/>
                  <w14:uncheckedState w14:val="2610" w14:font="MS Gothic"/>
                </w14:checkbox>
              </w:sdtPr>
              <w:sdtEndPr/>
              <w:sdtContent>
                <w:r w:rsidR="00EF5F97" w:rsidRPr="00E73F95">
                  <w:rPr>
                    <w:rFonts w:ascii="Segoe UI Symbol" w:hAnsi="Segoe UI Symbol" w:cs="Segoe UI Symbol" w:hint="cs"/>
                    <w:b/>
                    <w:rtl/>
                  </w:rPr>
                  <w:t>☐</w:t>
                </w:r>
              </w:sdtContent>
            </w:sdt>
            <w:r w:rsidR="00EF5F97" w:rsidRPr="00E73F95">
              <w:rPr>
                <w:rFonts w:ascii="David" w:hAnsi="David"/>
                <w:b/>
                <w:rtl/>
              </w:rPr>
              <w:t>קבלן הביצוע</w:t>
            </w:r>
          </w:p>
          <w:p w:rsidR="00EF5F97" w:rsidRPr="00E73F95" w:rsidRDefault="00937C41" w:rsidP="00C6514F">
            <w:pPr>
              <w:ind w:left="50" w:right="78"/>
              <w:rPr>
                <w:rFonts w:ascii="David" w:hAnsi="David"/>
                <w:b/>
                <w:rtl/>
              </w:rPr>
            </w:pPr>
            <w:sdt>
              <w:sdtPr>
                <w:rPr>
                  <w:rFonts w:ascii="David" w:hAnsi="David"/>
                  <w:b/>
                  <w:rtl/>
                </w:rPr>
                <w:id w:val="-847628822"/>
                <w14:checkbox>
                  <w14:checked w14:val="0"/>
                  <w14:checkedState w14:val="2612" w14:font="MS Gothic"/>
                  <w14:uncheckedState w14:val="2610" w14:font="MS Gothic"/>
                </w14:checkbox>
              </w:sdtPr>
              <w:sdtEndPr/>
              <w:sdtContent>
                <w:r w:rsidR="00EF5F97" w:rsidRPr="00E73F95">
                  <w:rPr>
                    <w:rFonts w:ascii="Segoe UI Symbol" w:hAnsi="Segoe UI Symbol" w:cs="Segoe UI Symbol" w:hint="cs"/>
                    <w:b/>
                    <w:rtl/>
                  </w:rPr>
                  <w:t>☐</w:t>
                </w:r>
              </w:sdtContent>
            </w:sdt>
            <w:r w:rsidR="00EF5F97" w:rsidRPr="00E73F95">
              <w:rPr>
                <w:rFonts w:ascii="David" w:hAnsi="David"/>
                <w:b/>
                <w:rtl/>
              </w:rPr>
              <w:t>קבלני משנה</w:t>
            </w:r>
          </w:p>
          <w:p w:rsidR="00EF5F97" w:rsidRPr="00E73F95" w:rsidRDefault="00937C41" w:rsidP="00C6514F">
            <w:pPr>
              <w:ind w:left="50" w:right="78"/>
              <w:rPr>
                <w:rFonts w:ascii="David" w:hAnsi="David"/>
                <w:b/>
                <w:rtl/>
              </w:rPr>
            </w:pPr>
            <w:sdt>
              <w:sdtPr>
                <w:rPr>
                  <w:rFonts w:ascii="David" w:hAnsi="David"/>
                  <w:b/>
                  <w:rtl/>
                </w:rPr>
                <w:id w:val="-1292818711"/>
                <w14:checkbox>
                  <w14:checked w14:val="0"/>
                  <w14:checkedState w14:val="2612" w14:font="MS Gothic"/>
                  <w14:uncheckedState w14:val="2610" w14:font="MS Gothic"/>
                </w14:checkbox>
              </w:sdtPr>
              <w:sdtEndPr/>
              <w:sdtContent>
                <w:r w:rsidR="00EF5F97" w:rsidRPr="00E73F95">
                  <w:rPr>
                    <w:rFonts w:ascii="Segoe UI Symbol" w:hAnsi="Segoe UI Symbol" w:cs="Segoe UI Symbol" w:hint="cs"/>
                    <w:b/>
                    <w:rtl/>
                  </w:rPr>
                  <w:t>☐</w:t>
                </w:r>
              </w:sdtContent>
            </w:sdt>
            <w:r w:rsidR="00EF5F97" w:rsidRPr="00E73F95">
              <w:rPr>
                <w:rFonts w:ascii="David" w:hAnsi="David"/>
                <w:b/>
                <w:rtl/>
              </w:rPr>
              <w:t>שוכר</w:t>
            </w:r>
          </w:p>
          <w:p w:rsidR="00EF5F97" w:rsidRPr="00E73F95" w:rsidRDefault="00937C41" w:rsidP="00C6514F">
            <w:pPr>
              <w:ind w:left="50" w:right="78"/>
              <w:rPr>
                <w:rFonts w:ascii="David" w:hAnsi="David"/>
                <w:b/>
                <w:rtl/>
              </w:rPr>
            </w:pPr>
            <w:sdt>
              <w:sdtPr>
                <w:rPr>
                  <w:rFonts w:ascii="David" w:hAnsi="David"/>
                  <w:b/>
                  <w:rtl/>
                </w:rPr>
                <w:id w:val="-76595520"/>
                <w14:checkbox>
                  <w14:checked w14:val="0"/>
                  <w14:checkedState w14:val="2612" w14:font="MS Gothic"/>
                  <w14:uncheckedState w14:val="2610" w14:font="MS Gothic"/>
                </w14:checkbox>
              </w:sdtPr>
              <w:sdtEndPr/>
              <w:sdtContent>
                <w:r w:rsidR="00EF5F97" w:rsidRPr="00E73F95">
                  <w:rPr>
                    <w:rFonts w:ascii="Segoe UI Symbol" w:hAnsi="Segoe UI Symbol" w:cs="Segoe UI Symbol" w:hint="cs"/>
                    <w:b/>
                    <w:rtl/>
                  </w:rPr>
                  <w:t>☐</w:t>
                </w:r>
              </w:sdtContent>
            </w:sdt>
            <w:r w:rsidR="00EF5F97" w:rsidRPr="00E73F95">
              <w:rPr>
                <w:rFonts w:ascii="David" w:hAnsi="David"/>
                <w:b/>
                <w:rtl/>
              </w:rPr>
              <w:t xml:space="preserve">אחר: </w:t>
            </w:r>
            <w:r w:rsidR="00EF5F97" w:rsidRPr="00E73F95">
              <w:rPr>
                <w:rFonts w:ascii="David" w:hAnsi="David"/>
                <w:b/>
                <w:u w:val="single"/>
                <w:rtl/>
              </w:rPr>
              <w:t>_______</w:t>
            </w:r>
          </w:p>
        </w:tc>
      </w:tr>
      <w:tr w:rsidR="00EF5F97" w:rsidRPr="00E73F95" w:rsidTr="00C6514F">
        <w:trPr>
          <w:gridAfter w:val="1"/>
          <w:wAfter w:w="13" w:type="dxa"/>
          <w:trHeight w:val="455"/>
        </w:trPr>
        <w:tc>
          <w:tcPr>
            <w:tcW w:w="2599"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ת.ז./ח.פ.: </w:t>
            </w:r>
            <w:r w:rsidRPr="00E73F95">
              <w:rPr>
                <w:rFonts w:ascii="David" w:hAnsi="David"/>
                <w:u w:val="single"/>
                <w:rtl/>
              </w:rPr>
              <w:t>__________</w:t>
            </w:r>
          </w:p>
        </w:tc>
        <w:tc>
          <w:tcPr>
            <w:tcW w:w="2197"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ת.ז./ח.פ.: </w:t>
            </w:r>
            <w:r w:rsidRPr="00E73F95">
              <w:rPr>
                <w:rFonts w:ascii="David" w:hAnsi="David"/>
                <w:u w:val="single"/>
                <w:rtl/>
              </w:rPr>
              <w:t>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3783"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b/>
                <w:noProof/>
                <w:lang w:eastAsia="he-IL"/>
              </w:rPr>
            </w:pPr>
          </w:p>
        </w:tc>
      </w:tr>
      <w:tr w:rsidR="00EF5F97" w:rsidRPr="00E73F95" w:rsidTr="00C6514F">
        <w:trPr>
          <w:gridAfter w:val="1"/>
          <w:wAfter w:w="13" w:type="dxa"/>
          <w:trHeight w:val="285"/>
        </w:trPr>
        <w:tc>
          <w:tcPr>
            <w:tcW w:w="2599"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מען: </w:t>
            </w:r>
            <w:r w:rsidRPr="00E73F95">
              <w:rPr>
                <w:rFonts w:ascii="David" w:hAnsi="David"/>
                <w:u w:val="single"/>
                <w:rtl/>
              </w:rPr>
              <w:t>__________</w:t>
            </w:r>
          </w:p>
        </w:tc>
        <w:tc>
          <w:tcPr>
            <w:tcW w:w="2197"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מען: </w:t>
            </w:r>
            <w:r w:rsidRPr="00E73F95">
              <w:rPr>
                <w:rFonts w:ascii="David" w:hAnsi="David"/>
                <w:u w:val="single"/>
                <w:rtl/>
              </w:rPr>
              <w:t>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3783"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b/>
                <w:noProof/>
                <w:lang w:eastAsia="he-IL"/>
              </w:rPr>
            </w:pPr>
          </w:p>
        </w:tc>
      </w:tr>
    </w:tbl>
    <w:p w:rsidR="00EF5F97" w:rsidRPr="00E73F95" w:rsidRDefault="00EF5F97" w:rsidP="00EF5F97">
      <w:pPr>
        <w:pStyle w:val="affd"/>
        <w:numPr>
          <w:ilvl w:val="0"/>
          <w:numId w:val="126"/>
        </w:numPr>
        <w:rPr>
          <w:noProof/>
          <w:sz w:val="12"/>
          <w:szCs w:val="12"/>
          <w:rtl/>
        </w:rPr>
      </w:pPr>
    </w:p>
    <w:tbl>
      <w:tblPr>
        <w:tblStyle w:val="aff7"/>
        <w:bidiVisual/>
        <w:tblW w:w="10357" w:type="dxa"/>
        <w:tblInd w:w="-482" w:type="dxa"/>
        <w:tblLayout w:type="fixed"/>
        <w:tblLook w:val="04A0" w:firstRow="1" w:lastRow="0" w:firstColumn="1" w:lastColumn="0" w:noHBand="0" w:noVBand="1"/>
        <w:tblCaption w:val="אישור קיום ביטוח - עבודות קבלניות"/>
      </w:tblPr>
      <w:tblGrid>
        <w:gridCol w:w="10"/>
        <w:gridCol w:w="2133"/>
        <w:gridCol w:w="1276"/>
        <w:gridCol w:w="1134"/>
        <w:gridCol w:w="1134"/>
        <w:gridCol w:w="1134"/>
        <w:gridCol w:w="1134"/>
        <w:gridCol w:w="752"/>
        <w:gridCol w:w="7"/>
        <w:gridCol w:w="1637"/>
        <w:gridCol w:w="6"/>
      </w:tblGrid>
      <w:tr w:rsidR="00EF5F97" w:rsidRPr="00E73F95" w:rsidTr="00C6514F">
        <w:trPr>
          <w:gridAfter w:val="1"/>
          <w:wAfter w:w="6" w:type="dxa"/>
          <w:trHeight w:val="303"/>
          <w:tblHeader/>
        </w:trPr>
        <w:tc>
          <w:tcPr>
            <w:tcW w:w="10351" w:type="dxa"/>
            <w:gridSpan w:val="10"/>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Pr>
            </w:pPr>
            <w:r w:rsidRPr="00E73F95">
              <w:rPr>
                <w:rFonts w:ascii="David" w:hAnsi="David"/>
                <w:rtl/>
              </w:rPr>
              <w:t>כיסויים</w:t>
            </w:r>
          </w:p>
        </w:tc>
      </w:tr>
      <w:tr w:rsidR="00EF5F97" w:rsidRPr="00E73F95" w:rsidTr="00C6514F">
        <w:trPr>
          <w:gridAfter w:val="1"/>
          <w:wAfter w:w="6" w:type="dxa"/>
          <w:trHeight w:val="173"/>
        </w:trPr>
        <w:tc>
          <w:tcPr>
            <w:tcW w:w="2143"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פרקי הפוליסה</w:t>
            </w:r>
          </w:p>
          <w:p w:rsidR="00EF5F97" w:rsidRPr="00E73F95" w:rsidRDefault="00EF5F97" w:rsidP="00C6514F">
            <w:pPr>
              <w:jc w:val="center"/>
              <w:rPr>
                <w:rFonts w:ascii="David" w:hAnsi="David"/>
                <w:rtl/>
              </w:rPr>
            </w:pPr>
            <w:r w:rsidRPr="00E73F95">
              <w:rPr>
                <w:rFonts w:ascii="David" w:hAnsi="David"/>
                <w:sz w:val="16"/>
                <w:szCs w:val="16"/>
                <w:rtl/>
              </w:rPr>
              <w:t>חלוקה לפי גבולות אחריות או סכומי ביטוח</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מספר הפוליסה</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נוסח ומהדורת פוליסה</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ת. תחילה</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ת. סיום</w:t>
            </w:r>
          </w:p>
        </w:tc>
        <w:tc>
          <w:tcPr>
            <w:tcW w:w="18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גבול האחריות / סכום ביטוח / שווי העבודה</w:t>
            </w:r>
          </w:p>
        </w:tc>
        <w:tc>
          <w:tcPr>
            <w:tcW w:w="164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rtl/>
              </w:rPr>
            </w:pPr>
            <w:r w:rsidRPr="00E73F95">
              <w:rPr>
                <w:rFonts w:ascii="David" w:hAnsi="David"/>
                <w:rtl/>
              </w:rPr>
              <w:t>כיסויים נוספים בתוקף וביטול חריגים</w:t>
            </w:r>
          </w:p>
          <w:p w:rsidR="00EF5F97" w:rsidRPr="00E73F95" w:rsidRDefault="00EF5F97" w:rsidP="00C6514F">
            <w:pPr>
              <w:jc w:val="center"/>
              <w:rPr>
                <w:rFonts w:ascii="David" w:hAnsi="David"/>
                <w:rtl/>
              </w:rPr>
            </w:pPr>
            <w:r w:rsidRPr="00E73F95">
              <w:rPr>
                <w:rFonts w:ascii="David" w:hAnsi="David"/>
                <w:sz w:val="16"/>
                <w:szCs w:val="16"/>
                <w:rtl/>
              </w:rPr>
              <w:t>יש לציין קוד כיסוי בהתאם לנספח ד'</w:t>
            </w:r>
          </w:p>
        </w:tc>
      </w:tr>
      <w:tr w:rsidR="00EF5F97" w:rsidRPr="00E73F95" w:rsidTr="00C6514F">
        <w:trPr>
          <w:gridAfter w:val="1"/>
          <w:wAfter w:w="6" w:type="dxa"/>
          <w:trHeight w:val="216"/>
        </w:trPr>
        <w:tc>
          <w:tcPr>
            <w:tcW w:w="2143"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sz w:val="16"/>
                <w:szCs w:val="16"/>
                <w:rtl/>
              </w:rPr>
            </w:pPr>
            <w:r w:rsidRPr="00E73F95">
              <w:rPr>
                <w:rFonts w:ascii="David" w:hAnsi="David"/>
                <w:sz w:val="16"/>
                <w:szCs w:val="16"/>
                <w:rtl/>
              </w:rPr>
              <w:t>סכום</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jc w:val="center"/>
              <w:rPr>
                <w:rFonts w:ascii="David" w:hAnsi="David"/>
                <w:sz w:val="16"/>
                <w:szCs w:val="16"/>
                <w:rtl/>
              </w:rPr>
            </w:pPr>
            <w:r w:rsidRPr="00E73F95">
              <w:rPr>
                <w:rFonts w:ascii="David" w:hAnsi="David"/>
                <w:sz w:val="16"/>
                <w:szCs w:val="16"/>
                <w:rtl/>
              </w:rPr>
              <w:t>מטבע</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noProof/>
                <w:lang w:eastAsia="he-IL"/>
              </w:rPr>
            </w:pPr>
          </w:p>
        </w:tc>
      </w:tr>
      <w:tr w:rsidR="00EF5F97" w:rsidRPr="00E73F95" w:rsidTr="00C6514F">
        <w:trPr>
          <w:gridAfter w:val="1"/>
          <w:wAfter w:w="6" w:type="dxa"/>
          <w:trHeight w:val="594"/>
        </w:trPr>
        <w:tc>
          <w:tcPr>
            <w:tcW w:w="2143"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כל הסיכונים עבודות קבלניות</w:t>
            </w:r>
          </w:p>
          <w:p w:rsidR="00EF5F97" w:rsidRPr="00E73F95" w:rsidRDefault="00EF5F97" w:rsidP="00C6514F">
            <w:pPr>
              <w:rPr>
                <w:rFonts w:ascii="David" w:hAnsi="David"/>
                <w:sz w:val="24"/>
                <w:szCs w:val="28"/>
                <w:rtl/>
              </w:rPr>
            </w:pPr>
            <w:r w:rsidRPr="00E73F95">
              <w:rPr>
                <w:rFonts w:ascii="David" w:hAnsi="David"/>
                <w:sz w:val="16"/>
                <w:szCs w:val="16"/>
                <w:rtl/>
              </w:rPr>
              <w:t>הרחבות בהתאם לפרקי הפוליסה:</w:t>
            </w:r>
          </w:p>
        </w:tc>
        <w:tc>
          <w:tcPr>
            <w:tcW w:w="1276"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_____</w:t>
            </w:r>
          </w:p>
          <w:p w:rsidR="00EF5F97" w:rsidRPr="00E73F95" w:rsidRDefault="00EF5F97" w:rsidP="00C6514F">
            <w:pPr>
              <w:rPr>
                <w:rFonts w:ascii="David" w:hAnsi="David"/>
                <w:rtl/>
              </w:rPr>
            </w:pPr>
          </w:p>
        </w:tc>
        <w:tc>
          <w:tcPr>
            <w:tcW w:w="752"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vMerge w:val="restart"/>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ויתור על תחלוף לטובת מבקש האישור (309)</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כיסוי בגין נזקי טבע (313)</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כיסוי גניבה, פריצה ושוד (314)</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כיסוי רעידת אדמה (316)</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מבוטח נוסף - מבקש האישור (318)</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מוטב לתגמולי ביטוח - מבקש האישור (324)</w:t>
            </w:r>
          </w:p>
          <w:p w:rsidR="00EF5F97" w:rsidRPr="00E73F95" w:rsidRDefault="00EF5F97" w:rsidP="00C6514F">
            <w:pPr>
              <w:ind w:right="78"/>
              <w:rPr>
                <w:rFonts w:asciiTheme="minorBidi" w:hAnsiTheme="minorBidi"/>
                <w:bCs/>
                <w:sz w:val="16"/>
                <w:szCs w:val="16"/>
                <w:rtl/>
              </w:rPr>
            </w:pPr>
            <w:r w:rsidRPr="00E73F95">
              <w:rPr>
                <w:rFonts w:asciiTheme="minorBidi" w:hAnsiTheme="minorBidi"/>
                <w:b/>
                <w:sz w:val="16"/>
                <w:szCs w:val="16"/>
                <w:rtl/>
              </w:rPr>
              <w:t>ראשוניות</w:t>
            </w:r>
            <w:r w:rsidRPr="00E73F95">
              <w:rPr>
                <w:rFonts w:asciiTheme="minorBidi" w:hAnsiTheme="minorBidi"/>
                <w:sz w:val="16"/>
                <w:szCs w:val="16"/>
                <w:rtl/>
              </w:rPr>
              <w:t xml:space="preserve"> (328)</w:t>
            </w:r>
          </w:p>
        </w:tc>
      </w:tr>
      <w:tr w:rsidR="00EF5F97" w:rsidRPr="00E73F95" w:rsidTr="00C6514F">
        <w:trPr>
          <w:gridAfter w:val="1"/>
          <w:wAfter w:w="6" w:type="dxa"/>
          <w:trHeight w:val="191"/>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תקופת תחזוקה</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24 חודשים</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191"/>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רכוש סמוך</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עד 20% מסכום הביטוח, מינימום </w:t>
            </w:r>
            <w:r w:rsidRPr="00E73F95">
              <w:rPr>
                <w:rFonts w:ascii="David" w:hAnsi="David" w:hint="cs"/>
                <w:sz w:val="16"/>
                <w:szCs w:val="16"/>
                <w:rtl/>
              </w:rPr>
              <w:t>75</w:t>
            </w:r>
            <w:r w:rsidRPr="00E73F95">
              <w:rPr>
                <w:rFonts w:ascii="David" w:hAnsi="David"/>
                <w:sz w:val="16"/>
                <w:szCs w:val="16"/>
                <w:rtl/>
              </w:rPr>
              <w:t>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157"/>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רכוש עליו עובדים</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עד 20% מסכום הביטוח, מינימום </w:t>
            </w:r>
            <w:r w:rsidRPr="00E73F95">
              <w:rPr>
                <w:rFonts w:ascii="David" w:hAnsi="David" w:hint="cs"/>
                <w:sz w:val="16"/>
                <w:szCs w:val="16"/>
                <w:rtl/>
              </w:rPr>
              <w:t>75</w:t>
            </w:r>
            <w:r w:rsidRPr="00E73F95">
              <w:rPr>
                <w:rFonts w:ascii="David" w:hAnsi="David"/>
                <w:sz w:val="16"/>
                <w:szCs w:val="16"/>
                <w:rtl/>
              </w:rPr>
              <w:t>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150"/>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הוצאות תכנון ופיקוח</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מהנזק, מינימום 200,000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157"/>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שכ"ט מתכננים אדריכלים ומומחים אחרים</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מסכום הביטוח, מינימום 200,000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רכוש בהעברה</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10% מסכום הביטוח, מינימום 500,000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מתקנים כלי עבודה וציוד קל (שאינם כלולים בשווי הפרויקט)</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מסכום הביטוח (מקסימום לפריט בודד: 50,000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מבני עזר זמניים</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מסכום הביטוח</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רכוש מחוץ לחצרים</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מסכום הביטוח</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נזק </w:t>
            </w:r>
            <w:r w:rsidRPr="00E73F95">
              <w:rPr>
                <w:rFonts w:ascii="David" w:hAnsi="David"/>
                <w:b/>
                <w:bCs/>
                <w:sz w:val="16"/>
                <w:szCs w:val="16"/>
                <w:rtl/>
              </w:rPr>
              <w:t>ישיר</w:t>
            </w:r>
            <w:r w:rsidRPr="00E73F95">
              <w:rPr>
                <w:rFonts w:ascii="David" w:hAnsi="David"/>
                <w:sz w:val="16"/>
                <w:szCs w:val="16"/>
                <w:rtl/>
              </w:rPr>
              <w:t xml:space="preserve"> כתוצאה מתכנון לקוי חומרים לקויים או עבודה לקויה</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20% מסכום הביטוח</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נזק </w:t>
            </w:r>
            <w:r w:rsidRPr="00E73F95">
              <w:rPr>
                <w:rFonts w:ascii="David" w:hAnsi="David"/>
                <w:b/>
                <w:bCs/>
                <w:sz w:val="16"/>
                <w:szCs w:val="16"/>
                <w:rtl/>
              </w:rPr>
              <w:t>עקיף</w:t>
            </w:r>
            <w:r w:rsidRPr="00E73F95">
              <w:rPr>
                <w:rFonts w:ascii="David" w:hAnsi="David"/>
                <w:sz w:val="16"/>
                <w:szCs w:val="16"/>
                <w:rtl/>
              </w:rPr>
              <w:t xml:space="preserve"> כתוצאה מתכנון לקוי חומרים לקויים או עבודה לקויה</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מלוא סכום הביטוח</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פינוי הריסות</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20% מסכום הביטוח, מינימום 500,000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שינויים ותוספות שיידרשו ע"י הרשויות המוסמכות בעקבות מקרה ביטוח ובתנאי שלא נדרשו טרם קרות מקרה הביטוח</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10% מגובה הנזק</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Height w:val="259"/>
        </w:trPr>
        <w:tc>
          <w:tcPr>
            <w:tcW w:w="2143"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הוצאות מיוחדות בגין שעות נוספות, עבודת לילה וחגים והובלות מיוחדות</w:t>
            </w:r>
          </w:p>
        </w:tc>
        <w:tc>
          <w:tcPr>
            <w:tcW w:w="1276"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134" w:type="dxa"/>
            <w:tcBorders>
              <w:top w:val="single" w:sz="4" w:space="0" w:color="auto"/>
              <w:left w:val="single" w:sz="4" w:space="0" w:color="auto"/>
              <w:bottom w:val="single" w:sz="4" w:space="0" w:color="auto"/>
              <w:right w:val="single" w:sz="4" w:space="0" w:color="auto"/>
            </w:tcBorders>
            <w:vAlign w:val="center"/>
          </w:tcPr>
          <w:p w:rsidR="00EF5F97" w:rsidRPr="00E73F95" w:rsidRDefault="00EF5F97" w:rsidP="00C6514F">
            <w:pPr>
              <w:rPr>
                <w:rFonts w:ascii="David" w:hAnsi="David"/>
                <w:sz w:val="16"/>
                <w:szCs w:val="16"/>
                <w:rtl/>
              </w:rPr>
            </w:pPr>
          </w:p>
        </w:tc>
        <w:tc>
          <w:tcPr>
            <w:tcW w:w="1886" w:type="dxa"/>
            <w:gridSpan w:val="2"/>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עד 15% מסכום הביטוח</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noProof/>
                <w:sz w:val="16"/>
                <w:szCs w:val="16"/>
                <w:lang w:eastAsia="he-IL"/>
              </w:rPr>
            </w:pPr>
          </w:p>
        </w:tc>
      </w:tr>
      <w:tr w:rsidR="00EF5F97" w:rsidRPr="00E73F95" w:rsidTr="00C6514F">
        <w:trPr>
          <w:gridAfter w:val="1"/>
          <w:wAfter w:w="6" w:type="dxa"/>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rPr>
                <w:rFonts w:ascii="David" w:hAnsi="David"/>
                <w:rtl/>
              </w:rPr>
            </w:pPr>
            <w:r w:rsidRPr="00E73F95">
              <w:rPr>
                <w:rFonts w:ascii="David" w:hAnsi="David"/>
                <w:rtl/>
              </w:rPr>
              <w:t>צד ג'</w:t>
            </w:r>
          </w:p>
          <w:p w:rsidR="00EF5F97" w:rsidRPr="00E73F95" w:rsidRDefault="00EF5F97" w:rsidP="00C6514F">
            <w:pPr>
              <w:rPr>
                <w:rFonts w:ascii="David" w:hAnsi="David"/>
                <w:rtl/>
              </w:rPr>
            </w:pPr>
            <w:r w:rsidRPr="00E73F95">
              <w:rPr>
                <w:rFonts w:ascii="David" w:hAnsi="David"/>
                <w:sz w:val="16"/>
                <w:szCs w:val="16"/>
                <w:rtl/>
              </w:rPr>
              <w:t>הרחבות בהתאם לפרקי הפוליסה: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rPr>
                <w:rFonts w:ascii="David" w:hAnsi="David"/>
                <w:rtl/>
              </w:rPr>
            </w:pPr>
            <w:r w:rsidRPr="00E73F95">
              <w:rPr>
                <w:rFonts w:ascii="David" w:hAnsi="David" w:hint="cs"/>
                <w:rtl/>
              </w:rPr>
              <w:t>5</w:t>
            </w:r>
            <w:r w:rsidRPr="00E73F95">
              <w:rPr>
                <w:rFonts w:ascii="David" w:hAnsi="David"/>
                <w:rtl/>
              </w:rPr>
              <w:t>,000,000</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אחריות צולבת (302)</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קבלנים וקבלני משנה (307)</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 xml:space="preserve">ויתור על תחלוף לטובת </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ויתור על תחלוף לטובת מבקש האישור (309)</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 xml:space="preserve">כיסוי בגין נזק שנגרם משימוש </w:t>
            </w:r>
            <w:proofErr w:type="spellStart"/>
            <w:r w:rsidRPr="00E73F95">
              <w:rPr>
                <w:rFonts w:asciiTheme="minorBidi" w:hAnsiTheme="minorBidi"/>
                <w:b/>
                <w:sz w:val="16"/>
                <w:szCs w:val="16"/>
                <w:rtl/>
              </w:rPr>
              <w:t>בצמ"ה</w:t>
            </w:r>
            <w:proofErr w:type="spellEnd"/>
            <w:r w:rsidRPr="00E73F95">
              <w:rPr>
                <w:rFonts w:asciiTheme="minorBidi" w:hAnsiTheme="minorBidi"/>
                <w:b/>
                <w:sz w:val="16"/>
                <w:szCs w:val="16"/>
                <w:rtl/>
              </w:rPr>
              <w:t xml:space="preserve"> (312)</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 xml:space="preserve">כיסוי לתביעות </w:t>
            </w:r>
            <w:proofErr w:type="spellStart"/>
            <w:r w:rsidRPr="00E73F95">
              <w:rPr>
                <w:rFonts w:asciiTheme="minorBidi" w:hAnsiTheme="minorBidi"/>
                <w:b/>
                <w:sz w:val="16"/>
                <w:szCs w:val="16"/>
                <w:rtl/>
              </w:rPr>
              <w:t>המל"ל</w:t>
            </w:r>
            <w:proofErr w:type="spellEnd"/>
            <w:r w:rsidRPr="00E73F95">
              <w:rPr>
                <w:rFonts w:asciiTheme="minorBidi" w:hAnsiTheme="minorBidi"/>
                <w:b/>
                <w:sz w:val="16"/>
                <w:szCs w:val="16"/>
                <w:rtl/>
              </w:rPr>
              <w:t xml:space="preserve"> (315)</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מבוטח נוסף - מבקש האישור (318)</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מבקש האישור מוגדר כצד ג' (322)</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ראשוניות (328)</w:t>
            </w:r>
          </w:p>
          <w:p w:rsidR="00EF5F97" w:rsidRPr="00E73F95" w:rsidRDefault="00EF5F97" w:rsidP="00C6514F">
            <w:pPr>
              <w:ind w:right="78"/>
              <w:rPr>
                <w:rFonts w:asciiTheme="minorBidi" w:hAnsiTheme="minorBidi"/>
                <w:sz w:val="16"/>
                <w:szCs w:val="16"/>
                <w:rtl/>
              </w:rPr>
            </w:pPr>
            <w:r w:rsidRPr="00E73F95">
              <w:rPr>
                <w:rFonts w:asciiTheme="minorBidi" w:hAnsiTheme="minorBidi"/>
                <w:b/>
                <w:sz w:val="16"/>
                <w:szCs w:val="16"/>
                <w:rtl/>
              </w:rPr>
              <w:t>רכוש מבקש</w:t>
            </w:r>
            <w:r w:rsidRPr="00E73F95">
              <w:rPr>
                <w:rFonts w:asciiTheme="minorBidi" w:hAnsiTheme="minorBidi"/>
                <w:sz w:val="16"/>
                <w:szCs w:val="16"/>
                <w:rtl/>
              </w:rPr>
              <w:t xml:space="preserve"> האישור ייחשב כצד ג' (329)</w:t>
            </w:r>
          </w:p>
        </w:tc>
      </w:tr>
      <w:tr w:rsidR="00EF5F97" w:rsidRPr="00E73F95" w:rsidTr="00C6514F">
        <w:trPr>
          <w:gridAfter w:val="1"/>
          <w:wAfter w:w="6" w:type="dxa"/>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נזקי גוף הנובעים משימוש בציוד מכני הנדסי שהינו כלי רכב מנועי ושאין חובה לבטחו בביטוח חובה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מלוא גבול האחריות</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noProof/>
                <w:sz w:val="16"/>
                <w:szCs w:val="16"/>
                <w:lang w:eastAsia="he-IL"/>
              </w:rPr>
            </w:pPr>
          </w:p>
        </w:tc>
      </w:tr>
      <w:tr w:rsidR="00EF5F97" w:rsidRPr="00E73F95" w:rsidTr="00C6514F">
        <w:trPr>
          <w:gridAfter w:val="1"/>
          <w:wAfter w:w="6" w:type="dxa"/>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נזק </w:t>
            </w:r>
            <w:r w:rsidRPr="00E73F95">
              <w:rPr>
                <w:rFonts w:ascii="David" w:hAnsi="David"/>
                <w:b/>
                <w:bCs/>
                <w:sz w:val="16"/>
                <w:szCs w:val="16"/>
                <w:rtl/>
              </w:rPr>
              <w:t>ישיר</w:t>
            </w:r>
            <w:r w:rsidRPr="00E73F95">
              <w:rPr>
                <w:rFonts w:ascii="David" w:hAnsi="David"/>
                <w:sz w:val="16"/>
                <w:szCs w:val="16"/>
                <w:rtl/>
              </w:rPr>
              <w:t xml:space="preserve"> מפגיעה במתקנים, צינורות וכבלים תת קרקעיים</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מלוא גבול האחריות</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noProof/>
                <w:sz w:val="16"/>
                <w:szCs w:val="16"/>
                <w:lang w:eastAsia="he-IL"/>
              </w:rPr>
            </w:pPr>
          </w:p>
        </w:tc>
      </w:tr>
      <w:tr w:rsidR="00EF5F97" w:rsidRPr="00E73F95" w:rsidTr="00C6514F">
        <w:trPr>
          <w:gridAfter w:val="1"/>
          <w:wAfter w:w="6" w:type="dxa"/>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רעד והחלשת משען</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4,000,000</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noProof/>
                <w:sz w:val="16"/>
                <w:szCs w:val="16"/>
                <w:lang w:eastAsia="he-IL"/>
              </w:rPr>
            </w:pPr>
          </w:p>
        </w:tc>
      </w:tr>
      <w:tr w:rsidR="00EF5F97" w:rsidRPr="00E73F95" w:rsidTr="00C6514F">
        <w:trPr>
          <w:gridAfter w:val="1"/>
          <w:wAfter w:w="6" w:type="dxa"/>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sz w:val="16"/>
                <w:szCs w:val="16"/>
                <w:rtl/>
              </w:rPr>
            </w:pPr>
            <w:r w:rsidRPr="00E73F95">
              <w:rPr>
                <w:rFonts w:ascii="David" w:hAnsi="David"/>
                <w:sz w:val="16"/>
                <w:szCs w:val="16"/>
                <w:rtl/>
              </w:rPr>
              <w:t xml:space="preserve">נזק </w:t>
            </w:r>
            <w:r w:rsidRPr="00E73F95">
              <w:rPr>
                <w:rFonts w:ascii="David" w:hAnsi="David"/>
                <w:b/>
                <w:bCs/>
                <w:sz w:val="16"/>
                <w:szCs w:val="16"/>
                <w:rtl/>
              </w:rPr>
              <w:t>תוצאתי</w:t>
            </w:r>
            <w:r w:rsidRPr="00E73F95">
              <w:rPr>
                <w:rFonts w:ascii="David" w:hAnsi="David"/>
                <w:sz w:val="16"/>
                <w:szCs w:val="16"/>
                <w:rtl/>
              </w:rPr>
              <w:t xml:space="preserve"> מפגיעה במתקנים, צינורות וכבלים תת קרקעיים</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2,000,000</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noProof/>
                <w:sz w:val="16"/>
                <w:szCs w:val="16"/>
                <w:lang w:eastAsia="he-IL"/>
              </w:rPr>
            </w:pPr>
          </w:p>
        </w:tc>
      </w:tr>
      <w:tr w:rsidR="00EF5F97" w:rsidRPr="00E73F95" w:rsidTr="00C6514F">
        <w:trPr>
          <w:gridAfter w:val="1"/>
          <w:wAfter w:w="6" w:type="dxa"/>
          <w:trHeight w:val="567"/>
        </w:trPr>
        <w:tc>
          <w:tcPr>
            <w:tcW w:w="2143"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אחריות מעבידים</w:t>
            </w:r>
          </w:p>
        </w:tc>
        <w:tc>
          <w:tcPr>
            <w:tcW w:w="1276"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20,000,000</w:t>
            </w:r>
          </w:p>
        </w:tc>
        <w:tc>
          <w:tcPr>
            <w:tcW w:w="752"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קבלנים וקבלני משנה (307)</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ויתור על תחלוף לטובת מבקש האישור (309)</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 xml:space="preserve">כיסוי לתביעות </w:t>
            </w:r>
            <w:proofErr w:type="spellStart"/>
            <w:r w:rsidRPr="00E73F95">
              <w:rPr>
                <w:rFonts w:asciiTheme="minorBidi" w:hAnsiTheme="minorBidi"/>
                <w:b/>
                <w:sz w:val="16"/>
                <w:szCs w:val="16"/>
                <w:rtl/>
              </w:rPr>
              <w:t>המל"ל</w:t>
            </w:r>
            <w:proofErr w:type="spellEnd"/>
            <w:r w:rsidRPr="00E73F95">
              <w:rPr>
                <w:rFonts w:asciiTheme="minorBidi" w:hAnsiTheme="minorBidi"/>
                <w:b/>
                <w:sz w:val="16"/>
                <w:szCs w:val="16"/>
                <w:rtl/>
              </w:rPr>
              <w:t xml:space="preserve"> (315)</w:t>
            </w:r>
          </w:p>
          <w:p w:rsidR="00EF5F97" w:rsidRPr="00E73F95" w:rsidRDefault="00EF5F97" w:rsidP="00C6514F">
            <w:pPr>
              <w:ind w:right="78"/>
              <w:rPr>
                <w:rFonts w:asciiTheme="minorBidi" w:hAnsiTheme="minorBidi"/>
                <w:bCs/>
                <w:sz w:val="16"/>
                <w:szCs w:val="16"/>
                <w:rtl/>
              </w:rPr>
            </w:pPr>
            <w:r w:rsidRPr="00E73F95">
              <w:rPr>
                <w:rFonts w:asciiTheme="minorBidi" w:hAnsiTheme="minorBidi" w:hint="eastAsia"/>
                <w:b/>
                <w:sz w:val="16"/>
                <w:szCs w:val="16"/>
                <w:rtl/>
              </w:rPr>
              <w:t>מבוטח</w:t>
            </w:r>
            <w:r w:rsidRPr="00E73F95">
              <w:rPr>
                <w:rFonts w:asciiTheme="minorBidi" w:hAnsiTheme="minorBidi"/>
                <w:b/>
                <w:sz w:val="16"/>
                <w:szCs w:val="16"/>
                <w:rtl/>
              </w:rPr>
              <w:t xml:space="preserve"> </w:t>
            </w:r>
            <w:r w:rsidRPr="00E73F95">
              <w:rPr>
                <w:rFonts w:asciiTheme="minorBidi" w:hAnsiTheme="minorBidi" w:hint="eastAsia"/>
                <w:b/>
                <w:sz w:val="16"/>
                <w:szCs w:val="16"/>
                <w:rtl/>
              </w:rPr>
              <w:t>נוסף</w:t>
            </w:r>
            <w:r w:rsidRPr="00E73F95">
              <w:rPr>
                <w:rFonts w:asciiTheme="minorBidi" w:hAnsiTheme="minorBidi"/>
                <w:b/>
                <w:sz w:val="16"/>
                <w:szCs w:val="16"/>
                <w:rtl/>
              </w:rPr>
              <w:t xml:space="preserve"> - </w:t>
            </w:r>
            <w:r w:rsidRPr="00E73F95">
              <w:rPr>
                <w:rFonts w:asciiTheme="minorBidi" w:hAnsiTheme="minorBidi" w:hint="eastAsia"/>
                <w:b/>
                <w:sz w:val="16"/>
                <w:szCs w:val="16"/>
                <w:rtl/>
              </w:rPr>
              <w:t>היה</w:t>
            </w:r>
            <w:r w:rsidRPr="00E73F95">
              <w:rPr>
                <w:rFonts w:asciiTheme="minorBidi" w:hAnsiTheme="minorBidi"/>
                <w:b/>
                <w:sz w:val="16"/>
                <w:szCs w:val="16"/>
                <w:rtl/>
              </w:rPr>
              <w:t xml:space="preserve"> </w:t>
            </w:r>
            <w:r w:rsidRPr="00E73F95">
              <w:rPr>
                <w:rFonts w:asciiTheme="minorBidi" w:hAnsiTheme="minorBidi" w:hint="eastAsia"/>
                <w:b/>
                <w:sz w:val="16"/>
                <w:szCs w:val="16"/>
                <w:rtl/>
              </w:rPr>
              <w:t>וייחשב</w:t>
            </w:r>
            <w:r w:rsidRPr="00E73F95">
              <w:rPr>
                <w:rFonts w:asciiTheme="minorBidi" w:hAnsiTheme="minorBidi"/>
                <w:b/>
                <w:sz w:val="16"/>
                <w:szCs w:val="16"/>
                <w:rtl/>
              </w:rPr>
              <w:t xml:space="preserve"> </w:t>
            </w:r>
            <w:r w:rsidRPr="00E73F95">
              <w:rPr>
                <w:rFonts w:asciiTheme="minorBidi" w:hAnsiTheme="minorBidi" w:hint="eastAsia"/>
                <w:b/>
                <w:sz w:val="16"/>
                <w:szCs w:val="16"/>
                <w:rtl/>
              </w:rPr>
              <w:t>כמעבידם</w:t>
            </w:r>
            <w:r w:rsidRPr="00E73F95">
              <w:rPr>
                <w:rFonts w:asciiTheme="minorBidi" w:hAnsiTheme="minorBidi"/>
                <w:b/>
                <w:sz w:val="16"/>
                <w:szCs w:val="16"/>
                <w:rtl/>
              </w:rPr>
              <w:t xml:space="preserve"> </w:t>
            </w:r>
            <w:r w:rsidRPr="00E73F95">
              <w:rPr>
                <w:rFonts w:asciiTheme="minorBidi" w:hAnsiTheme="minorBidi" w:hint="eastAsia"/>
                <w:b/>
                <w:sz w:val="16"/>
                <w:szCs w:val="16"/>
                <w:rtl/>
              </w:rPr>
              <w:t>של</w:t>
            </w:r>
            <w:r w:rsidRPr="00E73F95">
              <w:rPr>
                <w:rFonts w:asciiTheme="minorBidi" w:hAnsiTheme="minorBidi"/>
                <w:b/>
                <w:sz w:val="16"/>
                <w:szCs w:val="16"/>
                <w:rtl/>
              </w:rPr>
              <w:t xml:space="preserve"> </w:t>
            </w:r>
            <w:r w:rsidRPr="00E73F95">
              <w:rPr>
                <w:rFonts w:asciiTheme="minorBidi" w:hAnsiTheme="minorBidi" w:hint="eastAsia"/>
                <w:b/>
                <w:sz w:val="16"/>
                <w:szCs w:val="16"/>
                <w:rtl/>
              </w:rPr>
              <w:t>מי</w:t>
            </w:r>
            <w:r w:rsidRPr="00E73F95">
              <w:rPr>
                <w:rFonts w:asciiTheme="minorBidi" w:hAnsiTheme="minorBidi"/>
                <w:b/>
                <w:sz w:val="16"/>
                <w:szCs w:val="16"/>
                <w:rtl/>
              </w:rPr>
              <w:t xml:space="preserve"> </w:t>
            </w:r>
            <w:r w:rsidRPr="00E73F95">
              <w:rPr>
                <w:rFonts w:asciiTheme="minorBidi" w:hAnsiTheme="minorBidi" w:hint="eastAsia"/>
                <w:b/>
                <w:sz w:val="16"/>
                <w:szCs w:val="16"/>
                <w:rtl/>
              </w:rPr>
              <w:t>מעובדי</w:t>
            </w:r>
            <w:r w:rsidRPr="00E73F95">
              <w:rPr>
                <w:rFonts w:asciiTheme="minorBidi" w:hAnsiTheme="minorBidi"/>
                <w:b/>
                <w:sz w:val="16"/>
                <w:szCs w:val="16"/>
                <w:rtl/>
              </w:rPr>
              <w:t xml:space="preserve"> </w:t>
            </w:r>
            <w:r w:rsidRPr="00E73F95">
              <w:rPr>
                <w:rFonts w:asciiTheme="minorBidi" w:hAnsiTheme="minorBidi" w:hint="eastAsia"/>
                <w:b/>
                <w:sz w:val="16"/>
                <w:szCs w:val="16"/>
                <w:rtl/>
              </w:rPr>
              <w:t>המבוטח</w:t>
            </w:r>
            <w:r w:rsidRPr="00E73F95">
              <w:rPr>
                <w:rFonts w:asciiTheme="minorBidi" w:hAnsiTheme="minorBidi" w:hint="cs"/>
                <w:b/>
                <w:sz w:val="16"/>
                <w:szCs w:val="16"/>
                <w:rtl/>
              </w:rPr>
              <w:t xml:space="preserve"> (319)</w:t>
            </w:r>
          </w:p>
          <w:p w:rsidR="00EF5F97" w:rsidRPr="00E73F95" w:rsidRDefault="00EF5F97" w:rsidP="00C6514F">
            <w:pPr>
              <w:ind w:right="78"/>
              <w:rPr>
                <w:rFonts w:asciiTheme="minorBidi" w:hAnsiTheme="minorBidi"/>
                <w:bCs/>
                <w:sz w:val="16"/>
                <w:szCs w:val="16"/>
                <w:rtl/>
              </w:rPr>
            </w:pPr>
            <w:r w:rsidRPr="00E73F95">
              <w:rPr>
                <w:rFonts w:asciiTheme="minorBidi" w:hAnsiTheme="minorBidi"/>
                <w:b/>
                <w:sz w:val="16"/>
                <w:szCs w:val="16"/>
                <w:rtl/>
              </w:rPr>
              <w:t>ראשוניות</w:t>
            </w:r>
            <w:r w:rsidRPr="00E73F95">
              <w:rPr>
                <w:rFonts w:asciiTheme="minorBidi" w:hAnsiTheme="minorBidi"/>
                <w:sz w:val="16"/>
                <w:szCs w:val="16"/>
                <w:rtl/>
              </w:rPr>
              <w:t xml:space="preserve"> (328)</w:t>
            </w:r>
          </w:p>
        </w:tc>
      </w:tr>
      <w:tr w:rsidR="00EF5F97" w:rsidRPr="00E73F95" w:rsidTr="00C6514F">
        <w:trPr>
          <w:gridBefore w:val="1"/>
          <w:wBefore w:w="10" w:type="dxa"/>
          <w:trHeight w:val="1026"/>
        </w:trPr>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5F97" w:rsidRPr="00E73F95" w:rsidRDefault="00EF5F97" w:rsidP="00C6514F">
            <w:pPr>
              <w:rPr>
                <w:rFonts w:ascii="David" w:hAnsi="David"/>
                <w:rtl/>
              </w:rPr>
            </w:pPr>
            <w:r w:rsidRPr="00E73F95">
              <w:rPr>
                <w:rFonts w:ascii="David" w:hAnsi="David"/>
                <w:rtl/>
              </w:rPr>
              <w:t>רכוש - כל הסיכונים</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F5F97" w:rsidRPr="00E73F95" w:rsidRDefault="00EF5F97" w:rsidP="00C6514F">
            <w:pPr>
              <w:rPr>
                <w:rFonts w:ascii="David" w:hAnsi="David"/>
                <w:rtl/>
              </w:rPr>
            </w:pPr>
          </w:p>
        </w:tc>
        <w:tc>
          <w:tcPr>
            <w:tcW w:w="189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5F97" w:rsidRPr="00E73F95" w:rsidRDefault="00EF5F97" w:rsidP="00C6514F">
            <w:pPr>
              <w:rPr>
                <w:rFonts w:ascii="David" w:hAnsi="David"/>
                <w:rtl/>
              </w:rPr>
            </w:pPr>
            <w:r w:rsidRPr="00E73F95">
              <w:rPr>
                <w:rFonts w:ascii="David" w:hAnsi="David"/>
                <w:rtl/>
              </w:rPr>
              <w:t>ערך כינון</w:t>
            </w: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F5F97" w:rsidRPr="00E73F95" w:rsidRDefault="00EF5F97" w:rsidP="00C6514F">
            <w:pPr>
              <w:ind w:right="78"/>
              <w:rPr>
                <w:rFonts w:asciiTheme="minorBidi" w:hAnsiTheme="minorBidi"/>
                <w:b/>
                <w:sz w:val="16"/>
                <w:szCs w:val="16"/>
                <w:rtl/>
              </w:rPr>
            </w:pP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ויתור על תחלוף לטובת מבקש האישור (309)</w:t>
            </w:r>
          </w:p>
          <w:p w:rsidR="00EF5F97" w:rsidRPr="00E73F95" w:rsidRDefault="00EF5F97" w:rsidP="00C6514F">
            <w:pPr>
              <w:ind w:right="78"/>
              <w:rPr>
                <w:rFonts w:asciiTheme="minorBidi" w:hAnsiTheme="minorBidi"/>
                <w:sz w:val="16"/>
                <w:szCs w:val="16"/>
                <w:rtl/>
              </w:rPr>
            </w:pPr>
            <w:r w:rsidRPr="00E73F95">
              <w:rPr>
                <w:rFonts w:asciiTheme="minorBidi" w:hAnsiTheme="minorBidi" w:hint="cs"/>
                <w:sz w:val="16"/>
                <w:szCs w:val="16"/>
                <w:rtl/>
              </w:rPr>
              <w:t>כיסוי בגין נזק טבע (313)</w:t>
            </w:r>
          </w:p>
          <w:p w:rsidR="00EF5F97" w:rsidRPr="00E73F95" w:rsidRDefault="00EF5F97" w:rsidP="00C6514F">
            <w:pPr>
              <w:ind w:right="78"/>
              <w:rPr>
                <w:rFonts w:asciiTheme="minorBidi" w:hAnsiTheme="minorBidi"/>
                <w:sz w:val="16"/>
                <w:szCs w:val="16"/>
                <w:rtl/>
              </w:rPr>
            </w:pPr>
            <w:r w:rsidRPr="00E73F95">
              <w:rPr>
                <w:rFonts w:asciiTheme="minorBidi" w:hAnsiTheme="minorBidi" w:hint="cs"/>
                <w:sz w:val="16"/>
                <w:szCs w:val="16"/>
                <w:rtl/>
              </w:rPr>
              <w:t>כיסוי גניבה, פריצה ושוד (314)</w:t>
            </w:r>
          </w:p>
          <w:p w:rsidR="00EF5F97" w:rsidRPr="00E73F95" w:rsidRDefault="00EF5F97" w:rsidP="00C6514F">
            <w:pPr>
              <w:ind w:right="78"/>
              <w:rPr>
                <w:rFonts w:asciiTheme="minorBidi" w:hAnsiTheme="minorBidi"/>
                <w:sz w:val="16"/>
                <w:szCs w:val="16"/>
                <w:rtl/>
              </w:rPr>
            </w:pPr>
            <w:r w:rsidRPr="00E73F95">
              <w:rPr>
                <w:rFonts w:asciiTheme="minorBidi" w:hAnsiTheme="minorBidi" w:hint="cs"/>
                <w:sz w:val="16"/>
                <w:szCs w:val="16"/>
                <w:rtl/>
              </w:rPr>
              <w:t>כיסוי רעידת אדמה (316)</w:t>
            </w:r>
          </w:p>
          <w:p w:rsidR="00EF5F97" w:rsidRPr="00E73F95" w:rsidRDefault="00EF5F97" w:rsidP="00C6514F">
            <w:pPr>
              <w:ind w:right="78"/>
              <w:rPr>
                <w:rFonts w:asciiTheme="minorBidi" w:hAnsiTheme="minorBidi"/>
                <w:sz w:val="16"/>
                <w:szCs w:val="16"/>
                <w:rtl/>
              </w:rPr>
            </w:pPr>
            <w:r w:rsidRPr="00E73F95">
              <w:rPr>
                <w:rFonts w:asciiTheme="minorBidi" w:hAnsiTheme="minorBidi" w:hint="cs"/>
                <w:sz w:val="16"/>
                <w:szCs w:val="16"/>
                <w:rtl/>
              </w:rPr>
              <w:t>ראשוניות (328)</w:t>
            </w:r>
          </w:p>
        </w:tc>
      </w:tr>
      <w:tr w:rsidR="00EF5F97" w:rsidRPr="00E73F95" w:rsidTr="00C6514F">
        <w:trPr>
          <w:gridAfter w:val="1"/>
          <w:wAfter w:w="6" w:type="dxa"/>
          <w:trHeight w:val="567"/>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rPr>
                <w:rFonts w:ascii="David" w:hAnsi="David"/>
                <w:rtl/>
              </w:rPr>
            </w:pPr>
            <w:r w:rsidRPr="00E73F95">
              <w:rPr>
                <w:rFonts w:ascii="David" w:hAnsi="David"/>
                <w:rtl/>
              </w:rPr>
              <w:t>אחריות המוצר</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r w:rsidRPr="00E73F95">
              <w:rPr>
                <w:rFonts w:ascii="David" w:hAnsi="David" w:hint="cs"/>
                <w:rtl/>
              </w:rPr>
              <w:t xml:space="preserve">2,000,000 </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ind w:right="78"/>
              <w:rPr>
                <w:rFonts w:asciiTheme="minorBidi" w:hAnsiTheme="minorBidi"/>
                <w:bCs/>
                <w:sz w:val="16"/>
                <w:szCs w:val="16"/>
                <w:rtl/>
              </w:rPr>
            </w:pPr>
            <w:r w:rsidRPr="00E73F95">
              <w:rPr>
                <w:rFonts w:asciiTheme="minorBidi" w:hAnsiTheme="minorBidi" w:hint="cs"/>
                <w:b/>
                <w:sz w:val="16"/>
                <w:szCs w:val="16"/>
                <w:rtl/>
              </w:rPr>
              <w:t>אחריות צולבת (302)</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ויתור על תחלוף לטובת מבקש האישור (309)</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מבוטח נוסף בגין מעשי או מחדלי המבוטח - מבקש האישור</w:t>
            </w:r>
            <w:r w:rsidRPr="00E73F95">
              <w:rPr>
                <w:rFonts w:asciiTheme="minorBidi" w:hAnsiTheme="minorBidi" w:hint="cs"/>
                <w:b/>
                <w:sz w:val="16"/>
                <w:szCs w:val="16"/>
                <w:rtl/>
              </w:rPr>
              <w:t xml:space="preserve"> (321)</w:t>
            </w:r>
          </w:p>
          <w:p w:rsidR="00EF5F97" w:rsidRPr="00E73F95" w:rsidRDefault="00EF5F97" w:rsidP="00C6514F">
            <w:pPr>
              <w:ind w:right="78"/>
              <w:rPr>
                <w:rFonts w:asciiTheme="minorBidi" w:hAnsiTheme="minorBidi"/>
                <w:bCs/>
                <w:sz w:val="16"/>
                <w:szCs w:val="16"/>
                <w:rtl/>
              </w:rPr>
            </w:pPr>
            <w:r w:rsidRPr="00E73F95">
              <w:rPr>
                <w:rFonts w:asciiTheme="minorBidi" w:hAnsiTheme="minorBidi" w:hint="cs"/>
                <w:sz w:val="16"/>
                <w:szCs w:val="16"/>
                <w:rtl/>
              </w:rPr>
              <w:t>ראשוניות (328)</w:t>
            </w:r>
          </w:p>
          <w:p w:rsidR="00EF5F97" w:rsidRPr="00E73F95" w:rsidRDefault="00EF5F97" w:rsidP="00C6514F">
            <w:pPr>
              <w:ind w:left="36" w:right="78"/>
              <w:rPr>
                <w:rFonts w:asciiTheme="minorBidi" w:hAnsiTheme="minorBidi"/>
                <w:sz w:val="16"/>
                <w:szCs w:val="16"/>
                <w:rtl/>
              </w:rPr>
            </w:pPr>
            <w:r w:rsidRPr="00E73F95">
              <w:rPr>
                <w:rFonts w:asciiTheme="minorBidi" w:hAnsiTheme="minorBidi" w:hint="cs"/>
                <w:b/>
                <w:sz w:val="16"/>
                <w:szCs w:val="16"/>
                <w:rtl/>
              </w:rPr>
              <w:t>תקופת גילוי - 12 חודשים (332)</w:t>
            </w:r>
          </w:p>
        </w:tc>
      </w:tr>
      <w:tr w:rsidR="00EF5F97" w:rsidRPr="00E73F95" w:rsidTr="00C6514F">
        <w:trPr>
          <w:gridAfter w:val="1"/>
          <w:wAfter w:w="6" w:type="dxa"/>
          <w:trHeight w:val="567"/>
        </w:trPr>
        <w:tc>
          <w:tcPr>
            <w:tcW w:w="2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r w:rsidRPr="00E73F95">
              <w:rPr>
                <w:rFonts w:ascii="David" w:hAnsi="David"/>
                <w:rtl/>
              </w:rPr>
              <w:t>אחריות מקצועית</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r w:rsidRPr="00E73F95">
              <w:rPr>
                <w:rFonts w:ascii="David" w:hAnsi="David" w:hint="cs"/>
                <w:rtl/>
              </w:rPr>
              <w:t>2,000,000</w:t>
            </w:r>
          </w:p>
        </w:tc>
        <w:tc>
          <w:tcPr>
            <w:tcW w:w="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rPr>
                <w:rFonts w:ascii="David" w:hAnsi="David"/>
                <w:rtl/>
              </w:rPr>
            </w:pPr>
            <w:r w:rsidRPr="00E73F95">
              <w:rPr>
                <w:rFonts w:ascii="David" w:hAnsi="David"/>
                <w:rtl/>
              </w:rPr>
              <w:t xml:space="preserve">₪ </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אבדן מסמכים (301)</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דיבה, השמצה והוצאת לשון הרע (303)</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ויתור על תחלוף לטובת מבקש האישור (309)</w:t>
            </w:r>
          </w:p>
          <w:p w:rsidR="00EF5F97" w:rsidRPr="00E73F95" w:rsidRDefault="00EF5F97" w:rsidP="00C6514F">
            <w:pPr>
              <w:ind w:right="78"/>
              <w:rPr>
                <w:rFonts w:asciiTheme="minorBidi" w:hAnsiTheme="minorBidi"/>
                <w:b/>
                <w:sz w:val="16"/>
                <w:szCs w:val="16"/>
                <w:rtl/>
              </w:rPr>
            </w:pPr>
            <w:r w:rsidRPr="00E73F95">
              <w:rPr>
                <w:rFonts w:asciiTheme="minorBidi" w:hAnsiTheme="minorBidi"/>
                <w:b/>
                <w:sz w:val="16"/>
                <w:szCs w:val="16"/>
                <w:rtl/>
              </w:rPr>
              <w:t>מבוטח נוסף בגין מעשי או מחדלי המבוטח - מבקש האישור</w:t>
            </w:r>
            <w:r w:rsidRPr="00E73F95">
              <w:rPr>
                <w:rFonts w:asciiTheme="minorBidi" w:hAnsiTheme="minorBidi" w:hint="cs"/>
                <w:b/>
                <w:sz w:val="16"/>
                <w:szCs w:val="16"/>
                <w:rtl/>
              </w:rPr>
              <w:t xml:space="preserve"> (321)</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מרמה ואי יושר עובדים (325)</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פגיעה בפרטיות (326)</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עיכוב/שיהוי עקב מקרה ביטוח (327)</w:t>
            </w:r>
          </w:p>
          <w:p w:rsidR="00EF5F97" w:rsidRPr="00E73F95" w:rsidRDefault="00EF5F97" w:rsidP="00C6514F">
            <w:pPr>
              <w:ind w:right="78"/>
              <w:rPr>
                <w:rFonts w:asciiTheme="minorBidi" w:hAnsiTheme="minorBidi"/>
                <w:bCs/>
                <w:sz w:val="16"/>
                <w:szCs w:val="16"/>
                <w:rtl/>
              </w:rPr>
            </w:pPr>
            <w:r w:rsidRPr="00E73F95">
              <w:rPr>
                <w:rFonts w:asciiTheme="minorBidi" w:hAnsiTheme="minorBidi" w:hint="cs"/>
                <w:sz w:val="16"/>
                <w:szCs w:val="16"/>
                <w:rtl/>
              </w:rPr>
              <w:t>ראשוניות (328)</w:t>
            </w:r>
          </w:p>
          <w:p w:rsidR="00EF5F97" w:rsidRPr="00E73F95" w:rsidRDefault="00EF5F97" w:rsidP="00C6514F">
            <w:pPr>
              <w:ind w:right="78"/>
              <w:rPr>
                <w:rFonts w:asciiTheme="minorBidi" w:hAnsiTheme="minorBidi"/>
                <w:b/>
                <w:sz w:val="16"/>
                <w:szCs w:val="16"/>
                <w:rtl/>
              </w:rPr>
            </w:pPr>
            <w:r w:rsidRPr="00E73F95">
              <w:rPr>
                <w:rFonts w:asciiTheme="minorBidi" w:hAnsiTheme="minorBidi" w:hint="cs"/>
                <w:b/>
                <w:sz w:val="16"/>
                <w:szCs w:val="16"/>
                <w:rtl/>
              </w:rPr>
              <w:t>תקופת גילוי - 12 חודשים (332)</w:t>
            </w:r>
          </w:p>
        </w:tc>
      </w:tr>
    </w:tbl>
    <w:p w:rsidR="00EF5F97" w:rsidRPr="00E73F95" w:rsidRDefault="00EF5F97" w:rsidP="00C6514F">
      <w:pPr>
        <w:pStyle w:val="affd"/>
        <w:ind w:left="360"/>
        <w:rPr>
          <w:noProof/>
          <w:sz w:val="12"/>
          <w:szCs w:val="12"/>
          <w:rtl/>
        </w:rPr>
      </w:pPr>
    </w:p>
    <w:p w:rsidR="00EF5F97" w:rsidRPr="00E73F95" w:rsidRDefault="00EF5F97" w:rsidP="00EF5F97">
      <w:pPr>
        <w:pStyle w:val="affd"/>
        <w:numPr>
          <w:ilvl w:val="0"/>
          <w:numId w:val="126"/>
        </w:numPr>
        <w:rPr>
          <w:rFonts w:ascii="David" w:hAnsi="David"/>
          <w:sz w:val="2"/>
          <w:szCs w:val="2"/>
        </w:rPr>
      </w:pPr>
    </w:p>
    <w:tbl>
      <w:tblPr>
        <w:tblStyle w:val="aff7"/>
        <w:bidiVisual/>
        <w:tblW w:w="10440" w:type="dxa"/>
        <w:tblInd w:w="-502" w:type="dxa"/>
        <w:tblLayout w:type="fixed"/>
        <w:tblLook w:val="04A0" w:firstRow="1" w:lastRow="0" w:firstColumn="1" w:lastColumn="0" w:noHBand="0" w:noVBand="1"/>
        <w:tblCaption w:val="אישור קיום ביטוח - עבודות קבלניות"/>
      </w:tblPr>
      <w:tblGrid>
        <w:gridCol w:w="10440"/>
      </w:tblGrid>
      <w:tr w:rsidR="00EF5F97" w:rsidRPr="00E73F95" w:rsidTr="00C6514F">
        <w:trPr>
          <w:trHeight w:val="58"/>
          <w:tblHeader/>
        </w:trPr>
        <w:tc>
          <w:tcPr>
            <w:tcW w:w="10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ind w:left="50" w:right="78"/>
              <w:rPr>
                <w:rFonts w:asciiTheme="minorBidi" w:hAnsiTheme="minorBidi"/>
                <w:b/>
                <w:sz w:val="24"/>
                <w:szCs w:val="28"/>
                <w:rtl/>
              </w:rPr>
            </w:pPr>
            <w:r w:rsidRPr="00E73F95">
              <w:rPr>
                <w:rFonts w:asciiTheme="minorBidi" w:hAnsiTheme="minorBidi"/>
                <w:b/>
                <w:sz w:val="18"/>
                <w:rtl/>
              </w:rPr>
              <w:t xml:space="preserve">פירוט השירותים </w:t>
            </w:r>
            <w:r w:rsidRPr="00E73F95">
              <w:rPr>
                <w:rFonts w:asciiTheme="minorBidi" w:hAnsiTheme="minorBidi"/>
                <w:b/>
                <w:sz w:val="16"/>
                <w:szCs w:val="16"/>
                <w:rtl/>
              </w:rPr>
              <w:t xml:space="preserve">(בכפוף, לשירותים המפורטים בהסכם בין המבוטח למבקש האישור, יש לציין את קוד השירות מתוך הרשימה המפורטת בנספח </w:t>
            </w:r>
            <w:r w:rsidRPr="00E73F95">
              <w:rPr>
                <w:rFonts w:asciiTheme="minorBidi" w:hAnsiTheme="minorBidi"/>
                <w:bCs/>
                <w:sz w:val="16"/>
                <w:szCs w:val="16"/>
                <w:rtl/>
              </w:rPr>
              <w:t>ג'</w:t>
            </w:r>
            <w:r w:rsidRPr="00E73F95">
              <w:rPr>
                <w:rFonts w:asciiTheme="minorBidi" w:hAnsiTheme="minorBidi"/>
                <w:b/>
                <w:sz w:val="16"/>
                <w:szCs w:val="16"/>
                <w:rtl/>
              </w:rPr>
              <w:t>)</w:t>
            </w:r>
            <w:r w:rsidRPr="00E73F95">
              <w:rPr>
                <w:rFonts w:asciiTheme="minorBidi" w:hAnsiTheme="minorBidi"/>
                <w:b/>
                <w:rtl/>
              </w:rPr>
              <w:t>*:</w:t>
            </w:r>
          </w:p>
        </w:tc>
      </w:tr>
      <w:tr w:rsidR="00EF5F97" w:rsidRPr="00E73F95" w:rsidTr="00C6514F">
        <w:trPr>
          <w:trHeight w:val="289"/>
        </w:trPr>
        <w:tc>
          <w:tcPr>
            <w:tcW w:w="10440"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ind w:left="-567" w:right="78" w:firstLine="567"/>
              <w:rPr>
                <w:rFonts w:asciiTheme="minorBidi" w:hAnsiTheme="minorBidi"/>
                <w:b/>
                <w:rtl/>
              </w:rPr>
            </w:pPr>
            <w:r w:rsidRPr="00E73F95">
              <w:rPr>
                <w:rFonts w:asciiTheme="minorBidi" w:hAnsiTheme="minorBidi" w:hint="cs"/>
                <w:b/>
                <w:rtl/>
              </w:rPr>
              <w:t>062</w:t>
            </w:r>
          </w:p>
          <w:p w:rsidR="00EF5F97" w:rsidRPr="00E73F95" w:rsidRDefault="00EF5F97" w:rsidP="00C6514F">
            <w:pPr>
              <w:ind w:left="-567" w:right="78" w:firstLine="567"/>
              <w:rPr>
                <w:rFonts w:asciiTheme="minorBidi" w:hAnsiTheme="minorBidi"/>
                <w:b/>
                <w:rtl/>
              </w:rPr>
            </w:pPr>
            <w:r w:rsidRPr="00E73F95">
              <w:rPr>
                <w:rFonts w:asciiTheme="minorBidi" w:hAnsiTheme="minorBidi" w:hint="cs"/>
                <w:b/>
                <w:rtl/>
              </w:rPr>
              <w:t>069</w:t>
            </w:r>
          </w:p>
          <w:p w:rsidR="00EF5F97" w:rsidRPr="00E73F95" w:rsidRDefault="00EF5F97" w:rsidP="00C6514F">
            <w:pPr>
              <w:ind w:left="-567" w:right="78" w:firstLine="567"/>
              <w:rPr>
                <w:rFonts w:asciiTheme="minorBidi" w:hAnsiTheme="minorBidi"/>
                <w:b/>
                <w:rtl/>
              </w:rPr>
            </w:pPr>
            <w:r w:rsidRPr="00E73F95">
              <w:rPr>
                <w:rFonts w:asciiTheme="minorBidi" w:hAnsiTheme="minorBidi" w:hint="cs"/>
                <w:b/>
                <w:rtl/>
              </w:rPr>
              <w:t>009</w:t>
            </w:r>
          </w:p>
        </w:tc>
      </w:tr>
    </w:tbl>
    <w:p w:rsidR="00EF5F97" w:rsidRPr="00E73F95" w:rsidRDefault="00EF5F97" w:rsidP="00C6514F">
      <w:pPr>
        <w:pStyle w:val="affd"/>
        <w:ind w:left="360"/>
        <w:rPr>
          <w:noProof/>
          <w:sz w:val="12"/>
          <w:szCs w:val="12"/>
          <w:rtl/>
        </w:rPr>
      </w:pPr>
    </w:p>
    <w:tbl>
      <w:tblPr>
        <w:tblStyle w:val="aff7"/>
        <w:bidiVisual/>
        <w:tblW w:w="10410" w:type="dxa"/>
        <w:tblInd w:w="-472" w:type="dxa"/>
        <w:tblLayout w:type="fixed"/>
        <w:tblLook w:val="04A0" w:firstRow="1" w:lastRow="0" w:firstColumn="1" w:lastColumn="0" w:noHBand="0" w:noVBand="1"/>
        <w:tblCaption w:val="אישור קיום ביטוח"/>
      </w:tblPr>
      <w:tblGrid>
        <w:gridCol w:w="10410"/>
      </w:tblGrid>
      <w:tr w:rsidR="00EF5F97" w:rsidRPr="00E73F95" w:rsidTr="00C6514F">
        <w:trPr>
          <w:trHeight w:val="233"/>
          <w:tblHeader/>
        </w:trPr>
        <w:tc>
          <w:tcPr>
            <w:tcW w:w="10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ind w:left="50" w:right="78"/>
              <w:rPr>
                <w:rFonts w:asciiTheme="minorBidi" w:hAnsiTheme="minorBidi"/>
                <w:b/>
                <w:rtl/>
              </w:rPr>
            </w:pPr>
            <w:r w:rsidRPr="00E73F95">
              <w:rPr>
                <w:rFonts w:asciiTheme="minorBidi" w:hAnsiTheme="minorBidi"/>
                <w:b/>
                <w:rtl/>
              </w:rPr>
              <w:t xml:space="preserve">ביטול/שינוי הפוליסה* </w:t>
            </w:r>
          </w:p>
        </w:tc>
      </w:tr>
      <w:tr w:rsidR="00EF5F97" w:rsidRPr="00E73F95" w:rsidTr="00C6514F">
        <w:trPr>
          <w:trHeight w:val="343"/>
        </w:trPr>
        <w:tc>
          <w:tcPr>
            <w:tcW w:w="10410" w:type="dxa"/>
            <w:tcBorders>
              <w:top w:val="single" w:sz="4" w:space="0" w:color="auto"/>
              <w:left w:val="single" w:sz="4" w:space="0" w:color="auto"/>
              <w:bottom w:val="single" w:sz="4" w:space="0" w:color="auto"/>
              <w:right w:val="single" w:sz="4" w:space="0" w:color="auto"/>
            </w:tcBorders>
            <w:vAlign w:val="center"/>
            <w:hideMark/>
          </w:tcPr>
          <w:p w:rsidR="00EF5F97" w:rsidRPr="00E73F95" w:rsidRDefault="00EF5F97" w:rsidP="00C6514F">
            <w:pPr>
              <w:rPr>
                <w:rFonts w:asciiTheme="minorBidi" w:hAnsiTheme="minorBidi"/>
                <w:bCs/>
                <w:rtl/>
              </w:rPr>
            </w:pPr>
            <w:r w:rsidRPr="00E73F95">
              <w:rPr>
                <w:rFonts w:asciiTheme="minorBidi" w:hAnsiTheme="minorBidi"/>
                <w:b/>
                <w:rtl/>
              </w:rPr>
              <w:t xml:space="preserve">שינוי לרעת מבקש האישור או ביטול של פוליסת ביטוח, לא ייכנס לתוקף אלא </w:t>
            </w:r>
            <w:r w:rsidRPr="00E73F95">
              <w:rPr>
                <w:rFonts w:asciiTheme="minorBidi" w:hAnsiTheme="minorBidi"/>
                <w:bCs/>
                <w:rtl/>
              </w:rPr>
              <w:t>60 יום</w:t>
            </w:r>
            <w:r w:rsidRPr="00E73F95">
              <w:rPr>
                <w:rFonts w:asciiTheme="minorBidi" w:hAnsiTheme="minorBidi"/>
                <w:b/>
                <w:rtl/>
              </w:rPr>
              <w:t xml:space="preserve"> לאחר משלוח הודעה למבקש האישור בדבר השינוי או הביטול.</w:t>
            </w:r>
          </w:p>
        </w:tc>
      </w:tr>
    </w:tbl>
    <w:p w:rsidR="00EF5F97" w:rsidRPr="00E73F95" w:rsidRDefault="00EF5F97" w:rsidP="00C6514F">
      <w:pPr>
        <w:pStyle w:val="affd"/>
        <w:ind w:left="360"/>
        <w:rPr>
          <w:noProof/>
          <w:sz w:val="12"/>
          <w:szCs w:val="12"/>
          <w:rtl/>
        </w:rPr>
      </w:pPr>
    </w:p>
    <w:p w:rsidR="00EF5F97" w:rsidRPr="00E73F95" w:rsidRDefault="00EF5F97" w:rsidP="00C6514F">
      <w:pPr>
        <w:pStyle w:val="affd"/>
        <w:ind w:left="360"/>
        <w:rPr>
          <w:sz w:val="12"/>
          <w:szCs w:val="12"/>
        </w:rPr>
      </w:pPr>
    </w:p>
    <w:tbl>
      <w:tblPr>
        <w:tblStyle w:val="aff7"/>
        <w:bidiVisual/>
        <w:tblW w:w="10550" w:type="dxa"/>
        <w:tblInd w:w="-532" w:type="dxa"/>
        <w:tblLayout w:type="fixed"/>
        <w:tblLook w:val="04A0" w:firstRow="1" w:lastRow="0" w:firstColumn="1" w:lastColumn="0" w:noHBand="0" w:noVBand="1"/>
        <w:tblCaption w:val="אישור קיום ביטוח - עבודות קבלניות"/>
      </w:tblPr>
      <w:tblGrid>
        <w:gridCol w:w="10550"/>
      </w:tblGrid>
      <w:tr w:rsidR="00EF5F97" w:rsidRPr="00E73F95" w:rsidTr="00C6514F">
        <w:trPr>
          <w:trHeight w:val="227"/>
          <w:tblHeader/>
        </w:trPr>
        <w:tc>
          <w:tcPr>
            <w:tcW w:w="10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5F97" w:rsidRPr="00E73F95" w:rsidRDefault="00EF5F97" w:rsidP="00C6514F">
            <w:pPr>
              <w:ind w:left="50" w:right="78"/>
              <w:rPr>
                <w:rFonts w:asciiTheme="minorBidi" w:hAnsiTheme="minorBidi"/>
                <w:b/>
                <w:rtl/>
              </w:rPr>
            </w:pPr>
            <w:r w:rsidRPr="00E73F95">
              <w:rPr>
                <w:rFonts w:asciiTheme="minorBidi" w:hAnsiTheme="minorBidi"/>
                <w:b/>
                <w:rtl/>
              </w:rPr>
              <w:t>חתימת האישור</w:t>
            </w:r>
          </w:p>
        </w:tc>
      </w:tr>
      <w:tr w:rsidR="00EF5F97" w:rsidRPr="00E73F95" w:rsidTr="00C6514F">
        <w:trPr>
          <w:trHeight w:val="598"/>
        </w:trPr>
        <w:tc>
          <w:tcPr>
            <w:tcW w:w="10550" w:type="dxa"/>
            <w:tcBorders>
              <w:top w:val="single" w:sz="4" w:space="0" w:color="auto"/>
              <w:left w:val="single" w:sz="4" w:space="0" w:color="auto"/>
              <w:bottom w:val="single" w:sz="4" w:space="0" w:color="auto"/>
              <w:right w:val="single" w:sz="4" w:space="0" w:color="auto"/>
            </w:tcBorders>
            <w:hideMark/>
          </w:tcPr>
          <w:p w:rsidR="00EF5F97" w:rsidRPr="00E73F95" w:rsidRDefault="00EF5F97" w:rsidP="00C6514F">
            <w:pPr>
              <w:ind w:left="50" w:right="78"/>
              <w:rPr>
                <w:rFonts w:asciiTheme="minorBidi" w:hAnsiTheme="minorBidi"/>
                <w:b/>
                <w:rtl/>
              </w:rPr>
            </w:pPr>
            <w:r w:rsidRPr="00E73F95">
              <w:rPr>
                <w:rFonts w:asciiTheme="minorBidi" w:hAnsiTheme="minorBidi"/>
                <w:b/>
                <w:rtl/>
              </w:rPr>
              <w:t>המבטח:</w:t>
            </w:r>
          </w:p>
        </w:tc>
      </w:tr>
    </w:tbl>
    <w:p w:rsidR="00EF5F97" w:rsidRPr="00E73F95" w:rsidRDefault="00EF5F97" w:rsidP="00C6514F">
      <w:pPr>
        <w:keepNext/>
        <w:spacing w:before="240" w:after="60" w:line="360" w:lineRule="auto"/>
        <w:ind w:right="-2694"/>
        <w:outlineLvl w:val="0"/>
        <w:rPr>
          <w:rFonts w:eastAsia="쉜"/>
          <w:b/>
          <w:bCs/>
          <w:spacing w:val="6"/>
          <w:kern w:val="28"/>
          <w:sz w:val="24"/>
          <w:u w:val="single"/>
          <w:rtl/>
          <w:lang w:val="x-none"/>
        </w:rPr>
      </w:pPr>
      <w:r w:rsidRPr="00E73F95">
        <w:rPr>
          <w:rFonts w:ascii="David" w:hAnsi="David"/>
          <w:b/>
          <w:bCs/>
          <w:rtl/>
        </w:rPr>
        <w:t xml:space="preserve">* </w:t>
      </w:r>
      <w:r w:rsidRPr="00E73F95">
        <w:rPr>
          <w:rFonts w:ascii="David" w:hAnsi="David"/>
          <w:b/>
          <w:bCs/>
          <w:u w:val="single"/>
          <w:rtl/>
        </w:rPr>
        <w:t xml:space="preserve">באישור ביטוח כללי </w:t>
      </w:r>
      <w:r w:rsidRPr="00E73F95">
        <w:rPr>
          <w:rFonts w:ascii="David" w:hAnsi="David"/>
          <w:rtl/>
        </w:rPr>
        <w:t>ניתן לסמן שדות אלה כשדות שאינם בתוקף.</w:t>
      </w:r>
    </w:p>
    <w:p w:rsidR="00EF5F97" w:rsidRPr="00E73F95" w:rsidRDefault="00EF5F97" w:rsidP="00C6514F">
      <w:pPr>
        <w:bidi w:val="0"/>
        <w:rPr>
          <w:rFonts w:ascii="David" w:hAnsi="David"/>
          <w:b/>
          <w:bCs/>
          <w:u w:val="single"/>
        </w:rPr>
      </w:pPr>
      <w:r w:rsidRPr="00E73F95">
        <w:rPr>
          <w:rFonts w:ascii="David" w:hAnsi="David"/>
          <w:b/>
          <w:bCs/>
          <w:u w:val="single"/>
          <w:rtl/>
        </w:rPr>
        <w:br w:type="page"/>
      </w:r>
    </w:p>
    <w:p w:rsidR="00EF5F97" w:rsidRPr="00E73F95" w:rsidRDefault="00EF5F97"/>
    <w:p w:rsidR="00C544AC" w:rsidRPr="00E73F95" w:rsidRDefault="00C544AC" w:rsidP="007A1E3C">
      <w:pPr>
        <w:jc w:val="right"/>
        <w:rPr>
          <w:rFonts w:ascii="David" w:hAnsi="David"/>
          <w:b/>
          <w:bCs/>
          <w:u w:val="single"/>
          <w:rtl/>
        </w:rPr>
      </w:pPr>
      <w:r w:rsidRPr="00E73F95">
        <w:rPr>
          <w:rFonts w:ascii="David" w:hAnsi="David" w:hint="cs"/>
          <w:b/>
          <w:bCs/>
          <w:u w:val="single"/>
          <w:rtl/>
        </w:rPr>
        <w:t xml:space="preserve">מסמך </w:t>
      </w:r>
      <w:r w:rsidR="007A1E3C" w:rsidRPr="00E73F95">
        <w:rPr>
          <w:rFonts w:ascii="David" w:hAnsi="David" w:hint="cs"/>
          <w:b/>
          <w:bCs/>
          <w:u w:val="single"/>
          <w:rtl/>
        </w:rPr>
        <w:t>ז</w:t>
      </w:r>
      <w:r w:rsidRPr="00E73F95">
        <w:rPr>
          <w:rFonts w:ascii="David" w:hAnsi="David" w:hint="cs"/>
          <w:b/>
          <w:bCs/>
          <w:u w:val="single"/>
          <w:rtl/>
        </w:rPr>
        <w:t>'</w:t>
      </w:r>
    </w:p>
    <w:p w:rsidR="00C544AC" w:rsidRPr="00E73F95" w:rsidRDefault="00C544AC" w:rsidP="00C544AC">
      <w:pPr>
        <w:keepNext/>
        <w:spacing w:line="240" w:lineRule="auto"/>
        <w:jc w:val="center"/>
        <w:outlineLvl w:val="2"/>
        <w:rPr>
          <w:b/>
          <w:bCs/>
          <w:u w:val="single"/>
          <w:rtl/>
          <w:lang w:eastAsia="he-IL"/>
        </w:rPr>
      </w:pPr>
    </w:p>
    <w:p w:rsidR="00C544AC" w:rsidRPr="00E73F95" w:rsidRDefault="00C544AC" w:rsidP="00C544AC">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C544AC" w:rsidRPr="00E73F95" w:rsidRDefault="006E0EE3" w:rsidP="00C544AC">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ד'</w:t>
      </w:r>
    </w:p>
    <w:p w:rsidR="00C544AC" w:rsidRPr="00E73F95" w:rsidRDefault="00C544AC" w:rsidP="00C544AC">
      <w:pPr>
        <w:jc w:val="center"/>
        <w:rPr>
          <w:rFonts w:ascii="David" w:hAnsi="David"/>
          <w:b/>
          <w:bCs/>
          <w:sz w:val="28"/>
          <w:szCs w:val="28"/>
          <w:u w:val="single"/>
          <w:rtl/>
        </w:rPr>
      </w:pPr>
    </w:p>
    <w:p w:rsidR="00C544AC" w:rsidRPr="00E73F95" w:rsidRDefault="00C544AC" w:rsidP="00C544AC">
      <w:pPr>
        <w:jc w:val="center"/>
        <w:rPr>
          <w:rFonts w:ascii="David" w:eastAsia="Calibri" w:hAnsi="David"/>
          <w:sz w:val="2"/>
          <w:szCs w:val="2"/>
          <w:rtl/>
        </w:rPr>
      </w:pPr>
      <w:r w:rsidRPr="00E73F95">
        <w:rPr>
          <w:rFonts w:ascii="David" w:hAnsi="David" w:hint="cs"/>
          <w:b/>
          <w:bCs/>
          <w:sz w:val="28"/>
          <w:szCs w:val="28"/>
          <w:u w:val="single"/>
          <w:rtl/>
        </w:rPr>
        <w:t>נספח בטיחות והצהרת בטיחות</w:t>
      </w:r>
    </w:p>
    <w:p w:rsidR="000040E7" w:rsidRPr="00E73F95" w:rsidRDefault="000040E7" w:rsidP="007B0408">
      <w:pPr>
        <w:jc w:val="center"/>
        <w:rPr>
          <w:rFonts w:ascii="David" w:eastAsia="Calibri" w:hAnsi="David"/>
          <w:sz w:val="2"/>
          <w:szCs w:val="2"/>
          <w:rtl/>
        </w:rPr>
      </w:pPr>
    </w:p>
    <w:p w:rsidR="000040E7" w:rsidRPr="00E73F95" w:rsidRDefault="000040E7" w:rsidP="000040E7">
      <w:pPr>
        <w:spacing w:after="200" w:line="276" w:lineRule="auto"/>
        <w:jc w:val="left"/>
        <w:rPr>
          <w:rFonts w:ascii="Calibri" w:eastAsia="Calibri" w:hAnsi="Calibri" w:cs="Arial"/>
          <w:sz w:val="2"/>
          <w:szCs w:val="2"/>
        </w:rPr>
      </w:pPr>
    </w:p>
    <w:p w:rsidR="000040E7" w:rsidRPr="00E73F95" w:rsidRDefault="000040E7" w:rsidP="00232C92">
      <w:pPr>
        <w:jc w:val="center"/>
        <w:rPr>
          <w:rFonts w:ascii="David" w:hAnsi="David"/>
          <w:u w:val="single"/>
          <w:rtl/>
        </w:rPr>
      </w:pPr>
    </w:p>
    <w:p w:rsidR="009C1724" w:rsidRPr="00E73F95" w:rsidRDefault="005E5E22" w:rsidP="007A1E3C">
      <w:pPr>
        <w:jc w:val="center"/>
        <w:rPr>
          <w:rFonts w:ascii="Tahoma" w:hAnsi="Tahoma"/>
          <w:b/>
          <w:bCs/>
          <w:rtl/>
        </w:rPr>
      </w:pPr>
      <w:r w:rsidRPr="00E73F95">
        <w:rPr>
          <w:rFonts w:ascii="David" w:hAnsi="David"/>
          <w:u w:val="single"/>
          <w:rtl/>
        </w:rPr>
        <w:br w:type="page"/>
      </w:r>
      <w:r w:rsidR="005967FA" w:rsidRPr="00E73F95">
        <w:rPr>
          <w:rFonts w:ascii="David" w:hAnsi="David" w:hint="cs"/>
          <w:b/>
          <w:bCs/>
          <w:rtl/>
        </w:rPr>
        <w:t xml:space="preserve">                                                                                                                                                      </w:t>
      </w:r>
      <w:r w:rsidR="009C1724" w:rsidRPr="00E73F95">
        <w:rPr>
          <w:rFonts w:ascii="Tahoma" w:hAnsi="Tahoma" w:hint="cs"/>
          <w:b/>
          <w:bCs/>
          <w:u w:val="single"/>
          <w:rtl/>
        </w:rPr>
        <w:t xml:space="preserve">מסמך </w:t>
      </w:r>
      <w:r w:rsidR="007A1E3C" w:rsidRPr="00E73F95">
        <w:rPr>
          <w:rFonts w:ascii="Tahoma" w:hAnsi="Tahoma" w:hint="cs"/>
          <w:b/>
          <w:bCs/>
          <w:u w:val="single"/>
          <w:rtl/>
        </w:rPr>
        <w:t>ח</w:t>
      </w:r>
      <w:r w:rsidR="00F103F8" w:rsidRPr="00E73F95">
        <w:rPr>
          <w:rFonts w:ascii="Tahoma" w:hAnsi="Tahoma" w:hint="cs"/>
          <w:b/>
          <w:bCs/>
          <w:u w:val="single"/>
          <w:rtl/>
        </w:rPr>
        <w:t>'</w:t>
      </w:r>
    </w:p>
    <w:p w:rsidR="005967FA" w:rsidRPr="00E73F95" w:rsidRDefault="005967FA" w:rsidP="005967FA">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5967FA" w:rsidRPr="00E73F95" w:rsidRDefault="006E0EE3" w:rsidP="00AE2D1B">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ד'</w:t>
      </w:r>
    </w:p>
    <w:p w:rsidR="00602F6C" w:rsidRPr="00E73F95" w:rsidRDefault="00602F6C" w:rsidP="00602F6C">
      <w:pPr>
        <w:jc w:val="center"/>
        <w:rPr>
          <w:rFonts w:ascii="Tahoma" w:hAnsi="Tahoma"/>
          <w:rtl/>
        </w:rPr>
      </w:pPr>
    </w:p>
    <w:p w:rsidR="009C1724" w:rsidRPr="00E73F95" w:rsidRDefault="009C1724" w:rsidP="009C1724">
      <w:pPr>
        <w:pStyle w:val="QtxDos"/>
        <w:bidi/>
        <w:jc w:val="center"/>
        <w:rPr>
          <w:rFonts w:ascii="Tahoma" w:hAnsi="Tahoma" w:cs="David"/>
          <w:b/>
          <w:bCs/>
          <w:sz w:val="28"/>
          <w:szCs w:val="28"/>
          <w:rtl/>
          <w:lang w:eastAsia="en-US"/>
        </w:rPr>
      </w:pPr>
      <w:r w:rsidRPr="00E73F95">
        <w:rPr>
          <w:rFonts w:ascii="Tahoma" w:hAnsi="Tahoma" w:cs="David"/>
          <w:b/>
          <w:bCs/>
          <w:sz w:val="28"/>
          <w:szCs w:val="28"/>
          <w:rtl/>
          <w:lang w:eastAsia="en-US"/>
        </w:rPr>
        <w:t xml:space="preserve">תצהיר לפי חוק עסקאות גופים ציבוריים, </w:t>
      </w:r>
      <w:proofErr w:type="spellStart"/>
      <w:r w:rsidRPr="00E73F95">
        <w:rPr>
          <w:rFonts w:ascii="Tahoma" w:hAnsi="Tahoma" w:cs="David"/>
          <w:b/>
          <w:bCs/>
          <w:sz w:val="28"/>
          <w:szCs w:val="28"/>
          <w:rtl/>
          <w:lang w:eastAsia="en-US"/>
        </w:rPr>
        <w:t>התשל"ו</w:t>
      </w:r>
      <w:proofErr w:type="spellEnd"/>
      <w:r w:rsidRPr="00E73F95">
        <w:rPr>
          <w:rFonts w:ascii="Tahoma" w:hAnsi="Tahoma" w:cs="David"/>
          <w:b/>
          <w:bCs/>
          <w:sz w:val="28"/>
          <w:szCs w:val="28"/>
          <w:rtl/>
          <w:lang w:eastAsia="en-US"/>
        </w:rPr>
        <w:t xml:space="preserve"> - 1976</w:t>
      </w:r>
    </w:p>
    <w:p w:rsidR="009C1724" w:rsidRPr="00E73F95" w:rsidRDefault="009C1724" w:rsidP="009C1724">
      <w:pPr>
        <w:pStyle w:val="QtxDos"/>
        <w:bidi/>
        <w:jc w:val="both"/>
        <w:rPr>
          <w:rFonts w:ascii="Tahoma" w:hAnsi="Tahoma" w:cs="David"/>
          <w:b/>
          <w:bCs/>
          <w:sz w:val="22"/>
          <w:szCs w:val="22"/>
          <w:rtl/>
          <w:lang w:eastAsia="en-US"/>
        </w:rPr>
      </w:pPr>
    </w:p>
    <w:p w:rsidR="009C1724" w:rsidRPr="00E73F95" w:rsidRDefault="009C1724" w:rsidP="009C1724">
      <w:pPr>
        <w:pStyle w:val="QtxDos"/>
        <w:bidi/>
        <w:jc w:val="both"/>
        <w:rPr>
          <w:rFonts w:ascii="Tahoma" w:hAnsi="Tahoma" w:cs="David"/>
          <w:b/>
          <w:bCs/>
          <w:sz w:val="22"/>
          <w:szCs w:val="22"/>
          <w:rtl/>
          <w:lang w:eastAsia="en-US"/>
        </w:rPr>
      </w:pPr>
    </w:p>
    <w:p w:rsidR="009C1724" w:rsidRPr="00E73F95" w:rsidRDefault="009C1724" w:rsidP="005F4D50">
      <w:pPr>
        <w:pStyle w:val="QtxDos"/>
        <w:bidi/>
        <w:jc w:val="both"/>
        <w:rPr>
          <w:rFonts w:ascii="Tahoma" w:hAnsi="Tahoma" w:cs="David"/>
          <w:b/>
          <w:bCs/>
          <w:sz w:val="22"/>
          <w:szCs w:val="22"/>
          <w:rtl/>
          <w:lang w:eastAsia="en-US"/>
        </w:rPr>
      </w:pPr>
      <w:r w:rsidRPr="00E73F95">
        <w:rPr>
          <w:rFonts w:ascii="Tahoma" w:hAnsi="Tahoma" w:cs="David"/>
          <w:b/>
          <w:bCs/>
          <w:sz w:val="22"/>
          <w:szCs w:val="22"/>
          <w:rtl/>
          <w:lang w:eastAsia="en-US"/>
        </w:rPr>
        <w:t>לכבוד:</w:t>
      </w:r>
      <w:r w:rsidR="005F4D50" w:rsidRPr="00E73F95">
        <w:rPr>
          <w:rFonts w:ascii="Tahoma" w:hAnsi="Tahoma" w:cs="David" w:hint="cs"/>
          <w:b/>
          <w:bCs/>
          <w:sz w:val="22"/>
          <w:szCs w:val="22"/>
          <w:rtl/>
          <w:lang w:eastAsia="en-US"/>
        </w:rPr>
        <w:t xml:space="preserve"> </w:t>
      </w:r>
      <w:r w:rsidR="00846F9B" w:rsidRPr="00E73F95">
        <w:rPr>
          <w:rFonts w:ascii="Tahoma" w:hAnsi="Tahoma" w:cs="David" w:hint="cs"/>
          <w:b/>
          <w:bCs/>
          <w:color w:val="000000" w:themeColor="text1"/>
          <w:sz w:val="22"/>
          <w:szCs w:val="22"/>
          <w:rtl/>
          <w:lang w:eastAsia="en-US"/>
        </w:rPr>
        <w:t>מעלה אדומים החברה לתכנון ופיתוח בע</w:t>
      </w:r>
      <w:r w:rsidR="00846F9B" w:rsidRPr="00E73F95">
        <w:rPr>
          <w:rFonts w:ascii="Tahoma" w:hAnsi="Tahoma" w:cs="David"/>
          <w:b/>
          <w:bCs/>
          <w:color w:val="000000" w:themeColor="text1"/>
          <w:sz w:val="22"/>
          <w:szCs w:val="22"/>
          <w:rtl/>
          <w:lang w:eastAsia="en-US"/>
        </w:rPr>
        <w:t>"</w:t>
      </w:r>
      <w:r w:rsidR="00846F9B" w:rsidRPr="00E73F95">
        <w:rPr>
          <w:rFonts w:ascii="Tahoma" w:hAnsi="Tahoma" w:cs="David" w:hint="cs"/>
          <w:b/>
          <w:bCs/>
          <w:color w:val="000000" w:themeColor="text1"/>
          <w:sz w:val="22"/>
          <w:szCs w:val="22"/>
          <w:rtl/>
          <w:lang w:eastAsia="en-US"/>
        </w:rPr>
        <w:t>מ</w:t>
      </w:r>
    </w:p>
    <w:p w:rsidR="009C1724" w:rsidRPr="00E73F95" w:rsidRDefault="009C1724" w:rsidP="00602F6C">
      <w:pPr>
        <w:pStyle w:val="QtxDos"/>
        <w:bidi/>
        <w:jc w:val="both"/>
        <w:rPr>
          <w:rFonts w:ascii="Tahoma" w:hAnsi="Tahoma" w:cs="David"/>
          <w:b/>
          <w:bCs/>
          <w:sz w:val="22"/>
          <w:szCs w:val="22"/>
          <w:u w:val="single"/>
          <w:rtl/>
          <w:lang w:eastAsia="en-US"/>
        </w:rPr>
      </w:pPr>
      <w:r w:rsidRPr="00E73F95">
        <w:rPr>
          <w:rFonts w:ascii="Tahoma" w:hAnsi="Tahoma" w:cs="David"/>
          <w:b/>
          <w:bCs/>
          <w:sz w:val="22"/>
          <w:szCs w:val="22"/>
          <w:rtl/>
          <w:lang w:eastAsia="en-US"/>
        </w:rPr>
        <w:t xml:space="preserve">        </w:t>
      </w:r>
    </w:p>
    <w:p w:rsidR="009C1724" w:rsidRPr="00E73F95" w:rsidRDefault="009C1724" w:rsidP="009C1724">
      <w:pPr>
        <w:pStyle w:val="QtxDos"/>
        <w:bidi/>
        <w:jc w:val="both"/>
        <w:rPr>
          <w:rFonts w:ascii="Tahoma" w:hAnsi="Tahoma" w:cs="David"/>
          <w:b/>
          <w:bCs/>
          <w:sz w:val="22"/>
          <w:szCs w:val="22"/>
          <w:u w:val="single"/>
          <w:rtl/>
          <w:lang w:eastAsia="en-US"/>
        </w:rPr>
      </w:pPr>
    </w:p>
    <w:p w:rsidR="009C1724" w:rsidRPr="00E73F95" w:rsidRDefault="009C1724" w:rsidP="009C1724">
      <w:pPr>
        <w:pStyle w:val="1f0"/>
        <w:jc w:val="center"/>
        <w:rPr>
          <w:rFonts w:ascii="Tahoma" w:hAnsi="Tahoma" w:cs="David"/>
          <w:sz w:val="22"/>
          <w:szCs w:val="22"/>
          <w:u w:val="single"/>
          <w:rtl/>
          <w:lang w:eastAsia="en-US"/>
        </w:rPr>
      </w:pPr>
      <w:r w:rsidRPr="00E73F95">
        <w:rPr>
          <w:rFonts w:ascii="Tahoma" w:hAnsi="Tahoma" w:cs="David"/>
          <w:b/>
          <w:bCs/>
          <w:sz w:val="22"/>
          <w:szCs w:val="22"/>
          <w:u w:val="single"/>
          <w:rtl/>
          <w:lang w:eastAsia="en-US"/>
        </w:rPr>
        <w:t>תצהיר</w:t>
      </w:r>
      <w:r w:rsidRPr="00E73F95">
        <w:rPr>
          <w:rFonts w:ascii="Tahoma" w:hAnsi="Tahoma" w:cs="David"/>
          <w:b/>
          <w:bCs/>
          <w:sz w:val="22"/>
          <w:szCs w:val="22"/>
          <w:u w:val="single"/>
          <w:rtl/>
        </w:rPr>
        <w:t xml:space="preserve"> לפי חוק עסקאות גופים ציבוריים, התשל"ו – 1976</w:t>
      </w:r>
    </w:p>
    <w:p w:rsidR="009C1724" w:rsidRPr="00E73F95" w:rsidRDefault="009C1724" w:rsidP="009C1724">
      <w:pPr>
        <w:pStyle w:val="1f0"/>
        <w:tabs>
          <w:tab w:val="right" w:pos="0"/>
        </w:tabs>
        <w:ind w:hanging="284"/>
        <w:jc w:val="left"/>
        <w:rPr>
          <w:rFonts w:ascii="Tahoma" w:hAnsi="Tahoma" w:cs="David"/>
          <w:sz w:val="22"/>
          <w:szCs w:val="22"/>
          <w:rtl/>
          <w:lang w:eastAsia="en-US"/>
        </w:rPr>
      </w:pPr>
    </w:p>
    <w:p w:rsidR="009C1724" w:rsidRPr="00E73F95" w:rsidRDefault="009C1724" w:rsidP="009C1724">
      <w:pPr>
        <w:pStyle w:val="1f0"/>
        <w:tabs>
          <w:tab w:val="right" w:pos="0"/>
        </w:tabs>
        <w:ind w:left="0"/>
        <w:rPr>
          <w:rFonts w:ascii="Tahoma" w:hAnsi="Tahoma" w:cs="David"/>
          <w:sz w:val="22"/>
          <w:szCs w:val="22"/>
          <w:rtl/>
          <w:lang w:eastAsia="en-US"/>
        </w:rPr>
      </w:pPr>
      <w:r w:rsidRPr="00E73F95">
        <w:rPr>
          <w:rFonts w:ascii="Tahoma" w:hAnsi="Tahoma" w:cs="David"/>
          <w:sz w:val="22"/>
          <w:szCs w:val="22"/>
          <w:rtl/>
          <w:lang w:eastAsia="en-US"/>
        </w:rPr>
        <w:t>אני הח"מ, ____________ , נושא/ת תעודת זהות מס' ___________ מכתובת _________, לאחר שהוזהרתי כי עלי לומר אמת וכי אהיה צפוי/ה לעונשים הקבועים בחוק אם לא אעשה כן, מצהיר/ה בזאת כדלקמן:</w:t>
      </w:r>
    </w:p>
    <w:p w:rsidR="009C1724" w:rsidRPr="00E73F95" w:rsidRDefault="009C1724" w:rsidP="008B7091">
      <w:pPr>
        <w:pStyle w:val="62"/>
        <w:keepNext w:val="0"/>
        <w:numPr>
          <w:ilvl w:val="0"/>
          <w:numId w:val="4"/>
        </w:numPr>
        <w:spacing w:before="240" w:after="60"/>
        <w:jc w:val="both"/>
        <w:rPr>
          <w:rFonts w:ascii="Tahoma" w:hAnsi="Tahoma"/>
          <w:b w:val="0"/>
          <w:bCs w:val="0"/>
          <w:sz w:val="22"/>
          <w:szCs w:val="22"/>
          <w:rtl/>
        </w:rPr>
      </w:pPr>
      <w:r w:rsidRPr="00E73F95">
        <w:rPr>
          <w:rFonts w:ascii="Tahoma" w:hAnsi="Tahoma"/>
          <w:b w:val="0"/>
          <w:bCs w:val="0"/>
          <w:sz w:val="22"/>
          <w:szCs w:val="22"/>
          <w:rtl/>
        </w:rPr>
        <w:t xml:space="preserve">הנני עושה תצהיר זה בהתאם לחוק עסקאות גופים ציבוריים, </w:t>
      </w:r>
      <w:proofErr w:type="spellStart"/>
      <w:r w:rsidRPr="00E73F95">
        <w:rPr>
          <w:rFonts w:ascii="Tahoma" w:hAnsi="Tahoma"/>
          <w:b w:val="0"/>
          <w:bCs w:val="0"/>
          <w:sz w:val="22"/>
          <w:szCs w:val="22"/>
          <w:rtl/>
        </w:rPr>
        <w:t>התשל"ו</w:t>
      </w:r>
      <w:proofErr w:type="spellEnd"/>
      <w:r w:rsidRPr="00E73F95">
        <w:rPr>
          <w:rFonts w:ascii="Tahoma" w:hAnsi="Tahoma"/>
          <w:b w:val="0"/>
          <w:bCs w:val="0"/>
          <w:sz w:val="22"/>
          <w:szCs w:val="22"/>
          <w:rtl/>
        </w:rPr>
        <w:t>–1976 (להלן: "</w:t>
      </w:r>
      <w:r w:rsidRPr="00E73F95">
        <w:rPr>
          <w:rFonts w:ascii="Tahoma" w:hAnsi="Tahoma"/>
          <w:sz w:val="22"/>
          <w:szCs w:val="22"/>
          <w:rtl/>
        </w:rPr>
        <w:t>חוק עסקאות גופים ציבוריים</w:t>
      </w:r>
      <w:r w:rsidRPr="00E73F95">
        <w:rPr>
          <w:rFonts w:ascii="Tahoma" w:hAnsi="Tahoma"/>
          <w:b w:val="0"/>
          <w:bCs w:val="0"/>
          <w:sz w:val="22"/>
          <w:szCs w:val="22"/>
          <w:rtl/>
        </w:rPr>
        <w:t xml:space="preserve">"), כחלק מהצעה במכרז פומבי מס' </w:t>
      </w:r>
      <w:r w:rsidR="00B249D6" w:rsidRPr="00E73F95">
        <w:rPr>
          <w:rFonts w:ascii="Tahoma" w:hAnsi="Tahoma" w:hint="cs"/>
          <w:b w:val="0"/>
          <w:bCs w:val="0"/>
          <w:sz w:val="22"/>
          <w:szCs w:val="22"/>
          <w:rtl/>
        </w:rPr>
        <w:t>00/202</w:t>
      </w:r>
      <w:r w:rsidR="00E218C2" w:rsidRPr="00E73F95">
        <w:rPr>
          <w:rFonts w:ascii="Tahoma" w:hAnsi="Tahoma" w:hint="cs"/>
          <w:b w:val="0"/>
          <w:bCs w:val="0"/>
          <w:sz w:val="22"/>
          <w:szCs w:val="22"/>
          <w:rtl/>
        </w:rPr>
        <w:t>3</w:t>
      </w:r>
      <w:r w:rsidR="009E6098" w:rsidRPr="00E73F95">
        <w:rPr>
          <w:rFonts w:ascii="Tahoma" w:hAnsi="Tahoma" w:hint="cs"/>
          <w:b w:val="0"/>
          <w:bCs w:val="0"/>
          <w:sz w:val="22"/>
          <w:szCs w:val="22"/>
          <w:rtl/>
        </w:rPr>
        <w:t xml:space="preserve"> </w:t>
      </w:r>
      <w:r w:rsidR="006E0EE3" w:rsidRPr="00E73F95">
        <w:rPr>
          <w:rFonts w:hint="cs"/>
          <w:b w:val="0"/>
          <w:bCs w:val="0"/>
          <w:snapToGrid w:val="0"/>
          <w:color w:val="000000"/>
          <w:sz w:val="22"/>
          <w:szCs w:val="22"/>
          <w:rtl/>
        </w:rPr>
        <w:t xml:space="preserve">לביצוע עבודות פיתוח והרחבת בית עלמין מישור אדומים שלב </w:t>
      </w:r>
      <w:r w:rsidR="00E218C2" w:rsidRPr="00E73F95">
        <w:rPr>
          <w:rFonts w:hint="cs"/>
          <w:b w:val="0"/>
          <w:bCs w:val="0"/>
          <w:snapToGrid w:val="0"/>
          <w:color w:val="000000"/>
          <w:sz w:val="22"/>
          <w:szCs w:val="22"/>
          <w:rtl/>
        </w:rPr>
        <w:t>ד'</w:t>
      </w:r>
      <w:r w:rsidR="005967FA" w:rsidRPr="00E73F95">
        <w:rPr>
          <w:rFonts w:hint="cs"/>
          <w:b w:val="0"/>
          <w:bCs w:val="0"/>
          <w:snapToGrid w:val="0"/>
          <w:color w:val="000000"/>
          <w:sz w:val="22"/>
          <w:szCs w:val="22"/>
          <w:rtl/>
        </w:rPr>
        <w:t xml:space="preserve"> </w:t>
      </w:r>
      <w:r w:rsidRPr="00E73F95">
        <w:rPr>
          <w:rFonts w:ascii="Tahoma" w:hAnsi="Tahoma"/>
          <w:b w:val="0"/>
          <w:bCs w:val="0"/>
          <w:sz w:val="22"/>
          <w:szCs w:val="22"/>
          <w:rtl/>
        </w:rPr>
        <w:t>בהתאם למכרז האמו</w:t>
      </w:r>
      <w:r w:rsidRPr="00E73F95">
        <w:rPr>
          <w:rFonts w:ascii="Tahoma" w:hAnsi="Tahoma" w:hint="cs"/>
          <w:b w:val="0"/>
          <w:bCs w:val="0"/>
          <w:sz w:val="22"/>
          <w:szCs w:val="22"/>
          <w:rtl/>
        </w:rPr>
        <w:t>ר</w:t>
      </w:r>
      <w:r w:rsidRPr="00E73F95">
        <w:rPr>
          <w:rFonts w:ascii="Tahoma" w:hAnsi="Tahoma"/>
          <w:b w:val="0"/>
          <w:bCs w:val="0"/>
          <w:sz w:val="22"/>
          <w:szCs w:val="22"/>
          <w:rtl/>
        </w:rPr>
        <w:t>. למונחים המפורטים בתצהיר זה תהיה המשמעות הנתונה להם בחוק</w:t>
      </w:r>
      <w:r w:rsidRPr="00E73F95">
        <w:rPr>
          <w:rFonts w:ascii="Tahoma" w:hAnsi="Tahoma"/>
          <w:sz w:val="22"/>
          <w:szCs w:val="22"/>
          <w:rtl/>
        </w:rPr>
        <w:t xml:space="preserve"> </w:t>
      </w:r>
      <w:r w:rsidRPr="00E73F95">
        <w:rPr>
          <w:rFonts w:ascii="Tahoma" w:hAnsi="Tahoma"/>
          <w:b w:val="0"/>
          <w:bCs w:val="0"/>
          <w:sz w:val="22"/>
          <w:szCs w:val="22"/>
          <w:rtl/>
        </w:rPr>
        <w:t>עסקאות גופים ציבוריים.</w:t>
      </w:r>
    </w:p>
    <w:p w:rsidR="009C1724" w:rsidRPr="00E73F95" w:rsidRDefault="009C1724" w:rsidP="009C1724">
      <w:pPr>
        <w:rPr>
          <w:rFonts w:ascii="Tahoma" w:hAnsi="Tahoma"/>
          <w:rtl/>
        </w:rPr>
      </w:pPr>
    </w:p>
    <w:p w:rsidR="009C1724" w:rsidRPr="00E73F95" w:rsidRDefault="009C1724" w:rsidP="009E6098">
      <w:pPr>
        <w:numPr>
          <w:ilvl w:val="0"/>
          <w:numId w:val="4"/>
        </w:numPr>
        <w:spacing w:line="240" w:lineRule="auto"/>
        <w:rPr>
          <w:rFonts w:ascii="Tahoma" w:hAnsi="Tahoma"/>
        </w:rPr>
      </w:pPr>
      <w:r w:rsidRPr="00E73F95">
        <w:rPr>
          <w:rFonts w:ascii="Tahoma" w:hAnsi="Tahoma"/>
          <w:rtl/>
        </w:rPr>
        <w:t xml:space="preserve">עד למועד ההתקשרות אני הח"מ ובעל זיקה אלי, כהגדרתם בחוק עסקאות גופים ציבוריים, לא הורשענו </w:t>
      </w:r>
      <w:r w:rsidR="00C815C1" w:rsidRPr="00E73F95">
        <w:rPr>
          <w:rFonts w:ascii="Tahoma" w:hAnsi="Tahoma" w:hint="cs"/>
          <w:rtl/>
        </w:rPr>
        <w:t xml:space="preserve">בפסק דין חלוט </w:t>
      </w:r>
      <w:r w:rsidRPr="00E73F95">
        <w:rPr>
          <w:rFonts w:ascii="Tahoma" w:hAnsi="Tahoma"/>
          <w:rtl/>
        </w:rPr>
        <w:t xml:space="preserve">ביותר משתי עבירות לפי חוק שכר מינימום, </w:t>
      </w:r>
      <w:proofErr w:type="spellStart"/>
      <w:r w:rsidRPr="00E73F95">
        <w:rPr>
          <w:rFonts w:ascii="Tahoma" w:hAnsi="Tahoma"/>
          <w:rtl/>
        </w:rPr>
        <w:t>התשמ"ז</w:t>
      </w:r>
      <w:proofErr w:type="spellEnd"/>
      <w:r w:rsidRPr="00E73F95">
        <w:rPr>
          <w:rFonts w:ascii="Tahoma" w:hAnsi="Tahoma"/>
          <w:rtl/>
        </w:rPr>
        <w:t>–1987 (להלן: "</w:t>
      </w:r>
      <w:r w:rsidRPr="00E73F95">
        <w:rPr>
          <w:rFonts w:ascii="Tahoma" w:hAnsi="Tahoma"/>
          <w:b/>
          <w:bCs/>
          <w:rtl/>
        </w:rPr>
        <w:t>חוק שכר מינימום</w:t>
      </w:r>
      <w:r w:rsidRPr="00E73F95">
        <w:rPr>
          <w:rFonts w:ascii="Tahoma" w:hAnsi="Tahoma"/>
          <w:rtl/>
        </w:rPr>
        <w:t>") ו/או לפי חוק עובדים זרים (איסור העסקה שלא כד</w:t>
      </w:r>
      <w:r w:rsidR="009E6098" w:rsidRPr="00E73F95">
        <w:rPr>
          <w:rFonts w:ascii="Tahoma" w:hAnsi="Tahoma"/>
          <w:rtl/>
        </w:rPr>
        <w:t xml:space="preserve">ין והבטחת תנאים הוגנים), </w:t>
      </w:r>
      <w:proofErr w:type="spellStart"/>
      <w:r w:rsidR="009E6098" w:rsidRPr="00E73F95">
        <w:rPr>
          <w:rFonts w:ascii="Tahoma" w:hAnsi="Tahoma"/>
          <w:rtl/>
        </w:rPr>
        <w:t>התשנ"א</w:t>
      </w:r>
      <w:proofErr w:type="spellEnd"/>
      <w:r w:rsidRPr="00E73F95">
        <w:rPr>
          <w:rFonts w:ascii="Tahoma" w:hAnsi="Tahoma"/>
          <w:rtl/>
        </w:rPr>
        <w:t>–1991 (להלן: "</w:t>
      </w:r>
      <w:r w:rsidRPr="00E73F95">
        <w:rPr>
          <w:rFonts w:ascii="Tahoma" w:hAnsi="Tahoma"/>
          <w:b/>
          <w:bCs/>
          <w:rtl/>
        </w:rPr>
        <w:t>חוק עובדים זרים</w:t>
      </w:r>
      <w:r w:rsidRPr="00E73F95">
        <w:rPr>
          <w:rFonts w:ascii="Tahoma" w:hAnsi="Tahoma"/>
          <w:rtl/>
        </w:rPr>
        <w:t xml:space="preserve">"). </w:t>
      </w:r>
    </w:p>
    <w:p w:rsidR="009C1724" w:rsidRPr="00E73F95" w:rsidRDefault="009C1724" w:rsidP="009C1724">
      <w:pPr>
        <w:ind w:left="360"/>
        <w:rPr>
          <w:rFonts w:ascii="Tahoma" w:hAnsi="Tahoma"/>
        </w:rPr>
      </w:pPr>
    </w:p>
    <w:p w:rsidR="009C1724" w:rsidRPr="00E73F95" w:rsidRDefault="009C1724" w:rsidP="008D149D">
      <w:pPr>
        <w:numPr>
          <w:ilvl w:val="0"/>
          <w:numId w:val="4"/>
        </w:numPr>
        <w:spacing w:line="240" w:lineRule="auto"/>
        <w:rPr>
          <w:rFonts w:ascii="Tahoma" w:hAnsi="Tahoma"/>
        </w:rPr>
      </w:pPr>
      <w:r w:rsidRPr="00E73F95">
        <w:rPr>
          <w:rFonts w:ascii="Tahoma" w:hAnsi="Tahoma"/>
          <w:rtl/>
        </w:rPr>
        <w:t xml:space="preserve">לחילופין, אם אני הח"מ ובעל זיקה אליי הורשענו המציע ביותר משתי עבירות על חוק שכר מינימום ו/או חוק עובדים זרים - במועד הגשת ההצעה במכרז חלפה </w:t>
      </w:r>
      <w:r w:rsidR="008D149D" w:rsidRPr="00E73F95">
        <w:rPr>
          <w:rFonts w:ascii="Tahoma" w:hAnsi="Tahoma" w:hint="cs"/>
          <w:rtl/>
        </w:rPr>
        <w:t>שלוש שנים</w:t>
      </w:r>
      <w:r w:rsidRPr="00E73F95">
        <w:rPr>
          <w:rFonts w:ascii="Tahoma" w:hAnsi="Tahoma"/>
          <w:rtl/>
        </w:rPr>
        <w:t xml:space="preserve"> לפחות ממועד ההרשעה האחרונה. </w:t>
      </w:r>
    </w:p>
    <w:p w:rsidR="00C815C1" w:rsidRPr="00E73F95" w:rsidRDefault="00C815C1" w:rsidP="00C815C1">
      <w:pPr>
        <w:pStyle w:val="affd"/>
        <w:rPr>
          <w:rFonts w:ascii="Tahoma" w:hAnsi="Tahoma"/>
          <w:rtl/>
        </w:rPr>
      </w:pPr>
    </w:p>
    <w:p w:rsidR="00C815C1" w:rsidRPr="00E73F95" w:rsidRDefault="00C815C1" w:rsidP="009C1724">
      <w:pPr>
        <w:numPr>
          <w:ilvl w:val="0"/>
          <w:numId w:val="4"/>
        </w:numPr>
        <w:spacing w:line="240" w:lineRule="auto"/>
        <w:rPr>
          <w:rFonts w:ascii="Tahoma" w:hAnsi="Tahoma"/>
        </w:rPr>
      </w:pPr>
      <w:r w:rsidRPr="00E73F95">
        <w:rPr>
          <w:rFonts w:ascii="Tahoma" w:hAnsi="Tahoma" w:hint="cs"/>
          <w:rtl/>
        </w:rPr>
        <w:t xml:space="preserve">ידוע לי כי לצרכי החוק, הוגדרה "הרשעה" כהרשעה בפסק דין חלוט בעבירה שנעברה אחרי </w:t>
      </w:r>
      <w:r w:rsidRPr="00E73F95">
        <w:rPr>
          <w:rFonts w:ascii="Tahoma" w:hAnsi="Tahoma" w:hint="eastAsia"/>
          <w:rtl/>
        </w:rPr>
        <w:t>יום</w:t>
      </w:r>
      <w:r w:rsidRPr="00E73F95">
        <w:rPr>
          <w:rFonts w:ascii="Tahoma" w:hAnsi="Tahoma"/>
          <w:rtl/>
        </w:rPr>
        <w:t xml:space="preserve"> כ"ה בחשוון </w:t>
      </w:r>
      <w:proofErr w:type="spellStart"/>
      <w:r w:rsidRPr="00E73F95">
        <w:rPr>
          <w:rFonts w:ascii="Tahoma" w:hAnsi="Tahoma" w:hint="eastAsia"/>
          <w:rtl/>
        </w:rPr>
        <w:t>התשס</w:t>
      </w:r>
      <w:r w:rsidRPr="00E73F95">
        <w:rPr>
          <w:rFonts w:ascii="Tahoma" w:hAnsi="Tahoma"/>
          <w:rtl/>
        </w:rPr>
        <w:t>"ג</w:t>
      </w:r>
      <w:proofErr w:type="spellEnd"/>
      <w:r w:rsidRPr="00E73F95">
        <w:rPr>
          <w:rFonts w:ascii="Tahoma" w:hAnsi="Tahoma"/>
          <w:rtl/>
        </w:rPr>
        <w:t xml:space="preserve"> (31 באוקטובר 2002).</w:t>
      </w:r>
    </w:p>
    <w:p w:rsidR="008D149D" w:rsidRPr="00E73F95" w:rsidRDefault="008D149D" w:rsidP="009C1724">
      <w:pPr>
        <w:rPr>
          <w:rFonts w:ascii="Tahoma" w:hAnsi="Tahoma"/>
          <w:b/>
          <w:bCs/>
        </w:rPr>
      </w:pPr>
    </w:p>
    <w:p w:rsidR="009C1724" w:rsidRPr="00E73F95" w:rsidRDefault="009C1724" w:rsidP="00602F6C">
      <w:pPr>
        <w:numPr>
          <w:ilvl w:val="0"/>
          <w:numId w:val="4"/>
        </w:numPr>
        <w:spacing w:line="240" w:lineRule="auto"/>
        <w:rPr>
          <w:rFonts w:ascii="Tahoma" w:hAnsi="Tahoma"/>
        </w:rPr>
      </w:pPr>
      <w:r w:rsidRPr="00E73F95">
        <w:rPr>
          <w:rFonts w:ascii="Tahoma" w:hAnsi="Tahoma"/>
          <w:rtl/>
        </w:rPr>
        <w:t xml:space="preserve"> הנני מצהיר/ה כי זהו שמי, זו חתימתי ותוכן תצהירי אמת.</w:t>
      </w:r>
    </w:p>
    <w:p w:rsidR="00602F6C" w:rsidRPr="00E73F95" w:rsidRDefault="00602F6C" w:rsidP="00C815C1">
      <w:pPr>
        <w:spacing w:line="240" w:lineRule="auto"/>
        <w:ind w:left="720"/>
        <w:rPr>
          <w:rFonts w:ascii="Tahoma" w:hAnsi="Tahoma"/>
          <w:rtl/>
        </w:rPr>
      </w:pPr>
    </w:p>
    <w:p w:rsidR="009C1724" w:rsidRPr="00E73F95" w:rsidRDefault="009C1724" w:rsidP="009C1724">
      <w:pPr>
        <w:tabs>
          <w:tab w:val="right" w:pos="0"/>
        </w:tabs>
        <w:rPr>
          <w:rFonts w:ascii="Tahoma" w:hAnsi="Tahoma"/>
          <w:rtl/>
        </w:rPr>
      </w:pPr>
      <w:r w:rsidRPr="00E73F95">
        <w:rPr>
          <w:rFonts w:ascii="Tahoma" w:hAnsi="Tahoma"/>
          <w:rtl/>
        </w:rPr>
        <w:tab/>
        <w:t xml:space="preserve">   _____________</w:t>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t xml:space="preserve">   ____________________</w:t>
      </w:r>
    </w:p>
    <w:p w:rsidR="009C1724" w:rsidRPr="00E73F95" w:rsidRDefault="009C1724" w:rsidP="009C1724">
      <w:pPr>
        <w:tabs>
          <w:tab w:val="right" w:pos="0"/>
        </w:tabs>
        <w:rPr>
          <w:rFonts w:ascii="Tahoma" w:hAnsi="Tahoma"/>
          <w:rtl/>
        </w:rPr>
      </w:pPr>
      <w:r w:rsidRPr="00E73F95">
        <w:rPr>
          <w:rFonts w:ascii="Tahoma" w:hAnsi="Tahoma"/>
          <w:rtl/>
        </w:rPr>
        <w:tab/>
      </w:r>
      <w:r w:rsidRPr="00E73F95">
        <w:rPr>
          <w:rFonts w:ascii="Tahoma" w:hAnsi="Tahoma"/>
          <w:rtl/>
        </w:rPr>
        <w:tab/>
        <w:t>תאריך</w:t>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t xml:space="preserve">          </w:t>
      </w:r>
      <w:r w:rsidR="00AE39CF" w:rsidRPr="00E73F95">
        <w:rPr>
          <w:rFonts w:ascii="Tahoma" w:hAnsi="Tahoma" w:hint="cs"/>
          <w:rtl/>
        </w:rPr>
        <w:t xml:space="preserve">                   </w:t>
      </w:r>
      <w:r w:rsidRPr="00E73F95">
        <w:rPr>
          <w:rFonts w:ascii="Tahoma" w:hAnsi="Tahoma"/>
          <w:rtl/>
        </w:rPr>
        <w:t>חתימת המציע</w:t>
      </w:r>
    </w:p>
    <w:p w:rsidR="009C1724" w:rsidRPr="00E73F95" w:rsidRDefault="009C1724" w:rsidP="009C1724">
      <w:pPr>
        <w:tabs>
          <w:tab w:val="right" w:pos="0"/>
        </w:tabs>
        <w:ind w:hanging="284"/>
        <w:rPr>
          <w:rFonts w:ascii="Tahoma" w:hAnsi="Tahoma"/>
          <w:b/>
          <w:bCs/>
          <w:u w:val="single"/>
          <w:rtl/>
        </w:rPr>
      </w:pPr>
    </w:p>
    <w:p w:rsidR="009C1724" w:rsidRPr="00E73F95" w:rsidRDefault="009C1724" w:rsidP="009C1724">
      <w:pPr>
        <w:tabs>
          <w:tab w:val="right" w:pos="0"/>
        </w:tabs>
        <w:jc w:val="center"/>
        <w:rPr>
          <w:rFonts w:ascii="Tahoma" w:hAnsi="Tahoma"/>
          <w:b/>
          <w:bCs/>
          <w:u w:val="single"/>
          <w:rtl/>
        </w:rPr>
      </w:pPr>
    </w:p>
    <w:p w:rsidR="009C1724" w:rsidRPr="00E73F95" w:rsidRDefault="009C1724" w:rsidP="009C1724">
      <w:pPr>
        <w:tabs>
          <w:tab w:val="right" w:pos="0"/>
        </w:tabs>
        <w:jc w:val="center"/>
        <w:rPr>
          <w:rFonts w:ascii="Tahoma" w:hAnsi="Tahoma"/>
          <w:b/>
          <w:bCs/>
          <w:rtl/>
        </w:rPr>
      </w:pPr>
      <w:r w:rsidRPr="00E73F95">
        <w:rPr>
          <w:rFonts w:ascii="Tahoma" w:hAnsi="Tahoma"/>
          <w:b/>
          <w:bCs/>
          <w:u w:val="single"/>
          <w:rtl/>
        </w:rPr>
        <w:t>אישור</w:t>
      </w:r>
    </w:p>
    <w:p w:rsidR="009C1724" w:rsidRPr="00E73F95" w:rsidRDefault="009C1724" w:rsidP="009C1724">
      <w:pPr>
        <w:tabs>
          <w:tab w:val="right" w:pos="0"/>
        </w:tabs>
        <w:ind w:hanging="284"/>
        <w:rPr>
          <w:rFonts w:ascii="Tahoma" w:hAnsi="Tahoma"/>
          <w:rtl/>
        </w:rPr>
      </w:pPr>
    </w:p>
    <w:p w:rsidR="009C1724" w:rsidRPr="00E73F95" w:rsidRDefault="009C1724" w:rsidP="008B7091">
      <w:pPr>
        <w:tabs>
          <w:tab w:val="right" w:pos="0"/>
        </w:tabs>
        <w:rPr>
          <w:rFonts w:ascii="Tahoma" w:hAnsi="Tahoma"/>
          <w:rtl/>
        </w:rPr>
      </w:pPr>
      <w:r w:rsidRPr="00E73F95">
        <w:rPr>
          <w:rFonts w:ascii="Tahoma" w:hAnsi="Tahoma"/>
          <w:rtl/>
        </w:rPr>
        <w:t xml:space="preserve">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w:t>
      </w:r>
      <w:r w:rsidR="008B7091" w:rsidRPr="00E73F95">
        <w:rPr>
          <w:rFonts w:ascii="Tahoma" w:hAnsi="Tahoma" w:hint="cs"/>
          <w:rtl/>
        </w:rPr>
        <w:t>חברה</w:t>
      </w:r>
      <w:r w:rsidRPr="00E73F95">
        <w:rPr>
          <w:rFonts w:ascii="Tahoma" w:hAnsi="Tahoma"/>
          <w:rtl/>
        </w:rPr>
        <w:t xml:space="preserve">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9C1724" w:rsidRPr="00E73F95" w:rsidRDefault="009C1724" w:rsidP="009C1724">
      <w:pPr>
        <w:tabs>
          <w:tab w:val="right" w:pos="0"/>
        </w:tabs>
        <w:ind w:hanging="284"/>
        <w:rPr>
          <w:rFonts w:ascii="Tahoma" w:hAnsi="Tahoma"/>
          <w:rtl/>
        </w:rPr>
      </w:pPr>
    </w:p>
    <w:p w:rsidR="009C1724" w:rsidRPr="00E73F95" w:rsidRDefault="007A1E3C" w:rsidP="009C1724">
      <w:pPr>
        <w:tabs>
          <w:tab w:val="right" w:pos="0"/>
        </w:tabs>
        <w:rPr>
          <w:rFonts w:ascii="Tahoma" w:hAnsi="Tahoma"/>
          <w:rtl/>
        </w:rPr>
      </w:pP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hint="cs"/>
          <w:rtl/>
        </w:rPr>
        <w:t xml:space="preserve"> </w:t>
      </w:r>
      <w:r w:rsidRPr="00E73F95">
        <w:rPr>
          <w:rFonts w:ascii="Tahoma" w:hAnsi="Tahoma" w:hint="cs"/>
          <w:rtl/>
        </w:rPr>
        <w:tab/>
      </w:r>
      <w:r w:rsidR="009C1724" w:rsidRPr="00E73F95">
        <w:rPr>
          <w:rFonts w:ascii="Tahoma" w:hAnsi="Tahoma"/>
          <w:rtl/>
        </w:rPr>
        <w:t>___________________</w:t>
      </w:r>
    </w:p>
    <w:p w:rsidR="009C1724" w:rsidRPr="00E73F95" w:rsidRDefault="009C1724" w:rsidP="009C1724">
      <w:pPr>
        <w:jc w:val="center"/>
        <w:rPr>
          <w:rFonts w:ascii="Tahoma" w:hAnsi="Tahoma"/>
          <w:rtl/>
        </w:rPr>
      </w:pPr>
      <w:r w:rsidRPr="00E73F95">
        <w:rPr>
          <w:rFonts w:ascii="Tahoma" w:hAnsi="Tahoma"/>
          <w:rtl/>
        </w:rPr>
        <w:tab/>
      </w:r>
      <w:r w:rsidRPr="00E73F95">
        <w:rPr>
          <w:rFonts w:ascii="Tahoma" w:hAnsi="Tahoma"/>
          <w:rtl/>
        </w:rPr>
        <w:tab/>
        <w:t xml:space="preserve">              </w:t>
      </w:r>
      <w:r w:rsidRPr="00E73F95">
        <w:rPr>
          <w:rFonts w:ascii="Tahoma" w:hAnsi="Tahoma" w:hint="cs"/>
          <w:rtl/>
        </w:rPr>
        <w:t xml:space="preserve">                </w:t>
      </w:r>
      <w:r w:rsidR="00883F8B" w:rsidRPr="00E73F95">
        <w:rPr>
          <w:rFonts w:ascii="Tahoma" w:hAnsi="Tahoma" w:hint="cs"/>
          <w:rtl/>
        </w:rPr>
        <w:t xml:space="preserve">       </w:t>
      </w:r>
      <w:r w:rsidRPr="00E73F95">
        <w:rPr>
          <w:rFonts w:ascii="Tahoma" w:hAnsi="Tahoma"/>
          <w:rtl/>
        </w:rPr>
        <w:t xml:space="preserve"> </w:t>
      </w:r>
      <w:r w:rsidR="007A1E3C" w:rsidRPr="00E73F95">
        <w:rPr>
          <w:rFonts w:ascii="Tahoma" w:hAnsi="Tahoma" w:hint="cs"/>
          <w:rtl/>
        </w:rPr>
        <w:t xml:space="preserve">          </w:t>
      </w:r>
      <w:r w:rsidRPr="00E73F95">
        <w:rPr>
          <w:rFonts w:ascii="Tahoma" w:hAnsi="Tahoma"/>
          <w:rtl/>
        </w:rPr>
        <w:t>חתימה וחותמת עו"ד</w:t>
      </w:r>
    </w:p>
    <w:p w:rsidR="009C1724" w:rsidRPr="00E73F95" w:rsidRDefault="009C1724" w:rsidP="009C1724">
      <w:pPr>
        <w:numPr>
          <w:ilvl w:val="12"/>
          <w:numId w:val="0"/>
        </w:numPr>
        <w:tabs>
          <w:tab w:val="left" w:pos="720"/>
        </w:tabs>
        <w:spacing w:after="200"/>
        <w:ind w:left="720"/>
        <w:jc w:val="right"/>
        <w:rPr>
          <w:rtl/>
        </w:rPr>
      </w:pPr>
    </w:p>
    <w:p w:rsidR="00497A57" w:rsidRPr="00E73F95" w:rsidRDefault="00497A57">
      <w:pPr>
        <w:bidi w:val="0"/>
        <w:spacing w:line="240" w:lineRule="auto"/>
        <w:jc w:val="left"/>
        <w:rPr>
          <w:b/>
          <w:bCs/>
          <w:u w:val="single"/>
          <w:rtl/>
        </w:rPr>
      </w:pPr>
      <w:r w:rsidRPr="00E73F95">
        <w:rPr>
          <w:b/>
          <w:bCs/>
          <w:u w:val="single"/>
          <w:rtl/>
        </w:rPr>
        <w:br w:type="page"/>
      </w:r>
    </w:p>
    <w:p w:rsidR="00C06C37" w:rsidRPr="00E73F95" w:rsidRDefault="00C06C37" w:rsidP="007A1E3C">
      <w:pPr>
        <w:ind w:left="7200"/>
        <w:rPr>
          <w:b/>
          <w:bCs/>
          <w:u w:val="single"/>
          <w:rtl/>
        </w:rPr>
      </w:pPr>
      <w:r w:rsidRPr="00E73F95">
        <w:rPr>
          <w:rFonts w:hint="cs"/>
          <w:b/>
          <w:bCs/>
          <w:u w:val="single"/>
          <w:rtl/>
        </w:rPr>
        <w:t xml:space="preserve">מסמך </w:t>
      </w:r>
      <w:r w:rsidR="007A1E3C" w:rsidRPr="00E73F95">
        <w:rPr>
          <w:rFonts w:hint="cs"/>
          <w:b/>
          <w:bCs/>
          <w:u w:val="single"/>
          <w:rtl/>
        </w:rPr>
        <w:t>ט</w:t>
      </w:r>
      <w:r w:rsidRPr="00E73F95">
        <w:rPr>
          <w:rFonts w:hint="cs"/>
          <w:b/>
          <w:bCs/>
          <w:u w:val="single"/>
          <w:rtl/>
        </w:rPr>
        <w:t>'</w:t>
      </w:r>
    </w:p>
    <w:p w:rsidR="00C06C37" w:rsidRPr="00E73F95" w:rsidRDefault="00C06C37" w:rsidP="00C06C37">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C06C37" w:rsidRPr="00E73F95" w:rsidRDefault="006E0EE3" w:rsidP="00230676">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ד'</w:t>
      </w:r>
    </w:p>
    <w:p w:rsidR="00C06C37" w:rsidRPr="00E73F95" w:rsidRDefault="00C06C37" w:rsidP="00C06C37">
      <w:pPr>
        <w:jc w:val="center"/>
        <w:rPr>
          <w:b/>
          <w:bCs/>
          <w:sz w:val="28"/>
          <w:szCs w:val="28"/>
          <w:u w:val="single"/>
          <w:rtl/>
        </w:rPr>
      </w:pPr>
    </w:p>
    <w:p w:rsidR="00C06C37" w:rsidRPr="00E73F95" w:rsidRDefault="00C06C37" w:rsidP="00C06C37">
      <w:pPr>
        <w:jc w:val="center"/>
        <w:rPr>
          <w:b/>
          <w:bCs/>
          <w:sz w:val="28"/>
          <w:szCs w:val="28"/>
          <w:u w:val="single"/>
          <w:rtl/>
        </w:rPr>
      </w:pPr>
      <w:r w:rsidRPr="00E73F95">
        <w:rPr>
          <w:b/>
          <w:bCs/>
          <w:sz w:val="28"/>
          <w:szCs w:val="28"/>
          <w:u w:val="single"/>
          <w:rtl/>
        </w:rPr>
        <w:t xml:space="preserve">אישור </w:t>
      </w:r>
      <w:proofErr w:type="spellStart"/>
      <w:r w:rsidRPr="00E73F95">
        <w:rPr>
          <w:b/>
          <w:bCs/>
          <w:sz w:val="28"/>
          <w:szCs w:val="28"/>
          <w:u w:val="single"/>
          <w:rtl/>
        </w:rPr>
        <w:t>מורשי</w:t>
      </w:r>
      <w:proofErr w:type="spellEnd"/>
      <w:r w:rsidRPr="00E73F95">
        <w:rPr>
          <w:b/>
          <w:bCs/>
          <w:sz w:val="28"/>
          <w:szCs w:val="28"/>
          <w:u w:val="single"/>
          <w:rtl/>
        </w:rPr>
        <w:t xml:space="preserve"> חתימה</w:t>
      </w:r>
    </w:p>
    <w:p w:rsidR="00C06C37" w:rsidRPr="00E73F95" w:rsidRDefault="00C06C37" w:rsidP="00C06C37">
      <w:pPr>
        <w:rPr>
          <w:rtl/>
        </w:rPr>
      </w:pPr>
    </w:p>
    <w:p w:rsidR="00C06C37" w:rsidRPr="00E73F95" w:rsidRDefault="00C06C37" w:rsidP="00C06C37">
      <w:pPr>
        <w:rPr>
          <w:rtl/>
        </w:rPr>
      </w:pPr>
    </w:p>
    <w:p w:rsidR="00C06C37" w:rsidRPr="00E73F95" w:rsidRDefault="00C06C37" w:rsidP="00FE4383">
      <w:pPr>
        <w:spacing w:line="360" w:lineRule="auto"/>
        <w:rPr>
          <w:rFonts w:ascii="David" w:hAnsi="David"/>
          <w:sz w:val="24"/>
          <w:rtl/>
        </w:rPr>
      </w:pPr>
      <w:r w:rsidRPr="00E73F95">
        <w:rPr>
          <w:rFonts w:ascii="David" w:hAnsi="David" w:hint="eastAsia"/>
          <w:sz w:val="24"/>
          <w:rtl/>
        </w:rPr>
        <w:t>אני</w:t>
      </w:r>
      <w:r w:rsidRPr="00E73F95">
        <w:rPr>
          <w:rFonts w:ascii="David" w:hAnsi="David"/>
          <w:sz w:val="24"/>
          <w:rtl/>
        </w:rPr>
        <w:t>, הח"מ, _____________________, עו"ד/רו"ח, מרח' ________________________, מאשר כי חתימתם יחד / לחוד (מחק את המיותר) של ה"ה המפורטים להלן, על ההצעה והה</w:t>
      </w:r>
      <w:r w:rsidRPr="00E73F95">
        <w:rPr>
          <w:rFonts w:ascii="David" w:hAnsi="David" w:hint="eastAsia"/>
          <w:sz w:val="24"/>
          <w:rtl/>
        </w:rPr>
        <w:t>סכם</w:t>
      </w:r>
      <w:r w:rsidRPr="00E73F95">
        <w:rPr>
          <w:rFonts w:ascii="David" w:hAnsi="David"/>
          <w:sz w:val="24"/>
          <w:rtl/>
        </w:rPr>
        <w:t xml:space="preserve"> המוגשים במסגרת מכרז פומבי מס' </w:t>
      </w:r>
      <w:r w:rsidR="00F479E6" w:rsidRPr="00E73F95">
        <w:rPr>
          <w:rFonts w:ascii="David" w:hAnsi="David" w:hint="cs"/>
          <w:sz w:val="24"/>
          <w:rtl/>
        </w:rPr>
        <w:t xml:space="preserve">02/2023 ב' </w:t>
      </w:r>
      <w:r w:rsidRPr="00E73F95">
        <w:rPr>
          <w:rFonts w:ascii="David" w:hAnsi="David"/>
          <w:sz w:val="24"/>
          <w:rtl/>
        </w:rPr>
        <w:t xml:space="preserve"> </w:t>
      </w:r>
      <w:r w:rsidR="006E0EE3" w:rsidRPr="00E73F95">
        <w:rPr>
          <w:rFonts w:ascii="David" w:hAnsi="David"/>
          <w:sz w:val="24"/>
          <w:rtl/>
        </w:rPr>
        <w:t xml:space="preserve">לביצוע עבודות פיתוח והרחבת בית עלמין מישור אדומים שלב </w:t>
      </w:r>
      <w:r w:rsidR="00E218C2" w:rsidRPr="00E73F95">
        <w:rPr>
          <w:rFonts w:ascii="David" w:hAnsi="David" w:hint="cs"/>
          <w:sz w:val="24"/>
          <w:rtl/>
        </w:rPr>
        <w:t>ד'</w:t>
      </w:r>
      <w:r w:rsidRPr="00E73F95">
        <w:rPr>
          <w:rFonts w:ascii="David" w:hAnsi="David"/>
          <w:sz w:val="24"/>
          <w:rtl/>
        </w:rPr>
        <w:t>, מחייבת את המציע:</w:t>
      </w: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rPr>
          <w:rFonts w:ascii="David" w:hAnsi="David"/>
          <w:sz w:val="24"/>
          <w:rtl/>
        </w:rPr>
      </w:pPr>
      <w:r w:rsidRPr="00E73F95">
        <w:rPr>
          <w:rFonts w:ascii="David" w:hAnsi="David" w:hint="eastAsia"/>
          <w:sz w:val="24"/>
          <w:rtl/>
        </w:rPr>
        <w:t>שם</w:t>
      </w:r>
      <w:r w:rsidRPr="00E73F95">
        <w:rPr>
          <w:rFonts w:ascii="David" w:hAnsi="David"/>
          <w:sz w:val="24"/>
          <w:rtl/>
        </w:rPr>
        <w:t>: ____________________, ת.ז.: ____________________</w:t>
      </w:r>
    </w:p>
    <w:p w:rsidR="00C06C37" w:rsidRPr="00E73F95" w:rsidRDefault="00C06C37" w:rsidP="00C06C37">
      <w:pPr>
        <w:spacing w:line="360" w:lineRule="auto"/>
        <w:rPr>
          <w:rFonts w:ascii="David" w:hAnsi="David"/>
          <w:sz w:val="24"/>
          <w:rtl/>
        </w:rPr>
      </w:pPr>
      <w:r w:rsidRPr="00E73F95">
        <w:rPr>
          <w:rFonts w:ascii="David" w:hAnsi="David" w:hint="eastAsia"/>
          <w:sz w:val="24"/>
          <w:rtl/>
        </w:rPr>
        <w:t>שם</w:t>
      </w:r>
      <w:r w:rsidRPr="00E73F95">
        <w:rPr>
          <w:rFonts w:ascii="David" w:hAnsi="David"/>
          <w:sz w:val="24"/>
          <w:rtl/>
        </w:rPr>
        <w:t>: ____________________, ת.ז.: ____________________</w:t>
      </w:r>
    </w:p>
    <w:p w:rsidR="00C06C37" w:rsidRPr="00E73F95" w:rsidRDefault="00C06C37" w:rsidP="00C06C37">
      <w:pPr>
        <w:spacing w:line="360" w:lineRule="auto"/>
        <w:rPr>
          <w:rFonts w:ascii="David" w:hAnsi="David"/>
          <w:sz w:val="24"/>
          <w:rtl/>
        </w:rPr>
      </w:pPr>
      <w:r w:rsidRPr="00E73F95">
        <w:rPr>
          <w:rFonts w:ascii="David" w:hAnsi="David" w:hint="eastAsia"/>
          <w:sz w:val="24"/>
          <w:rtl/>
        </w:rPr>
        <w:t>שם</w:t>
      </w:r>
      <w:r w:rsidRPr="00E73F95">
        <w:rPr>
          <w:rFonts w:ascii="David" w:hAnsi="David"/>
          <w:sz w:val="24"/>
          <w:rtl/>
        </w:rPr>
        <w:t>: ____________________, ת.ז.: ____________________</w:t>
      </w:r>
    </w:p>
    <w:p w:rsidR="00C06C37" w:rsidRPr="00E73F95" w:rsidRDefault="00C06C37" w:rsidP="00C06C37">
      <w:pPr>
        <w:spacing w:line="360" w:lineRule="auto"/>
        <w:rPr>
          <w:rFonts w:ascii="David" w:hAnsi="David"/>
          <w:sz w:val="24"/>
          <w:rtl/>
        </w:rPr>
      </w:pPr>
      <w:r w:rsidRPr="00E73F95">
        <w:rPr>
          <w:rFonts w:ascii="David" w:hAnsi="David" w:hint="eastAsia"/>
          <w:sz w:val="24"/>
          <w:rtl/>
        </w:rPr>
        <w:t>שם</w:t>
      </w:r>
      <w:r w:rsidRPr="00E73F95">
        <w:rPr>
          <w:rFonts w:ascii="David" w:hAnsi="David"/>
          <w:sz w:val="24"/>
          <w:rtl/>
        </w:rPr>
        <w:t>: ____________________, ת.ז.: ____________________</w:t>
      </w: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rPr>
          <w:rFonts w:ascii="David" w:hAnsi="David"/>
          <w:sz w:val="24"/>
          <w:rtl/>
        </w:rPr>
      </w:pPr>
    </w:p>
    <w:p w:rsidR="00C06C37" w:rsidRPr="00E73F95" w:rsidRDefault="00C06C37" w:rsidP="00B86C5C">
      <w:pPr>
        <w:spacing w:line="360" w:lineRule="auto"/>
        <w:rPr>
          <w:rFonts w:ascii="David" w:hAnsi="David"/>
          <w:sz w:val="24"/>
          <w:rtl/>
        </w:rPr>
      </w:pPr>
      <w:r w:rsidRPr="00E73F95">
        <w:rPr>
          <w:rFonts w:ascii="David" w:hAnsi="David" w:hint="eastAsia"/>
          <w:sz w:val="24"/>
          <w:rtl/>
        </w:rPr>
        <w:t>וכן</w:t>
      </w:r>
      <w:r w:rsidRPr="00E73F95">
        <w:rPr>
          <w:rFonts w:ascii="David" w:hAnsi="David"/>
          <w:sz w:val="24"/>
          <w:rtl/>
        </w:rPr>
        <w:t xml:space="preserve">, כי הינם מורשים מטעם חברת ______________  (שם </w:t>
      </w:r>
      <w:r w:rsidR="00B86C5C" w:rsidRPr="00E73F95">
        <w:rPr>
          <w:rFonts w:ascii="David" w:hAnsi="David" w:hint="cs"/>
          <w:sz w:val="24"/>
          <w:rtl/>
        </w:rPr>
        <w:t>המציע</w:t>
      </w:r>
      <w:r w:rsidRPr="00E73F95">
        <w:rPr>
          <w:rFonts w:ascii="David" w:hAnsi="David"/>
          <w:sz w:val="24"/>
          <w:rtl/>
        </w:rPr>
        <w:t xml:space="preserve">) לחתום על מסמכים אלה בשם התאגיד, </w:t>
      </w:r>
      <w:r w:rsidRPr="00E73F95">
        <w:rPr>
          <w:rFonts w:ascii="David" w:hAnsi="David" w:hint="eastAsia"/>
          <w:sz w:val="24"/>
          <w:rtl/>
        </w:rPr>
        <w:t>מכוח</w:t>
      </w:r>
      <w:r w:rsidRPr="00E73F95">
        <w:rPr>
          <w:rFonts w:ascii="David" w:hAnsi="David"/>
          <w:sz w:val="24"/>
          <w:rtl/>
        </w:rPr>
        <w:t xml:space="preserve"> הח</w:t>
      </w:r>
      <w:r w:rsidRPr="00E73F95">
        <w:rPr>
          <w:rFonts w:ascii="David" w:hAnsi="David" w:hint="eastAsia"/>
          <w:sz w:val="24"/>
          <w:rtl/>
        </w:rPr>
        <w:t>לטת</w:t>
      </w:r>
      <w:r w:rsidRPr="00E73F95">
        <w:rPr>
          <w:rFonts w:ascii="David" w:hAnsi="David"/>
          <w:sz w:val="24"/>
          <w:rtl/>
        </w:rPr>
        <w:t xml:space="preserve"> התאגיד כאמור, שנתקבלה כדין, על פי זכויות החתימה כאמור לעיל.</w:t>
      </w: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rPr>
          <w:rFonts w:ascii="David" w:hAnsi="David"/>
          <w:sz w:val="24"/>
          <w:rtl/>
        </w:rPr>
      </w:pPr>
    </w:p>
    <w:p w:rsidR="00C06C37" w:rsidRPr="00E73F95" w:rsidRDefault="00C06C37" w:rsidP="00C06C37">
      <w:pPr>
        <w:spacing w:line="360" w:lineRule="auto"/>
        <w:jc w:val="center"/>
        <w:rPr>
          <w:rFonts w:ascii="David" w:hAnsi="David"/>
          <w:sz w:val="24"/>
          <w:rtl/>
        </w:rPr>
      </w:pPr>
    </w:p>
    <w:p w:rsidR="00C06C37" w:rsidRPr="00E73F95" w:rsidRDefault="00C06C37" w:rsidP="00C06C37">
      <w:pPr>
        <w:spacing w:line="360" w:lineRule="auto"/>
        <w:jc w:val="center"/>
        <w:rPr>
          <w:rFonts w:ascii="David" w:hAnsi="David"/>
          <w:sz w:val="24"/>
          <w:rtl/>
        </w:rPr>
      </w:pPr>
    </w:p>
    <w:p w:rsidR="00C06C37" w:rsidRPr="00E73F95" w:rsidRDefault="00C06C37" w:rsidP="00C06C37">
      <w:pPr>
        <w:spacing w:line="360" w:lineRule="auto"/>
        <w:jc w:val="center"/>
        <w:rPr>
          <w:rFonts w:ascii="David" w:hAnsi="David"/>
          <w:sz w:val="24"/>
          <w:rtl/>
        </w:rPr>
      </w:pPr>
    </w:p>
    <w:p w:rsidR="00C06C37" w:rsidRPr="00E73F95" w:rsidRDefault="00C06C37" w:rsidP="00C06C37">
      <w:pPr>
        <w:spacing w:line="360" w:lineRule="auto"/>
        <w:jc w:val="center"/>
        <w:rPr>
          <w:rFonts w:ascii="David" w:hAnsi="David"/>
          <w:sz w:val="24"/>
          <w:rtl/>
        </w:rPr>
      </w:pPr>
    </w:p>
    <w:p w:rsidR="00C06C37" w:rsidRPr="00E73F95" w:rsidRDefault="00C06C37" w:rsidP="00C06C37">
      <w:pPr>
        <w:spacing w:line="360" w:lineRule="auto"/>
        <w:jc w:val="center"/>
        <w:rPr>
          <w:rFonts w:ascii="David" w:hAnsi="David"/>
          <w:sz w:val="24"/>
          <w:rtl/>
        </w:rPr>
      </w:pPr>
    </w:p>
    <w:p w:rsidR="00C06C37" w:rsidRPr="00E73F95" w:rsidRDefault="00C06C37" w:rsidP="00C06C37">
      <w:pPr>
        <w:spacing w:line="360" w:lineRule="auto"/>
        <w:jc w:val="center"/>
        <w:rPr>
          <w:rFonts w:ascii="David" w:hAnsi="David"/>
          <w:sz w:val="24"/>
          <w:rtl/>
        </w:rPr>
      </w:pPr>
      <w:r w:rsidRPr="00E73F95">
        <w:rPr>
          <w:rFonts w:ascii="David" w:hAnsi="David"/>
          <w:sz w:val="24"/>
          <w:rtl/>
        </w:rPr>
        <w:t>__________</w:t>
      </w:r>
      <w:r w:rsidRPr="00E73F95">
        <w:rPr>
          <w:rFonts w:ascii="David" w:hAnsi="David"/>
          <w:sz w:val="24"/>
          <w:rtl/>
        </w:rPr>
        <w:tab/>
      </w:r>
      <w:r w:rsidRPr="00E73F95">
        <w:rPr>
          <w:rFonts w:ascii="David" w:hAnsi="David"/>
          <w:sz w:val="24"/>
          <w:rtl/>
        </w:rPr>
        <w:tab/>
        <w:t>__________</w:t>
      </w:r>
      <w:r w:rsidRPr="00E73F95">
        <w:rPr>
          <w:rFonts w:ascii="David" w:hAnsi="David"/>
          <w:sz w:val="24"/>
          <w:rtl/>
        </w:rPr>
        <w:tab/>
      </w:r>
      <w:r w:rsidRPr="00E73F95">
        <w:rPr>
          <w:rFonts w:ascii="David" w:hAnsi="David"/>
          <w:sz w:val="24"/>
          <w:rtl/>
        </w:rPr>
        <w:tab/>
        <w:t>_________________</w:t>
      </w:r>
    </w:p>
    <w:p w:rsidR="00C06C37" w:rsidRPr="00E73F95" w:rsidRDefault="00C06C37" w:rsidP="00C06C37">
      <w:pPr>
        <w:spacing w:line="360" w:lineRule="auto"/>
        <w:jc w:val="center"/>
        <w:rPr>
          <w:rFonts w:ascii="David" w:hAnsi="David"/>
          <w:sz w:val="24"/>
          <w:rtl/>
        </w:rPr>
      </w:pPr>
      <w:r w:rsidRPr="00E73F95">
        <w:rPr>
          <w:rFonts w:ascii="David" w:hAnsi="David" w:hint="eastAsia"/>
          <w:sz w:val="24"/>
          <w:rtl/>
        </w:rPr>
        <w:t>תאריך</w:t>
      </w:r>
      <w:r w:rsidRPr="00E73F95">
        <w:rPr>
          <w:rFonts w:ascii="David" w:hAnsi="David"/>
          <w:sz w:val="24"/>
          <w:rtl/>
        </w:rPr>
        <w:tab/>
      </w:r>
      <w:r w:rsidRPr="00E73F95">
        <w:rPr>
          <w:rFonts w:ascii="David" w:hAnsi="David"/>
          <w:sz w:val="24"/>
          <w:rtl/>
        </w:rPr>
        <w:tab/>
      </w:r>
      <w:r w:rsidRPr="00E73F95">
        <w:rPr>
          <w:rFonts w:ascii="David" w:hAnsi="David"/>
          <w:sz w:val="24"/>
          <w:rtl/>
        </w:rPr>
        <w:tab/>
      </w:r>
      <w:r w:rsidRPr="00E73F95">
        <w:rPr>
          <w:rFonts w:ascii="David" w:hAnsi="David" w:hint="eastAsia"/>
          <w:sz w:val="24"/>
          <w:rtl/>
        </w:rPr>
        <w:t>שם</w:t>
      </w:r>
      <w:r w:rsidRPr="00E73F95">
        <w:rPr>
          <w:rFonts w:ascii="David" w:hAnsi="David"/>
          <w:sz w:val="24"/>
          <w:rtl/>
        </w:rPr>
        <w:tab/>
      </w:r>
      <w:r w:rsidRPr="00E73F95">
        <w:rPr>
          <w:rFonts w:ascii="David" w:hAnsi="David"/>
          <w:sz w:val="24"/>
          <w:rtl/>
        </w:rPr>
        <w:tab/>
      </w:r>
      <w:r w:rsidRPr="00E73F95">
        <w:rPr>
          <w:rFonts w:ascii="David" w:hAnsi="David"/>
          <w:sz w:val="24"/>
          <w:rtl/>
        </w:rPr>
        <w:tab/>
      </w:r>
      <w:r w:rsidRPr="00E73F95">
        <w:rPr>
          <w:rFonts w:ascii="David" w:hAnsi="David" w:hint="eastAsia"/>
          <w:sz w:val="24"/>
          <w:rtl/>
        </w:rPr>
        <w:t>חתימה</w:t>
      </w:r>
      <w:r w:rsidRPr="00E73F95">
        <w:rPr>
          <w:rFonts w:ascii="David" w:hAnsi="David"/>
          <w:sz w:val="24"/>
          <w:rtl/>
        </w:rPr>
        <w:t xml:space="preserve"> וחותמת</w:t>
      </w:r>
    </w:p>
    <w:p w:rsidR="0006043E" w:rsidRPr="00E73F95" w:rsidRDefault="0006043E">
      <w:pPr>
        <w:bidi w:val="0"/>
        <w:spacing w:line="240" w:lineRule="auto"/>
        <w:jc w:val="left"/>
        <w:rPr>
          <w:rtl/>
        </w:rPr>
      </w:pPr>
      <w:r w:rsidRPr="00E73F95">
        <w:rPr>
          <w:rtl/>
        </w:rPr>
        <w:br w:type="page"/>
      </w:r>
    </w:p>
    <w:p w:rsidR="0006043E" w:rsidRPr="00E73F95" w:rsidRDefault="0006043E" w:rsidP="0006043E">
      <w:pPr>
        <w:numPr>
          <w:ilvl w:val="12"/>
          <w:numId w:val="0"/>
        </w:numPr>
        <w:tabs>
          <w:tab w:val="num" w:pos="1017"/>
        </w:tabs>
        <w:spacing w:after="200"/>
        <w:ind w:left="567"/>
        <w:rPr>
          <w:rtl/>
        </w:rPr>
      </w:pPr>
    </w:p>
    <w:p w:rsidR="001323B8" w:rsidRPr="00E73F95" w:rsidRDefault="001323B8" w:rsidP="007500C7">
      <w:pPr>
        <w:ind w:left="7200"/>
        <w:rPr>
          <w:b/>
          <w:bCs/>
          <w:u w:val="single"/>
          <w:rtl/>
        </w:rPr>
      </w:pPr>
      <w:r w:rsidRPr="00E73F95">
        <w:rPr>
          <w:rFonts w:hint="cs"/>
          <w:b/>
          <w:bCs/>
          <w:u w:val="single"/>
          <w:rtl/>
        </w:rPr>
        <w:t xml:space="preserve">מסמך </w:t>
      </w:r>
      <w:r w:rsidR="007500C7" w:rsidRPr="00E73F95">
        <w:rPr>
          <w:rFonts w:hint="cs"/>
          <w:b/>
          <w:bCs/>
          <w:u w:val="single"/>
          <w:rtl/>
        </w:rPr>
        <w:t>י</w:t>
      </w:r>
      <w:r w:rsidRPr="00E73F95">
        <w:rPr>
          <w:rFonts w:hint="cs"/>
          <w:b/>
          <w:bCs/>
          <w:u w:val="single"/>
          <w:rtl/>
        </w:rPr>
        <w:t>'</w:t>
      </w:r>
    </w:p>
    <w:p w:rsidR="001323B8" w:rsidRPr="00E73F95" w:rsidRDefault="001323B8" w:rsidP="001323B8">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1323B8" w:rsidRPr="00E73F95" w:rsidRDefault="006E0EE3" w:rsidP="00161853">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ד'</w:t>
      </w:r>
    </w:p>
    <w:p w:rsidR="00C0694F" w:rsidRDefault="00C0694F" w:rsidP="00442DB1">
      <w:pPr>
        <w:spacing w:line="360" w:lineRule="auto"/>
        <w:jc w:val="center"/>
        <w:rPr>
          <w:rtl/>
        </w:rPr>
      </w:pPr>
    </w:p>
    <w:p w:rsidR="00442DB1" w:rsidRPr="00C0694F" w:rsidRDefault="00D37193" w:rsidP="00442DB1">
      <w:pPr>
        <w:spacing w:line="360" w:lineRule="auto"/>
        <w:jc w:val="center"/>
        <w:rPr>
          <w:b/>
          <w:bCs/>
          <w:sz w:val="36"/>
          <w:szCs w:val="36"/>
          <w:u w:val="single"/>
          <w:rtl/>
          <w:lang w:eastAsia="he-IL"/>
        </w:rPr>
      </w:pPr>
      <w:r w:rsidRPr="00C0694F">
        <w:rPr>
          <w:rFonts w:hint="cs"/>
          <w:b/>
          <w:bCs/>
          <w:sz w:val="28"/>
          <w:szCs w:val="28"/>
          <w:rtl/>
        </w:rPr>
        <w:t>נמחק</w:t>
      </w:r>
    </w:p>
    <w:p w:rsidR="00442DB1" w:rsidRPr="00E73F95" w:rsidRDefault="00442DB1" w:rsidP="00E73F95">
      <w:pPr>
        <w:keepLines/>
        <w:overflowPunct w:val="0"/>
        <w:autoSpaceDE w:val="0"/>
        <w:autoSpaceDN w:val="0"/>
        <w:adjustRightInd w:val="0"/>
        <w:spacing w:after="240" w:line="360" w:lineRule="auto"/>
        <w:rPr>
          <w:rFonts w:ascii="Arial" w:hAnsi="Arial"/>
          <w:rtl/>
        </w:rPr>
      </w:pPr>
      <w:r w:rsidRPr="00E73F95">
        <w:rPr>
          <w:rFonts w:ascii="Arial" w:hAnsi="Arial"/>
          <w:sz w:val="24"/>
          <w:szCs w:val="24"/>
          <w:rtl/>
        </w:rPr>
        <w:br/>
      </w:r>
    </w:p>
    <w:p w:rsidR="00442DB1" w:rsidRPr="00E73F95" w:rsidRDefault="00442DB1" w:rsidP="00442DB1">
      <w:pPr>
        <w:bidi w:val="0"/>
        <w:spacing w:after="240" w:line="240" w:lineRule="auto"/>
        <w:jc w:val="left"/>
        <w:rPr>
          <w:rFonts w:ascii="Arial" w:hAnsi="Arial"/>
          <w:b/>
          <w:bCs/>
          <w:u w:val="single"/>
          <w:rtl/>
        </w:rPr>
      </w:pPr>
    </w:p>
    <w:p w:rsidR="00442DB1" w:rsidRPr="00C0694F" w:rsidRDefault="00442DB1" w:rsidP="00442DB1">
      <w:pPr>
        <w:bidi w:val="0"/>
        <w:spacing w:line="240" w:lineRule="auto"/>
        <w:jc w:val="left"/>
        <w:rPr>
          <w:rFonts w:ascii="Arial" w:hAnsi="Arial"/>
          <w:b/>
          <w:bCs/>
          <w:rtl/>
        </w:rPr>
      </w:pPr>
      <w:r w:rsidRPr="00C0694F">
        <w:rPr>
          <w:rFonts w:ascii="Arial" w:hAnsi="Arial"/>
          <w:b/>
          <w:bCs/>
          <w:rtl/>
        </w:rPr>
        <w:br w:type="page"/>
      </w:r>
    </w:p>
    <w:p w:rsidR="00E313A9" w:rsidRPr="00E73F95" w:rsidRDefault="00E313A9" w:rsidP="00D23D61">
      <w:pPr>
        <w:ind w:left="7200"/>
        <w:rPr>
          <w:b/>
          <w:bCs/>
          <w:u w:val="single"/>
          <w:rtl/>
        </w:rPr>
      </w:pPr>
      <w:r w:rsidRPr="00E73F95">
        <w:rPr>
          <w:rFonts w:hint="cs"/>
          <w:b/>
          <w:bCs/>
          <w:u w:val="single"/>
          <w:rtl/>
        </w:rPr>
        <w:t>מסמך י</w:t>
      </w:r>
      <w:r w:rsidR="007500C7" w:rsidRPr="00E73F95">
        <w:rPr>
          <w:rFonts w:hint="cs"/>
          <w:b/>
          <w:bCs/>
          <w:u w:val="single"/>
          <w:rtl/>
        </w:rPr>
        <w:t>א</w:t>
      </w:r>
      <w:r w:rsidRPr="00E73F95">
        <w:rPr>
          <w:rFonts w:hint="cs"/>
          <w:b/>
          <w:bCs/>
          <w:u w:val="single"/>
          <w:rtl/>
        </w:rPr>
        <w:t>'</w:t>
      </w:r>
    </w:p>
    <w:p w:rsidR="00E313A9" w:rsidRPr="00E73F95" w:rsidRDefault="00E313A9" w:rsidP="00E313A9">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02/2023 ב'</w:t>
      </w:r>
    </w:p>
    <w:p w:rsidR="004A72B8" w:rsidRPr="00E73F95" w:rsidRDefault="006E0EE3" w:rsidP="00FF5F75">
      <w:pPr>
        <w:bidi w:val="0"/>
        <w:spacing w:line="240" w:lineRule="auto"/>
        <w:jc w:val="center"/>
        <w:rPr>
          <w:sz w:val="24"/>
          <w:szCs w:val="24"/>
          <w:rtl/>
        </w:rPr>
      </w:pPr>
      <w:r w:rsidRPr="00E73F95">
        <w:rPr>
          <w:rFonts w:hint="cs"/>
          <w:sz w:val="24"/>
          <w:szCs w:val="24"/>
          <w:rtl/>
        </w:rPr>
        <w:t xml:space="preserve">לביצוע עבודות פיתוח והרחבת בית עלמין מישור אדומים שלב </w:t>
      </w:r>
      <w:r w:rsidR="00E218C2" w:rsidRPr="00E73F95">
        <w:rPr>
          <w:rFonts w:hint="cs"/>
          <w:sz w:val="24"/>
          <w:szCs w:val="24"/>
          <w:rtl/>
        </w:rPr>
        <w:t xml:space="preserve">ד' </w:t>
      </w:r>
    </w:p>
    <w:p w:rsidR="00E313A9" w:rsidRPr="00E73F95" w:rsidRDefault="00E313A9" w:rsidP="00E313A9">
      <w:pPr>
        <w:tabs>
          <w:tab w:val="left" w:pos="3719"/>
        </w:tabs>
        <w:bidi w:val="0"/>
        <w:spacing w:line="240" w:lineRule="auto"/>
        <w:jc w:val="left"/>
        <w:rPr>
          <w:sz w:val="24"/>
          <w:szCs w:val="24"/>
        </w:rPr>
      </w:pPr>
      <w:r w:rsidRPr="00E73F95">
        <w:rPr>
          <w:sz w:val="24"/>
          <w:szCs w:val="24"/>
        </w:rPr>
        <w:tab/>
      </w:r>
    </w:p>
    <w:p w:rsidR="00E313A9" w:rsidRPr="00E73F95" w:rsidRDefault="00E313A9" w:rsidP="00E313A9">
      <w:pPr>
        <w:jc w:val="center"/>
        <w:rPr>
          <w:b/>
          <w:bCs/>
          <w:sz w:val="28"/>
          <w:szCs w:val="28"/>
          <w:u w:val="single"/>
          <w:rtl/>
        </w:rPr>
      </w:pPr>
      <w:r w:rsidRPr="00E73F95">
        <w:rPr>
          <w:rFonts w:hint="cs"/>
          <w:b/>
          <w:bCs/>
          <w:sz w:val="28"/>
          <w:szCs w:val="28"/>
          <w:u w:val="single"/>
          <w:rtl/>
        </w:rPr>
        <w:t>תצהיר בדבר היעדר ניגוד עניינים</w:t>
      </w:r>
    </w:p>
    <w:p w:rsidR="00E313A9" w:rsidRPr="00E73F95" w:rsidRDefault="00E313A9" w:rsidP="00E313A9">
      <w:pPr>
        <w:autoSpaceDE w:val="0"/>
        <w:autoSpaceDN w:val="0"/>
        <w:bidi w:val="0"/>
        <w:adjustRightInd w:val="0"/>
        <w:jc w:val="right"/>
        <w:rPr>
          <w:rFonts w:ascii="Calibri" w:hAnsi="Calibri"/>
        </w:rPr>
      </w:pPr>
    </w:p>
    <w:p w:rsidR="00E313A9" w:rsidRPr="00E73F95" w:rsidRDefault="00E313A9" w:rsidP="00ED56CE">
      <w:pPr>
        <w:autoSpaceDE w:val="0"/>
        <w:autoSpaceDN w:val="0"/>
        <w:adjustRightInd w:val="0"/>
        <w:spacing w:line="360" w:lineRule="auto"/>
        <w:ind w:left="57"/>
        <w:rPr>
          <w:rFonts w:ascii="David"/>
          <w:rtl/>
        </w:rPr>
      </w:pPr>
      <w:r w:rsidRPr="00E73F95">
        <w:rPr>
          <w:rFonts w:ascii="David" w:hint="cs"/>
          <w:rtl/>
        </w:rPr>
        <w:t>הנני</w:t>
      </w:r>
      <w:r w:rsidRPr="00E73F95">
        <w:rPr>
          <w:rFonts w:ascii="David"/>
        </w:rPr>
        <w:t xml:space="preserve"> </w:t>
      </w:r>
      <w:r w:rsidRPr="00E73F95">
        <w:rPr>
          <w:rFonts w:ascii="David" w:hint="cs"/>
          <w:rtl/>
        </w:rPr>
        <w:t>מצהיר</w:t>
      </w:r>
      <w:r w:rsidRPr="00E73F95">
        <w:rPr>
          <w:rFonts w:ascii="David"/>
        </w:rPr>
        <w:t xml:space="preserve"> </w:t>
      </w:r>
      <w:r w:rsidRPr="00E73F95">
        <w:rPr>
          <w:rFonts w:ascii="David" w:hint="cs"/>
          <w:rtl/>
        </w:rPr>
        <w:t>ומתחייב</w:t>
      </w:r>
      <w:r w:rsidRPr="00E73F95">
        <w:rPr>
          <w:rFonts w:ascii="David"/>
        </w:rPr>
        <w:t xml:space="preserve"> </w:t>
      </w:r>
      <w:r w:rsidRPr="00E73F95">
        <w:rPr>
          <w:rFonts w:ascii="David" w:hint="cs"/>
          <w:rtl/>
        </w:rPr>
        <w:t>בזאת</w:t>
      </w:r>
      <w:r w:rsidRPr="00E73F95">
        <w:rPr>
          <w:rFonts w:ascii="David"/>
        </w:rPr>
        <w:t xml:space="preserve"> </w:t>
      </w:r>
      <w:r w:rsidRPr="00E73F95">
        <w:rPr>
          <w:rFonts w:ascii="David" w:hint="cs"/>
          <w:rtl/>
        </w:rPr>
        <w:t>כי</w:t>
      </w:r>
      <w:r w:rsidRPr="00E73F95">
        <w:rPr>
          <w:rFonts w:ascii="David"/>
        </w:rPr>
        <w:t xml:space="preserve"> </w:t>
      </w:r>
      <w:r w:rsidRPr="00E73F95">
        <w:rPr>
          <w:rFonts w:ascii="David" w:hint="cs"/>
          <w:rtl/>
        </w:rPr>
        <w:t>אני, מי מבעלי</w:t>
      </w:r>
      <w:r w:rsidRPr="00E73F95">
        <w:rPr>
          <w:rFonts w:ascii="David"/>
        </w:rPr>
        <w:t xml:space="preserve"> </w:t>
      </w:r>
      <w:r w:rsidRPr="00E73F95">
        <w:rPr>
          <w:rFonts w:ascii="David" w:hint="cs"/>
          <w:rtl/>
        </w:rPr>
        <w:t>השליטה בי וממנהלי, אינו</w:t>
      </w:r>
      <w:r w:rsidRPr="00E73F95">
        <w:rPr>
          <w:rFonts w:ascii="David"/>
        </w:rPr>
        <w:t xml:space="preserve"> </w:t>
      </w:r>
      <w:r w:rsidRPr="00E73F95">
        <w:rPr>
          <w:rFonts w:ascii="David" w:hint="cs"/>
          <w:rtl/>
        </w:rPr>
        <w:t>נמצא, ומתחייב</w:t>
      </w:r>
      <w:r w:rsidRPr="00E73F95">
        <w:rPr>
          <w:rFonts w:ascii="David"/>
        </w:rPr>
        <w:t xml:space="preserve"> </w:t>
      </w:r>
      <w:r w:rsidRPr="00E73F95">
        <w:rPr>
          <w:rFonts w:ascii="David" w:hint="cs"/>
          <w:rtl/>
        </w:rPr>
        <w:t>שלא להימצא, במצב</w:t>
      </w:r>
      <w:r w:rsidRPr="00E73F95">
        <w:rPr>
          <w:rFonts w:ascii="David"/>
        </w:rPr>
        <w:t xml:space="preserve"> </w:t>
      </w:r>
      <w:r w:rsidRPr="00E73F95">
        <w:rPr>
          <w:rFonts w:ascii="David" w:hint="cs"/>
          <w:rtl/>
        </w:rPr>
        <w:t>של</w:t>
      </w:r>
      <w:r w:rsidRPr="00E73F95">
        <w:rPr>
          <w:rFonts w:ascii="David"/>
        </w:rPr>
        <w:t xml:space="preserve"> </w:t>
      </w:r>
      <w:r w:rsidRPr="00E73F95">
        <w:rPr>
          <w:rFonts w:ascii="David" w:hint="cs"/>
          <w:rtl/>
        </w:rPr>
        <w:t>ניגוד</w:t>
      </w:r>
      <w:r w:rsidRPr="00E73F95">
        <w:rPr>
          <w:rFonts w:ascii="David"/>
        </w:rPr>
        <w:t xml:space="preserve"> </w:t>
      </w:r>
      <w:r w:rsidRPr="00E73F95">
        <w:rPr>
          <w:rFonts w:ascii="David" w:hint="cs"/>
          <w:rtl/>
        </w:rPr>
        <w:t>עניינים</w:t>
      </w:r>
      <w:r w:rsidRPr="00E73F95">
        <w:rPr>
          <w:rFonts w:ascii="David"/>
        </w:rPr>
        <w:t xml:space="preserve"> </w:t>
      </w:r>
      <w:r w:rsidRPr="00E73F95">
        <w:rPr>
          <w:rFonts w:ascii="David" w:hint="cs"/>
          <w:rtl/>
        </w:rPr>
        <w:t>בעניין</w:t>
      </w:r>
      <w:r w:rsidRPr="00E73F95">
        <w:rPr>
          <w:rFonts w:ascii="David"/>
        </w:rPr>
        <w:t xml:space="preserve"> </w:t>
      </w:r>
      <w:r w:rsidRPr="00E73F95">
        <w:rPr>
          <w:rFonts w:ascii="David" w:hint="cs"/>
          <w:rtl/>
        </w:rPr>
        <w:t>התקשרותי</w:t>
      </w:r>
      <w:r w:rsidRPr="00E73F95">
        <w:rPr>
          <w:rFonts w:ascii="David"/>
        </w:rPr>
        <w:t xml:space="preserve"> </w:t>
      </w:r>
      <w:r w:rsidRPr="00E73F95">
        <w:rPr>
          <w:rFonts w:ascii="David" w:hint="cs"/>
          <w:rtl/>
        </w:rPr>
        <w:t>עם</w:t>
      </w:r>
      <w:r w:rsidRPr="00E73F95">
        <w:rPr>
          <w:rFonts w:ascii="David"/>
        </w:rPr>
        <w:t xml:space="preserve"> </w:t>
      </w:r>
      <w:r w:rsidR="00846F9B" w:rsidRPr="00E73F95">
        <w:rPr>
          <w:rFonts w:ascii="David" w:hint="cs"/>
          <w:color w:val="000000" w:themeColor="text1"/>
          <w:rtl/>
        </w:rPr>
        <w:t>מעלה אדומים החברה לתכנון ופיתוח בע</w:t>
      </w:r>
      <w:r w:rsidR="00846F9B" w:rsidRPr="00E73F95">
        <w:rPr>
          <w:rFonts w:ascii="David"/>
          <w:color w:val="000000" w:themeColor="text1"/>
          <w:rtl/>
        </w:rPr>
        <w:t>"</w:t>
      </w:r>
      <w:r w:rsidR="00846F9B" w:rsidRPr="00E73F95">
        <w:rPr>
          <w:rFonts w:ascii="David" w:hint="cs"/>
          <w:color w:val="000000" w:themeColor="text1"/>
          <w:rtl/>
        </w:rPr>
        <w:t>מ</w:t>
      </w:r>
      <w:r w:rsidRPr="00E73F95">
        <w:rPr>
          <w:rFonts w:ascii="David"/>
          <w:color w:val="000000" w:themeColor="text1"/>
        </w:rPr>
        <w:t xml:space="preserve"> </w:t>
      </w:r>
      <w:r w:rsidRPr="00E73F95">
        <w:rPr>
          <w:rFonts w:ascii="David" w:hint="cs"/>
          <w:rtl/>
        </w:rPr>
        <w:t xml:space="preserve">במסגרת מכרז </w:t>
      </w:r>
      <w:r w:rsidR="006E0EE3" w:rsidRPr="00E73F95">
        <w:rPr>
          <w:rFonts w:ascii="David"/>
          <w:rtl/>
        </w:rPr>
        <w:t xml:space="preserve">לביצוע עבודות פיתוח והרחבת בית עלמין מישור אדומים שלב </w:t>
      </w:r>
      <w:r w:rsidR="008E43D7" w:rsidRPr="00E73F95">
        <w:rPr>
          <w:rFonts w:ascii="David" w:hint="cs"/>
          <w:rtl/>
        </w:rPr>
        <w:t xml:space="preserve">ד' </w:t>
      </w:r>
      <w:r w:rsidRPr="00E73F95">
        <w:rPr>
          <w:rFonts w:ascii="David" w:hint="cs"/>
          <w:rtl/>
        </w:rPr>
        <w:t xml:space="preserve">לבין ענייני האחרים מכל סוג שהוא. </w:t>
      </w:r>
    </w:p>
    <w:p w:rsidR="00E313A9" w:rsidRPr="00E73F95" w:rsidRDefault="00E313A9" w:rsidP="00ED56CE">
      <w:pPr>
        <w:autoSpaceDE w:val="0"/>
        <w:autoSpaceDN w:val="0"/>
        <w:adjustRightInd w:val="0"/>
        <w:spacing w:line="360" w:lineRule="auto"/>
        <w:ind w:left="57"/>
        <w:rPr>
          <w:rFonts w:ascii="David"/>
          <w:rtl/>
        </w:rPr>
      </w:pPr>
    </w:p>
    <w:p w:rsidR="00E313A9" w:rsidRPr="00E73F95" w:rsidRDefault="00E313A9" w:rsidP="00ED56CE">
      <w:pPr>
        <w:autoSpaceDE w:val="0"/>
        <w:autoSpaceDN w:val="0"/>
        <w:adjustRightInd w:val="0"/>
        <w:spacing w:line="360" w:lineRule="auto"/>
        <w:ind w:left="57"/>
        <w:rPr>
          <w:rFonts w:ascii="David"/>
          <w:rtl/>
        </w:rPr>
      </w:pPr>
      <w:r w:rsidRPr="00E73F95">
        <w:rPr>
          <w:rFonts w:ascii="David"/>
          <w:rtl/>
        </w:rPr>
        <w:t>אני מתחייב להודיע</w:t>
      </w:r>
      <w:r w:rsidRPr="00E73F95">
        <w:rPr>
          <w:rFonts w:ascii="David" w:hint="cs"/>
          <w:rtl/>
        </w:rPr>
        <w:t xml:space="preserve"> </w:t>
      </w:r>
      <w:r w:rsidR="001845C9" w:rsidRPr="00E73F95">
        <w:rPr>
          <w:rFonts w:ascii="David" w:hint="cs"/>
          <w:rtl/>
        </w:rPr>
        <w:t>לחברה</w:t>
      </w:r>
      <w:r w:rsidRPr="00E73F95">
        <w:rPr>
          <w:rFonts w:ascii="David"/>
          <w:rtl/>
        </w:rPr>
        <w:t xml:space="preserve"> באופן</w:t>
      </w:r>
      <w:r w:rsidRPr="00E73F95">
        <w:rPr>
          <w:rFonts w:ascii="David" w:hint="cs"/>
          <w:rtl/>
        </w:rPr>
        <w:t xml:space="preserve"> </w:t>
      </w:r>
      <w:r w:rsidRPr="00E73F95">
        <w:rPr>
          <w:rFonts w:ascii="David"/>
          <w:rtl/>
        </w:rPr>
        <w:t>מידי על כל נתון או מצב שבגינם אני עלול להימצא בניגוד עניינים כאמור, מיד עם היוודע לי עליהם, וזאת בכל</w:t>
      </w:r>
      <w:r w:rsidRPr="00E73F95">
        <w:rPr>
          <w:rFonts w:ascii="David" w:hint="cs"/>
          <w:rtl/>
        </w:rPr>
        <w:t xml:space="preserve"> </w:t>
      </w:r>
      <w:r w:rsidRPr="00E73F95">
        <w:rPr>
          <w:rFonts w:ascii="David"/>
          <w:rtl/>
        </w:rPr>
        <w:t xml:space="preserve">שלב משלבי ההתקשרות עם </w:t>
      </w:r>
      <w:r w:rsidR="001845C9" w:rsidRPr="00E73F95">
        <w:rPr>
          <w:rFonts w:ascii="David"/>
          <w:rtl/>
        </w:rPr>
        <w:t>החברה</w:t>
      </w:r>
      <w:r w:rsidRPr="00E73F95">
        <w:rPr>
          <w:rFonts w:ascii="David"/>
          <w:rtl/>
        </w:rPr>
        <w:t>.</w:t>
      </w:r>
    </w:p>
    <w:p w:rsidR="00E313A9" w:rsidRPr="00E73F95" w:rsidRDefault="00E313A9" w:rsidP="00ED56CE">
      <w:pPr>
        <w:tabs>
          <w:tab w:val="right" w:pos="0"/>
        </w:tabs>
        <w:ind w:left="57"/>
        <w:rPr>
          <w:rFonts w:ascii="Tahoma" w:hAnsi="Tahoma"/>
          <w:rtl/>
        </w:rPr>
      </w:pPr>
    </w:p>
    <w:p w:rsidR="00E313A9" w:rsidRPr="00E73F95" w:rsidRDefault="00E313A9" w:rsidP="00ED56CE">
      <w:pPr>
        <w:tabs>
          <w:tab w:val="right" w:pos="0"/>
        </w:tabs>
        <w:ind w:left="57"/>
        <w:rPr>
          <w:rFonts w:ascii="Tahoma" w:hAnsi="Tahoma"/>
          <w:rtl/>
        </w:rPr>
      </w:pPr>
      <w:r w:rsidRPr="00E73F95">
        <w:rPr>
          <w:rFonts w:ascii="Tahoma" w:hAnsi="Tahoma" w:hint="cs"/>
          <w:rtl/>
        </w:rPr>
        <w:tab/>
        <w:t>____________________</w:t>
      </w:r>
      <w:r w:rsidRPr="00E73F95">
        <w:rPr>
          <w:rFonts w:ascii="Tahoma" w:hAnsi="Tahoma" w:hint="cs"/>
          <w:rtl/>
        </w:rPr>
        <w:tab/>
      </w:r>
      <w:r w:rsidRPr="00E73F95">
        <w:rPr>
          <w:rFonts w:ascii="Tahoma" w:hAnsi="Tahoma" w:hint="cs"/>
          <w:rtl/>
        </w:rPr>
        <w:tab/>
      </w:r>
      <w:r w:rsidRPr="00E73F95">
        <w:rPr>
          <w:rFonts w:ascii="Tahoma" w:hAnsi="Tahoma" w:hint="cs"/>
          <w:rtl/>
        </w:rPr>
        <w:tab/>
      </w:r>
      <w:r w:rsidRPr="00E73F95">
        <w:rPr>
          <w:rFonts w:ascii="Tahoma" w:hAnsi="Tahoma" w:hint="cs"/>
          <w:rtl/>
        </w:rPr>
        <w:tab/>
        <w:t>________________</w:t>
      </w:r>
    </w:p>
    <w:p w:rsidR="00E313A9" w:rsidRPr="00E73F95" w:rsidRDefault="00E313A9" w:rsidP="00ED56CE">
      <w:pPr>
        <w:tabs>
          <w:tab w:val="right" w:pos="0"/>
        </w:tabs>
        <w:ind w:left="57"/>
        <w:rPr>
          <w:rFonts w:ascii="Tahoma" w:hAnsi="Tahoma"/>
          <w:rtl/>
        </w:rPr>
      </w:pPr>
      <w:r w:rsidRPr="00E73F95">
        <w:rPr>
          <w:rFonts w:ascii="Tahoma" w:hAnsi="Tahoma"/>
          <w:rtl/>
        </w:rPr>
        <w:tab/>
      </w:r>
      <w:r w:rsidRPr="00E73F95">
        <w:rPr>
          <w:rFonts w:ascii="Tahoma" w:hAnsi="Tahoma" w:hint="cs"/>
          <w:rtl/>
        </w:rPr>
        <w:tab/>
      </w:r>
      <w:r w:rsidRPr="00E73F95">
        <w:rPr>
          <w:rFonts w:ascii="Tahoma" w:hAnsi="Tahoma"/>
          <w:rtl/>
        </w:rPr>
        <w:t>תאריך</w:t>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t xml:space="preserve">          </w:t>
      </w:r>
      <w:r w:rsidRPr="00E73F95">
        <w:rPr>
          <w:rFonts w:ascii="Tahoma" w:hAnsi="Tahoma" w:hint="cs"/>
          <w:rtl/>
        </w:rPr>
        <w:t xml:space="preserve">                          </w:t>
      </w:r>
      <w:r w:rsidRPr="00E73F95">
        <w:rPr>
          <w:rFonts w:ascii="Tahoma" w:hAnsi="Tahoma"/>
          <w:rtl/>
        </w:rPr>
        <w:t>חתימת המציע</w:t>
      </w:r>
    </w:p>
    <w:p w:rsidR="00E313A9" w:rsidRPr="00E73F95" w:rsidRDefault="00E313A9" w:rsidP="00ED56CE">
      <w:pPr>
        <w:tabs>
          <w:tab w:val="right" w:pos="0"/>
        </w:tabs>
        <w:ind w:left="57"/>
        <w:rPr>
          <w:rFonts w:ascii="Tahoma" w:hAnsi="Tahoma"/>
          <w:b/>
          <w:bCs/>
          <w:u w:val="single"/>
          <w:rtl/>
        </w:rPr>
      </w:pPr>
    </w:p>
    <w:p w:rsidR="00E313A9" w:rsidRPr="00E73F95" w:rsidRDefault="00E313A9" w:rsidP="00ED56CE">
      <w:pPr>
        <w:tabs>
          <w:tab w:val="right" w:pos="0"/>
        </w:tabs>
        <w:ind w:left="57"/>
        <w:jc w:val="center"/>
        <w:rPr>
          <w:rFonts w:ascii="Tahoma" w:hAnsi="Tahoma"/>
          <w:b/>
          <w:bCs/>
          <w:u w:val="single"/>
          <w:rtl/>
        </w:rPr>
      </w:pPr>
    </w:p>
    <w:p w:rsidR="00E313A9" w:rsidRPr="00E73F95" w:rsidRDefault="00E313A9" w:rsidP="00ED56CE">
      <w:pPr>
        <w:tabs>
          <w:tab w:val="right" w:pos="0"/>
        </w:tabs>
        <w:ind w:left="57"/>
        <w:jc w:val="center"/>
        <w:rPr>
          <w:rFonts w:ascii="Tahoma" w:hAnsi="Tahoma"/>
          <w:b/>
          <w:bCs/>
          <w:rtl/>
        </w:rPr>
      </w:pPr>
      <w:r w:rsidRPr="00E73F95">
        <w:rPr>
          <w:rFonts w:ascii="Tahoma" w:hAnsi="Tahoma"/>
          <w:b/>
          <w:bCs/>
          <w:u w:val="single"/>
          <w:rtl/>
        </w:rPr>
        <w:t>אישור</w:t>
      </w:r>
    </w:p>
    <w:p w:rsidR="00E313A9" w:rsidRPr="00E73F95" w:rsidRDefault="00E313A9" w:rsidP="00ED56CE">
      <w:pPr>
        <w:tabs>
          <w:tab w:val="right" w:pos="0"/>
        </w:tabs>
        <w:ind w:left="57"/>
        <w:rPr>
          <w:rFonts w:ascii="Tahoma" w:hAnsi="Tahoma"/>
          <w:rtl/>
        </w:rPr>
      </w:pPr>
    </w:p>
    <w:p w:rsidR="00E313A9" w:rsidRPr="00E73F95" w:rsidRDefault="00E313A9" w:rsidP="00ED56CE">
      <w:pPr>
        <w:tabs>
          <w:tab w:val="right" w:pos="0"/>
        </w:tabs>
        <w:ind w:left="57"/>
        <w:rPr>
          <w:rFonts w:ascii="Tahoma" w:hAnsi="Tahoma"/>
          <w:rtl/>
        </w:rPr>
      </w:pPr>
      <w:r w:rsidRPr="00E73F95">
        <w:rPr>
          <w:rFonts w:ascii="Tahoma" w:hAnsi="Tahoma"/>
          <w:rtl/>
        </w:rPr>
        <w:t>אני הח"מ עו"ד________ מאשר/ת בזאת כי ביום ____________________ הופיע/ה בפני במשרדי ברחוב _________________________ מר/גב' ____________ אשר זיהה/זיהתה עצמו/עצמה באמצעות ת.ז. מס'_________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E313A9" w:rsidRPr="00E73F95" w:rsidRDefault="00E313A9" w:rsidP="00ED56CE">
      <w:pPr>
        <w:tabs>
          <w:tab w:val="right" w:pos="0"/>
        </w:tabs>
        <w:ind w:left="57"/>
        <w:rPr>
          <w:rFonts w:ascii="Tahoma" w:hAnsi="Tahoma"/>
          <w:rtl/>
        </w:rPr>
      </w:pPr>
    </w:p>
    <w:p w:rsidR="00E313A9" w:rsidRPr="00E73F95" w:rsidRDefault="00E313A9" w:rsidP="00ED56CE">
      <w:pPr>
        <w:tabs>
          <w:tab w:val="right" w:pos="0"/>
        </w:tabs>
        <w:ind w:left="57"/>
        <w:rPr>
          <w:rFonts w:ascii="Tahoma" w:hAnsi="Tahoma"/>
          <w:rtl/>
        </w:rPr>
      </w:pP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t xml:space="preserve">    ___________________</w:t>
      </w:r>
    </w:p>
    <w:p w:rsidR="00E313A9" w:rsidRPr="00E73F95" w:rsidRDefault="00E313A9" w:rsidP="00ED56CE">
      <w:pPr>
        <w:ind w:left="57"/>
        <w:jc w:val="center"/>
        <w:rPr>
          <w:rFonts w:ascii="Tahoma" w:hAnsi="Tahoma"/>
          <w:rtl/>
        </w:rPr>
      </w:pPr>
      <w:r w:rsidRPr="00E73F95">
        <w:rPr>
          <w:rFonts w:ascii="Tahoma" w:hAnsi="Tahoma"/>
          <w:rtl/>
        </w:rPr>
        <w:tab/>
      </w:r>
      <w:r w:rsidRPr="00E73F95">
        <w:rPr>
          <w:rFonts w:ascii="Tahoma" w:hAnsi="Tahoma"/>
          <w:rtl/>
        </w:rPr>
        <w:tab/>
        <w:t xml:space="preserve">              </w:t>
      </w:r>
      <w:r w:rsidRPr="00E73F95">
        <w:rPr>
          <w:rFonts w:ascii="Tahoma" w:hAnsi="Tahoma" w:hint="cs"/>
          <w:rtl/>
        </w:rPr>
        <w:t xml:space="preserve">                       </w:t>
      </w:r>
      <w:r w:rsidRPr="00E73F95">
        <w:rPr>
          <w:rFonts w:ascii="Tahoma" w:hAnsi="Tahoma"/>
          <w:rtl/>
        </w:rPr>
        <w:t xml:space="preserve"> חתימה וחותמת עו"ד</w:t>
      </w:r>
    </w:p>
    <w:p w:rsidR="00E313A9" w:rsidRPr="00E73F95" w:rsidRDefault="00E313A9" w:rsidP="00ED56CE">
      <w:pPr>
        <w:spacing w:line="360" w:lineRule="auto"/>
        <w:ind w:left="-85" w:firstLine="567"/>
        <w:rPr>
          <w:b/>
          <w:bCs/>
          <w:rtl/>
        </w:rPr>
      </w:pPr>
    </w:p>
    <w:p w:rsidR="00E313A9" w:rsidRPr="00E73F95" w:rsidRDefault="00E313A9" w:rsidP="00ED56CE">
      <w:pPr>
        <w:bidi w:val="0"/>
        <w:spacing w:line="240" w:lineRule="auto"/>
        <w:ind w:left="-85" w:firstLine="567"/>
        <w:jc w:val="left"/>
      </w:pPr>
      <w:r w:rsidRPr="00E73F95">
        <w:br w:type="page"/>
      </w:r>
    </w:p>
    <w:p w:rsidR="00E313A9" w:rsidRPr="00E73F95" w:rsidRDefault="00E313A9" w:rsidP="007500C7">
      <w:pPr>
        <w:ind w:left="7200"/>
        <w:rPr>
          <w:b/>
          <w:bCs/>
          <w:u w:val="single"/>
          <w:rtl/>
        </w:rPr>
      </w:pPr>
      <w:r w:rsidRPr="00E73F95">
        <w:rPr>
          <w:rFonts w:hint="cs"/>
          <w:b/>
          <w:bCs/>
          <w:u w:val="single"/>
          <w:rtl/>
        </w:rPr>
        <w:t xml:space="preserve">מסמך </w:t>
      </w:r>
      <w:proofErr w:type="spellStart"/>
      <w:r w:rsidRPr="00E73F95">
        <w:rPr>
          <w:rFonts w:hint="cs"/>
          <w:b/>
          <w:bCs/>
          <w:u w:val="single"/>
          <w:rtl/>
        </w:rPr>
        <w:t>י</w:t>
      </w:r>
      <w:r w:rsidR="007500C7" w:rsidRPr="00E73F95">
        <w:rPr>
          <w:rFonts w:hint="cs"/>
          <w:b/>
          <w:bCs/>
          <w:u w:val="single"/>
          <w:rtl/>
        </w:rPr>
        <w:t>ב</w:t>
      </w:r>
      <w:proofErr w:type="spellEnd"/>
      <w:r w:rsidRPr="00E73F95">
        <w:rPr>
          <w:rFonts w:hint="cs"/>
          <w:b/>
          <w:bCs/>
          <w:u w:val="single"/>
          <w:rtl/>
        </w:rPr>
        <w:t>'</w:t>
      </w:r>
    </w:p>
    <w:p w:rsidR="00E313A9" w:rsidRPr="00E73F95" w:rsidRDefault="00E313A9" w:rsidP="00E313A9">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02/2023 ב'</w:t>
      </w:r>
    </w:p>
    <w:p w:rsidR="00E313A9" w:rsidRPr="00E73F95" w:rsidRDefault="006E0EE3" w:rsidP="00FF5F75">
      <w:pPr>
        <w:bidi w:val="0"/>
        <w:spacing w:line="240" w:lineRule="auto"/>
        <w:jc w:val="center"/>
        <w:rPr>
          <w:sz w:val="24"/>
          <w:szCs w:val="24"/>
        </w:rPr>
      </w:pPr>
      <w:r w:rsidRPr="00E73F95">
        <w:rPr>
          <w:rFonts w:hint="cs"/>
          <w:sz w:val="24"/>
          <w:szCs w:val="24"/>
          <w:rtl/>
        </w:rPr>
        <w:t>לביצוע עבודות פיתוח והרחבת בית עלמין מישור אדומים שלב</w:t>
      </w:r>
      <w:r w:rsidR="00651EFB" w:rsidRPr="00E73F95">
        <w:rPr>
          <w:rFonts w:hint="cs"/>
          <w:sz w:val="24"/>
          <w:szCs w:val="24"/>
          <w:rtl/>
        </w:rPr>
        <w:t xml:space="preserve"> ד'</w:t>
      </w:r>
    </w:p>
    <w:p w:rsidR="00E313A9" w:rsidRPr="00E73F95" w:rsidRDefault="00E313A9" w:rsidP="00E313A9">
      <w:pPr>
        <w:tabs>
          <w:tab w:val="left" w:pos="3719"/>
        </w:tabs>
        <w:bidi w:val="0"/>
        <w:spacing w:line="240" w:lineRule="auto"/>
        <w:jc w:val="left"/>
        <w:rPr>
          <w:sz w:val="24"/>
          <w:szCs w:val="24"/>
        </w:rPr>
      </w:pPr>
      <w:r w:rsidRPr="00E73F95">
        <w:rPr>
          <w:sz w:val="24"/>
          <w:szCs w:val="24"/>
        </w:rPr>
        <w:tab/>
      </w:r>
    </w:p>
    <w:p w:rsidR="00E313A9" w:rsidRPr="00E73F95" w:rsidRDefault="00E313A9" w:rsidP="00E313A9">
      <w:pPr>
        <w:jc w:val="center"/>
        <w:rPr>
          <w:b/>
          <w:bCs/>
          <w:sz w:val="28"/>
          <w:szCs w:val="28"/>
          <w:u w:val="single"/>
          <w:rtl/>
        </w:rPr>
      </w:pPr>
      <w:r w:rsidRPr="00E73F95">
        <w:rPr>
          <w:rFonts w:hint="cs"/>
          <w:b/>
          <w:bCs/>
          <w:sz w:val="28"/>
          <w:szCs w:val="28"/>
          <w:u w:val="single"/>
          <w:rtl/>
        </w:rPr>
        <w:t>תצהיר בדבר היעדר קירבה לחבר מועצה</w:t>
      </w:r>
      <w:r w:rsidR="00830CE5" w:rsidRPr="00E73F95">
        <w:rPr>
          <w:rFonts w:hint="cs"/>
          <w:b/>
          <w:bCs/>
          <w:sz w:val="28"/>
          <w:szCs w:val="28"/>
          <w:u w:val="single"/>
          <w:rtl/>
        </w:rPr>
        <w:t xml:space="preserve"> ו/או לעובד חכ"ל מעלה אדומים ו/או לדירקטוריון החברה</w:t>
      </w:r>
    </w:p>
    <w:p w:rsidR="00B167CE" w:rsidRPr="00E73F95" w:rsidRDefault="00B167CE" w:rsidP="00E313A9">
      <w:pPr>
        <w:jc w:val="center"/>
        <w:rPr>
          <w:b/>
          <w:bCs/>
          <w:sz w:val="28"/>
          <w:szCs w:val="28"/>
          <w:u w:val="single"/>
          <w:rtl/>
        </w:rPr>
      </w:pPr>
    </w:p>
    <w:p w:rsidR="00B167CE" w:rsidRPr="00E73F95" w:rsidRDefault="00B167CE" w:rsidP="00ED56CE">
      <w:pPr>
        <w:ind w:left="57"/>
        <w:rPr>
          <w:rtl/>
        </w:rPr>
      </w:pPr>
      <w:r w:rsidRPr="00E73F95">
        <w:rPr>
          <w:rtl/>
        </w:rPr>
        <w:t>אנו הח"מ, _____________ בעל ת"ז מס' ____________, ו- _______________ בעל/ת ת"ז מס'</w:t>
      </w:r>
      <w:r w:rsidRPr="00E73F95">
        <w:rPr>
          <w:rFonts w:hint="cs"/>
          <w:rtl/>
        </w:rPr>
        <w:t xml:space="preserve"> </w:t>
      </w:r>
      <w:r w:rsidRPr="00E73F95">
        <w:rPr>
          <w:rtl/>
        </w:rPr>
        <w:t>_______________, לאחר שהוזהרנו כי עלינו להצהיר את האמת, וכי אם לא נעשה כן נהיה צפויים לעונשים</w:t>
      </w:r>
      <w:r w:rsidRPr="00E73F95">
        <w:rPr>
          <w:rFonts w:hint="cs"/>
          <w:rtl/>
        </w:rPr>
        <w:t xml:space="preserve"> </w:t>
      </w:r>
      <w:r w:rsidRPr="00E73F95">
        <w:rPr>
          <w:rtl/>
        </w:rPr>
        <w:t>הקבועים בחוק, מצהירים בכתב כדלקמן:</w:t>
      </w:r>
    </w:p>
    <w:p w:rsidR="00B167CE" w:rsidRPr="00E73F95" w:rsidRDefault="00B167CE" w:rsidP="00ED56CE">
      <w:pPr>
        <w:ind w:left="57"/>
      </w:pPr>
    </w:p>
    <w:p w:rsidR="00B167CE" w:rsidRPr="00E73F95" w:rsidRDefault="00B167CE" w:rsidP="00ED56CE">
      <w:pPr>
        <w:ind w:left="57"/>
        <w:rPr>
          <w:rtl/>
        </w:rPr>
      </w:pPr>
      <w:r w:rsidRPr="00E73F95">
        <w:rPr>
          <w:rFonts w:hint="cs"/>
          <w:rtl/>
        </w:rPr>
        <w:t xml:space="preserve">1. </w:t>
      </w:r>
      <w:r w:rsidRPr="00E73F95">
        <w:rPr>
          <w:rtl/>
        </w:rPr>
        <w:t xml:space="preserve">הננו </w:t>
      </w:r>
      <w:proofErr w:type="spellStart"/>
      <w:r w:rsidRPr="00E73F95">
        <w:rPr>
          <w:rtl/>
        </w:rPr>
        <w:t>מורשי</w:t>
      </w:r>
      <w:proofErr w:type="spellEnd"/>
      <w:r w:rsidRPr="00E73F95">
        <w:rPr>
          <w:rtl/>
        </w:rPr>
        <w:t xml:space="preserve"> החתימה ב: _________________ מס' ח.פ. ___________ </w:t>
      </w:r>
      <w:r w:rsidRPr="00E73F95">
        <w:rPr>
          <w:rFonts w:hint="cs"/>
          <w:rtl/>
        </w:rPr>
        <w:t>(</w:t>
      </w:r>
      <w:r w:rsidRPr="00E73F95">
        <w:rPr>
          <w:rtl/>
        </w:rPr>
        <w:t>להלן</w:t>
      </w:r>
      <w:r w:rsidRPr="00E73F95">
        <w:rPr>
          <w:rFonts w:hint="cs"/>
          <w:rtl/>
        </w:rPr>
        <w:t>:</w:t>
      </w:r>
      <w:r w:rsidRPr="00E73F95">
        <w:rPr>
          <w:rtl/>
        </w:rPr>
        <w:t xml:space="preserve"> "</w:t>
      </w:r>
      <w:r w:rsidRPr="00E73F95">
        <w:rPr>
          <w:b/>
          <w:bCs/>
          <w:rtl/>
        </w:rPr>
        <w:t>המציע</w:t>
      </w:r>
      <w:r w:rsidRPr="00E73F95">
        <w:rPr>
          <w:rtl/>
        </w:rPr>
        <w:t>"</w:t>
      </w:r>
      <w:r w:rsidRPr="00E73F95">
        <w:rPr>
          <w:rFonts w:hint="cs"/>
          <w:rtl/>
        </w:rPr>
        <w:t>)</w:t>
      </w:r>
      <w:r w:rsidRPr="00E73F95">
        <w:rPr>
          <w:rtl/>
        </w:rPr>
        <w:t>.</w:t>
      </w:r>
    </w:p>
    <w:p w:rsidR="00B167CE" w:rsidRPr="00E73F95" w:rsidRDefault="00B167CE" w:rsidP="00ED56CE">
      <w:pPr>
        <w:ind w:left="57"/>
      </w:pPr>
      <w:r w:rsidRPr="00E73F95">
        <w:rPr>
          <w:rFonts w:hint="cs"/>
          <w:rtl/>
        </w:rPr>
        <w:t>2</w:t>
      </w:r>
      <w:r w:rsidRPr="00E73F95">
        <w:rPr>
          <w:rtl/>
        </w:rPr>
        <w:t xml:space="preserve">. הננו מצהירים בזאת כי </w:t>
      </w:r>
      <w:r w:rsidR="00846F9B" w:rsidRPr="00E73F95">
        <w:rPr>
          <w:color w:val="000000" w:themeColor="text1"/>
          <w:rtl/>
        </w:rPr>
        <w:t>מעלה אדומים החברה לתכנון ופיתוח בע"מ</w:t>
      </w:r>
      <w:r w:rsidRPr="00E73F95">
        <w:rPr>
          <w:color w:val="000000" w:themeColor="text1"/>
          <w:rtl/>
        </w:rPr>
        <w:t xml:space="preserve"> </w:t>
      </w:r>
      <w:r w:rsidR="000E57BA" w:rsidRPr="00E73F95">
        <w:rPr>
          <w:rFonts w:hint="cs"/>
          <w:rtl/>
        </w:rPr>
        <w:t xml:space="preserve">(להלן: </w:t>
      </w:r>
      <w:r w:rsidR="000E57BA" w:rsidRPr="00E73F95">
        <w:rPr>
          <w:rFonts w:hint="cs"/>
          <w:b/>
          <w:bCs/>
          <w:rtl/>
        </w:rPr>
        <w:t>"החברה"</w:t>
      </w:r>
      <w:r w:rsidR="000E57BA" w:rsidRPr="00E73F95">
        <w:rPr>
          <w:rFonts w:hint="cs"/>
          <w:rtl/>
        </w:rPr>
        <w:t>)</w:t>
      </w:r>
      <w:r w:rsidR="00DD5C4B" w:rsidRPr="00E73F95">
        <w:rPr>
          <w:rFonts w:hint="cs"/>
          <w:rtl/>
        </w:rPr>
        <w:t xml:space="preserve"> </w:t>
      </w:r>
      <w:r w:rsidRPr="00E73F95">
        <w:rPr>
          <w:rtl/>
        </w:rPr>
        <w:t>הביאה לידיעתנו את הוראות הסעיפים הבאים:</w:t>
      </w:r>
    </w:p>
    <w:p w:rsidR="00F67AE8" w:rsidRPr="00E73F95" w:rsidRDefault="00F67AE8" w:rsidP="00813BDF">
      <w:pPr>
        <w:numPr>
          <w:ilvl w:val="3"/>
          <w:numId w:val="9"/>
        </w:numPr>
        <w:ind w:left="57" w:firstLine="0"/>
        <w:rPr>
          <w:rtl/>
        </w:rPr>
      </w:pPr>
      <w:r w:rsidRPr="00E73F95">
        <w:rPr>
          <w:rFonts w:hint="cs"/>
          <w:rtl/>
        </w:rPr>
        <w:t xml:space="preserve">סעיף 122א לפקודת העיריות קובע כי </w:t>
      </w:r>
      <w:r w:rsidRPr="00E73F95">
        <w:rPr>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העיריה; </w:t>
      </w:r>
      <w:proofErr w:type="spellStart"/>
      <w:r w:rsidRPr="00E73F95">
        <w:rPr>
          <w:rtl/>
        </w:rPr>
        <w:t>לענין</w:t>
      </w:r>
      <w:proofErr w:type="spellEnd"/>
      <w:r w:rsidRPr="00E73F95">
        <w:rPr>
          <w:rtl/>
        </w:rPr>
        <w:t xml:space="preserve"> זה, "קרוב" – בן זוג, הורה, בן או בת, אח או אחות.  </w:t>
      </w:r>
    </w:p>
    <w:p w:rsidR="00197930" w:rsidRPr="00E73F95" w:rsidRDefault="00197930" w:rsidP="00813BDF">
      <w:pPr>
        <w:numPr>
          <w:ilvl w:val="3"/>
          <w:numId w:val="9"/>
        </w:numPr>
        <w:ind w:left="57" w:firstLine="0"/>
        <w:rPr>
          <w:rFonts w:ascii="Tahoma" w:eastAsia="Calibri" w:hAnsi="Tahoma"/>
          <w:sz w:val="24"/>
          <w:rtl/>
        </w:rPr>
      </w:pPr>
      <w:r w:rsidRPr="00E73F95">
        <w:rPr>
          <w:rFonts w:ascii="Tahoma" w:eastAsia="Calibri" w:hAnsi="Tahoma"/>
          <w:sz w:val="24"/>
          <w:rtl/>
        </w:rPr>
        <w:t>הוראה זהה קיימת גם בכלל  12 של הכללים מניעת ניגוד עניינים של נבחרי הציבור ברשויות המקומיות (י.פ מס' 3087  21/08/84 תשמ"ד עמ' 3114 ).</w:t>
      </w:r>
      <w:r w:rsidRPr="00E73F95">
        <w:rPr>
          <w:rFonts w:ascii="Tahoma" w:eastAsia="Calibri" w:hAnsi="Tahoma" w:hint="cs"/>
          <w:sz w:val="24"/>
          <w:rtl/>
        </w:rPr>
        <w:t xml:space="preserve"> </w:t>
      </w:r>
    </w:p>
    <w:p w:rsidR="00B167CE" w:rsidRPr="00E73F95" w:rsidRDefault="00B167CE" w:rsidP="00813BDF">
      <w:pPr>
        <w:numPr>
          <w:ilvl w:val="3"/>
          <w:numId w:val="9"/>
        </w:numPr>
        <w:ind w:left="57" w:firstLine="0"/>
      </w:pPr>
      <w:r w:rsidRPr="00E73F95">
        <w:rPr>
          <w:rtl/>
        </w:rPr>
        <w:t>סעיף 174</w:t>
      </w:r>
      <w:r w:rsidRPr="00E73F95">
        <w:rPr>
          <w:rFonts w:hint="cs"/>
          <w:rtl/>
        </w:rPr>
        <w:t xml:space="preserve">(א) </w:t>
      </w:r>
      <w:r w:rsidRPr="00E73F95">
        <w:rPr>
          <w:rtl/>
        </w:rPr>
        <w:t>לפקודת העיריות</w:t>
      </w:r>
      <w:r w:rsidRPr="00E73F95">
        <w:rPr>
          <w:rFonts w:hint="cs"/>
          <w:rtl/>
        </w:rPr>
        <w:t xml:space="preserve"> (</w:t>
      </w:r>
      <w:r w:rsidRPr="00E73F95">
        <w:rPr>
          <w:rtl/>
        </w:rPr>
        <w:t>נוסח חדש</w:t>
      </w:r>
      <w:r w:rsidRPr="00E73F95">
        <w:rPr>
          <w:rFonts w:hint="cs"/>
          <w:rtl/>
        </w:rPr>
        <w:t>)</w:t>
      </w:r>
      <w:r w:rsidRPr="00E73F95">
        <w:rPr>
          <w:rtl/>
        </w:rPr>
        <w:t xml:space="preserve"> הקובע כי:</w:t>
      </w:r>
      <w:r w:rsidRPr="00E73F95">
        <w:rPr>
          <w:rFonts w:hint="cs"/>
          <w:rtl/>
        </w:rPr>
        <w:t xml:space="preserve"> </w:t>
      </w:r>
      <w:r w:rsidRPr="00E73F95">
        <w:rPr>
          <w:rtl/>
        </w:rPr>
        <w:t xml:space="preserve">"פקיד או עובד של </w:t>
      </w:r>
      <w:proofErr w:type="spellStart"/>
      <w:r w:rsidR="00197930" w:rsidRPr="00E73F95">
        <w:rPr>
          <w:rFonts w:hint="cs"/>
          <w:rtl/>
        </w:rPr>
        <w:t>עיריה</w:t>
      </w:r>
      <w:proofErr w:type="spellEnd"/>
      <w:r w:rsidRPr="00E73F95">
        <w:rPr>
          <w:rtl/>
        </w:rPr>
        <w:t xml:space="preserve"> לא יהיה נוגע או מעוניין, במישרין או בעקיפין, על ידי עצמו או על ידי בן-זוגו</w:t>
      </w:r>
      <w:r w:rsidRPr="00E73F95">
        <w:rPr>
          <w:rFonts w:hint="cs"/>
          <w:rtl/>
        </w:rPr>
        <w:t xml:space="preserve"> </w:t>
      </w:r>
      <w:r w:rsidRPr="00E73F95">
        <w:rPr>
          <w:rtl/>
        </w:rPr>
        <w:t xml:space="preserve">או שותפו או סוכנו, בשום חוזה שנעשה עם </w:t>
      </w:r>
      <w:r w:rsidR="00197930" w:rsidRPr="00E73F95">
        <w:rPr>
          <w:rFonts w:hint="cs"/>
          <w:rtl/>
        </w:rPr>
        <w:t>העיריה</w:t>
      </w:r>
      <w:r w:rsidRPr="00E73F95">
        <w:rPr>
          <w:rtl/>
        </w:rPr>
        <w:t xml:space="preserve"> ובשום עבודה המבוצעת למענה".</w:t>
      </w:r>
    </w:p>
    <w:p w:rsidR="00B167CE" w:rsidRPr="00E73F95" w:rsidRDefault="00B167CE" w:rsidP="00ED56CE">
      <w:pPr>
        <w:ind w:left="57"/>
        <w:rPr>
          <w:rtl/>
        </w:rPr>
      </w:pPr>
      <w:r w:rsidRPr="00E73F95">
        <w:rPr>
          <w:rFonts w:hint="cs"/>
          <w:rtl/>
        </w:rPr>
        <w:t>3. לאור האמור הננו מצהירים:</w:t>
      </w:r>
    </w:p>
    <w:p w:rsidR="00B167CE" w:rsidRPr="00E73F95" w:rsidRDefault="00B167CE" w:rsidP="00813BDF">
      <w:pPr>
        <w:numPr>
          <w:ilvl w:val="3"/>
          <w:numId w:val="9"/>
        </w:numPr>
        <w:ind w:left="57" w:firstLine="0"/>
      </w:pPr>
      <w:r w:rsidRPr="00E73F95">
        <w:rPr>
          <w:rtl/>
        </w:rPr>
        <w:t xml:space="preserve">בין חברי </w:t>
      </w:r>
      <w:r w:rsidR="00197930" w:rsidRPr="00E73F95">
        <w:rPr>
          <w:rFonts w:hint="cs"/>
          <w:rtl/>
        </w:rPr>
        <w:t>מועצת העיר ו/או עובדי הרשות המקומית</w:t>
      </w:r>
      <w:r w:rsidRPr="00E73F95">
        <w:rPr>
          <w:rtl/>
        </w:rPr>
        <w:t xml:space="preserve"> </w:t>
      </w:r>
      <w:r w:rsidR="000E57BA" w:rsidRPr="00E73F95">
        <w:rPr>
          <w:rFonts w:hint="cs"/>
          <w:rtl/>
        </w:rPr>
        <w:t xml:space="preserve">ו/או עובד החברה ו/או חברי דירקטוריון החברה </w:t>
      </w:r>
      <w:r w:rsidRPr="00E73F95">
        <w:rPr>
          <w:rtl/>
        </w:rPr>
        <w:t>אין ל</w:t>
      </w:r>
      <w:r w:rsidRPr="00E73F95">
        <w:rPr>
          <w:rFonts w:hint="cs"/>
          <w:rtl/>
        </w:rPr>
        <w:t xml:space="preserve">נו </w:t>
      </w:r>
      <w:r w:rsidRPr="00E73F95">
        <w:rPr>
          <w:rtl/>
        </w:rPr>
        <w:t>בן זוג, הורה, בן או בת, אח או אחות ואף לא מי שאנ</w:t>
      </w:r>
      <w:r w:rsidRPr="00E73F95">
        <w:rPr>
          <w:rFonts w:hint="cs"/>
          <w:rtl/>
        </w:rPr>
        <w:t>ו</w:t>
      </w:r>
      <w:r w:rsidRPr="00E73F95">
        <w:rPr>
          <w:rtl/>
        </w:rPr>
        <w:t xml:space="preserve"> לו סוכן או</w:t>
      </w:r>
      <w:r w:rsidRPr="00E73F95">
        <w:rPr>
          <w:rFonts w:hint="cs"/>
          <w:rtl/>
        </w:rPr>
        <w:t xml:space="preserve"> </w:t>
      </w:r>
      <w:r w:rsidRPr="00E73F95">
        <w:rPr>
          <w:rtl/>
        </w:rPr>
        <w:t>שותף.</w:t>
      </w:r>
    </w:p>
    <w:p w:rsidR="00B167CE" w:rsidRPr="00E73F95" w:rsidRDefault="00B167CE" w:rsidP="00813BDF">
      <w:pPr>
        <w:numPr>
          <w:ilvl w:val="3"/>
          <w:numId w:val="9"/>
        </w:numPr>
        <w:ind w:left="57" w:firstLine="0"/>
      </w:pPr>
      <w:r w:rsidRPr="00E73F95">
        <w:rPr>
          <w:rtl/>
        </w:rPr>
        <w:t>אין חבר מועצה, קרובו, סוכנו או שותפו, שיש לאחד מהם חלק העולה על עשרה אחוזים בהונו או</w:t>
      </w:r>
      <w:r w:rsidRPr="00E73F95">
        <w:rPr>
          <w:rFonts w:hint="cs"/>
          <w:rtl/>
        </w:rPr>
        <w:t xml:space="preserve"> </w:t>
      </w:r>
      <w:r w:rsidRPr="00E73F95">
        <w:rPr>
          <w:rtl/>
        </w:rPr>
        <w:t>ברווחיו של התאגיד באמצעותו הגשת</w:t>
      </w:r>
      <w:r w:rsidRPr="00E73F95">
        <w:rPr>
          <w:rFonts w:hint="cs"/>
          <w:rtl/>
        </w:rPr>
        <w:t>נו</w:t>
      </w:r>
      <w:r w:rsidRPr="00E73F95">
        <w:rPr>
          <w:rtl/>
        </w:rPr>
        <w:t xml:space="preserve"> את הצעת</w:t>
      </w:r>
      <w:r w:rsidRPr="00E73F95">
        <w:rPr>
          <w:rFonts w:hint="cs"/>
          <w:rtl/>
        </w:rPr>
        <w:t>נו</w:t>
      </w:r>
      <w:r w:rsidRPr="00E73F95">
        <w:rPr>
          <w:rtl/>
        </w:rPr>
        <w:t xml:space="preserve"> או שאחד מהם מנהל או עובד אחראי בו.</w:t>
      </w:r>
    </w:p>
    <w:p w:rsidR="00B167CE" w:rsidRPr="00E73F95" w:rsidRDefault="00B167CE" w:rsidP="00813BDF">
      <w:pPr>
        <w:numPr>
          <w:ilvl w:val="3"/>
          <w:numId w:val="9"/>
        </w:numPr>
        <w:ind w:left="57" w:firstLine="0"/>
      </w:pPr>
      <w:r w:rsidRPr="00E73F95">
        <w:rPr>
          <w:rtl/>
        </w:rPr>
        <w:t>אין ל</w:t>
      </w:r>
      <w:r w:rsidRPr="00E73F95">
        <w:rPr>
          <w:rFonts w:hint="cs"/>
          <w:rtl/>
        </w:rPr>
        <w:t>נו</w:t>
      </w:r>
      <w:r w:rsidRPr="00E73F95">
        <w:rPr>
          <w:rtl/>
        </w:rPr>
        <w:t xml:space="preserve"> בן זוג, שותף או מי שאנ</w:t>
      </w:r>
      <w:r w:rsidRPr="00E73F95">
        <w:rPr>
          <w:rFonts w:hint="cs"/>
          <w:rtl/>
        </w:rPr>
        <w:t>ו</w:t>
      </w:r>
      <w:r w:rsidRPr="00E73F95">
        <w:rPr>
          <w:rtl/>
        </w:rPr>
        <w:t xml:space="preserve"> סוכנו, העובד </w:t>
      </w:r>
      <w:r w:rsidR="0050717A" w:rsidRPr="00E73F95">
        <w:rPr>
          <w:rtl/>
        </w:rPr>
        <w:t>בחברה</w:t>
      </w:r>
      <w:r w:rsidR="00197930" w:rsidRPr="00E73F95">
        <w:rPr>
          <w:rFonts w:hint="cs"/>
          <w:rtl/>
        </w:rPr>
        <w:t xml:space="preserve"> ו/או מכהן בדירקטוריון החברה</w:t>
      </w:r>
      <w:r w:rsidRPr="00E73F95">
        <w:rPr>
          <w:rtl/>
        </w:rPr>
        <w:t>.</w:t>
      </w:r>
    </w:p>
    <w:p w:rsidR="00B167CE" w:rsidRPr="00E73F95" w:rsidRDefault="00B167CE" w:rsidP="00ED56CE">
      <w:pPr>
        <w:ind w:left="57"/>
        <w:rPr>
          <w:rtl/>
        </w:rPr>
      </w:pPr>
      <w:r w:rsidRPr="00E73F95">
        <w:rPr>
          <w:rFonts w:hint="cs"/>
          <w:rtl/>
        </w:rPr>
        <w:t xml:space="preserve">4. ידוע לנו כי </w:t>
      </w:r>
      <w:r w:rsidR="001845C9" w:rsidRPr="00E73F95">
        <w:rPr>
          <w:rFonts w:hint="cs"/>
          <w:rtl/>
        </w:rPr>
        <w:t>החברה</w:t>
      </w:r>
      <w:r w:rsidRPr="00E73F95">
        <w:rPr>
          <w:rFonts w:hint="cs"/>
          <w:rtl/>
        </w:rPr>
        <w:t xml:space="preserve"> רשאית לפסול את הצעתנו במקרה של קרבה כאמור לעיל ואנו מתחייבים להודיע </w:t>
      </w:r>
      <w:r w:rsidR="001845C9" w:rsidRPr="00E73F95">
        <w:rPr>
          <w:rFonts w:hint="cs"/>
          <w:rtl/>
        </w:rPr>
        <w:t>לחברה</w:t>
      </w:r>
      <w:r w:rsidRPr="00E73F95">
        <w:rPr>
          <w:rFonts w:hint="cs"/>
          <w:rtl/>
        </w:rPr>
        <w:t xml:space="preserve"> באופן </w:t>
      </w:r>
      <w:proofErr w:type="spellStart"/>
      <w:r w:rsidRPr="00E73F95">
        <w:rPr>
          <w:rFonts w:hint="cs"/>
          <w:rtl/>
        </w:rPr>
        <w:t>מיידי</w:t>
      </w:r>
      <w:proofErr w:type="spellEnd"/>
      <w:r w:rsidRPr="00E73F95">
        <w:rPr>
          <w:rFonts w:hint="cs"/>
          <w:rtl/>
        </w:rPr>
        <w:t xml:space="preserve"> על כל שינוי נסיבות שיוצר קרבה כאמור. </w:t>
      </w:r>
    </w:p>
    <w:p w:rsidR="00B167CE" w:rsidRPr="00E73F95" w:rsidRDefault="00B167CE" w:rsidP="00ED56CE">
      <w:pPr>
        <w:ind w:left="57"/>
        <w:rPr>
          <w:rtl/>
        </w:rPr>
      </w:pPr>
    </w:p>
    <w:p w:rsidR="00B167CE" w:rsidRPr="00E73F95" w:rsidRDefault="00B167CE" w:rsidP="00ED56CE">
      <w:pPr>
        <w:ind w:left="57"/>
      </w:pPr>
      <w:r w:rsidRPr="00E73F95">
        <w:rPr>
          <w:rFonts w:hint="cs"/>
          <w:rtl/>
        </w:rPr>
        <w:t>___________________</w:t>
      </w:r>
      <w:r w:rsidRPr="00E73F95">
        <w:rPr>
          <w:rFonts w:hint="cs"/>
          <w:rtl/>
        </w:rPr>
        <w:tab/>
      </w:r>
      <w:r w:rsidRPr="00E73F95">
        <w:rPr>
          <w:rFonts w:hint="cs"/>
          <w:rtl/>
        </w:rPr>
        <w:tab/>
      </w:r>
      <w:r w:rsidRPr="00E73F95">
        <w:rPr>
          <w:rFonts w:hint="cs"/>
          <w:rtl/>
        </w:rPr>
        <w:tab/>
      </w:r>
      <w:r w:rsidRPr="00E73F95">
        <w:rPr>
          <w:rFonts w:hint="cs"/>
          <w:rtl/>
        </w:rPr>
        <w:tab/>
      </w:r>
      <w:r w:rsidRPr="00E73F95">
        <w:rPr>
          <w:rFonts w:hint="cs"/>
          <w:rtl/>
        </w:rPr>
        <w:tab/>
        <w:t>_______________</w:t>
      </w:r>
    </w:p>
    <w:p w:rsidR="00B167CE" w:rsidRPr="00E73F95" w:rsidRDefault="00B167CE" w:rsidP="00ED56CE">
      <w:pPr>
        <w:tabs>
          <w:tab w:val="right" w:pos="0"/>
        </w:tabs>
        <w:ind w:left="57"/>
        <w:rPr>
          <w:rFonts w:ascii="Tahoma" w:hAnsi="Tahoma"/>
          <w:rtl/>
        </w:rPr>
      </w:pPr>
      <w:r w:rsidRPr="00E73F95">
        <w:rPr>
          <w:rFonts w:ascii="Tahoma" w:hAnsi="Tahoma"/>
          <w:rtl/>
        </w:rPr>
        <w:tab/>
      </w:r>
      <w:r w:rsidRPr="00E73F95">
        <w:rPr>
          <w:rFonts w:ascii="Tahoma" w:hAnsi="Tahoma" w:hint="cs"/>
          <w:rtl/>
        </w:rPr>
        <w:tab/>
      </w:r>
      <w:r w:rsidRPr="00E73F95">
        <w:rPr>
          <w:rFonts w:ascii="Tahoma" w:hAnsi="Tahoma"/>
          <w:rtl/>
        </w:rPr>
        <w:t>תאריך</w:t>
      </w:r>
      <w:r w:rsidRPr="00E73F95">
        <w:rPr>
          <w:rFonts w:ascii="Tahoma" w:hAnsi="Tahoma"/>
          <w:rtl/>
        </w:rPr>
        <w:tab/>
      </w:r>
      <w:r w:rsidRPr="00E73F95">
        <w:rPr>
          <w:rFonts w:ascii="Tahoma" w:hAnsi="Tahoma"/>
          <w:rtl/>
        </w:rPr>
        <w:tab/>
      </w:r>
      <w:r w:rsidRPr="00E73F95">
        <w:rPr>
          <w:rFonts w:ascii="Tahoma" w:hAnsi="Tahoma"/>
          <w:rtl/>
        </w:rPr>
        <w:tab/>
      </w:r>
      <w:r w:rsidRPr="00E73F95">
        <w:rPr>
          <w:rFonts w:ascii="Tahoma" w:hAnsi="Tahoma"/>
          <w:rtl/>
        </w:rPr>
        <w:tab/>
        <w:t xml:space="preserve">          </w:t>
      </w:r>
      <w:r w:rsidRPr="00E73F95">
        <w:rPr>
          <w:rFonts w:ascii="Tahoma" w:hAnsi="Tahoma" w:hint="cs"/>
          <w:rtl/>
        </w:rPr>
        <w:t xml:space="preserve">                   </w:t>
      </w:r>
      <w:r w:rsidRPr="00E73F95">
        <w:rPr>
          <w:rFonts w:ascii="Tahoma" w:hAnsi="Tahoma" w:hint="cs"/>
          <w:rtl/>
        </w:rPr>
        <w:tab/>
        <w:t xml:space="preserve">      </w:t>
      </w:r>
      <w:r w:rsidRPr="00E73F95">
        <w:rPr>
          <w:rFonts w:ascii="Tahoma" w:hAnsi="Tahoma"/>
          <w:rtl/>
        </w:rPr>
        <w:t>חתימ</w:t>
      </w:r>
      <w:r w:rsidRPr="00E73F95">
        <w:rPr>
          <w:rFonts w:ascii="Tahoma" w:hAnsi="Tahoma" w:hint="cs"/>
          <w:rtl/>
        </w:rPr>
        <w:t>ה וחותמת</w:t>
      </w:r>
    </w:p>
    <w:p w:rsidR="00B167CE" w:rsidRPr="00E73F95" w:rsidRDefault="00B167CE" w:rsidP="00ED56CE">
      <w:pPr>
        <w:tabs>
          <w:tab w:val="right" w:pos="0"/>
        </w:tabs>
        <w:ind w:left="57"/>
        <w:jc w:val="center"/>
        <w:rPr>
          <w:rFonts w:ascii="Tahoma" w:hAnsi="Tahoma"/>
          <w:b/>
          <w:bCs/>
          <w:u w:val="single"/>
          <w:rtl/>
        </w:rPr>
      </w:pPr>
    </w:p>
    <w:p w:rsidR="00B167CE" w:rsidRPr="00E73F95" w:rsidRDefault="00B167CE" w:rsidP="00ED56CE">
      <w:pPr>
        <w:tabs>
          <w:tab w:val="right" w:pos="0"/>
        </w:tabs>
        <w:ind w:left="57"/>
        <w:jc w:val="center"/>
        <w:rPr>
          <w:rFonts w:ascii="Tahoma" w:hAnsi="Tahoma"/>
          <w:b/>
          <w:bCs/>
          <w:rtl/>
        </w:rPr>
      </w:pPr>
      <w:r w:rsidRPr="00E73F95">
        <w:rPr>
          <w:rFonts w:ascii="Tahoma" w:hAnsi="Tahoma"/>
          <w:b/>
          <w:bCs/>
          <w:u w:val="single"/>
          <w:rtl/>
        </w:rPr>
        <w:t>אישור</w:t>
      </w:r>
    </w:p>
    <w:p w:rsidR="00B167CE" w:rsidRPr="00E73F95" w:rsidRDefault="00B167CE" w:rsidP="00ED56CE">
      <w:pPr>
        <w:tabs>
          <w:tab w:val="right" w:pos="0"/>
        </w:tabs>
        <w:ind w:left="57"/>
        <w:rPr>
          <w:rFonts w:ascii="Tahoma" w:hAnsi="Tahoma"/>
          <w:rtl/>
        </w:rPr>
      </w:pPr>
    </w:p>
    <w:p w:rsidR="00B167CE" w:rsidRPr="00E73F95" w:rsidRDefault="00B167CE" w:rsidP="00986C19">
      <w:pPr>
        <w:tabs>
          <w:tab w:val="right" w:pos="0"/>
        </w:tabs>
        <w:ind w:left="57"/>
        <w:rPr>
          <w:rFonts w:ascii="Tahoma" w:hAnsi="Tahoma"/>
          <w:rtl/>
        </w:rPr>
      </w:pPr>
      <w:r w:rsidRPr="00E73F95">
        <w:rPr>
          <w:rFonts w:ascii="Tahoma" w:hAnsi="Tahoma"/>
          <w:rtl/>
        </w:rPr>
        <w:t xml:space="preserve">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w:t>
      </w:r>
      <w:r w:rsidR="00986C19" w:rsidRPr="00E73F95">
        <w:rPr>
          <w:rFonts w:ascii="Tahoma" w:hAnsi="Tahoma" w:hint="cs"/>
          <w:rtl/>
        </w:rPr>
        <w:t>חברה</w:t>
      </w:r>
      <w:r w:rsidRPr="00E73F95">
        <w:rPr>
          <w:rFonts w:ascii="Tahoma" w:hAnsi="Tahoma"/>
          <w:rtl/>
        </w:rPr>
        <w:t xml:space="preserve">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B167CE" w:rsidRPr="00E73F95" w:rsidRDefault="00B167CE" w:rsidP="00B167CE">
      <w:pPr>
        <w:tabs>
          <w:tab w:val="right" w:pos="0"/>
        </w:tabs>
        <w:ind w:left="482" w:right="567"/>
        <w:rPr>
          <w:rFonts w:ascii="Tahoma" w:hAnsi="Tahoma"/>
          <w:rtl/>
        </w:rPr>
      </w:pPr>
    </w:p>
    <w:p w:rsidR="00286A00" w:rsidRPr="00E73F95" w:rsidRDefault="00B167CE" w:rsidP="00E746A5">
      <w:pPr>
        <w:tabs>
          <w:tab w:val="right" w:pos="0"/>
        </w:tabs>
        <w:rPr>
          <w:rtl/>
        </w:rPr>
      </w:pPr>
      <w:r w:rsidRPr="00E73F95">
        <w:rPr>
          <w:rFonts w:ascii="Tahoma" w:hAnsi="Tahoma" w:hint="cs"/>
          <w:rtl/>
        </w:rPr>
        <w:tab/>
      </w:r>
      <w:r w:rsidRPr="00E73F95">
        <w:rPr>
          <w:rFonts w:ascii="Tahoma" w:hAnsi="Tahoma"/>
          <w:rtl/>
        </w:rPr>
        <w:t xml:space="preserve"> ___________________</w:t>
      </w:r>
      <w:r w:rsidRPr="00E73F95">
        <w:rPr>
          <w:rFonts w:ascii="Tahoma" w:hAnsi="Tahoma"/>
        </w:rPr>
        <w:tab/>
      </w:r>
      <w:r w:rsidRPr="00E73F95">
        <w:rPr>
          <w:rFonts w:ascii="Tahoma" w:hAnsi="Tahoma"/>
        </w:rPr>
        <w:tab/>
      </w:r>
      <w:r w:rsidRPr="00E73F95">
        <w:rPr>
          <w:rFonts w:ascii="Tahoma" w:hAnsi="Tahoma"/>
        </w:rPr>
        <w:tab/>
      </w:r>
      <w:r w:rsidRPr="00E73F95">
        <w:rPr>
          <w:rFonts w:ascii="Tahoma" w:hAnsi="Tahoma"/>
        </w:rPr>
        <w:tab/>
      </w:r>
      <w:r w:rsidRPr="00E73F95">
        <w:rPr>
          <w:rFonts w:ascii="Tahoma" w:hAnsi="Tahoma"/>
        </w:rPr>
        <w:tab/>
      </w:r>
      <w:r w:rsidRPr="00E73F95">
        <w:rPr>
          <w:rFonts w:ascii="Tahoma" w:hAnsi="Tahoma"/>
          <w:rtl/>
        </w:rPr>
        <w:tab/>
      </w:r>
      <w:r w:rsidRPr="00E73F95">
        <w:rPr>
          <w:rFonts w:ascii="Tahoma" w:hAnsi="Tahoma"/>
          <w:rtl/>
        </w:rPr>
        <w:tab/>
        <w:t xml:space="preserve">              </w:t>
      </w:r>
      <w:r w:rsidR="00E746A5" w:rsidRPr="00E73F95">
        <w:rPr>
          <w:rFonts w:ascii="Tahoma" w:hAnsi="Tahoma" w:hint="cs"/>
          <w:rtl/>
        </w:rPr>
        <w:t xml:space="preserve">                    </w:t>
      </w:r>
      <w:r w:rsidR="00E746A5" w:rsidRPr="00E73F95">
        <w:rPr>
          <w:rFonts w:ascii="Tahoma" w:hAnsi="Tahoma" w:hint="cs"/>
          <w:rtl/>
        </w:rPr>
        <w:tab/>
      </w:r>
      <w:r w:rsidRPr="00E73F95">
        <w:rPr>
          <w:rFonts w:ascii="Tahoma" w:hAnsi="Tahoma" w:hint="cs"/>
          <w:rtl/>
        </w:rPr>
        <w:t xml:space="preserve"> </w:t>
      </w:r>
      <w:r w:rsidRPr="00E73F95">
        <w:rPr>
          <w:rFonts w:ascii="Tahoma" w:hAnsi="Tahoma"/>
          <w:rtl/>
        </w:rPr>
        <w:t xml:space="preserve"> חתימה וחותמת עו"ד</w:t>
      </w:r>
      <w:r w:rsidRPr="00E73F95">
        <w:t xml:space="preserve">     </w:t>
      </w:r>
    </w:p>
    <w:p w:rsidR="00286A00" w:rsidRPr="00E73F95" w:rsidRDefault="00286A00" w:rsidP="007500C7">
      <w:pPr>
        <w:ind w:left="7200"/>
        <w:rPr>
          <w:b/>
          <w:bCs/>
          <w:u w:val="single"/>
          <w:rtl/>
        </w:rPr>
      </w:pPr>
      <w:r w:rsidRPr="00E73F95">
        <w:rPr>
          <w:rtl/>
        </w:rPr>
        <w:br w:type="page"/>
      </w:r>
      <w:r w:rsidRPr="00E73F95">
        <w:rPr>
          <w:rFonts w:hint="cs"/>
          <w:b/>
          <w:bCs/>
          <w:u w:val="single"/>
          <w:rtl/>
        </w:rPr>
        <w:t xml:space="preserve">מסמך </w:t>
      </w:r>
      <w:proofErr w:type="spellStart"/>
      <w:r w:rsidRPr="00E73F95">
        <w:rPr>
          <w:rFonts w:hint="cs"/>
          <w:b/>
          <w:bCs/>
          <w:u w:val="single"/>
          <w:rtl/>
        </w:rPr>
        <w:t>י</w:t>
      </w:r>
      <w:r w:rsidR="007500C7" w:rsidRPr="00E73F95">
        <w:rPr>
          <w:rFonts w:hint="cs"/>
          <w:b/>
          <w:bCs/>
          <w:u w:val="single"/>
          <w:rtl/>
        </w:rPr>
        <w:t>ג</w:t>
      </w:r>
      <w:proofErr w:type="spellEnd"/>
      <w:r w:rsidRPr="00E73F95">
        <w:rPr>
          <w:rFonts w:hint="cs"/>
          <w:b/>
          <w:bCs/>
          <w:u w:val="single"/>
          <w:rtl/>
        </w:rPr>
        <w:t>'</w:t>
      </w:r>
    </w:p>
    <w:p w:rsidR="00286A00" w:rsidRPr="00E73F95" w:rsidRDefault="00286A00" w:rsidP="00286A00">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286A00" w:rsidRPr="00E73F95" w:rsidRDefault="006E0EE3" w:rsidP="00286A00">
      <w:pPr>
        <w:bidi w:val="0"/>
        <w:spacing w:line="240" w:lineRule="auto"/>
        <w:jc w:val="center"/>
        <w:rPr>
          <w:sz w:val="24"/>
          <w:szCs w:val="24"/>
        </w:rPr>
      </w:pPr>
      <w:r w:rsidRPr="00E73F95">
        <w:rPr>
          <w:rFonts w:hint="cs"/>
          <w:sz w:val="24"/>
          <w:szCs w:val="24"/>
          <w:rtl/>
        </w:rPr>
        <w:t xml:space="preserve">לביצוע עבודות פיתוח והרחבת בית עלמין מישור אדומים שלב </w:t>
      </w:r>
      <w:r w:rsidR="00651EFB" w:rsidRPr="00E73F95">
        <w:rPr>
          <w:rFonts w:hint="cs"/>
          <w:sz w:val="24"/>
          <w:szCs w:val="24"/>
          <w:rtl/>
        </w:rPr>
        <w:t>ד'</w:t>
      </w:r>
    </w:p>
    <w:p w:rsidR="00286A00" w:rsidRPr="00E73F95" w:rsidRDefault="00286A00" w:rsidP="00286A00">
      <w:pPr>
        <w:bidi w:val="0"/>
      </w:pPr>
    </w:p>
    <w:p w:rsidR="00286A00" w:rsidRPr="00E73F95" w:rsidRDefault="00286A00" w:rsidP="00286A00">
      <w:pPr>
        <w:jc w:val="center"/>
        <w:rPr>
          <w:rFonts w:ascii="David" w:hAnsi="David"/>
          <w:b/>
          <w:bCs/>
          <w:sz w:val="32"/>
          <w:szCs w:val="32"/>
          <w:u w:val="single"/>
          <w:rtl/>
        </w:rPr>
      </w:pPr>
      <w:r w:rsidRPr="00E73F95">
        <w:rPr>
          <w:rFonts w:ascii="David" w:hAnsi="David" w:hint="eastAsia"/>
          <w:b/>
          <w:bCs/>
          <w:sz w:val="32"/>
          <w:szCs w:val="32"/>
          <w:u w:val="single"/>
          <w:rtl/>
        </w:rPr>
        <w:t>תכניות</w:t>
      </w:r>
      <w:r w:rsidR="0017124D" w:rsidRPr="00E73F95">
        <w:rPr>
          <w:rFonts w:ascii="David" w:hAnsi="David" w:hint="cs"/>
          <w:b/>
          <w:bCs/>
          <w:sz w:val="32"/>
          <w:szCs w:val="32"/>
          <w:u w:val="single"/>
          <w:rtl/>
        </w:rPr>
        <w:t xml:space="preserve"> </w:t>
      </w:r>
      <w:r w:rsidR="0017124D" w:rsidRPr="00E73F95">
        <w:rPr>
          <w:rFonts w:ascii="David" w:hAnsi="David"/>
          <w:b/>
          <w:bCs/>
          <w:sz w:val="32"/>
          <w:szCs w:val="32"/>
          <w:u w:val="single"/>
          <w:rtl/>
        </w:rPr>
        <w:t>–</w:t>
      </w:r>
      <w:r w:rsidR="0017124D" w:rsidRPr="00E73F95">
        <w:rPr>
          <w:rFonts w:ascii="David" w:hAnsi="David" w:hint="cs"/>
          <w:b/>
          <w:bCs/>
          <w:sz w:val="32"/>
          <w:szCs w:val="32"/>
          <w:u w:val="single"/>
          <w:rtl/>
        </w:rPr>
        <w:t xml:space="preserve"> </w:t>
      </w:r>
      <w:r w:rsidR="00C0694F">
        <w:rPr>
          <w:rFonts w:ascii="David" w:hAnsi="David" w:hint="cs"/>
          <w:b/>
          <w:bCs/>
          <w:sz w:val="32"/>
          <w:szCs w:val="32"/>
          <w:u w:val="single"/>
          <w:rtl/>
        </w:rPr>
        <w:t>מצורף</w:t>
      </w:r>
      <w:r w:rsidR="0017124D" w:rsidRPr="00E73F95">
        <w:rPr>
          <w:rFonts w:ascii="David" w:hAnsi="David" w:hint="cs"/>
          <w:b/>
          <w:bCs/>
          <w:sz w:val="32"/>
          <w:szCs w:val="32"/>
          <w:u w:val="single"/>
          <w:rtl/>
        </w:rPr>
        <w:t xml:space="preserve"> בנפרד</w:t>
      </w:r>
    </w:p>
    <w:p w:rsidR="00DA728F" w:rsidRPr="00E73F95" w:rsidRDefault="00DA728F" w:rsidP="00DA728F">
      <w:pPr>
        <w:tabs>
          <w:tab w:val="left" w:pos="1785"/>
        </w:tabs>
        <w:ind w:right="-142"/>
        <w:rPr>
          <w:b/>
          <w:bCs/>
          <w:sz w:val="48"/>
          <w:szCs w:val="48"/>
          <w:u w:val="single"/>
          <w:rtl/>
        </w:rPr>
      </w:pPr>
    </w:p>
    <w:p w:rsidR="00DA728F" w:rsidRPr="00E73F95" w:rsidRDefault="00DA728F" w:rsidP="00DA728F">
      <w:pPr>
        <w:tabs>
          <w:tab w:val="left" w:pos="1785"/>
        </w:tabs>
        <w:ind w:right="-142"/>
        <w:rPr>
          <w:b/>
          <w:bCs/>
          <w:sz w:val="24"/>
          <w:szCs w:val="24"/>
          <w:rtl/>
        </w:rPr>
      </w:pPr>
    </w:p>
    <w:p w:rsidR="00DA728F" w:rsidRPr="00E73F95" w:rsidRDefault="00DA728F" w:rsidP="00DA728F">
      <w:pPr>
        <w:tabs>
          <w:tab w:val="left" w:pos="1785"/>
        </w:tabs>
        <w:ind w:right="-142"/>
        <w:rPr>
          <w:b/>
          <w:bCs/>
          <w:sz w:val="24"/>
          <w:szCs w:val="24"/>
          <w:rtl/>
        </w:rPr>
      </w:pPr>
    </w:p>
    <w:p w:rsidR="00DA728F" w:rsidRPr="00E73F95" w:rsidRDefault="00DA728F" w:rsidP="00DA728F">
      <w:pPr>
        <w:tabs>
          <w:tab w:val="left" w:pos="1785"/>
        </w:tabs>
        <w:ind w:right="-142"/>
        <w:rPr>
          <w:noProof/>
        </w:rPr>
      </w:pPr>
    </w:p>
    <w:p w:rsidR="00DA728F" w:rsidRPr="00E73F95" w:rsidRDefault="00DA728F" w:rsidP="00DA728F">
      <w:pPr>
        <w:tabs>
          <w:tab w:val="left" w:pos="1785"/>
        </w:tabs>
        <w:ind w:right="-142"/>
        <w:rPr>
          <w:noProof/>
        </w:rPr>
      </w:pPr>
    </w:p>
    <w:p w:rsidR="00DA728F" w:rsidRPr="00E73F95" w:rsidRDefault="00DA728F" w:rsidP="00DA728F">
      <w:pPr>
        <w:tabs>
          <w:tab w:val="left" w:pos="1785"/>
        </w:tabs>
        <w:ind w:right="-142"/>
        <w:rPr>
          <w:noProof/>
        </w:rPr>
      </w:pPr>
    </w:p>
    <w:p w:rsidR="00286A00" w:rsidRPr="00E73F95" w:rsidRDefault="00286A00" w:rsidP="00286A00">
      <w:pPr>
        <w:jc w:val="center"/>
        <w:rPr>
          <w:rFonts w:ascii="David" w:hAnsi="David"/>
          <w:b/>
          <w:bCs/>
          <w:rtl/>
        </w:rPr>
      </w:pPr>
    </w:p>
    <w:p w:rsidR="00B167CE" w:rsidRPr="00E73F95" w:rsidRDefault="00B167CE" w:rsidP="00B167CE">
      <w:pPr>
        <w:spacing w:after="160" w:line="259" w:lineRule="auto"/>
        <w:rPr>
          <w:rtl/>
        </w:rPr>
      </w:pPr>
    </w:p>
    <w:p w:rsidR="00037A1F" w:rsidRPr="00E73F95" w:rsidRDefault="00037A1F">
      <w:pPr>
        <w:bidi w:val="0"/>
        <w:spacing w:line="240" w:lineRule="auto"/>
        <w:jc w:val="left"/>
      </w:pPr>
      <w:r w:rsidRPr="00E73F95">
        <w:br w:type="page"/>
      </w:r>
    </w:p>
    <w:p w:rsidR="007A0C44" w:rsidRPr="00E73F95" w:rsidRDefault="007A0C44" w:rsidP="00E921B3">
      <w:pPr>
        <w:ind w:left="7200" w:firstLine="720"/>
        <w:rPr>
          <w:b/>
          <w:bCs/>
          <w:u w:val="single"/>
          <w:rtl/>
        </w:rPr>
      </w:pPr>
      <w:r w:rsidRPr="00E73F95">
        <w:rPr>
          <w:rFonts w:hint="cs"/>
          <w:b/>
          <w:bCs/>
          <w:u w:val="single"/>
          <w:rtl/>
        </w:rPr>
        <w:t>מסמך י</w:t>
      </w:r>
      <w:r w:rsidR="007500C7" w:rsidRPr="00E73F95">
        <w:rPr>
          <w:rFonts w:hint="cs"/>
          <w:b/>
          <w:bCs/>
          <w:u w:val="single"/>
          <w:rtl/>
        </w:rPr>
        <w:t>ד</w:t>
      </w:r>
      <w:r w:rsidRPr="00E73F95">
        <w:rPr>
          <w:rFonts w:hint="cs"/>
          <w:b/>
          <w:bCs/>
          <w:u w:val="single"/>
          <w:rtl/>
        </w:rPr>
        <w:t>'</w:t>
      </w:r>
    </w:p>
    <w:p w:rsidR="007A0C44" w:rsidRPr="00E73F95" w:rsidRDefault="007A0C44" w:rsidP="007A0C44">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7A0C44" w:rsidRPr="00E73F95" w:rsidRDefault="006E0EE3" w:rsidP="007A0C44">
      <w:pPr>
        <w:bidi w:val="0"/>
        <w:spacing w:line="240" w:lineRule="auto"/>
        <w:jc w:val="center"/>
        <w:rPr>
          <w:sz w:val="24"/>
          <w:szCs w:val="24"/>
        </w:rPr>
      </w:pPr>
      <w:r w:rsidRPr="00E73F95">
        <w:rPr>
          <w:rFonts w:hint="cs"/>
          <w:sz w:val="24"/>
          <w:szCs w:val="24"/>
          <w:rtl/>
        </w:rPr>
        <w:t>לביצוע עבודות פיתוח והרחבת בית עלמין מישור אדומים שלב</w:t>
      </w:r>
      <w:r w:rsidR="00651EFB" w:rsidRPr="00E73F95">
        <w:rPr>
          <w:rFonts w:hint="cs"/>
          <w:sz w:val="24"/>
          <w:szCs w:val="24"/>
          <w:rtl/>
        </w:rPr>
        <w:t xml:space="preserve"> ד' </w:t>
      </w:r>
    </w:p>
    <w:p w:rsidR="007A0C44" w:rsidRPr="00E73F95" w:rsidRDefault="007A0C44" w:rsidP="007A0C44">
      <w:pPr>
        <w:jc w:val="center"/>
        <w:rPr>
          <w:rFonts w:ascii="David" w:hAnsi="David"/>
          <w:b/>
          <w:bCs/>
          <w:sz w:val="36"/>
          <w:szCs w:val="36"/>
          <w:rtl/>
        </w:rPr>
      </w:pPr>
    </w:p>
    <w:p w:rsidR="007A0C44" w:rsidRPr="00E73F95" w:rsidRDefault="007A0C44" w:rsidP="007A0C44">
      <w:pPr>
        <w:jc w:val="center"/>
        <w:rPr>
          <w:rFonts w:ascii="David" w:hAnsi="David"/>
          <w:b/>
          <w:bCs/>
          <w:sz w:val="36"/>
          <w:szCs w:val="36"/>
          <w:rtl/>
        </w:rPr>
      </w:pPr>
      <w:r w:rsidRPr="00E73F95">
        <w:rPr>
          <w:rFonts w:ascii="David" w:hAnsi="David"/>
          <w:b/>
          <w:bCs/>
          <w:sz w:val="36"/>
          <w:szCs w:val="36"/>
          <w:rtl/>
        </w:rPr>
        <w:t>המפרט הכללי בהוצאת הועדה הבין משרדית</w:t>
      </w:r>
    </w:p>
    <w:p w:rsidR="007A0C44" w:rsidRPr="00E73F95" w:rsidRDefault="007A0C44" w:rsidP="007A0C44">
      <w:pPr>
        <w:jc w:val="center"/>
        <w:rPr>
          <w:rFonts w:ascii="David" w:hAnsi="David"/>
          <w:b/>
          <w:bCs/>
          <w:sz w:val="36"/>
          <w:szCs w:val="36"/>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r w:rsidRPr="00E73F95">
        <w:rPr>
          <w:rFonts w:ascii="David" w:hAnsi="David"/>
          <w:b/>
          <w:bCs/>
          <w:sz w:val="24"/>
          <w:rtl/>
        </w:rPr>
        <w:t>(הספר הכחול) מהדורה אחרונה מעודכנת</w:t>
      </w: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r w:rsidRPr="00E73F95">
        <w:rPr>
          <w:rFonts w:ascii="David" w:hAnsi="David"/>
          <w:b/>
          <w:bCs/>
          <w:sz w:val="24"/>
          <w:rtl/>
        </w:rPr>
        <w:t xml:space="preserve">תקנות הבטיחות בעבודות בניה, </w:t>
      </w:r>
      <w:proofErr w:type="spellStart"/>
      <w:r w:rsidRPr="00E73F95">
        <w:rPr>
          <w:rFonts w:ascii="David" w:hAnsi="David"/>
          <w:b/>
          <w:bCs/>
          <w:sz w:val="24"/>
          <w:rtl/>
        </w:rPr>
        <w:t>התשמ"ח</w:t>
      </w:r>
      <w:proofErr w:type="spellEnd"/>
      <w:r w:rsidRPr="00E73F95">
        <w:rPr>
          <w:rFonts w:ascii="David" w:hAnsi="David"/>
          <w:b/>
          <w:bCs/>
          <w:sz w:val="24"/>
          <w:rtl/>
        </w:rPr>
        <w:t>- 1988 בנוסחן המעודכן</w:t>
      </w:r>
    </w:p>
    <w:p w:rsidR="007A0C44" w:rsidRPr="00E73F95" w:rsidRDefault="007A0C44" w:rsidP="007A0C44">
      <w:pPr>
        <w:rPr>
          <w:rFonts w:ascii="David" w:hAnsi="David"/>
          <w:b/>
          <w:bCs/>
          <w:sz w:val="24"/>
          <w:rtl/>
        </w:rPr>
      </w:pPr>
    </w:p>
    <w:p w:rsidR="007A0C44" w:rsidRPr="00E73F95" w:rsidRDefault="007A0C44" w:rsidP="007A0C44">
      <w:pP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jc w:val="center"/>
        <w:rPr>
          <w:rFonts w:ascii="David" w:hAnsi="David"/>
          <w:b/>
          <w:bCs/>
          <w:sz w:val="24"/>
          <w:rtl/>
        </w:rPr>
      </w:pPr>
    </w:p>
    <w:p w:rsidR="007A0C44" w:rsidRPr="00E73F95" w:rsidRDefault="007A0C44" w:rsidP="007A0C44">
      <w:pPr>
        <w:bidi w:val="0"/>
        <w:spacing w:line="240" w:lineRule="auto"/>
        <w:jc w:val="center"/>
        <w:rPr>
          <w:b/>
          <w:bCs/>
          <w:u w:val="single"/>
          <w:rtl/>
        </w:rPr>
      </w:pPr>
      <w:r w:rsidRPr="00E73F95">
        <w:rPr>
          <w:rFonts w:ascii="David" w:hAnsi="David"/>
          <w:b/>
          <w:bCs/>
          <w:sz w:val="32"/>
          <w:szCs w:val="32"/>
          <w:rtl/>
        </w:rPr>
        <w:t>-לא מצורף-</w:t>
      </w:r>
    </w:p>
    <w:p w:rsidR="007A0C44" w:rsidRPr="00E73F95" w:rsidRDefault="007A0C44">
      <w:pPr>
        <w:bidi w:val="0"/>
        <w:spacing w:line="240" w:lineRule="auto"/>
        <w:jc w:val="left"/>
        <w:rPr>
          <w:b/>
          <w:bCs/>
        </w:rPr>
      </w:pPr>
      <w:r w:rsidRPr="00E73F95">
        <w:rPr>
          <w:b/>
          <w:bCs/>
          <w:rtl/>
        </w:rPr>
        <w:br w:type="page"/>
      </w:r>
    </w:p>
    <w:p w:rsidR="00037A1F" w:rsidRPr="00E73F95" w:rsidRDefault="00037A1F" w:rsidP="00E921B3">
      <w:pPr>
        <w:ind w:left="7200" w:firstLine="720"/>
        <w:rPr>
          <w:b/>
          <w:bCs/>
          <w:u w:val="single"/>
          <w:rtl/>
        </w:rPr>
      </w:pPr>
      <w:r w:rsidRPr="00E73F95">
        <w:rPr>
          <w:rFonts w:hint="cs"/>
          <w:b/>
          <w:bCs/>
          <w:u w:val="single"/>
          <w:rtl/>
        </w:rPr>
        <w:t xml:space="preserve">מסמך </w:t>
      </w:r>
      <w:r w:rsidR="007500C7" w:rsidRPr="00E73F95">
        <w:rPr>
          <w:rFonts w:hint="cs"/>
          <w:b/>
          <w:bCs/>
          <w:u w:val="single"/>
          <w:rtl/>
        </w:rPr>
        <w:t>ט"ו</w:t>
      </w:r>
      <w:r w:rsidR="004479F8" w:rsidRPr="00E73F95">
        <w:rPr>
          <w:rFonts w:hint="cs"/>
          <w:b/>
          <w:bCs/>
          <w:u w:val="single"/>
          <w:rtl/>
        </w:rPr>
        <w:t xml:space="preserve"> (1)</w:t>
      </w:r>
    </w:p>
    <w:p w:rsidR="00037A1F" w:rsidRPr="00E73F95" w:rsidRDefault="00037A1F" w:rsidP="00037A1F">
      <w:pPr>
        <w:jc w:val="center"/>
        <w:rPr>
          <w:b/>
          <w:bCs/>
          <w:sz w:val="24"/>
          <w:szCs w:val="24"/>
          <w:rtl/>
        </w:rPr>
      </w:pPr>
      <w:r w:rsidRPr="00E73F95">
        <w:rPr>
          <w:rFonts w:hint="cs"/>
          <w:b/>
          <w:bCs/>
          <w:sz w:val="24"/>
          <w:szCs w:val="24"/>
          <w:rtl/>
        </w:rPr>
        <w:t xml:space="preserve">מכרז מס' </w:t>
      </w:r>
      <w:r w:rsidR="00E0514B" w:rsidRPr="00E73F95">
        <w:rPr>
          <w:rFonts w:hint="cs"/>
          <w:b/>
          <w:bCs/>
          <w:sz w:val="24"/>
          <w:szCs w:val="24"/>
          <w:rtl/>
        </w:rPr>
        <w:t xml:space="preserve">02/2023 ב' </w:t>
      </w:r>
    </w:p>
    <w:p w:rsidR="00037A1F" w:rsidRPr="00E73F95" w:rsidRDefault="006E0EE3" w:rsidP="00037A1F">
      <w:pPr>
        <w:bidi w:val="0"/>
        <w:spacing w:line="240" w:lineRule="auto"/>
        <w:jc w:val="center"/>
        <w:rPr>
          <w:sz w:val="24"/>
          <w:szCs w:val="24"/>
        </w:rPr>
      </w:pPr>
      <w:r w:rsidRPr="00E73F95">
        <w:rPr>
          <w:rFonts w:hint="cs"/>
          <w:sz w:val="24"/>
          <w:szCs w:val="24"/>
          <w:rtl/>
        </w:rPr>
        <w:t xml:space="preserve">לביצוע עבודות פיתוח והרחבת בית עלמין מישור אדומים שלב </w:t>
      </w:r>
      <w:r w:rsidR="00651EFB" w:rsidRPr="00E73F95">
        <w:rPr>
          <w:rFonts w:hint="cs"/>
          <w:sz w:val="24"/>
          <w:szCs w:val="24"/>
          <w:rtl/>
        </w:rPr>
        <w:t>ד'</w:t>
      </w:r>
    </w:p>
    <w:p w:rsidR="009C517A" w:rsidRPr="00E73F95" w:rsidRDefault="00B23163" w:rsidP="009C517A">
      <w:pPr>
        <w:keepLines/>
        <w:jc w:val="center"/>
        <w:rPr>
          <w:rFonts w:ascii="Arial" w:hAnsi="Arial"/>
          <w:b/>
          <w:bCs/>
          <w:u w:val="single"/>
          <w:rtl/>
        </w:rPr>
      </w:pPr>
      <w:r w:rsidRPr="00E73F95">
        <w:rPr>
          <w:rFonts w:ascii="David" w:hAnsi="David"/>
          <w:b/>
          <w:bCs/>
          <w:color w:val="000000"/>
          <w:sz w:val="32"/>
          <w:szCs w:val="32"/>
          <w:u w:val="single"/>
          <w:rtl/>
        </w:rPr>
        <w:br/>
      </w:r>
      <w:r w:rsidR="009C517A" w:rsidRPr="00E73F95">
        <w:rPr>
          <w:rFonts w:ascii="Arial" w:hAnsi="Arial"/>
          <w:b/>
          <w:bCs/>
          <w:sz w:val="28"/>
          <w:szCs w:val="28"/>
          <w:u w:val="single"/>
          <w:rtl/>
        </w:rPr>
        <w:t xml:space="preserve">מסמך תנאים </w:t>
      </w:r>
      <w:r w:rsidR="009C517A" w:rsidRPr="00E73F95">
        <w:rPr>
          <w:rFonts w:ascii="Arial" w:hAnsi="Arial" w:hint="cs"/>
          <w:b/>
          <w:bCs/>
          <w:sz w:val="28"/>
          <w:szCs w:val="28"/>
          <w:u w:val="single"/>
          <w:rtl/>
        </w:rPr>
        <w:t>מיוחדים</w:t>
      </w:r>
    </w:p>
    <w:p w:rsidR="009C517A" w:rsidRPr="00E73F95" w:rsidRDefault="009C517A" w:rsidP="009C517A">
      <w:pPr>
        <w:keepLines/>
        <w:jc w:val="center"/>
        <w:rPr>
          <w:rFonts w:ascii="Arial" w:hAnsi="Arial"/>
          <w:b/>
          <w:bCs/>
          <w:i/>
          <w:iCs/>
          <w:u w:val="single"/>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b/>
          <w:bCs/>
          <w:rtl/>
        </w:rPr>
        <w:tab/>
      </w:r>
      <w:proofErr w:type="spellStart"/>
      <w:r w:rsidRPr="00E73F95">
        <w:rPr>
          <w:rFonts w:ascii="Arial" w:hAnsi="Arial"/>
          <w:b/>
          <w:bCs/>
          <w:u w:val="single"/>
          <w:rtl/>
        </w:rPr>
        <w:t>תאור</w:t>
      </w:r>
      <w:proofErr w:type="spellEnd"/>
      <w:r w:rsidRPr="00E73F95">
        <w:rPr>
          <w:rFonts w:ascii="Arial" w:hAnsi="Arial"/>
          <w:b/>
          <w:bCs/>
          <w:u w:val="single"/>
          <w:rtl/>
        </w:rPr>
        <w:t xml:space="preserve"> העבודה</w:t>
      </w:r>
    </w:p>
    <w:p w:rsidR="009C517A" w:rsidRPr="00E73F95" w:rsidRDefault="009C517A" w:rsidP="009C517A">
      <w:pPr>
        <w:keepLines/>
        <w:rPr>
          <w:rFonts w:ascii="Arial" w:hAnsi="Arial"/>
          <w:b/>
          <w:bCs/>
          <w:u w:val="single"/>
          <w:rtl/>
        </w:rPr>
      </w:pPr>
    </w:p>
    <w:p w:rsidR="009C517A" w:rsidRPr="00E73F95" w:rsidRDefault="00837EDA" w:rsidP="00837EDA">
      <w:pPr>
        <w:keepLines/>
        <w:ind w:left="1410" w:hanging="705"/>
        <w:rPr>
          <w:rFonts w:ascii="Arial" w:hAnsi="Arial"/>
          <w:rtl/>
        </w:rPr>
      </w:pPr>
      <w:r w:rsidRPr="00E73F95">
        <w:rPr>
          <w:rFonts w:ascii="Arial" w:hAnsi="Arial"/>
          <w:rtl/>
        </w:rPr>
        <w:t>א.</w:t>
      </w:r>
      <w:r w:rsidRPr="00E73F95">
        <w:rPr>
          <w:rFonts w:ascii="Arial" w:hAnsi="Arial"/>
          <w:rtl/>
        </w:rPr>
        <w:tab/>
        <w:t>חוזה זה מתייחס לביצוע עבודות</w:t>
      </w:r>
      <w:r w:rsidR="009C517A" w:rsidRPr="00E73F95">
        <w:rPr>
          <w:rFonts w:ascii="Arial" w:hAnsi="Arial" w:hint="cs"/>
          <w:rtl/>
        </w:rPr>
        <w:t xml:space="preserve"> שלב </w:t>
      </w:r>
      <w:r w:rsidR="00651EFB" w:rsidRPr="00E73F95">
        <w:rPr>
          <w:rFonts w:ascii="Arial" w:hAnsi="Arial" w:hint="cs"/>
          <w:rtl/>
        </w:rPr>
        <w:t>ד'</w:t>
      </w:r>
      <w:r w:rsidR="009C517A" w:rsidRPr="00E73F95">
        <w:rPr>
          <w:rFonts w:ascii="Arial" w:hAnsi="Arial" w:hint="cs"/>
          <w:rtl/>
        </w:rPr>
        <w:t xml:space="preserve">  </w:t>
      </w:r>
      <w:r w:rsidRPr="00E73F95">
        <w:rPr>
          <w:rFonts w:ascii="Arial" w:hAnsi="Arial" w:hint="cs"/>
          <w:rtl/>
        </w:rPr>
        <w:t>לפיתוח והרחבת</w:t>
      </w:r>
      <w:r w:rsidR="009C517A" w:rsidRPr="00E73F95">
        <w:rPr>
          <w:rFonts w:ascii="Arial" w:hAnsi="Arial" w:hint="cs"/>
          <w:rtl/>
        </w:rPr>
        <w:t xml:space="preserve"> בית עלמין מעלה אדומים.</w:t>
      </w:r>
    </w:p>
    <w:p w:rsidR="009C517A" w:rsidRPr="00E73F95" w:rsidRDefault="009C517A" w:rsidP="009C517A">
      <w:pPr>
        <w:keepLines/>
        <w:ind w:left="705" w:hanging="705"/>
        <w:rPr>
          <w:rFonts w:ascii="Arial" w:hAnsi="Arial"/>
          <w:rtl/>
        </w:rPr>
      </w:pPr>
    </w:p>
    <w:p w:rsidR="009C517A" w:rsidRPr="00E73F95" w:rsidRDefault="009C517A" w:rsidP="009C517A">
      <w:pPr>
        <w:keepLines/>
        <w:ind w:left="1410" w:hanging="705"/>
        <w:rPr>
          <w:rFonts w:ascii="Arial" w:hAnsi="Arial"/>
          <w:rtl/>
        </w:rPr>
      </w:pPr>
      <w:r w:rsidRPr="00E73F95">
        <w:rPr>
          <w:rFonts w:ascii="Arial" w:hAnsi="Arial"/>
          <w:rtl/>
        </w:rPr>
        <w:t>ב.</w:t>
      </w:r>
      <w:r w:rsidRPr="00E73F95">
        <w:rPr>
          <w:rFonts w:ascii="Arial" w:hAnsi="Arial"/>
          <w:rtl/>
        </w:rPr>
        <w:tab/>
        <w:t>המזמין שומר לעצמו את האפשרות למסור את כל העבודות לקבלן אחד או למספר קבלנים. במקרה כזה יחויב כל אחד מהקבלנים לעבוד בתאום מלא ובשילוב עם יתר הקבלנים בכל שלב של הביצוע.</w:t>
      </w:r>
      <w:r w:rsidRPr="00E73F95">
        <w:rPr>
          <w:rFonts w:ascii="Arial" w:hAnsi="Arial" w:hint="cs"/>
          <w:rtl/>
        </w:rPr>
        <w:tab/>
      </w:r>
      <w:r w:rsidRPr="00E73F95">
        <w:rPr>
          <w:rFonts w:ascii="Arial" w:hAnsi="Arial"/>
          <w:rtl/>
        </w:rPr>
        <w:br/>
        <w:t>תאום העבודה ושילוב בין כל הגורמים שימצאו בשטח היינו תנאי חשוב והכרחי לביצוע העבודה ומהווה תנאי בהסכם בין המבצע והמזמין.</w:t>
      </w:r>
      <w:r w:rsidRPr="00E73F95">
        <w:rPr>
          <w:rFonts w:ascii="Arial" w:hAnsi="Arial" w:hint="cs"/>
          <w:rtl/>
        </w:rPr>
        <w:tab/>
      </w:r>
      <w:r w:rsidRPr="00E73F95">
        <w:rPr>
          <w:rFonts w:ascii="Arial" w:hAnsi="Arial"/>
          <w:rtl/>
        </w:rPr>
        <w:br/>
      </w:r>
    </w:p>
    <w:p w:rsidR="009C517A" w:rsidRPr="00E73F95" w:rsidRDefault="009C517A" w:rsidP="009C517A">
      <w:pPr>
        <w:keepLines/>
        <w:ind w:left="1418" w:hanging="713"/>
        <w:rPr>
          <w:rFonts w:ascii="Arial" w:hAnsi="Arial"/>
        </w:rPr>
      </w:pPr>
      <w:r w:rsidRPr="00E73F95">
        <w:rPr>
          <w:rFonts w:ascii="Arial" w:hAnsi="Arial" w:hint="cs"/>
          <w:rtl/>
        </w:rPr>
        <w:t>ג.</w:t>
      </w:r>
      <w:r w:rsidRPr="00E73F95">
        <w:rPr>
          <w:rFonts w:ascii="Arial" w:hAnsi="Arial" w:hint="cs"/>
          <w:rtl/>
        </w:rPr>
        <w:tab/>
        <w:t xml:space="preserve">כמו כן שומר לעצמו המזמין את </w:t>
      </w:r>
      <w:r w:rsidRPr="00E73F95">
        <w:rPr>
          <w:rFonts w:ascii="Arial" w:hAnsi="Arial"/>
          <w:rtl/>
        </w:rPr>
        <w:t>הזכות ל</w:t>
      </w:r>
      <w:r w:rsidRPr="00E73F95">
        <w:rPr>
          <w:rFonts w:ascii="Arial" w:hAnsi="Arial" w:hint="cs"/>
          <w:rtl/>
        </w:rPr>
        <w:t xml:space="preserve">צמצם את היקף העבודות </w:t>
      </w:r>
      <w:r w:rsidRPr="00E73F95">
        <w:rPr>
          <w:rFonts w:ascii="Arial" w:hAnsi="Arial"/>
          <w:rtl/>
        </w:rPr>
        <w:t xml:space="preserve">מכל סיבה שהיא ו/או </w:t>
      </w:r>
      <w:r w:rsidRPr="00E73F95">
        <w:rPr>
          <w:rFonts w:ascii="Arial" w:hAnsi="Arial" w:hint="cs"/>
          <w:rtl/>
        </w:rPr>
        <w:t>לבצע בכוחות עצמו חלק מהעבודות נשוא המכרז.</w:t>
      </w:r>
      <w:r w:rsidRPr="00E73F95">
        <w:rPr>
          <w:rFonts w:ascii="Arial" w:hAnsi="Arial" w:hint="cs"/>
          <w:rtl/>
        </w:rPr>
        <w:tab/>
      </w:r>
    </w:p>
    <w:p w:rsidR="009C517A" w:rsidRPr="00E73F95" w:rsidRDefault="009C517A" w:rsidP="009C517A">
      <w:pPr>
        <w:keepLines/>
        <w:ind w:left="1418"/>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b/>
          <w:bCs/>
          <w:rtl/>
        </w:rPr>
        <w:tab/>
      </w:r>
      <w:r w:rsidRPr="00E73F95">
        <w:rPr>
          <w:rFonts w:ascii="Arial" w:hAnsi="Arial"/>
          <w:b/>
          <w:bCs/>
          <w:u w:val="single"/>
          <w:rtl/>
        </w:rPr>
        <w:t>בדיקת השטח</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כל האמור לעיל ולהלן הוא לאינפורמציה בלבד ואינו מחייב את המזמין.</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אם המידע הזה אינו מספק את הקבלן והוא חושב שלא נעשו בדיקות קרקע מספיקות הוא יכול לבצע בדיקות נוספות כרצונו ועל חשבונו.</w:t>
      </w:r>
    </w:p>
    <w:p w:rsidR="009C517A" w:rsidRPr="00E73F95" w:rsidRDefault="009C517A" w:rsidP="009C517A">
      <w:pPr>
        <w:keepLines/>
        <w:ind w:left="709"/>
        <w:rPr>
          <w:rFonts w:ascii="Arial" w:hAnsi="Arial"/>
          <w:rtl/>
        </w:rPr>
      </w:pPr>
      <w:r w:rsidRPr="00E73F95">
        <w:rPr>
          <w:rFonts w:ascii="Arial" w:hAnsi="Arial"/>
          <w:rtl/>
        </w:rPr>
        <w:t>הסקת מסקנות וישומן הן לגבי המחירים והן לגבי ביצוע, מבדיקות הקרקע שנעשו על ידי המזמין ומבדיקות הקרקע שיעשו ע"י הקבלן (אם הן יעשו) יהיו על אחריותו הבלעדית של הקבלן.</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אין בתיאור דלהלן משום עילה או סיבה כל שהיא מצד הקבלן לדרישה או תביעה כתוצאה משינוי בסוגי הקרקע המקשים על העבודה. על הקבלן לבצע את החפירות במחיר החוזה ולהתאים את הציוד לסוג הקרקע ותנאי המקום.</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על הקבלן לבקר באתר העבודה ולהכיר את תנאי העבודות, הגישה למקום, תנאי הקרקע.</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על הקבלן להבטיח לעצמו את כל הידיעות הדרושות, אשר עלולות להשפיע על ביצוע עבודתו, וזאת מבחינת תכנון האתר, הרשויות וכן צנרות תת קרקעיות למיניהן, כבלים ומתקנים על קרקעיים היכולים להוות הפרעות לביצוע וללוח הזמנים. רואים את הקבלן כאילו בדק את כל הנתונים האלה ולא יוכר כל שינוי במחירי החוזה או דחייה בלוח הזמנים עקב חוסר ידיעה, פרוש לא נכון ואי הבנה.</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3.</w:t>
      </w:r>
      <w:r w:rsidRPr="00E73F95">
        <w:rPr>
          <w:rFonts w:ascii="Arial" w:hAnsi="Arial"/>
          <w:b/>
          <w:bCs/>
          <w:rtl/>
        </w:rPr>
        <w:tab/>
      </w:r>
      <w:r w:rsidRPr="00E73F95">
        <w:rPr>
          <w:rFonts w:ascii="Arial" w:hAnsi="Arial"/>
          <w:b/>
          <w:bCs/>
          <w:u w:val="single"/>
          <w:rtl/>
        </w:rPr>
        <w:t>הוראות כלליות</w:t>
      </w:r>
    </w:p>
    <w:p w:rsidR="009C517A" w:rsidRPr="00E73F95" w:rsidRDefault="009C517A" w:rsidP="009C517A">
      <w:pPr>
        <w:keepLines/>
        <w:ind w:left="1418" w:hanging="709"/>
        <w:rPr>
          <w:rFonts w:ascii="Arial" w:hAnsi="Arial"/>
          <w:rtl/>
        </w:rPr>
      </w:pPr>
      <w:r w:rsidRPr="00E73F95">
        <w:rPr>
          <w:rFonts w:ascii="Arial" w:hAnsi="Arial"/>
          <w:rtl/>
        </w:rPr>
        <w:t>א.</w:t>
      </w:r>
      <w:r w:rsidRPr="00E73F95">
        <w:rPr>
          <w:rFonts w:ascii="Arial" w:hAnsi="Arial"/>
          <w:rtl/>
        </w:rPr>
        <w:tab/>
        <w:t>כל העבודות תבוצענה בהתאם למוקדמות (פרק 00) ולפרקים שבמפרט הכללי הבין משרדי לעבודות בנין, המפרט המיוחד, תקנים ישראליים ותקנים מקצועיים אחרים. יש לראות את המוקדמות, המפרט הכללי, והמפרט המיוחד, התקנים הישראליים כתבי הכמויות והתכניות כמשלימים זה את זה. אין זה מין ההכרח שכל העבודות המתוארות באחד המסמכים האלה תמצאנה את ביטוין גם ביתר המסמכים. על הקבלן לרכוש בעצמו ועל חשבונו את המוקדמות והמפרט הכללי לעבודות בנין.</w:t>
      </w:r>
      <w:r w:rsidRPr="00E73F95">
        <w:rPr>
          <w:rFonts w:ascii="Arial" w:hAnsi="Arial" w:hint="cs"/>
          <w:rtl/>
        </w:rPr>
        <w:tab/>
      </w:r>
      <w:r w:rsidRPr="00E73F95">
        <w:rPr>
          <w:rFonts w:ascii="Arial" w:hAnsi="Arial"/>
          <w:rtl/>
        </w:rPr>
        <w:br/>
      </w:r>
    </w:p>
    <w:p w:rsidR="009C517A" w:rsidRPr="00E73F95" w:rsidRDefault="009C517A" w:rsidP="009C517A">
      <w:pPr>
        <w:keepLines/>
        <w:ind w:left="1418" w:hanging="709"/>
        <w:rPr>
          <w:rFonts w:ascii="Arial" w:hAnsi="Arial"/>
          <w:rtl/>
        </w:rPr>
      </w:pPr>
      <w:r w:rsidRPr="00E73F95">
        <w:rPr>
          <w:rFonts w:ascii="Arial" w:hAnsi="Arial"/>
          <w:rtl/>
        </w:rPr>
        <w:t>ב.</w:t>
      </w:r>
      <w:r w:rsidRPr="00E73F95">
        <w:rPr>
          <w:rFonts w:ascii="Arial" w:hAnsi="Arial"/>
          <w:rtl/>
        </w:rPr>
        <w:tab/>
        <w:t>המפרטים ותאור העבודות בכתב הכמויות מפרטים את הדרישות המינימ</w:t>
      </w:r>
      <w:r w:rsidRPr="00E73F95">
        <w:rPr>
          <w:rFonts w:ascii="Arial" w:hAnsi="Arial" w:hint="cs"/>
          <w:rtl/>
        </w:rPr>
        <w:t>א</w:t>
      </w:r>
      <w:r w:rsidRPr="00E73F95">
        <w:rPr>
          <w:rFonts w:ascii="Arial" w:hAnsi="Arial"/>
          <w:rtl/>
        </w:rPr>
        <w:t>ליות בקשר לביצוע העבודות, אי לזאת על הקבלן לבצע את העבודות בעזרת בעלי מקצוע מומחים ומיומנים לעבודות נשוא המפרט.</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ג.</w:t>
      </w:r>
      <w:r w:rsidRPr="00E73F95">
        <w:rPr>
          <w:rFonts w:ascii="Arial" w:hAnsi="Arial"/>
          <w:rtl/>
        </w:rPr>
        <w:tab/>
        <w:t>לא יתקבלו טיעונים מטעם הקבלן שטיב עבודתו פגום או שמשך עבודתו יתארך בגלל מילוי דרישות המפרט והתוכניות ו/או תכנון לא מתאים ולא מקצועי.</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ד.</w:t>
      </w:r>
      <w:r w:rsidRPr="00E73F95">
        <w:rPr>
          <w:rFonts w:ascii="Arial" w:hAnsi="Arial"/>
          <w:rtl/>
        </w:rPr>
        <w:tab/>
        <w:t xml:space="preserve">על הקבלן לאחוז בכל האמצעים כדי למנוע גרימת נזקים למתקנים ולבניינים סמוכים, לציוד, לקויי חשמל, לקויי טלפון, מים, ביוב וכד', ולבצע עבודותיו תוך שיתוף פעולה ותיאום עם המפקח וכן כל יתר הגורמים הנוגעים בדבר. במידה ויהיה צורך בכך, יתאם עם </w:t>
      </w:r>
      <w:smartTag w:uri="urn:schemas-microsoft-com:office:smarttags" w:element="PersonName">
        <w:smartTagPr>
          <w:attr w:name="ProductID" w:val="חברת חשמל"/>
        </w:smartTagPr>
        <w:r w:rsidRPr="00E73F95">
          <w:rPr>
            <w:rFonts w:ascii="Arial" w:hAnsi="Arial"/>
            <w:rtl/>
          </w:rPr>
          <w:t>חברת חשמל</w:t>
        </w:r>
      </w:smartTag>
      <w:r w:rsidRPr="00E73F95">
        <w:rPr>
          <w:rFonts w:ascii="Arial" w:hAnsi="Arial"/>
          <w:rtl/>
        </w:rPr>
        <w:t xml:space="preserve"> ובזק עבודה ליד כבלים קיימים. כמו כן, על הקבלן לאחוז בכל אמצעי הזהירות הדרושים לשם מניעת נזק לרכוש או לגופו של כל אדם כתוצאה מהעבודות שתבוצענה על ידו.</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 xml:space="preserve">במקרה של גרימת נזק, </w:t>
      </w:r>
      <w:proofErr w:type="spellStart"/>
      <w:r w:rsidRPr="00E73F95">
        <w:rPr>
          <w:rFonts w:ascii="Arial" w:hAnsi="Arial"/>
          <w:rtl/>
        </w:rPr>
        <w:t>ישא</w:t>
      </w:r>
      <w:proofErr w:type="spellEnd"/>
      <w:r w:rsidRPr="00E73F95">
        <w:rPr>
          <w:rFonts w:ascii="Arial" w:hAnsi="Arial"/>
          <w:rtl/>
        </w:rPr>
        <w:t xml:space="preserve"> הקבלן באחריות מלאה לכל נזק בהתאם לתנאי החוזה.</w:t>
      </w:r>
    </w:p>
    <w:p w:rsidR="009C517A" w:rsidRPr="00E73F95" w:rsidRDefault="009C517A" w:rsidP="009C517A">
      <w:pPr>
        <w:keepLines/>
        <w:ind w:left="1418"/>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ה.</w:t>
      </w:r>
      <w:r w:rsidRPr="00E73F95">
        <w:rPr>
          <w:rFonts w:ascii="Arial" w:hAnsi="Arial"/>
          <w:rtl/>
        </w:rPr>
        <w:tab/>
        <w:t>הקבלן מתחייב לבצע את העבודות תוך תיאום ושיתוף פעולה עם כל הגורמים הנוגעים בדב</w:t>
      </w:r>
      <w:r w:rsidRPr="00E73F95">
        <w:rPr>
          <w:rFonts w:ascii="Arial" w:hAnsi="Arial" w:hint="cs"/>
          <w:rtl/>
        </w:rPr>
        <w:t>ר לרבות: מזמינה, עירייה, חברת חשמל, בזק</w:t>
      </w:r>
      <w:r w:rsidRPr="00E73F95">
        <w:rPr>
          <w:rFonts w:ascii="Arial" w:hAnsi="Arial"/>
          <w:rtl/>
        </w:rPr>
        <w:t>.</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ו.</w:t>
      </w:r>
      <w:r w:rsidRPr="00E73F95">
        <w:rPr>
          <w:rFonts w:ascii="Arial" w:hAnsi="Arial"/>
          <w:rtl/>
        </w:rPr>
        <w:tab/>
        <w:t>על הקבלן למצוא מקום מתאים לאחסנת חומרים, כלים וציוד, וזאת בתיאום ובאישור המפקח.</w:t>
      </w:r>
      <w:r w:rsidRPr="00E73F95">
        <w:rPr>
          <w:rFonts w:ascii="Arial" w:hAnsi="Arial" w:hint="cs"/>
          <w:rtl/>
        </w:rPr>
        <w:t xml:space="preserve"> </w:t>
      </w:r>
      <w:r w:rsidRPr="00E73F95">
        <w:rPr>
          <w:rFonts w:ascii="Arial" w:hAnsi="Arial"/>
          <w:rtl/>
        </w:rPr>
        <w:t>עלויות האחסון, השמירה וההובלות יהיו על חשבון הקבלן.</w:t>
      </w:r>
    </w:p>
    <w:p w:rsidR="009C517A" w:rsidRPr="00E73F95" w:rsidRDefault="009C517A" w:rsidP="009C517A">
      <w:pPr>
        <w:keepLines/>
        <w:ind w:left="2127"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ז.</w:t>
      </w:r>
      <w:r w:rsidRPr="00E73F95">
        <w:rPr>
          <w:rFonts w:ascii="Arial" w:hAnsi="Arial"/>
          <w:rtl/>
        </w:rPr>
        <w:tab/>
        <w:t>סילוק עודפי החומרים, חומרי ההריסות, פסולת וחומרי חפירה אל מחוץ לשטח העבודה על פי הוראות המפקח, למקום שיאושר על ידי המזמין, יהיה על חשבונו של הקבלן לכל מרחק שיידרש.</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על הקבלן לוודא אצל הרשות המוסמכת, את מקומות השפיכה המותרים ואת המרחקים שלהם מהאתר בטרם ייתן את הצעתו.</w:t>
      </w:r>
    </w:p>
    <w:p w:rsidR="009C517A" w:rsidRPr="00E73F95" w:rsidRDefault="009C517A" w:rsidP="009C517A">
      <w:pPr>
        <w:keepLines/>
        <w:ind w:left="1418"/>
        <w:rPr>
          <w:rFonts w:ascii="Arial" w:hAnsi="Arial"/>
          <w:rtl/>
        </w:rPr>
      </w:pPr>
      <w:r w:rsidRPr="00E73F95">
        <w:rPr>
          <w:rFonts w:ascii="Arial" w:hAnsi="Arial" w:hint="cs"/>
          <w:rtl/>
        </w:rPr>
        <w:t>המזמין שומר לעצמו את הזכות לפינוי עודפי עפר לאתר זה באופן בלעדי.</w:t>
      </w:r>
    </w:p>
    <w:p w:rsidR="009C517A" w:rsidRPr="00E73F95" w:rsidRDefault="009C517A" w:rsidP="009C517A">
      <w:pPr>
        <w:keepLines/>
        <w:ind w:left="1418"/>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על הקבלן לקבל אישור בכתב על כך. עליו למסור עותק מאישור זה ל"מנהל". מובהר ומוסכם בזאת כי כל חומר שיופק מחפירה הוא רכושו של המזמין. והמזמין רשאי למכרו או להורות לקבלן על אחסונו בשטח האחסנה שלו, או להורות לקבלן על סילוקו למקום שפך מאושר על ידי הרשויות.</w:t>
      </w:r>
    </w:p>
    <w:p w:rsidR="009C517A" w:rsidRPr="00E73F95" w:rsidRDefault="009C517A" w:rsidP="009C517A">
      <w:pPr>
        <w:keepLines/>
        <w:ind w:left="1418"/>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ח.</w:t>
      </w:r>
      <w:r w:rsidRPr="00E73F95">
        <w:rPr>
          <w:rFonts w:ascii="Arial" w:hAnsi="Arial"/>
          <w:rtl/>
        </w:rPr>
        <w:tab/>
        <w:t>על הקבלן לתאם את עבודתו עם הרשויות הנוגעות בדבר ובמיוחד עם עירי</w:t>
      </w:r>
      <w:r w:rsidRPr="00E73F95">
        <w:rPr>
          <w:rFonts w:ascii="Arial" w:hAnsi="Arial" w:hint="cs"/>
          <w:rtl/>
        </w:rPr>
        <w:t>י</w:t>
      </w:r>
      <w:r w:rsidRPr="00E73F95">
        <w:rPr>
          <w:rFonts w:ascii="Arial" w:hAnsi="Arial"/>
          <w:rtl/>
        </w:rPr>
        <w:t xml:space="preserve">ת </w:t>
      </w:r>
      <w:smartTag w:uri="urn:schemas-microsoft-com:office:smarttags" w:element="PersonName">
        <w:smartTagPr>
          <w:attr w:name="ProductID" w:val="מעלה אדומים"/>
        </w:smartTagPr>
        <w:r w:rsidRPr="00E73F95">
          <w:rPr>
            <w:rFonts w:ascii="Arial" w:hAnsi="Arial"/>
            <w:rtl/>
          </w:rPr>
          <w:t>מעלה אדומים</w:t>
        </w:r>
      </w:smartTag>
      <w:r w:rsidRPr="00E73F95">
        <w:rPr>
          <w:rFonts w:ascii="Arial" w:hAnsi="Arial"/>
          <w:rtl/>
        </w:rPr>
        <w:t xml:space="preserve"> ולקבל את הנחיותיה ואישורה, כולל הוצאת כל הר</w:t>
      </w:r>
      <w:r w:rsidRPr="00E73F95">
        <w:rPr>
          <w:rFonts w:ascii="Arial" w:hAnsi="Arial" w:hint="cs"/>
          <w:rtl/>
        </w:rPr>
        <w:t>י</w:t>
      </w:r>
      <w:r w:rsidRPr="00E73F95">
        <w:rPr>
          <w:rFonts w:ascii="Arial" w:hAnsi="Arial"/>
          <w:rtl/>
        </w:rPr>
        <w:t>שיונות הדרושים (למעט היתר בניה) ותשלום כל התשלומים והמסים וההיטלים בגינם לרבות שפיכת פסולת, שימוש בדרכה גדרות זמניות וכד'.</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היוזמה והעשייה של התשלומים וקבלת האישורים הנדרשים בין שפורטו לעיל ובין שלא פורטו מוטלת על הקבלן וביצועם יהיה באחריותו הבלעדית ועל חשבונו. כל הוצאותיו יראו ככלולות במחירי היחידה הנקובים בהצעתו.</w:t>
      </w:r>
    </w:p>
    <w:p w:rsidR="009C517A" w:rsidRPr="00E73F95" w:rsidRDefault="009C517A" w:rsidP="009C517A">
      <w:pPr>
        <w:keepLines/>
        <w:ind w:left="1418"/>
        <w:rPr>
          <w:rFonts w:ascii="Arial" w:hAnsi="Arial"/>
          <w:rtl/>
        </w:rPr>
      </w:pPr>
      <w:r w:rsidRPr="00E73F95">
        <w:rPr>
          <w:rFonts w:ascii="Arial" w:hAnsi="Arial"/>
          <w:rtl/>
        </w:rPr>
        <w:t>היה ולא ישלם הקבלן את חובותיו יהיה רשאי המזמין לשלם במקומו לחייבו.</w:t>
      </w:r>
    </w:p>
    <w:p w:rsidR="009C517A" w:rsidRPr="00E73F95" w:rsidRDefault="009C517A" w:rsidP="009C517A">
      <w:pPr>
        <w:keepLines/>
        <w:ind w:left="1418"/>
        <w:rPr>
          <w:rFonts w:ascii="Arial" w:hAnsi="Arial"/>
          <w:rtl/>
        </w:rPr>
      </w:pPr>
    </w:p>
    <w:p w:rsidR="009C517A" w:rsidRPr="00E73F95" w:rsidRDefault="009C517A" w:rsidP="009C517A">
      <w:pPr>
        <w:keepLines/>
        <w:ind w:left="709"/>
        <w:rPr>
          <w:rFonts w:ascii="Arial" w:hAnsi="Arial"/>
          <w:b/>
          <w:bCs/>
          <w:u w:val="single"/>
          <w:rtl/>
        </w:rPr>
      </w:pPr>
      <w:r w:rsidRPr="00E73F95">
        <w:rPr>
          <w:rFonts w:ascii="Arial" w:hAnsi="Arial"/>
          <w:b/>
          <w:bCs/>
          <w:rtl/>
        </w:rPr>
        <w:t>ט.</w:t>
      </w:r>
      <w:r w:rsidRPr="00E73F95">
        <w:rPr>
          <w:rFonts w:ascii="Arial" w:hAnsi="Arial"/>
          <w:b/>
          <w:bCs/>
          <w:rtl/>
        </w:rPr>
        <w:tab/>
      </w:r>
      <w:r w:rsidRPr="00E73F95">
        <w:rPr>
          <w:rFonts w:ascii="Arial" w:hAnsi="Arial"/>
          <w:b/>
          <w:bCs/>
          <w:u w:val="single"/>
          <w:rtl/>
        </w:rPr>
        <w:t>קבלת העבודה</w:t>
      </w:r>
    </w:p>
    <w:p w:rsidR="009C517A" w:rsidRPr="00E73F95" w:rsidRDefault="009C517A" w:rsidP="009C517A">
      <w:pPr>
        <w:keepLines/>
        <w:ind w:left="709"/>
        <w:rPr>
          <w:rFonts w:ascii="Arial" w:hAnsi="Arial"/>
          <w:b/>
          <w:bCs/>
          <w:u w:val="single"/>
          <w:rtl/>
        </w:rPr>
      </w:pPr>
    </w:p>
    <w:p w:rsidR="009C517A" w:rsidRPr="00E73F95" w:rsidRDefault="009C517A" w:rsidP="009C517A">
      <w:pPr>
        <w:keepLines/>
        <w:ind w:left="2127" w:hanging="709"/>
        <w:rPr>
          <w:rFonts w:ascii="Arial" w:hAnsi="Arial"/>
          <w:rtl/>
        </w:rPr>
      </w:pPr>
      <w:r w:rsidRPr="00E73F95">
        <w:rPr>
          <w:rFonts w:ascii="Arial" w:hAnsi="Arial"/>
          <w:rtl/>
        </w:rPr>
        <w:t>א.</w:t>
      </w:r>
      <w:r w:rsidRPr="00E73F95">
        <w:rPr>
          <w:rFonts w:ascii="Arial" w:hAnsi="Arial"/>
          <w:rtl/>
        </w:rPr>
        <w:tab/>
        <w:t>העבודה הגמורה תתקבל ע"י המפקח במועד שיקבע ע"י המזמין. העבודה ו/או כל חלק ממנה תראה כגמורה רק לאחר שהתקבלה לשביעות רצונו המלאה של המפקח כולל אישור בכתב.</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rtl/>
        </w:rPr>
        <w:t>ב.</w:t>
      </w:r>
      <w:r w:rsidRPr="00E73F95">
        <w:rPr>
          <w:rFonts w:ascii="Arial" w:hAnsi="Arial"/>
          <w:rtl/>
        </w:rPr>
        <w:tab/>
        <w:t>קבלת העבודה, השלמה ו/או כל חלק ממנה ע"י המפקח לא תשחרר את הקבלן מאחריותו לטיב העבודה, החומרים וכו' עפ"י תנאי החוזה.</w:t>
      </w:r>
    </w:p>
    <w:p w:rsidR="009C517A" w:rsidRPr="00E73F95" w:rsidRDefault="009C517A" w:rsidP="009C517A">
      <w:pPr>
        <w:keepLines/>
        <w:ind w:left="2127"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4.</w:t>
      </w:r>
      <w:r w:rsidRPr="00E73F95">
        <w:rPr>
          <w:rFonts w:ascii="Arial" w:hAnsi="Arial"/>
          <w:b/>
          <w:bCs/>
          <w:rtl/>
        </w:rPr>
        <w:tab/>
      </w:r>
      <w:r w:rsidRPr="00E73F95">
        <w:rPr>
          <w:rFonts w:ascii="Arial" w:hAnsi="Arial"/>
          <w:b/>
          <w:bCs/>
          <w:u w:val="single"/>
          <w:rtl/>
        </w:rPr>
        <w:t>סתירות בין מסמכים</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rtl/>
        </w:rPr>
        <w:t>א.</w:t>
      </w:r>
      <w:r w:rsidRPr="00E73F95">
        <w:rPr>
          <w:rFonts w:ascii="Arial" w:hAnsi="Arial"/>
          <w:rtl/>
        </w:rPr>
        <w:tab/>
        <w:t>היה והתגלתה סתירה או אי התאמה בין התיאורים והדרישות במסמכים השונים, יביא הקבלן את הדבר לתשומת ליבו של המפקח אשר יקבע מהי ההוראה המחייבת והחלטת המפקח תהיה סופית ומחייבת.</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ב.</w:t>
      </w:r>
      <w:r w:rsidRPr="00E73F95">
        <w:rPr>
          <w:rFonts w:ascii="Arial" w:hAnsi="Arial"/>
          <w:rtl/>
        </w:rPr>
        <w:tab/>
        <w:t xml:space="preserve">לא הביא הקבלן את הסבר הסתירה/הטעות לתשומת לב המפקח, תחולנה </w:t>
      </w:r>
      <w:smartTag w:uri="urn:schemas-microsoft-com:office:smarttags" w:element="PersonName">
        <w:smartTagPr>
          <w:attr w:name="ProductID" w:val="על הקבלן כל"/>
        </w:smartTagPr>
        <w:r w:rsidRPr="00E73F95">
          <w:rPr>
            <w:rFonts w:ascii="Arial" w:hAnsi="Arial"/>
            <w:rtl/>
          </w:rPr>
          <w:t>על הקבלן כל</w:t>
        </w:r>
      </w:smartTag>
      <w:r w:rsidRPr="00E73F95">
        <w:rPr>
          <w:rFonts w:ascii="Arial" w:hAnsi="Arial"/>
          <w:rtl/>
        </w:rPr>
        <w:t xml:space="preserve"> ההוצאות ו/או הנזקים שייגרמו עקב אי מילוי הוראות זו. סתירה או טעות זאת לא ישמשו עילה כלשהי לעיכוב אפילו שסתירה או טעות זאת מתייחסת לכתב הכמויות, או ליתר המסמכים.</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ג.</w:t>
      </w:r>
      <w:r w:rsidRPr="00E73F95">
        <w:rPr>
          <w:rFonts w:ascii="Arial" w:hAnsi="Arial"/>
          <w:rtl/>
        </w:rPr>
        <w:tab/>
        <w:t>למען הסר ספק, בכל במקרה של סתירה מכל מין וסוג שהוא, הן בתוכניות והן במסמכים ובחוזים, יחולו ההוראות המחמירות כמחייבות את הקבלן, הכ</w:t>
      </w:r>
      <w:r w:rsidRPr="00E73F95">
        <w:rPr>
          <w:rFonts w:ascii="Arial" w:hAnsi="Arial" w:hint="cs"/>
          <w:rtl/>
        </w:rPr>
        <w:t>ו</w:t>
      </w:r>
      <w:r w:rsidRPr="00E73F95">
        <w:rPr>
          <w:rFonts w:ascii="Arial" w:hAnsi="Arial"/>
          <w:rtl/>
        </w:rPr>
        <w:t>ל על פי שיקול דעתו הבלעדי של המזמין, ולקבלן לא תהיה כל זכות מכל סוג ומין שהוא לערער על קביעת המזמין.</w:t>
      </w:r>
    </w:p>
    <w:p w:rsidR="009C517A" w:rsidRPr="00E73F95" w:rsidRDefault="009C517A" w:rsidP="009C517A">
      <w:pPr>
        <w:keepLines/>
        <w:ind w:left="1418"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5.</w:t>
      </w:r>
      <w:r w:rsidRPr="00E73F95">
        <w:rPr>
          <w:rFonts w:ascii="Arial" w:hAnsi="Arial"/>
          <w:b/>
          <w:bCs/>
          <w:rtl/>
        </w:rPr>
        <w:tab/>
      </w:r>
      <w:r w:rsidRPr="00E73F95">
        <w:rPr>
          <w:rFonts w:ascii="Arial" w:hAnsi="Arial"/>
          <w:b/>
          <w:bCs/>
          <w:u w:val="single"/>
          <w:rtl/>
        </w:rPr>
        <w:t>תיאום מועדי ושלבי הביצוע</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מצהיר כי בדק היטב, תוך עיון והסתכלות, את תנאי השטח באתר לצורך תיאום מועדי עבודותיו ושלבי הביצוע הנדרשים במסגרת מכרז/חוזה זה.</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הקבלן מתחייב לבצע את העבודה תוך תיאום מועדי ושלבי הביצוע של העבודה לפי לוח זמנים המאושר ובתיאום עם העבודות האחרות המתבצעות באתר.</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לא תוכרנה תביעות הן מבחינה כספית והן מבחינת תקופת הביצוע עקב אי הבנות או חוסר תאום בקשר לדברים אלה.</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6.</w:t>
      </w:r>
      <w:r w:rsidRPr="00E73F95">
        <w:rPr>
          <w:rFonts w:ascii="Arial" w:hAnsi="Arial"/>
          <w:b/>
          <w:bCs/>
          <w:rtl/>
        </w:rPr>
        <w:tab/>
      </w:r>
      <w:r w:rsidRPr="00E73F95">
        <w:rPr>
          <w:rFonts w:ascii="Arial" w:hAnsi="Arial"/>
          <w:b/>
          <w:bCs/>
          <w:u w:val="single"/>
          <w:rtl/>
        </w:rPr>
        <w:t>מניעת הפרעות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הקבלן מתחייב לבצע את עבודותיו תוך התחשבות מרבית בדרכי התנועה הסדירה המתנהלת בצמוד לאתר הבנייה </w:t>
      </w:r>
      <w:r w:rsidRPr="00E73F95">
        <w:rPr>
          <w:rFonts w:ascii="Arial" w:hAnsi="Arial" w:hint="cs"/>
          <w:rtl/>
        </w:rPr>
        <w:t xml:space="preserve">ואו בתושבים </w:t>
      </w:r>
      <w:r w:rsidRPr="00E73F95">
        <w:rPr>
          <w:rFonts w:ascii="Arial" w:hAnsi="Arial"/>
          <w:rtl/>
        </w:rPr>
        <w:t>במשך כל תקופת עבודתו, ולעשות כל הנדרש על מנת למנוע תקלות והפרעות מכל סוג שהוא כולל ניקיון מוחלט של הכביש. כמו כן מתחייב הקבלן שלא להניח על פני הכבישים והמדרכות הנ"ל חומרים ו/או בצורה שיש בה כדי להפריע את תנועתם החופשית של כלי רכב מכל הסוגים כל ההוצאות הכרוכות במילוי תנאי זה לא תשולמנה בנפרד, ותיכללנה במחירי היחידה של הסעיפים בכתב הכמויות.</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כמו כן, לא יוכרו כל תביעות הקבלן בגין נזקים או עיכובים שנגרמו עקב כל הנזכר בסעיף זה.</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מודגש בזאת שהקבלן יהיה אחראי לאפשר תנועה בכבישים הסמוכים לאתר בכל אמצעי שהוא על חשבונו.</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hint="cs"/>
          <w:u w:val="single"/>
          <w:rtl/>
        </w:rPr>
        <w:t>הערה :</w:t>
      </w:r>
      <w:r w:rsidRPr="00E73F95">
        <w:rPr>
          <w:rFonts w:ascii="Arial" w:hAnsi="Arial" w:hint="cs"/>
          <w:rtl/>
        </w:rPr>
        <w:t xml:space="preserve"> על הקבלן לקחת בחשבון קיומו של בית עלמין פעיל על כל המשתמע ולשמור על הסדר , הניקיון ומניעת רעשים כפי שיתבקש ע"י המפקח. </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b/>
          <w:bCs/>
          <w:u w:val="single"/>
          <w:rtl/>
        </w:rPr>
      </w:pPr>
      <w:r w:rsidRPr="00E73F95">
        <w:rPr>
          <w:rFonts w:ascii="Arial" w:hAnsi="Arial"/>
          <w:b/>
          <w:bCs/>
          <w:u w:val="single"/>
          <w:rtl/>
        </w:rPr>
        <w:t>הפרעות למעבר תחבורה</w:t>
      </w:r>
    </w:p>
    <w:p w:rsidR="009C517A" w:rsidRPr="00E73F95" w:rsidRDefault="009C517A" w:rsidP="009C517A">
      <w:pPr>
        <w:keepLines/>
        <w:ind w:left="709"/>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במידה ויתעורר החשש לפגיעה בעורק תחבורה או ת</w:t>
      </w:r>
      <w:r w:rsidRPr="00E73F95">
        <w:rPr>
          <w:rFonts w:ascii="Arial" w:hAnsi="Arial" w:hint="cs"/>
          <w:rtl/>
        </w:rPr>
        <w:t>י</w:t>
      </w:r>
      <w:r w:rsidRPr="00E73F95">
        <w:rPr>
          <w:rFonts w:ascii="Arial" w:hAnsi="Arial"/>
          <w:rtl/>
        </w:rPr>
        <w:t>דרש סגירת עור</w:t>
      </w:r>
      <w:r w:rsidRPr="00E73F95">
        <w:rPr>
          <w:rFonts w:ascii="Arial" w:hAnsi="Arial" w:hint="cs"/>
          <w:rtl/>
        </w:rPr>
        <w:t>ק</w:t>
      </w:r>
      <w:r w:rsidRPr="00E73F95">
        <w:rPr>
          <w:rFonts w:ascii="Arial" w:hAnsi="Arial"/>
          <w:rtl/>
        </w:rPr>
        <w:t xml:space="preserve"> תחבורה לזמן מסוים או צורך בסגירת האזור, ויוכיח הקבלן את הצורך בכך ויקבל את אישור המפקח, יתאם הקבלן את הנושא עם </w:t>
      </w:r>
      <w:smartTag w:uri="urn:schemas-microsoft-com:office:smarttags" w:element="PersonName">
        <w:smartTagPr>
          <w:attr w:name="ProductID" w:val="משטרת ישראל"/>
        </w:smartTagPr>
        <w:r w:rsidRPr="00E73F95">
          <w:rPr>
            <w:rFonts w:ascii="Arial" w:hAnsi="Arial"/>
            <w:rtl/>
          </w:rPr>
          <w:t>משטרת ישראל</w:t>
        </w:r>
      </w:smartTag>
      <w:r w:rsidRPr="00E73F95">
        <w:rPr>
          <w:rFonts w:ascii="Arial" w:hAnsi="Arial"/>
          <w:rtl/>
        </w:rPr>
        <w:t>, מכבי אש וכל גורם אחר המעורב בביצוע הפעולה ויקבל את אישורם, כולל תשלום במידה ויידרש לגופים אלו.</w:t>
      </w:r>
    </w:p>
    <w:p w:rsidR="009C517A" w:rsidRPr="00E73F95" w:rsidRDefault="009C517A" w:rsidP="009C517A">
      <w:pPr>
        <w:keepLines/>
        <w:ind w:left="709"/>
        <w:rPr>
          <w:rFonts w:ascii="Arial" w:hAnsi="Arial"/>
          <w:rtl/>
        </w:rPr>
      </w:pPr>
      <w:r w:rsidRPr="00E73F95">
        <w:rPr>
          <w:rFonts w:ascii="Arial" w:hAnsi="Arial"/>
          <w:rtl/>
        </w:rPr>
        <w:t>כל התשלומים בגין פעולות אלו חלות על הקבלן.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7.</w:t>
      </w:r>
      <w:r w:rsidRPr="00E73F95">
        <w:rPr>
          <w:rFonts w:ascii="Arial" w:hAnsi="Arial"/>
          <w:b/>
          <w:bCs/>
          <w:rtl/>
        </w:rPr>
        <w:tab/>
      </w:r>
      <w:r w:rsidRPr="00E73F95">
        <w:rPr>
          <w:rFonts w:ascii="Arial" w:hAnsi="Arial"/>
          <w:b/>
          <w:bCs/>
          <w:u w:val="single"/>
          <w:rtl/>
        </w:rPr>
        <w:t>מבנים שכנים</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מתחייב לנקוט בכל אמצעי הזהירות הדרושים על מנת שלא לגרום נזק למבנים סמוכים. כל נזק שיגרם למבנים סמוכים יתוקן ע"י הקבלן תוך 48 שעות לכל היותר. לא תוכר כל תביעה לתשלום בגין נזק כלשהו במידה ולא יתקן הקבלן את הנזק בפרק הזמן האמור, יבצע המזמין את העבודה ויחייב את הקבלן בעלות התיקון.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8.</w:t>
      </w:r>
      <w:r w:rsidRPr="00E73F95">
        <w:rPr>
          <w:rFonts w:ascii="Arial" w:hAnsi="Arial"/>
          <w:b/>
          <w:bCs/>
          <w:rtl/>
        </w:rPr>
        <w:tab/>
      </w:r>
      <w:r w:rsidRPr="00E73F95">
        <w:rPr>
          <w:rFonts w:ascii="Arial" w:hAnsi="Arial"/>
          <w:b/>
          <w:bCs/>
          <w:u w:val="single"/>
          <w:rtl/>
        </w:rPr>
        <w:t>דרכים זמניות, גידור ושילוט</w:t>
      </w:r>
    </w:p>
    <w:p w:rsidR="009C517A" w:rsidRPr="00E73F95" w:rsidRDefault="009C517A" w:rsidP="009C517A">
      <w:pPr>
        <w:keepLines/>
        <w:ind w:left="709"/>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b/>
          <w:bCs/>
          <w:rtl/>
        </w:rPr>
        <w:t>(א)</w:t>
      </w:r>
      <w:r w:rsidRPr="00E73F95">
        <w:rPr>
          <w:rFonts w:ascii="Arial" w:hAnsi="Arial"/>
          <w:rtl/>
        </w:rPr>
        <w:tab/>
        <w:t>כדי למנוע פגיעה בעבודה הסדירה המתנהלת במקום ו/או במתקנים סמוכים ו/או באופי השטח הקיים, לא יורשה הקבלן להתקין דרכים זמניות (לצרכי הובלת החומרים ולצרכי תנועת ציוד ורכב) אלא במקומות שייקבעו על ידי המפקח. הקבלן יהיה חייב באחזקת הדרכים הזמניות הנ"ל ובתיקונים במידת הצורך במשך כל תקופת העבודות במקום. עם סיום העבודה באתר יחזיר הקבלן המצב לקדמותו מיד עם דרישת המפקח.</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(ב)</w:t>
      </w:r>
      <w:r w:rsidRPr="00E73F95">
        <w:rPr>
          <w:rFonts w:ascii="Arial" w:hAnsi="Arial"/>
          <w:rtl/>
        </w:rPr>
        <w:tab/>
        <w:t xml:space="preserve">הקבלן יקים באתר שלט ע"י </w:t>
      </w:r>
      <w:proofErr w:type="spellStart"/>
      <w:r w:rsidRPr="00E73F95">
        <w:rPr>
          <w:rFonts w:ascii="Arial" w:hAnsi="Arial"/>
          <w:rtl/>
        </w:rPr>
        <w:t>קונסטרוקצית</w:t>
      </w:r>
      <w:proofErr w:type="spellEnd"/>
      <w:r w:rsidRPr="00E73F95">
        <w:rPr>
          <w:rFonts w:ascii="Arial" w:hAnsi="Arial"/>
          <w:rtl/>
        </w:rPr>
        <w:t xml:space="preserve"> פלדה בשטח של כ- 5 מ"ר ובו רשום שם המזמין</w:t>
      </w:r>
      <w:r w:rsidRPr="00E73F95">
        <w:rPr>
          <w:rFonts w:ascii="Arial" w:hAnsi="Arial" w:hint="cs"/>
          <w:rtl/>
        </w:rPr>
        <w:t xml:space="preserve"> כולל לוגו</w:t>
      </w:r>
      <w:r w:rsidRPr="00E73F95">
        <w:rPr>
          <w:rFonts w:ascii="Arial" w:hAnsi="Arial"/>
          <w:rtl/>
        </w:rPr>
        <w:t>, היועצים וכל אשר ידרוש המזמין.</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(ג)</w:t>
      </w:r>
      <w:r w:rsidRPr="00E73F95">
        <w:rPr>
          <w:rFonts w:ascii="Arial" w:hAnsi="Arial"/>
          <w:rtl/>
        </w:rPr>
        <w:tab/>
        <w:t>מובהר במפורש כי כל ההוצאות הישירות והעקיפות לרבות אגרות, בגין מילוי הוראות סעיף זה יחולו על הקבלן.</w:t>
      </w:r>
    </w:p>
    <w:p w:rsidR="009C517A" w:rsidRPr="00E73F95" w:rsidRDefault="009C517A" w:rsidP="009C517A">
      <w:pPr>
        <w:keepLines/>
        <w:ind w:left="1418"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9.</w:t>
      </w:r>
      <w:r w:rsidRPr="00E73F95">
        <w:rPr>
          <w:rFonts w:ascii="Arial" w:hAnsi="Arial"/>
          <w:b/>
          <w:bCs/>
          <w:rtl/>
        </w:rPr>
        <w:tab/>
      </w:r>
      <w:r w:rsidRPr="00E73F95">
        <w:rPr>
          <w:rFonts w:ascii="Arial" w:hAnsi="Arial"/>
          <w:b/>
          <w:bCs/>
          <w:u w:val="single"/>
          <w:rtl/>
        </w:rPr>
        <w:t>חומרי נפץ</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השימוש בחומרי נפץ במסגרת בקשה להצעת מחיר זו אסור בהחלט.</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10.</w:t>
      </w:r>
      <w:r w:rsidRPr="00E73F95">
        <w:rPr>
          <w:rFonts w:ascii="Arial" w:hAnsi="Arial"/>
          <w:b/>
          <w:bCs/>
          <w:rtl/>
        </w:rPr>
        <w:tab/>
      </w:r>
      <w:r w:rsidRPr="00E73F95">
        <w:rPr>
          <w:rFonts w:ascii="Arial" w:hAnsi="Arial"/>
          <w:b/>
          <w:bCs/>
          <w:u w:val="single"/>
          <w:rtl/>
        </w:rPr>
        <w:t>רשת מים וחשמל זמניים</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יבצע ויתחזק על חשבונו את רשת המים ואת רשת החשמל הדרושים לביצוע עבודותיו. החשמל והמים לביצוע העבודות יהיו על חשבון הקבלן. כמו כן יכין הקבלן שירותים זמניים לעובדיו שיהיו מחוברים לקו מים וביוב בתאום עם הרשויות, על חשבונו.</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הקבלן יעשה על חשבונו הוא את כל הסידורים והחיבורים, תקניים ובטוחים הדרושים להעברת המים והחשמל לשימושו.</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המזמין לא יהיה אחראי על אספקת מים או חשמל ועל הקבלן מוטלת האחריות לבצע מראש סידורים מתאימים על חשבונו לאספקה עצמית (</w:t>
      </w:r>
      <w:proofErr w:type="spellStart"/>
      <w:r w:rsidRPr="00E73F95">
        <w:rPr>
          <w:rFonts w:ascii="Arial" w:hAnsi="Arial"/>
          <w:rtl/>
        </w:rPr>
        <w:t>מיכלי</w:t>
      </w:r>
      <w:proofErr w:type="spellEnd"/>
      <w:r w:rsidRPr="00E73F95">
        <w:rPr>
          <w:rFonts w:ascii="Arial" w:hAnsi="Arial"/>
          <w:rtl/>
        </w:rPr>
        <w:t xml:space="preserve"> אגירה למים וגנרטור לחשמל) לא תוכר כל דרישה כספית או אחרת מצד הקבלן עקב הפסקות ו/או ניתוק המים או החשמל. על הקבלן לוודא קיום תאורה מספיקה במקום ביצוע העבודה ותאורה מיוחדת במקרה של בצוע עבודות בלילה.</w:t>
      </w:r>
    </w:p>
    <w:p w:rsidR="009C517A" w:rsidRPr="00E73F95" w:rsidRDefault="009C517A" w:rsidP="009C517A">
      <w:pPr>
        <w:keepLines/>
        <w:ind w:left="709"/>
        <w:rPr>
          <w:rFonts w:ascii="Arial" w:hAnsi="Arial"/>
          <w:rtl/>
        </w:rPr>
      </w:pPr>
      <w:r w:rsidRPr="00E73F95">
        <w:rPr>
          <w:rFonts w:ascii="Arial" w:hAnsi="Arial"/>
          <w:rtl/>
        </w:rPr>
        <w:t>כל הוצאות השימוש במים וחשמל יהיו על חשבון הקבלן וכלולים מחירי היחידה שבכתב הכמויות, הקבלן יתקין על חשבונו שעוני מים וחשמל, הכ</w:t>
      </w:r>
      <w:r w:rsidRPr="00E73F95">
        <w:rPr>
          <w:rFonts w:ascii="Arial" w:hAnsi="Arial" w:hint="cs"/>
          <w:rtl/>
        </w:rPr>
        <w:t>ו</w:t>
      </w:r>
      <w:r w:rsidRPr="00E73F95">
        <w:rPr>
          <w:rFonts w:ascii="Arial" w:hAnsi="Arial"/>
          <w:rtl/>
        </w:rPr>
        <w:t>ל בהתאם להוראות המפקח.</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11.</w:t>
      </w:r>
      <w:r w:rsidRPr="00E73F95">
        <w:rPr>
          <w:rFonts w:ascii="Arial" w:hAnsi="Arial"/>
          <w:b/>
          <w:bCs/>
          <w:rtl/>
        </w:rPr>
        <w:tab/>
      </w:r>
      <w:r w:rsidRPr="00E73F95">
        <w:rPr>
          <w:rFonts w:ascii="Arial" w:hAnsi="Arial"/>
          <w:b/>
          <w:bCs/>
          <w:u w:val="single"/>
          <w:rtl/>
        </w:rPr>
        <w:t>משרד המפקח</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לא יוקם בשטח משרד לשימוש המפקח, אלא אם כן יידרש הדבר על ידי המזמין </w:t>
      </w:r>
      <w:r w:rsidRPr="00E73F95">
        <w:rPr>
          <w:rFonts w:ascii="Arial" w:hAnsi="Arial" w:hint="cs"/>
          <w:rtl/>
        </w:rPr>
        <w:t>ואם יידרש, ייכלל במחירי היחידה</w:t>
      </w:r>
      <w:r w:rsidRPr="00E73F95">
        <w:rPr>
          <w:rFonts w:ascii="Arial" w:hAnsi="Arial"/>
          <w:rtl/>
        </w:rPr>
        <w:t>.</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12.</w:t>
      </w:r>
      <w:r w:rsidRPr="00E73F95">
        <w:rPr>
          <w:rFonts w:ascii="Arial" w:hAnsi="Arial"/>
          <w:b/>
          <w:bCs/>
          <w:rtl/>
        </w:rPr>
        <w:tab/>
      </w:r>
      <w:r w:rsidRPr="00E73F95">
        <w:rPr>
          <w:rFonts w:ascii="Arial" w:hAnsi="Arial"/>
          <w:b/>
          <w:bCs/>
          <w:u w:val="single"/>
          <w:rtl/>
        </w:rPr>
        <w:t>לוח זמנים</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rtl/>
        </w:rPr>
        <w:t>א.</w:t>
      </w:r>
      <w:r w:rsidRPr="00E73F95">
        <w:rPr>
          <w:rFonts w:ascii="Arial" w:hAnsi="Arial"/>
          <w:rtl/>
        </w:rPr>
        <w:tab/>
        <w:t>מועד גמר העבודות הינו מעיקרי חוזה זה על מנת להבטיח סיום העבודות במועד ולאפשר לעקוב אחר התקדמות העבודה.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ב.</w:t>
      </w:r>
      <w:r w:rsidRPr="00E73F95">
        <w:rPr>
          <w:rFonts w:ascii="Arial" w:hAnsi="Arial"/>
          <w:rtl/>
        </w:rPr>
        <w:tab/>
        <w:t xml:space="preserve">הקבלן יגיש לאישור המפקח לוח זמנים מפורט עד לפרוט </w:t>
      </w:r>
      <w:proofErr w:type="spellStart"/>
      <w:r w:rsidRPr="00E73F95">
        <w:rPr>
          <w:rFonts w:ascii="Arial" w:hAnsi="Arial"/>
          <w:rtl/>
        </w:rPr>
        <w:t>שידרש</w:t>
      </w:r>
      <w:proofErr w:type="spellEnd"/>
      <w:r w:rsidRPr="00E73F95">
        <w:rPr>
          <w:rFonts w:ascii="Arial" w:hAnsi="Arial"/>
          <w:rtl/>
        </w:rPr>
        <w:t xml:space="preserve"> ע"י המפקח. בלוח הזמנים יראה הקבלן כיצד בכוונתו לבצע את עבודותיו תוך תקופת הביצוע המוגדרת ומה הן הפעילויות העיקריות, האמצעים, הציוד וכוח האדם שברשותו לצורך סיום הפרויקט בזמן שנקבע לסיומו.</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ג.</w:t>
      </w:r>
      <w:r w:rsidRPr="00E73F95">
        <w:rPr>
          <w:rFonts w:ascii="Arial" w:hAnsi="Arial"/>
          <w:rtl/>
        </w:rPr>
        <w:tab/>
        <w:t xml:space="preserve">לוח זמנים זה יוגש תוך 5 ימים מחתימת החוזה. הלוח יהיה ערוך לפי לוח </w:t>
      </w:r>
      <w:proofErr w:type="spellStart"/>
      <w:r w:rsidRPr="00E73F95">
        <w:rPr>
          <w:rFonts w:ascii="Arial" w:hAnsi="Arial"/>
          <w:rtl/>
        </w:rPr>
        <w:t>ג</w:t>
      </w:r>
      <w:r w:rsidRPr="00E73F95">
        <w:rPr>
          <w:rFonts w:ascii="Arial" w:hAnsi="Arial" w:hint="cs"/>
          <w:rtl/>
        </w:rPr>
        <w:t>א</w:t>
      </w:r>
      <w:r w:rsidRPr="00E73F95">
        <w:rPr>
          <w:rFonts w:ascii="Arial" w:hAnsi="Arial"/>
          <w:rtl/>
        </w:rPr>
        <w:t>נט</w:t>
      </w:r>
      <w:proofErr w:type="spellEnd"/>
      <w:r w:rsidRPr="00E73F95">
        <w:rPr>
          <w:rFonts w:ascii="Arial" w:hAnsi="Arial"/>
          <w:rtl/>
        </w:rPr>
        <w:t xml:space="preserve"> ויכלול את כל הפעילויות הנדרשות ואת התלות ביניהם, כולל פעילויות לפי הציוד המועסק כפי שיקבע ע"י המפקח.</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ד.</w:t>
      </w:r>
      <w:r w:rsidRPr="00E73F95">
        <w:rPr>
          <w:rFonts w:ascii="Arial" w:hAnsi="Arial"/>
          <w:rtl/>
        </w:rPr>
        <w:tab/>
        <w:t>לאחר אישור לוח הזמנים על ידי המפקח יכוון הקבלן את כל הפעילויות בהתאם ללוח זה. לוח זמנים זה יהווה חלק בלתי נפרד מהחוזה.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ה.</w:t>
      </w:r>
      <w:r w:rsidRPr="00E73F95">
        <w:rPr>
          <w:rFonts w:ascii="Arial" w:hAnsi="Arial"/>
          <w:rtl/>
        </w:rPr>
        <w:tab/>
        <w:t>לוח הזמנים על כל סעיפיו יתוקן ויעודכן מידי שבוע, באשור המפקח, או לפי דרישתו, וישקף את הסטיות והשינויים שנוצרו והעתידים לה</w:t>
      </w:r>
      <w:r w:rsidRPr="00E73F95">
        <w:rPr>
          <w:rFonts w:ascii="Arial" w:hAnsi="Arial" w:hint="cs"/>
          <w:rtl/>
        </w:rPr>
        <w:t>יו</w:t>
      </w:r>
      <w:r w:rsidRPr="00E73F95">
        <w:rPr>
          <w:rFonts w:ascii="Arial" w:hAnsi="Arial"/>
          <w:rtl/>
        </w:rPr>
        <w:t>וצר מכל סיבה שהיא.</w:t>
      </w:r>
    </w:p>
    <w:p w:rsidR="009C517A" w:rsidRPr="00E73F95" w:rsidRDefault="009C517A" w:rsidP="009C517A">
      <w:pPr>
        <w:keepLines/>
        <w:ind w:left="1418"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rtl/>
        </w:rPr>
        <w:t>עד לעדכון הלוח על פי דרישת המפקח, ואישורו לא יאושרו כל תשלומים לקבלן.</w:t>
      </w:r>
    </w:p>
    <w:p w:rsidR="009C517A" w:rsidRPr="00E73F95" w:rsidRDefault="009C517A" w:rsidP="009C517A">
      <w:pPr>
        <w:keepLines/>
        <w:ind w:left="2127"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ו.</w:t>
      </w:r>
      <w:r w:rsidRPr="00E73F95">
        <w:rPr>
          <w:rFonts w:ascii="Arial" w:hAnsi="Arial"/>
          <w:rtl/>
        </w:rPr>
        <w:tab/>
        <w:t>עדכון לוח הזמנים יהיה אך ורק לגבי סדר העבודות והקשר ביניהן. בשום אופן לא יגרמו עדכונים אלה למועד חדש לסיום העבודה.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ז.</w:t>
      </w:r>
      <w:r w:rsidRPr="00E73F95">
        <w:rPr>
          <w:rFonts w:ascii="Arial" w:hAnsi="Arial"/>
          <w:rtl/>
        </w:rPr>
        <w:tab/>
        <w:t>כל ההוצאות הכרוכות בהכנה, מעקב ובעדכון לוחות הזמנים יחולו על הקבלן. לא ימציא הקבלן לוח זמנים כאמור לעיל רשאי המפקח להכין, כרצונו, לוח זמנים כנ"ל והלוח יחייב את הקבלן ועלותו תהיה על חשבונו, או לנכות משכרו עלות הכנת הלוח לפי המחיר המקובל בשוק.</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ח.</w:t>
      </w:r>
      <w:r w:rsidRPr="00E73F95">
        <w:rPr>
          <w:rFonts w:ascii="Arial" w:hAnsi="Arial"/>
          <w:rtl/>
        </w:rPr>
        <w:tab/>
        <w:t>לא יאושר חשבון חלקי מס' 1 ללא הגשת לוח זמנים מפורט.</w:t>
      </w:r>
    </w:p>
    <w:p w:rsidR="009C517A" w:rsidRPr="00E73F95" w:rsidRDefault="009C517A" w:rsidP="009C517A">
      <w:pPr>
        <w:keepLines/>
        <w:ind w:left="1418"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3</w:t>
      </w:r>
      <w:r w:rsidRPr="00E73F95">
        <w:rPr>
          <w:rFonts w:ascii="Arial" w:hAnsi="Arial"/>
          <w:b/>
          <w:bCs/>
          <w:rtl/>
        </w:rPr>
        <w:t>.</w:t>
      </w:r>
      <w:r w:rsidRPr="00E73F95">
        <w:rPr>
          <w:rFonts w:ascii="Arial" w:hAnsi="Arial"/>
          <w:b/>
          <w:bCs/>
          <w:rtl/>
        </w:rPr>
        <w:tab/>
      </w:r>
      <w:r w:rsidRPr="00E73F95">
        <w:rPr>
          <w:rFonts w:ascii="Arial" w:hAnsi="Arial"/>
          <w:b/>
          <w:bCs/>
          <w:u w:val="single"/>
          <w:rtl/>
        </w:rPr>
        <w:t>מהנדס אחראי על הביצוע</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rtl/>
        </w:rPr>
        <w:t>א.</w:t>
      </w:r>
      <w:r w:rsidRPr="00E73F95">
        <w:rPr>
          <w:rFonts w:ascii="Arial" w:hAnsi="Arial"/>
          <w:rtl/>
        </w:rPr>
        <w:tab/>
        <w:t>הקבלן ימנה מהנדס אחראי על הביצוע.</w:t>
      </w:r>
      <w:r w:rsidRPr="00E73F95">
        <w:rPr>
          <w:rFonts w:ascii="Arial" w:hAnsi="Arial" w:hint="cs"/>
          <w:rtl/>
        </w:rPr>
        <w:t>,</w:t>
      </w:r>
      <w:r w:rsidRPr="00E73F95">
        <w:rPr>
          <w:rFonts w:ascii="Arial" w:hAnsi="Arial"/>
          <w:rtl/>
        </w:rPr>
        <w:t xml:space="preserve"> המהנדס יהיה מהנדס רשום </w:t>
      </w:r>
      <w:proofErr w:type="spellStart"/>
      <w:r w:rsidRPr="00E73F95">
        <w:rPr>
          <w:rFonts w:ascii="Arial" w:hAnsi="Arial" w:hint="cs"/>
          <w:rtl/>
        </w:rPr>
        <w:t>ורשוי</w:t>
      </w:r>
      <w:proofErr w:type="spellEnd"/>
      <w:r w:rsidRPr="00E73F95">
        <w:rPr>
          <w:rFonts w:ascii="Arial" w:hAnsi="Arial" w:hint="cs"/>
          <w:rtl/>
        </w:rPr>
        <w:t xml:space="preserve"> </w:t>
      </w:r>
      <w:r w:rsidRPr="00E73F95">
        <w:rPr>
          <w:rFonts w:ascii="Arial" w:hAnsi="Arial"/>
          <w:rtl/>
        </w:rPr>
        <w:t>וימלא את התפקיד של "המהנדס האחראי על ביצוע השלד" כמוגדר בחוק התכנון והבניה</w:t>
      </w:r>
      <w:r w:rsidRPr="00E73F95">
        <w:rPr>
          <w:rFonts w:ascii="Arial" w:hAnsi="Arial" w:hint="cs"/>
          <w:rtl/>
        </w:rPr>
        <w:t>, אשר יחתום על היתר הבניה כאחראי לביצוע השלד וכאחראי ביקורת</w:t>
      </w:r>
      <w:r w:rsidRPr="00E73F95">
        <w:rPr>
          <w:rFonts w:ascii="Arial" w:hAnsi="Arial"/>
          <w:rtl/>
        </w:rPr>
        <w:t>.</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ב.</w:t>
      </w:r>
      <w:r w:rsidRPr="00E73F95">
        <w:rPr>
          <w:rFonts w:ascii="Arial" w:hAnsi="Arial"/>
          <w:rtl/>
        </w:rPr>
        <w:tab/>
        <w:t>הקבלן יקבל אישור מראש מאת המפקח למנוי המהנדס האחראי על הביצוע, והמפקח יהיה רשאי להורות לקבלן להחליפו כמפורט בתאי החוזה.</w:t>
      </w:r>
    </w:p>
    <w:p w:rsidR="009C517A" w:rsidRPr="00E73F95" w:rsidRDefault="009C517A" w:rsidP="009C517A">
      <w:pPr>
        <w:keepLines/>
        <w:ind w:left="1418"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4</w:t>
      </w:r>
      <w:r w:rsidRPr="00E73F95">
        <w:rPr>
          <w:rFonts w:ascii="Arial" w:hAnsi="Arial"/>
          <w:b/>
          <w:bCs/>
          <w:rtl/>
        </w:rPr>
        <w:t>.</w:t>
      </w:r>
      <w:r w:rsidRPr="00E73F95">
        <w:rPr>
          <w:rFonts w:ascii="Arial" w:hAnsi="Arial"/>
          <w:b/>
          <w:bCs/>
          <w:rtl/>
        </w:rPr>
        <w:tab/>
      </w:r>
      <w:r w:rsidRPr="00E73F95">
        <w:rPr>
          <w:rFonts w:ascii="Arial" w:hAnsi="Arial"/>
          <w:b/>
          <w:bCs/>
          <w:u w:val="single"/>
          <w:rtl/>
        </w:rPr>
        <w:t>התארגנות בשטח העבודות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יתארגן באתר בתיאום ולפי הוראות המפקח (מקום של משרדים, מחסנים, דרכי גישה, מפעלי יצור מאולתרים, ציוד, מכונות וכד'). וכן ישיג את כל אישורי הרשויות הנדרשים. במידת הצורך ולפי ראות עיניו הבלעדית של המפקח, רשאי המפקח להורות על הזזה ו/או סילוק של מתקן זה או אחר של הקבלן ו/או לרבות חומרי הבנייה, מכונות, ציוד וכד' המפריעים לניהול העבודות.</w:t>
      </w:r>
    </w:p>
    <w:p w:rsidR="009C517A" w:rsidRPr="00E73F95" w:rsidRDefault="009C517A" w:rsidP="009C517A">
      <w:pPr>
        <w:keepLines/>
        <w:ind w:left="709"/>
        <w:rPr>
          <w:rFonts w:ascii="Arial" w:hAnsi="Arial"/>
          <w:rtl/>
        </w:rPr>
      </w:pPr>
      <w:r w:rsidRPr="00E73F95">
        <w:rPr>
          <w:rFonts w:ascii="Arial" w:hAnsi="Arial" w:hint="cs"/>
          <w:rtl/>
        </w:rPr>
        <w:t>(חשוב לציין כי כל ההתארגנות בשטח , העבודות ולביצוע העבודות בשטח  - כל ההוצאות יחולו על הקבלן)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5</w:t>
      </w:r>
      <w:r w:rsidRPr="00E73F95">
        <w:rPr>
          <w:rFonts w:ascii="Arial" w:hAnsi="Arial"/>
          <w:b/>
          <w:bCs/>
          <w:rtl/>
        </w:rPr>
        <w:t>.</w:t>
      </w:r>
      <w:r w:rsidRPr="00E73F95">
        <w:rPr>
          <w:rFonts w:ascii="Arial" w:hAnsi="Arial"/>
          <w:b/>
          <w:bCs/>
          <w:rtl/>
        </w:rPr>
        <w:tab/>
      </w:r>
      <w:r w:rsidRPr="00E73F95">
        <w:rPr>
          <w:rFonts w:ascii="Arial" w:hAnsi="Arial"/>
          <w:b/>
          <w:bCs/>
          <w:u w:val="single"/>
          <w:rtl/>
        </w:rPr>
        <w:t>שלבי עבודה</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שלבי העבודה יתואמו עם המפקח. </w:t>
      </w:r>
    </w:p>
    <w:p w:rsidR="009C517A" w:rsidRPr="00E73F95" w:rsidRDefault="009C517A" w:rsidP="009C517A">
      <w:pPr>
        <w:keepLines/>
        <w:ind w:left="709"/>
        <w:rPr>
          <w:rFonts w:ascii="Arial" w:hAnsi="Arial"/>
          <w:rtl/>
        </w:rPr>
      </w:pPr>
      <w:r w:rsidRPr="00E73F95">
        <w:rPr>
          <w:rFonts w:ascii="Arial" w:hAnsi="Arial" w:hint="cs"/>
          <w:rtl/>
        </w:rPr>
        <w:t>בכל מקרה מעבר בין שכבות של מבנה הכביש ילוו בתוכנית מודד מוסמך כולל מראה סטייה בין הקיים למתוכנן.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6</w:t>
      </w:r>
      <w:r w:rsidRPr="00E73F95">
        <w:rPr>
          <w:rFonts w:ascii="Arial" w:hAnsi="Arial"/>
          <w:b/>
          <w:bCs/>
          <w:rtl/>
        </w:rPr>
        <w:t>.</w:t>
      </w:r>
      <w:r w:rsidRPr="00E73F95">
        <w:rPr>
          <w:rFonts w:ascii="Arial" w:hAnsi="Arial"/>
          <w:b/>
          <w:bCs/>
          <w:rtl/>
        </w:rPr>
        <w:tab/>
      </w:r>
      <w:r w:rsidRPr="00E73F95">
        <w:rPr>
          <w:rFonts w:ascii="Arial" w:hAnsi="Arial"/>
          <w:b/>
          <w:bCs/>
          <w:u w:val="single"/>
          <w:rtl/>
        </w:rPr>
        <w:t xml:space="preserve">בטיחות </w:t>
      </w:r>
    </w:p>
    <w:p w:rsidR="009C517A" w:rsidRPr="00E73F95" w:rsidRDefault="009C517A" w:rsidP="009C517A">
      <w:pPr>
        <w:keepLines/>
        <w:rPr>
          <w:rFonts w:ascii="Arial" w:hAnsi="Arial"/>
          <w:b/>
          <w:bCs/>
          <w:u w:val="single"/>
          <w:rtl/>
        </w:rPr>
      </w:pPr>
    </w:p>
    <w:p w:rsidR="009C517A" w:rsidRPr="00E73F95" w:rsidRDefault="009C517A" w:rsidP="009C517A">
      <w:pPr>
        <w:keepLines/>
        <w:ind w:left="1414" w:hanging="705"/>
        <w:rPr>
          <w:rFonts w:ascii="Arial" w:hAnsi="Arial"/>
          <w:rtl/>
        </w:rPr>
      </w:pPr>
      <w:r w:rsidRPr="00E73F95">
        <w:rPr>
          <w:rFonts w:ascii="Arial" w:hAnsi="Arial"/>
          <w:b/>
          <w:bCs/>
          <w:rtl/>
        </w:rPr>
        <w:t>א.</w:t>
      </w:r>
      <w:r w:rsidRPr="00E73F95">
        <w:rPr>
          <w:rFonts w:ascii="Arial" w:hAnsi="Arial"/>
          <w:rtl/>
        </w:rPr>
        <w:tab/>
        <w:t>הקבלן מצהיר בזה, שמוכרות לו תקנות הבטיחות על כל פרטיהן וידועים לו תנאי העבודה כמפורט בר</w:t>
      </w:r>
      <w:r w:rsidRPr="00E73F95">
        <w:rPr>
          <w:rFonts w:ascii="Arial" w:hAnsi="Arial" w:hint="cs"/>
          <w:rtl/>
        </w:rPr>
        <w:t>י</w:t>
      </w:r>
      <w:r w:rsidRPr="00E73F95">
        <w:rPr>
          <w:rFonts w:ascii="Arial" w:hAnsi="Arial"/>
          <w:rtl/>
        </w:rPr>
        <w:t xml:space="preserve">שיונות וכן כל חוקי המדינה המתייחסים לבטיחות. </w:t>
      </w:r>
      <w:r w:rsidRPr="00E73F95">
        <w:rPr>
          <w:rFonts w:ascii="Arial" w:hAnsi="Arial"/>
          <w:rtl/>
        </w:rPr>
        <w:tab/>
      </w:r>
      <w:r w:rsidRPr="00E73F95">
        <w:rPr>
          <w:rFonts w:ascii="Arial" w:hAnsi="Arial"/>
          <w:rtl/>
        </w:rPr>
        <w:br/>
        <w:t>הקבלן מתחייב בזה שהוא וצוות עובדיו ימלאו אחרי ההוראות ויקימו את תקנות הבטיחות.</w:t>
      </w:r>
      <w:r w:rsidRPr="00E73F95">
        <w:rPr>
          <w:rFonts w:ascii="Arial" w:hAnsi="Arial"/>
          <w:rtl/>
        </w:rPr>
        <w:tab/>
      </w:r>
      <w:r w:rsidRPr="00E73F95">
        <w:rPr>
          <w:rFonts w:ascii="Arial" w:hAnsi="Arial"/>
          <w:rtl/>
        </w:rPr>
        <w:br/>
      </w:r>
    </w:p>
    <w:p w:rsidR="009C517A" w:rsidRPr="00E73F95" w:rsidRDefault="009C517A" w:rsidP="009C517A">
      <w:pPr>
        <w:keepLines/>
        <w:ind w:left="1418" w:hanging="709"/>
        <w:rPr>
          <w:rFonts w:ascii="Arial" w:hAnsi="Arial"/>
          <w:rtl/>
        </w:rPr>
      </w:pPr>
      <w:r w:rsidRPr="00E73F95">
        <w:rPr>
          <w:rFonts w:ascii="Arial" w:hAnsi="Arial"/>
          <w:b/>
          <w:bCs/>
          <w:rtl/>
        </w:rPr>
        <w:t>ב.</w:t>
      </w:r>
      <w:r w:rsidRPr="00E73F95">
        <w:rPr>
          <w:rFonts w:ascii="Arial" w:hAnsi="Arial"/>
          <w:rtl/>
        </w:rPr>
        <w:tab/>
        <w:t>הקבלן ידאג לכך, שעובדיו, סוכניו, קבלני משנה וכל אדם אחר שיבוא בשמו או מטעמו, יכירו את תקנות הבטיחות של המדינה, ואת נהלי הבטיחות של החברה, את חוקי העזר של הרשויות המקומיות ואת אמצעי הזהירות המקובלים במקצוע, ושינהגו בהתאם.</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ג.</w:t>
      </w:r>
      <w:r w:rsidRPr="00E73F95">
        <w:rPr>
          <w:rFonts w:ascii="Arial" w:hAnsi="Arial"/>
          <w:rtl/>
        </w:rPr>
        <w:tab/>
        <w:t>הקבלן יהיה אחראי לקיום משמעת בקרב עובדיו וידאג שאנשיו יתנהגו לפי הכללים המקובלים בביצוע העבודה ויקפידו על הוראות גהות.</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ד.</w:t>
      </w:r>
      <w:r w:rsidRPr="00E73F95">
        <w:rPr>
          <w:rFonts w:ascii="Arial" w:hAnsi="Arial"/>
          <w:rtl/>
        </w:rPr>
        <w:tab/>
        <w:t>הקבלן מצהיר בזה כי הוא מכיר את תנאי הבטיחות השוררים באתר שבו תבוצע העבודה, וכי הוא למד את הנושא לפני שהגיש את הצעתו.</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ה.</w:t>
      </w:r>
      <w:r w:rsidRPr="00E73F95">
        <w:rPr>
          <w:rFonts w:ascii="Arial" w:hAnsi="Arial"/>
          <w:rtl/>
        </w:rPr>
        <w:tab/>
        <w:t>הקבלן אחראי לכך שכל הציוד, המכונות והכלים, שהוא ועובדיו ישתמשו בהם בזמן העבודה יהיו במצב תקין ותואמים את הוראות הבטיחות כולל כל הציוד באתר.</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ו.</w:t>
      </w:r>
      <w:r w:rsidRPr="00E73F95">
        <w:rPr>
          <w:rFonts w:ascii="Arial" w:hAnsi="Arial"/>
          <w:rtl/>
        </w:rPr>
        <w:tab/>
        <w:t>עובדי הקבלן לא י</w:t>
      </w:r>
      <w:r w:rsidRPr="00E73F95">
        <w:rPr>
          <w:rFonts w:ascii="Arial" w:hAnsi="Arial" w:hint="cs"/>
          <w:rtl/>
        </w:rPr>
        <w:t>י</w:t>
      </w:r>
      <w:r w:rsidRPr="00E73F95">
        <w:rPr>
          <w:rFonts w:ascii="Arial" w:hAnsi="Arial"/>
          <w:rtl/>
        </w:rPr>
        <w:t>סעו על כלים מתנייעים, אלא אם הותקן עליהם מושב למפעיל ולנוסעים או מתקן מתאים.</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ז.</w:t>
      </w:r>
      <w:r w:rsidRPr="00E73F95">
        <w:rPr>
          <w:rFonts w:ascii="Arial" w:hAnsi="Arial"/>
          <w:rtl/>
        </w:rPr>
        <w:tab/>
        <w:t xml:space="preserve">הקבלן אחראי לכך שהציוד יופעל על ידי עובדים מיומנים, בעלי </w:t>
      </w:r>
      <w:proofErr w:type="spellStart"/>
      <w:r w:rsidRPr="00E73F95">
        <w:rPr>
          <w:rFonts w:ascii="Arial" w:hAnsi="Arial"/>
          <w:rtl/>
        </w:rPr>
        <w:t>רשיונות</w:t>
      </w:r>
      <w:proofErr w:type="spellEnd"/>
      <w:r w:rsidRPr="00E73F95">
        <w:rPr>
          <w:rFonts w:ascii="Arial" w:hAnsi="Arial"/>
          <w:rtl/>
        </w:rPr>
        <w:t xml:space="preserve"> תקפים, כנדרש על</w:t>
      </w:r>
      <w:r w:rsidRPr="00E73F95">
        <w:rPr>
          <w:rFonts w:ascii="Arial" w:hAnsi="Arial" w:hint="cs"/>
          <w:rtl/>
        </w:rPr>
        <w:t xml:space="preserve"> </w:t>
      </w:r>
      <w:r w:rsidRPr="00E73F95">
        <w:rPr>
          <w:rFonts w:ascii="Arial" w:hAnsi="Arial"/>
          <w:rtl/>
        </w:rPr>
        <w:t>ידי החוק.</w:t>
      </w:r>
    </w:p>
    <w:p w:rsidR="009C517A" w:rsidRPr="00E73F95" w:rsidRDefault="009C517A" w:rsidP="009C517A">
      <w:pPr>
        <w:keepLines/>
        <w:ind w:left="851" w:hanging="851"/>
        <w:rPr>
          <w:rFonts w:ascii="Arial" w:hAnsi="Arial"/>
          <w:rtl/>
        </w:rPr>
      </w:pPr>
    </w:p>
    <w:p w:rsidR="009C517A" w:rsidRPr="00E73F95" w:rsidRDefault="009C517A" w:rsidP="009C517A">
      <w:pPr>
        <w:keepLines/>
        <w:ind w:left="851" w:hanging="142"/>
        <w:rPr>
          <w:rFonts w:ascii="Arial" w:hAnsi="Arial"/>
          <w:rtl/>
        </w:rPr>
      </w:pPr>
      <w:r w:rsidRPr="00E73F95">
        <w:rPr>
          <w:rFonts w:ascii="Arial" w:hAnsi="Arial"/>
          <w:b/>
          <w:bCs/>
          <w:rtl/>
        </w:rPr>
        <w:t>ח</w:t>
      </w:r>
      <w:r w:rsidRPr="00E73F95">
        <w:rPr>
          <w:rFonts w:ascii="Arial" w:hAnsi="Arial"/>
          <w:b/>
          <w:bCs/>
          <w:rtl/>
        </w:rPr>
        <w:tab/>
      </w:r>
      <w:r w:rsidRPr="00E73F95">
        <w:rPr>
          <w:rFonts w:ascii="Arial" w:hAnsi="Arial"/>
          <w:rtl/>
        </w:rPr>
        <w:t>.</w:t>
      </w:r>
      <w:r w:rsidRPr="00E73F95">
        <w:rPr>
          <w:rFonts w:ascii="Arial" w:hAnsi="Arial"/>
          <w:rtl/>
        </w:rPr>
        <w:tab/>
        <w:t>הקבלן יספק לעובדיו ציוד בטיחותי הדרוש לסוג העבודה שהם מבצעים.</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ט.</w:t>
      </w:r>
      <w:r w:rsidRPr="00E73F95">
        <w:rPr>
          <w:rFonts w:ascii="Arial" w:hAnsi="Arial"/>
          <w:rtl/>
        </w:rPr>
        <w:tab/>
        <w:t>הקבלן יספק למקום העבודה ציוד לעזרה ראשונה וידאג לכך, שיהיו תנאים נאותים המאפשרים להגיש שירות דרוש, במקרה של תאונה.</w:t>
      </w:r>
    </w:p>
    <w:p w:rsidR="009C517A" w:rsidRPr="00E73F95" w:rsidRDefault="009C517A" w:rsidP="009C517A">
      <w:pPr>
        <w:keepLines/>
        <w:ind w:left="851" w:hanging="851"/>
        <w:rPr>
          <w:rFonts w:ascii="Arial" w:hAnsi="Arial"/>
          <w:rtl/>
        </w:rPr>
      </w:pPr>
    </w:p>
    <w:p w:rsidR="009C517A" w:rsidRPr="00E73F95" w:rsidRDefault="009C517A" w:rsidP="009C517A">
      <w:pPr>
        <w:keepLines/>
        <w:ind w:left="851" w:hanging="142"/>
        <w:rPr>
          <w:rFonts w:ascii="Arial" w:hAnsi="Arial"/>
          <w:rtl/>
        </w:rPr>
      </w:pPr>
      <w:r w:rsidRPr="00E73F95">
        <w:rPr>
          <w:rFonts w:ascii="Arial" w:hAnsi="Arial"/>
          <w:b/>
          <w:bCs/>
          <w:rtl/>
        </w:rPr>
        <w:t>י.</w:t>
      </w:r>
      <w:r w:rsidRPr="00E73F95">
        <w:rPr>
          <w:rFonts w:ascii="Arial" w:hAnsi="Arial"/>
          <w:rtl/>
        </w:rPr>
        <w:tab/>
        <w:t>הקבלן יגדר את אתר העבודה ויסמנו בשלטים ברורים בהתאם לחוק.</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יא.</w:t>
      </w:r>
      <w:r w:rsidRPr="00E73F95">
        <w:rPr>
          <w:rFonts w:ascii="Arial" w:hAnsi="Arial"/>
          <w:rtl/>
        </w:rPr>
        <w:tab/>
        <w:t>הקבלן וצוות עובדיו לא יבעירו אש גלויה ולא יעסקו בעבודה שעלולה לגרום לשריפה אלא אם קבלו לכך אישור בכתב מנציג מוסמך של החברה. במקרה זה יצטייד הקבלן לפני התחלת העבודה בכלי כיבוי מתאימים, לפי התנאים המפורטים בהיתר העבודה.</w:t>
      </w:r>
    </w:p>
    <w:p w:rsidR="009C517A" w:rsidRPr="00E73F95" w:rsidRDefault="009C517A" w:rsidP="009C517A">
      <w:pPr>
        <w:keepLines/>
        <w:ind w:left="851" w:hanging="851"/>
        <w:rPr>
          <w:rFonts w:ascii="Arial" w:hAnsi="Arial"/>
          <w:rtl/>
        </w:rPr>
      </w:pPr>
    </w:p>
    <w:p w:rsidR="009C517A" w:rsidRPr="00E73F95" w:rsidRDefault="009C517A" w:rsidP="009C517A">
      <w:pPr>
        <w:keepLines/>
        <w:ind w:left="1414" w:hanging="705"/>
        <w:rPr>
          <w:rFonts w:ascii="Arial" w:hAnsi="Arial"/>
          <w:rtl/>
        </w:rPr>
      </w:pPr>
      <w:proofErr w:type="spellStart"/>
      <w:r w:rsidRPr="00E73F95">
        <w:rPr>
          <w:rFonts w:ascii="Arial" w:hAnsi="Arial"/>
          <w:b/>
          <w:bCs/>
          <w:rtl/>
        </w:rPr>
        <w:t>יב</w:t>
      </w:r>
      <w:proofErr w:type="spellEnd"/>
      <w:r w:rsidRPr="00E73F95">
        <w:rPr>
          <w:rFonts w:ascii="Arial" w:hAnsi="Arial"/>
          <w:b/>
          <w:bCs/>
          <w:rtl/>
        </w:rPr>
        <w:t>.</w:t>
      </w:r>
      <w:r w:rsidRPr="00E73F95">
        <w:rPr>
          <w:rFonts w:ascii="Arial" w:hAnsi="Arial"/>
          <w:rtl/>
        </w:rPr>
        <w:tab/>
        <w:t>הקבלן וצוות עובדיו לא יחברו לרשת החשמל ציוד חשמלי כלשהו, אלא לנקודות חיבור שאושרו על ידי נציג מוסמך של החברה ולא ישתמשו בציוד שאינו עומד במבחן הבטיחות בהתאם לחוק.</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proofErr w:type="spellStart"/>
      <w:r w:rsidRPr="00E73F95">
        <w:rPr>
          <w:rFonts w:ascii="Arial" w:hAnsi="Arial"/>
          <w:b/>
          <w:bCs/>
          <w:rtl/>
        </w:rPr>
        <w:t>יג</w:t>
      </w:r>
      <w:proofErr w:type="spellEnd"/>
      <w:r w:rsidRPr="00E73F95">
        <w:rPr>
          <w:rFonts w:ascii="Arial" w:hAnsi="Arial"/>
          <w:rtl/>
        </w:rPr>
        <w:t>.</w:t>
      </w:r>
      <w:r w:rsidRPr="00E73F95">
        <w:rPr>
          <w:rFonts w:ascii="Arial" w:hAnsi="Arial"/>
          <w:rtl/>
        </w:rPr>
        <w:tab/>
        <w:t>הקבלן מתחייב בזה שצוות עובדיו ישמור על סדר ונ</w:t>
      </w:r>
      <w:r w:rsidRPr="00E73F95">
        <w:rPr>
          <w:rFonts w:ascii="Arial" w:hAnsi="Arial" w:hint="cs"/>
          <w:rtl/>
        </w:rPr>
        <w:t>י</w:t>
      </w:r>
      <w:r w:rsidRPr="00E73F95">
        <w:rPr>
          <w:rFonts w:ascii="Arial" w:hAnsi="Arial"/>
          <w:rtl/>
        </w:rPr>
        <w:t>קיון באתר העבודה וידאג לסילוק של פסולת וגרוטאות במהלך העבודה ובסיומה.</w:t>
      </w:r>
    </w:p>
    <w:p w:rsidR="009C517A" w:rsidRPr="00E73F95" w:rsidRDefault="009C517A" w:rsidP="009C517A">
      <w:pPr>
        <w:keepLines/>
        <w:ind w:left="851" w:hanging="851"/>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יד.</w:t>
      </w:r>
      <w:r w:rsidRPr="00E73F95">
        <w:rPr>
          <w:rFonts w:ascii="Arial" w:hAnsi="Arial"/>
          <w:rtl/>
        </w:rPr>
        <w:tab/>
        <w:t>הקבלן לא יחסום את דרכי הגישה לאתר העבודה אלא אם קבל לכך היתר בכתב מנציג מוסמך של החברה. בכל מקרה יבטיח הקבלן דרכי גישה ל</w:t>
      </w:r>
      <w:smartTag w:uri="urn:schemas-microsoft-com:office:smarttags" w:element="PersonName">
        <w:smartTagPr>
          <w:attr w:name="ProductID" w:val="רכב בטחון"/>
        </w:smartTagPr>
        <w:r w:rsidRPr="00E73F95">
          <w:rPr>
            <w:rFonts w:ascii="Arial" w:hAnsi="Arial"/>
            <w:rtl/>
          </w:rPr>
          <w:t>רכב בטחון</w:t>
        </w:r>
      </w:smartTag>
      <w:r w:rsidRPr="00E73F95">
        <w:rPr>
          <w:rFonts w:ascii="Arial" w:hAnsi="Arial"/>
          <w:rtl/>
        </w:rPr>
        <w:t xml:space="preserve"> ולנקודות הציוד לכיבוי אש.</w:t>
      </w:r>
    </w:p>
    <w:p w:rsidR="009C517A" w:rsidRPr="00E73F95" w:rsidRDefault="009C517A" w:rsidP="009C517A">
      <w:pPr>
        <w:keepLines/>
        <w:ind w:left="851" w:hanging="851"/>
        <w:rPr>
          <w:rFonts w:ascii="Arial" w:hAnsi="Arial"/>
          <w:rtl/>
        </w:rPr>
      </w:pPr>
    </w:p>
    <w:p w:rsidR="009C517A" w:rsidRPr="00E73F95" w:rsidRDefault="009C517A" w:rsidP="009C517A">
      <w:pPr>
        <w:keepLines/>
        <w:ind w:left="1414" w:hanging="705"/>
        <w:rPr>
          <w:rFonts w:ascii="Arial" w:hAnsi="Arial"/>
          <w:rtl/>
        </w:rPr>
      </w:pPr>
      <w:r w:rsidRPr="00E73F95">
        <w:rPr>
          <w:rFonts w:ascii="Arial" w:hAnsi="Arial"/>
          <w:b/>
          <w:bCs/>
          <w:rtl/>
        </w:rPr>
        <w:t>טו</w:t>
      </w:r>
      <w:r w:rsidRPr="00E73F95">
        <w:rPr>
          <w:rFonts w:ascii="Arial" w:hAnsi="Arial"/>
          <w:rtl/>
        </w:rPr>
        <w:t>.</w:t>
      </w:r>
      <w:r w:rsidRPr="00E73F95">
        <w:rPr>
          <w:rFonts w:ascii="Arial" w:hAnsi="Arial"/>
          <w:rtl/>
        </w:rPr>
        <w:tab/>
        <w:t>במקרה של תאונת עבודה ינקוט נציג הקבלן את הצעדים המתבקשים בהתאם לנסיבות לרבות,: יגיש עזרה ראשונה לנפגע וידאג להעברתו לבית חולים, יודיע ללא דיחוי לנציג המוסמך של החברה ולמשרד העבודה, במקרה של תאונה קטלנית, יודיע ללא דיחוי למשטרה.</w:t>
      </w:r>
    </w:p>
    <w:p w:rsidR="009C517A" w:rsidRPr="00E73F95" w:rsidRDefault="009C517A" w:rsidP="009C517A">
      <w:pPr>
        <w:keepLines/>
        <w:ind w:left="851" w:hanging="851"/>
        <w:rPr>
          <w:sz w:val="16"/>
        </w:rPr>
      </w:pPr>
    </w:p>
    <w:p w:rsidR="009C517A" w:rsidRPr="00E73F95" w:rsidRDefault="009C517A" w:rsidP="009C517A">
      <w:pPr>
        <w:keepLines/>
        <w:ind w:left="1418" w:hanging="709"/>
        <w:rPr>
          <w:rFonts w:ascii="Arial" w:hAnsi="Arial"/>
          <w:rtl/>
        </w:rPr>
      </w:pPr>
      <w:proofErr w:type="spellStart"/>
      <w:r w:rsidRPr="00E73F95">
        <w:rPr>
          <w:rFonts w:ascii="Arial" w:hAnsi="Arial"/>
          <w:b/>
          <w:bCs/>
          <w:rtl/>
        </w:rPr>
        <w:t>טז</w:t>
      </w:r>
      <w:proofErr w:type="spellEnd"/>
      <w:r w:rsidRPr="00E73F95">
        <w:rPr>
          <w:rFonts w:ascii="Arial" w:hAnsi="Arial"/>
          <w:b/>
          <w:bCs/>
          <w:rtl/>
        </w:rPr>
        <w:t>.</w:t>
      </w:r>
      <w:r w:rsidRPr="00E73F95">
        <w:rPr>
          <w:rFonts w:ascii="Arial" w:hAnsi="Arial"/>
          <w:rtl/>
        </w:rPr>
        <w:tab/>
        <w:t>הקבלן יעסיק בכל שעות העבודה באתר מנהל עבודה מוסמך ובעל ידע וניסיון מקצועי מתאים ובעל היתר או ר</w:t>
      </w:r>
      <w:r w:rsidRPr="00E73F95">
        <w:rPr>
          <w:rFonts w:ascii="Arial" w:hAnsi="Arial" w:hint="cs"/>
          <w:rtl/>
        </w:rPr>
        <w:t>י</w:t>
      </w:r>
      <w:r w:rsidRPr="00E73F95">
        <w:rPr>
          <w:rFonts w:ascii="Arial" w:hAnsi="Arial"/>
          <w:rtl/>
        </w:rPr>
        <w:t>שיון ממשרד העבודה לבטיחות בעבודות בנאיות.</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proofErr w:type="spellStart"/>
      <w:r w:rsidRPr="00E73F95">
        <w:rPr>
          <w:rFonts w:ascii="Arial" w:hAnsi="Arial"/>
          <w:b/>
          <w:bCs/>
          <w:rtl/>
        </w:rPr>
        <w:t>יז</w:t>
      </w:r>
      <w:proofErr w:type="spellEnd"/>
      <w:r w:rsidRPr="00E73F95">
        <w:rPr>
          <w:rFonts w:ascii="Arial" w:hAnsi="Arial"/>
          <w:b/>
          <w:bCs/>
          <w:rtl/>
        </w:rPr>
        <w:t>.</w:t>
      </w:r>
      <w:r w:rsidRPr="00E73F95">
        <w:rPr>
          <w:rFonts w:ascii="Arial" w:hAnsi="Arial"/>
          <w:rtl/>
        </w:rPr>
        <w:tab/>
        <w:t>הקבלן יעסיק בכל שעות העבודה באתר מהנדס ביצוע מנוסה.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proofErr w:type="spellStart"/>
      <w:r w:rsidRPr="00E73F95">
        <w:rPr>
          <w:rFonts w:ascii="Arial" w:hAnsi="Arial" w:hint="cs"/>
          <w:b/>
          <w:bCs/>
          <w:rtl/>
        </w:rPr>
        <w:t>יח</w:t>
      </w:r>
      <w:proofErr w:type="spellEnd"/>
      <w:r w:rsidRPr="00E73F95">
        <w:rPr>
          <w:rFonts w:ascii="Arial" w:hAnsi="Arial" w:hint="cs"/>
          <w:b/>
          <w:bCs/>
          <w:rtl/>
        </w:rPr>
        <w:t>.</w:t>
      </w:r>
      <w:r w:rsidRPr="00E73F95">
        <w:rPr>
          <w:rFonts w:ascii="Arial" w:hAnsi="Arial" w:hint="cs"/>
          <w:b/>
          <w:bCs/>
          <w:rtl/>
        </w:rPr>
        <w:tab/>
      </w:r>
      <w:r w:rsidRPr="00E73F95">
        <w:rPr>
          <w:rFonts w:ascii="Arial" w:hAnsi="Arial" w:hint="cs"/>
          <w:rtl/>
        </w:rPr>
        <w:t>ביצוע הסדרי תנועה זמניים לכביש הראשי בכלולים במחירי היחידה.</w:t>
      </w:r>
    </w:p>
    <w:p w:rsidR="009C517A" w:rsidRPr="00E73F95" w:rsidRDefault="009C517A" w:rsidP="009C517A">
      <w:pPr>
        <w:keepLines/>
        <w:ind w:left="1418" w:hanging="709"/>
        <w:rPr>
          <w:rFonts w:ascii="Arial" w:hAnsi="Arial"/>
          <w:b/>
          <w:bCs/>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7</w:t>
      </w:r>
      <w:r w:rsidRPr="00E73F95">
        <w:rPr>
          <w:rFonts w:ascii="Arial" w:hAnsi="Arial"/>
          <w:b/>
          <w:bCs/>
          <w:rtl/>
        </w:rPr>
        <w:t>.</w:t>
      </w:r>
      <w:r w:rsidRPr="00E73F95">
        <w:rPr>
          <w:rFonts w:ascii="Arial" w:hAnsi="Arial"/>
          <w:b/>
          <w:bCs/>
          <w:rtl/>
        </w:rPr>
        <w:tab/>
      </w:r>
      <w:r w:rsidRPr="00E73F95">
        <w:rPr>
          <w:rFonts w:ascii="Arial" w:hAnsi="Arial"/>
          <w:b/>
          <w:bCs/>
          <w:u w:val="single"/>
          <w:rtl/>
        </w:rPr>
        <w:t>כמויות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כל הכמויות ניתנות </w:t>
      </w:r>
      <w:proofErr w:type="spellStart"/>
      <w:r w:rsidRPr="00E73F95">
        <w:rPr>
          <w:rFonts w:ascii="Arial" w:hAnsi="Arial"/>
          <w:rtl/>
        </w:rPr>
        <w:t>באומדנא</w:t>
      </w:r>
      <w:proofErr w:type="spellEnd"/>
      <w:r w:rsidRPr="00E73F95">
        <w:rPr>
          <w:rFonts w:ascii="Arial" w:hAnsi="Arial"/>
          <w:rtl/>
        </w:rPr>
        <w:t>. שינויים בפועל בכל גודל וכמות שהיא בכמויות לא יוכרו כעילה לשינוי מחירי היחידה בהצעה. בכל מקרה של חלוקי דעות בנוגע לכמויות הסופיות לחישוב התשלומים המגיעים לקבלן, יקבע המפקח וקביעתו תהיה סופית ומוחלטת.</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1</w:t>
      </w:r>
      <w:r w:rsidRPr="00E73F95">
        <w:rPr>
          <w:rFonts w:ascii="Arial" w:hAnsi="Arial" w:hint="cs"/>
          <w:b/>
          <w:bCs/>
          <w:rtl/>
        </w:rPr>
        <w:t>8</w:t>
      </w:r>
      <w:r w:rsidRPr="00E73F95">
        <w:rPr>
          <w:rFonts w:ascii="Arial" w:hAnsi="Arial"/>
          <w:b/>
          <w:bCs/>
          <w:rtl/>
        </w:rPr>
        <w:t>.</w:t>
      </w:r>
      <w:r w:rsidRPr="00E73F95">
        <w:rPr>
          <w:rFonts w:ascii="Arial" w:hAnsi="Arial"/>
          <w:b/>
          <w:bCs/>
          <w:rtl/>
        </w:rPr>
        <w:tab/>
      </w:r>
      <w:r w:rsidRPr="00E73F95">
        <w:rPr>
          <w:rFonts w:ascii="Arial" w:hAnsi="Arial"/>
          <w:b/>
          <w:bCs/>
          <w:u w:val="single"/>
          <w:rtl/>
        </w:rPr>
        <w:t>מחירים</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b/>
          <w:bCs/>
          <w:rtl/>
        </w:rPr>
        <w:t>א.</w:t>
      </w:r>
      <w:r w:rsidRPr="00E73F95">
        <w:rPr>
          <w:rFonts w:ascii="Arial" w:hAnsi="Arial"/>
          <w:rtl/>
        </w:rPr>
        <w:tab/>
        <w:t xml:space="preserve">מחירי הסעיפים ברשימת הכמויות הם מחירים שלמים וכוללים את תנאי המוקדמות, המפרטים והתכניות, חומרים, עבודה, הרכבה, שימוש בציוד, עבודות וחומרי העזר הדרושים לביצוע העבודה ואשר אינם רשומים במפורש. הספקה והובלה, כל סוגי המסים (פרט למע"מ) ביטוחים, בטיחות, הוצאות ישירות ועקיפות, הוצאות הנראות והבלתי נראות מראש, רווח </w:t>
      </w:r>
      <w:proofErr w:type="spellStart"/>
      <w:r w:rsidRPr="00E73F95">
        <w:rPr>
          <w:rFonts w:ascii="Arial" w:hAnsi="Arial"/>
          <w:rtl/>
        </w:rPr>
        <w:t>וכו</w:t>
      </w:r>
      <w:proofErr w:type="spellEnd"/>
      <w:r w:rsidRPr="00E73F95">
        <w:rPr>
          <w:rFonts w:ascii="Arial" w:hAnsi="Arial"/>
          <w:rtl/>
        </w:rPr>
        <w:t>', שתידרשנה למילוי תנאי החוזה והשלמת העבודות לשביעות רצונו המלאה של המזמין.</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ב.</w:t>
      </w:r>
      <w:r w:rsidRPr="00E73F95">
        <w:rPr>
          <w:rFonts w:ascii="Arial" w:hAnsi="Arial"/>
          <w:rtl/>
        </w:rPr>
        <w:tab/>
        <w:t>המזמין לא מתחייב כי כל העבודות הרשומות בכתב הכמויות יבוצעו בחלקן ו/או בשלמותן, שנוי או בטול סעיפים בודדים לא יוכל לשמש עילה לבקשת תוספת. כמו כן לא תוכר כל תביעה בגין שנוי בכמויות בפועל.</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ג.</w:t>
      </w:r>
      <w:r w:rsidRPr="00E73F95">
        <w:rPr>
          <w:rFonts w:ascii="Arial" w:hAnsi="Arial"/>
          <w:rtl/>
        </w:rPr>
        <w:tab/>
        <w:t>מחירי היחידה שהקבלן מתחייב בהם מתייחסים לכל כמות שהמזמין יבקש לבצעה בפועל. (במקרה של הגדלת כמויות וכן במקרה של הקטנת כמויות). על הקבלן לכלול את כל האמור במסמך ד'  במחירי היחידה של הסעיפים השונים בכתב הכמויות.</w:t>
      </w:r>
    </w:p>
    <w:p w:rsidR="009C517A" w:rsidRPr="00E73F95" w:rsidRDefault="009C517A" w:rsidP="009C517A">
      <w:pPr>
        <w:keepLines/>
        <w:ind w:left="1418" w:hanging="709"/>
        <w:rPr>
          <w:rFonts w:ascii="Arial" w:hAnsi="Arial"/>
          <w:rtl/>
        </w:rPr>
      </w:pPr>
    </w:p>
    <w:p w:rsidR="009C517A" w:rsidRPr="00E73F95" w:rsidRDefault="009C517A" w:rsidP="009C517A">
      <w:pPr>
        <w:keepLines/>
        <w:rPr>
          <w:rFonts w:ascii="Arial" w:hAnsi="Arial"/>
          <w:b/>
          <w:bCs/>
          <w:u w:val="single"/>
          <w:rtl/>
        </w:rPr>
      </w:pPr>
      <w:r w:rsidRPr="00E73F95">
        <w:rPr>
          <w:rFonts w:ascii="Arial" w:hAnsi="Arial" w:hint="cs"/>
          <w:b/>
          <w:bCs/>
          <w:rtl/>
        </w:rPr>
        <w:t>19</w:t>
      </w:r>
      <w:r w:rsidRPr="00E73F95">
        <w:rPr>
          <w:rFonts w:ascii="Arial" w:hAnsi="Arial"/>
          <w:b/>
          <w:bCs/>
          <w:rtl/>
        </w:rPr>
        <w:t>.</w:t>
      </w:r>
      <w:r w:rsidRPr="00E73F95">
        <w:rPr>
          <w:rFonts w:ascii="Arial" w:hAnsi="Arial"/>
          <w:b/>
          <w:bCs/>
          <w:rtl/>
        </w:rPr>
        <w:tab/>
      </w:r>
      <w:r w:rsidRPr="00E73F95">
        <w:rPr>
          <w:rFonts w:ascii="Arial" w:hAnsi="Arial"/>
          <w:b/>
          <w:bCs/>
          <w:u w:val="single"/>
          <w:rtl/>
        </w:rPr>
        <w:t>בדיקות מכון לבקרת איכות</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b/>
          <w:bCs/>
          <w:rtl/>
        </w:rPr>
        <w:t>א.</w:t>
      </w:r>
      <w:r w:rsidRPr="00E73F95">
        <w:rPr>
          <w:rFonts w:ascii="Arial" w:hAnsi="Arial"/>
          <w:rtl/>
        </w:rPr>
        <w:tab/>
        <w:t>הזמנת מכון בקרת האיכות תהיה על אחריותו של הקבלן ובאשור המפקח למכון הבודק.</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ב.</w:t>
      </w:r>
      <w:r w:rsidRPr="00E73F95">
        <w:rPr>
          <w:rFonts w:ascii="Arial" w:hAnsi="Arial"/>
          <w:rtl/>
        </w:rPr>
        <w:tab/>
        <w:t>על הקבלן להגיש לא יאוחר מ- 7 ימים לפני תחילת עבודתו פרוגר</w:t>
      </w:r>
      <w:r w:rsidRPr="00E73F95">
        <w:rPr>
          <w:rFonts w:ascii="Arial" w:hAnsi="Arial" w:hint="cs"/>
          <w:rtl/>
        </w:rPr>
        <w:t>א</w:t>
      </w:r>
      <w:r w:rsidRPr="00E73F95">
        <w:rPr>
          <w:rFonts w:ascii="Arial" w:hAnsi="Arial"/>
          <w:rtl/>
        </w:rPr>
        <w:t>מה לבדיקות שתאושר על ידי המפקח.</w:t>
      </w:r>
    </w:p>
    <w:p w:rsidR="009C517A" w:rsidRPr="00E73F95" w:rsidRDefault="009C517A" w:rsidP="009C517A">
      <w:pPr>
        <w:keepLines/>
        <w:ind w:left="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ג.</w:t>
      </w:r>
      <w:r w:rsidRPr="00E73F95">
        <w:rPr>
          <w:rFonts w:ascii="Arial" w:hAnsi="Arial"/>
          <w:rtl/>
        </w:rPr>
        <w:tab/>
        <w:t xml:space="preserve">תשלומי מכון לבקרת איכות יבוצעו ע"ח הקבלן. </w:t>
      </w:r>
      <w:r w:rsidRPr="00E73F95">
        <w:rPr>
          <w:rFonts w:ascii="Arial" w:hAnsi="Arial" w:hint="cs"/>
          <w:rtl/>
        </w:rPr>
        <w:t xml:space="preserve">המזמין יתקשר עם מעבדה מוסמכת על פי חוק לבדיקות </w:t>
      </w:r>
      <w:r w:rsidRPr="00E73F95">
        <w:rPr>
          <w:rFonts w:ascii="Arial" w:hAnsi="Arial"/>
          <w:rtl/>
        </w:rPr>
        <w:t xml:space="preserve"> ו</w:t>
      </w:r>
      <w:r w:rsidRPr="00E73F95">
        <w:rPr>
          <w:rFonts w:ascii="Arial" w:hAnsi="Arial" w:hint="cs"/>
          <w:rtl/>
        </w:rPr>
        <w:t>י</w:t>
      </w:r>
      <w:r w:rsidRPr="00E73F95">
        <w:rPr>
          <w:rFonts w:ascii="Arial" w:hAnsi="Arial"/>
          <w:rtl/>
        </w:rPr>
        <w:t>קזז מחשבון הקבלן</w:t>
      </w:r>
      <w:r w:rsidRPr="00E73F95">
        <w:rPr>
          <w:rFonts w:ascii="Arial" w:hAnsi="Arial" w:hint="cs"/>
          <w:rtl/>
        </w:rPr>
        <w:t>, את עלות הבדיקות לפי הפרוגראמה</w:t>
      </w:r>
      <w:r w:rsidRPr="00E73F95">
        <w:rPr>
          <w:rFonts w:ascii="Arial" w:hAnsi="Arial"/>
          <w:rtl/>
        </w:rPr>
        <w:t>.</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ד.</w:t>
      </w:r>
      <w:r w:rsidRPr="00E73F95">
        <w:rPr>
          <w:rFonts w:ascii="Arial" w:hAnsi="Arial"/>
          <w:rtl/>
        </w:rPr>
        <w:tab/>
        <w:t>למפקח הסמכות להורות על ביצוען של הבדיקות מבלי שהשימוש בזכות זו יגרע מאחריותו של הקבלן לגבי טיב החומרים והמלאכה הנדרש בסעיפי החוזה.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hint="cs"/>
          <w:b/>
          <w:bCs/>
          <w:rtl/>
        </w:rPr>
        <w:t>ה.</w:t>
      </w:r>
      <w:r w:rsidRPr="00E73F95">
        <w:rPr>
          <w:rFonts w:ascii="Arial" w:hAnsi="Arial" w:hint="cs"/>
          <w:b/>
          <w:bCs/>
          <w:rtl/>
        </w:rPr>
        <w:tab/>
      </w:r>
      <w:r w:rsidRPr="00E73F95">
        <w:rPr>
          <w:rFonts w:ascii="Arial" w:hAnsi="Arial" w:hint="cs"/>
          <w:rtl/>
        </w:rPr>
        <w:t xml:space="preserve">בסיום העבודה יוגש בשני עותקים תיק עם כל המערך המלא של הבדיקות כולל בקרת מדידות. </w:t>
      </w:r>
    </w:p>
    <w:p w:rsidR="009C517A" w:rsidRPr="00E73F95" w:rsidRDefault="009C517A" w:rsidP="009C517A">
      <w:pPr>
        <w:keepLines/>
        <w:rPr>
          <w:rFonts w:ascii="Arial" w:hAnsi="Arial"/>
          <w:b/>
          <w:bCs/>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0</w:t>
      </w:r>
      <w:r w:rsidRPr="00E73F95">
        <w:rPr>
          <w:rFonts w:ascii="Arial" w:hAnsi="Arial"/>
          <w:b/>
          <w:bCs/>
          <w:rtl/>
        </w:rPr>
        <w:t>.</w:t>
      </w:r>
      <w:r w:rsidRPr="00E73F95">
        <w:rPr>
          <w:rFonts w:ascii="Arial" w:hAnsi="Arial"/>
          <w:b/>
          <w:bCs/>
          <w:rtl/>
        </w:rPr>
        <w:tab/>
      </w:r>
      <w:proofErr w:type="spellStart"/>
      <w:r w:rsidRPr="00E73F95">
        <w:rPr>
          <w:rFonts w:ascii="Arial" w:hAnsi="Arial"/>
          <w:b/>
          <w:bCs/>
          <w:u w:val="single"/>
          <w:rtl/>
        </w:rPr>
        <w:t>תוכניות</w:t>
      </w:r>
      <w:proofErr w:type="spellEnd"/>
      <w:r w:rsidRPr="00E73F95">
        <w:rPr>
          <w:rFonts w:ascii="Arial" w:hAnsi="Arial"/>
          <w:b/>
          <w:bCs/>
          <w:u w:val="single"/>
          <w:rtl/>
        </w:rPr>
        <w:t xml:space="preserve"> עדות (</w:t>
      </w:r>
      <w:r w:rsidRPr="00E73F95">
        <w:rPr>
          <w:rFonts w:ascii="Arial" w:hAnsi="Arial"/>
          <w:b/>
          <w:bCs/>
          <w:u w:val="single"/>
        </w:rPr>
        <w:t>AS MADE</w:t>
      </w:r>
      <w:r w:rsidRPr="00E73F95">
        <w:rPr>
          <w:rFonts w:ascii="Arial" w:hAnsi="Arial"/>
          <w:b/>
          <w:bCs/>
          <w:u w:val="single"/>
          <w:rtl/>
        </w:rPr>
        <w:t>)</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הקבלן מתחייב עם גמר העבודה לספק למזמין 3 סטים של </w:t>
      </w:r>
      <w:proofErr w:type="spellStart"/>
      <w:r w:rsidRPr="00E73F95">
        <w:rPr>
          <w:rFonts w:ascii="Arial" w:hAnsi="Arial"/>
          <w:rtl/>
        </w:rPr>
        <w:t>תוכניות</w:t>
      </w:r>
      <w:proofErr w:type="spellEnd"/>
      <w:r w:rsidRPr="00E73F95">
        <w:rPr>
          <w:rFonts w:ascii="Arial" w:hAnsi="Arial"/>
          <w:rtl/>
        </w:rPr>
        <w:t xml:space="preserve"> עדות של מצב השטח לאחר גמר העבודות. התכניות יהיו </w:t>
      </w:r>
      <w:proofErr w:type="spellStart"/>
      <w:r w:rsidRPr="00E73F95">
        <w:rPr>
          <w:rFonts w:ascii="Arial" w:hAnsi="Arial"/>
          <w:rtl/>
        </w:rPr>
        <w:t>באוטוקאד</w:t>
      </w:r>
      <w:proofErr w:type="spellEnd"/>
      <w:r w:rsidRPr="00E73F95">
        <w:rPr>
          <w:rFonts w:ascii="Arial" w:hAnsi="Arial"/>
          <w:rtl/>
        </w:rPr>
        <w:t xml:space="preserve"> 12.</w:t>
      </w:r>
    </w:p>
    <w:p w:rsidR="009C517A" w:rsidRPr="00E73F95" w:rsidRDefault="009C517A" w:rsidP="009C517A">
      <w:pPr>
        <w:keepLines/>
        <w:ind w:left="709"/>
        <w:rPr>
          <w:rFonts w:ascii="Arial" w:hAnsi="Arial"/>
          <w:rtl/>
        </w:rPr>
      </w:pPr>
      <w:r w:rsidRPr="00E73F95">
        <w:rPr>
          <w:rFonts w:ascii="Arial" w:hAnsi="Arial"/>
          <w:rtl/>
        </w:rPr>
        <w:t xml:space="preserve">לא מסר הקבלן </w:t>
      </w:r>
      <w:proofErr w:type="spellStart"/>
      <w:r w:rsidRPr="00E73F95">
        <w:rPr>
          <w:rFonts w:ascii="Arial" w:hAnsi="Arial"/>
          <w:rtl/>
        </w:rPr>
        <w:t>תוכניות</w:t>
      </w:r>
      <w:proofErr w:type="spellEnd"/>
      <w:r w:rsidRPr="00E73F95">
        <w:rPr>
          <w:rFonts w:ascii="Arial" w:hAnsi="Arial"/>
          <w:rtl/>
        </w:rPr>
        <w:t xml:space="preserve"> עדות כנ"ל, רשאי המפקח להכינן ולחייב את הקבלן בהוצאות.</w:t>
      </w:r>
    </w:p>
    <w:p w:rsidR="004479F8" w:rsidRPr="00E73F95" w:rsidRDefault="004479F8" w:rsidP="009C517A">
      <w:pPr>
        <w:keepLines/>
        <w:rPr>
          <w:rFonts w:ascii="Arial" w:hAnsi="Arial"/>
          <w:b/>
          <w:bCs/>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1</w:t>
      </w:r>
      <w:r w:rsidRPr="00E73F95">
        <w:rPr>
          <w:rFonts w:ascii="Arial" w:hAnsi="Arial"/>
          <w:b/>
          <w:bCs/>
          <w:rtl/>
        </w:rPr>
        <w:t>.</w:t>
      </w:r>
      <w:r w:rsidRPr="00E73F95">
        <w:rPr>
          <w:rFonts w:ascii="Arial" w:hAnsi="Arial"/>
          <w:b/>
          <w:bCs/>
          <w:rtl/>
        </w:rPr>
        <w:tab/>
      </w:r>
      <w:r w:rsidRPr="00E73F95">
        <w:rPr>
          <w:rFonts w:ascii="Arial" w:hAnsi="Arial"/>
          <w:b/>
          <w:bCs/>
          <w:u w:val="single"/>
          <w:rtl/>
        </w:rPr>
        <w:t>ביקורת העבודה</w:t>
      </w:r>
    </w:p>
    <w:p w:rsidR="009C517A" w:rsidRPr="00E73F95" w:rsidRDefault="009C517A" w:rsidP="009C517A">
      <w:pPr>
        <w:keepLines/>
        <w:rPr>
          <w:rFonts w:ascii="Arial" w:hAnsi="Arial"/>
          <w:b/>
          <w:bCs/>
          <w:u w:val="single"/>
          <w:rtl/>
        </w:rPr>
      </w:pPr>
    </w:p>
    <w:p w:rsidR="009C517A" w:rsidRPr="00E73F95" w:rsidRDefault="009C517A" w:rsidP="009C517A">
      <w:pPr>
        <w:keepLines/>
        <w:ind w:left="1418" w:hanging="709"/>
        <w:rPr>
          <w:rFonts w:ascii="Arial" w:hAnsi="Arial"/>
          <w:rtl/>
        </w:rPr>
      </w:pPr>
      <w:r w:rsidRPr="00E73F95">
        <w:rPr>
          <w:rFonts w:ascii="Arial" w:hAnsi="Arial"/>
          <w:b/>
          <w:bCs/>
          <w:rtl/>
        </w:rPr>
        <w:t>א.</w:t>
      </w:r>
      <w:r w:rsidRPr="00E73F95">
        <w:rPr>
          <w:rFonts w:ascii="Arial" w:hAnsi="Arial"/>
          <w:rtl/>
        </w:rPr>
        <w:tab/>
        <w:t>הקבלן חייב להעמיד על חשבונו לרשות המפקח את כל הפועלים, הכלים והמכשירים הנחוצים עבור בחינת העבודה.</w:t>
      </w:r>
      <w:r w:rsidRPr="00E73F95">
        <w:rPr>
          <w:rFonts w:ascii="Arial" w:hAnsi="Arial"/>
          <w:rtl/>
        </w:rPr>
        <w:tab/>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ב.</w:t>
      </w:r>
      <w:r w:rsidRPr="00E73F95">
        <w:rPr>
          <w:rFonts w:ascii="Arial" w:hAnsi="Arial"/>
          <w:rtl/>
        </w:rPr>
        <w:tab/>
        <w:t>המפקח רשאי לדרוש מהקבלן תיקון, שינוי והריסה של העבודה אשר לא בוצעה בהתאם לתוכניות או להוראותיו והקבלן יהיה חייב לבצע את הוראות המפקח תוך התקופה שתקבע על ידי המפקח.</w:t>
      </w:r>
    </w:p>
    <w:p w:rsidR="009C517A" w:rsidRPr="00E73F95" w:rsidRDefault="009C517A" w:rsidP="009C517A">
      <w:pPr>
        <w:keepLines/>
        <w:ind w:left="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ג.</w:t>
      </w:r>
      <w:r w:rsidRPr="00E73F95">
        <w:rPr>
          <w:rFonts w:ascii="Arial" w:hAnsi="Arial"/>
          <w:rtl/>
        </w:rPr>
        <w:tab/>
        <w:t>המפקח יהיה רשאי לפסול כל חומר או כלי עבודה הנראים לו כבלתי מתאימים לעבודה באתר, וכמו כן יהיה רשאי לדרוש בדיקה ובחינה של כל חומר נוסף לבדיקות הקבועות בתקנים הישראליים וכל זאת על חשבונו של הקבלן. הקבלן לא ישתמש בחומר שנמסר לבדיקה בלי אישור המפקח.</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ד.</w:t>
      </w:r>
      <w:r w:rsidRPr="00E73F95">
        <w:rPr>
          <w:rFonts w:ascii="Arial" w:hAnsi="Arial"/>
          <w:rtl/>
        </w:rPr>
        <w:tab/>
        <w:t>המפקח יהיה רשאי להפסיק את העבודה בכללה, או חלק ממנה, או עבודה במקצוע מסוים אם לפי דעתו אין העבודה נעשית בהתאם לתוכניות, למפרט הטכני או להוראות המפקח.</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ה.</w:t>
      </w:r>
      <w:r w:rsidRPr="00E73F95">
        <w:rPr>
          <w:rFonts w:ascii="Arial" w:hAnsi="Arial"/>
          <w:rtl/>
        </w:rPr>
        <w:tab/>
        <w:t>מנהל הפרויקט ו/או נציגו ינהלו יומן יומי באתר יחד עם נציג הקבלן, בו ירשמו הוראות תכנון וביצוע והערות הקבלן.</w:t>
      </w:r>
    </w:p>
    <w:p w:rsidR="009C517A" w:rsidRPr="00E73F95" w:rsidRDefault="009C517A" w:rsidP="009C517A">
      <w:pPr>
        <w:keepLines/>
        <w:ind w:left="709"/>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לא תשולם כל תוספת עבור עבודות אשר תבוצענה ללא הוראה חתומה ביומן ומראש, לפני הביצוע. יחד עם זאת, אין בהוראה חתומה ביומן משום אישור לתשלום לעבודה כזו.</w:t>
      </w:r>
    </w:p>
    <w:p w:rsidR="009C517A" w:rsidRPr="00E73F95" w:rsidRDefault="009C517A" w:rsidP="009C517A">
      <w:pPr>
        <w:keepLines/>
        <w:ind w:left="1418"/>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b/>
          <w:bCs/>
          <w:rtl/>
        </w:rPr>
        <w:t>ו.</w:t>
      </w:r>
      <w:r w:rsidRPr="00E73F95">
        <w:rPr>
          <w:rFonts w:ascii="Arial" w:hAnsi="Arial"/>
          <w:rtl/>
        </w:rPr>
        <w:tab/>
        <w:t>המפקח יהיה הקובע היחיד בכל שאלה שתתעורר ביחס לטיב החומרים, לטיב העבודה ולאופן ביצועה.</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ז.</w:t>
      </w:r>
      <w:r w:rsidRPr="00E73F95">
        <w:rPr>
          <w:rFonts w:ascii="Arial" w:hAnsi="Arial"/>
          <w:rtl/>
        </w:rPr>
        <w:tab/>
        <w:t>הקבלן ייתן הודעה מוקדמת בכתב לפני שהוא עומד לכסות איזו עבודה שהיא, בכדי לאפשר לו לבקרה ולקבוע לפני כיסוייה את אופן הביצוע הנכון של העבודה הנדונה. במקרה שלא תתקבל הודעה כזאת רשאי המפקח להורות להסיר את הכיסוי מכל העבודה או להרוס כל חלק מהעבודה על חשבון הקבלן.</w:t>
      </w:r>
    </w:p>
    <w:p w:rsidR="009C517A" w:rsidRPr="00E73F95" w:rsidRDefault="009C517A" w:rsidP="009C517A">
      <w:pPr>
        <w:keepLines/>
        <w:ind w:left="709"/>
        <w:rPr>
          <w:rFonts w:ascii="Arial" w:hAnsi="Arial"/>
          <w:b/>
          <w:bCs/>
          <w:rtl/>
        </w:rPr>
      </w:pPr>
    </w:p>
    <w:p w:rsidR="009C517A" w:rsidRPr="00E73F95" w:rsidRDefault="009C517A" w:rsidP="009C517A">
      <w:pPr>
        <w:keepLines/>
        <w:ind w:left="1418" w:hanging="709"/>
        <w:rPr>
          <w:rFonts w:ascii="Arial" w:hAnsi="Arial"/>
          <w:rtl/>
        </w:rPr>
      </w:pPr>
      <w:r w:rsidRPr="00E73F95">
        <w:rPr>
          <w:rFonts w:ascii="Arial" w:hAnsi="Arial"/>
          <w:b/>
          <w:bCs/>
          <w:rtl/>
        </w:rPr>
        <w:t>ח.</w:t>
      </w:r>
      <w:r w:rsidRPr="00E73F95">
        <w:rPr>
          <w:rFonts w:ascii="Arial" w:hAnsi="Arial"/>
          <w:rtl/>
        </w:rPr>
        <w:tab/>
        <w:t>השגחת המזמין והמפקח על ביצוע העבודה אינה גורעת מאחריותו המלאה של הקבלן לביצוע העבודה לפי כל תנאי החוזה.</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2</w:t>
      </w:r>
      <w:r w:rsidRPr="00E73F95">
        <w:rPr>
          <w:rFonts w:ascii="Arial" w:hAnsi="Arial"/>
          <w:b/>
          <w:bCs/>
          <w:rtl/>
        </w:rPr>
        <w:t>.</w:t>
      </w:r>
      <w:r w:rsidRPr="00E73F95">
        <w:rPr>
          <w:rFonts w:ascii="Arial" w:hAnsi="Arial"/>
          <w:b/>
          <w:bCs/>
          <w:rtl/>
        </w:rPr>
        <w:tab/>
      </w:r>
      <w:r w:rsidRPr="00E73F95">
        <w:rPr>
          <w:rFonts w:ascii="Arial" w:hAnsi="Arial"/>
          <w:b/>
          <w:bCs/>
          <w:u w:val="single"/>
          <w:rtl/>
        </w:rPr>
        <w:t>תקנות עבודה ממשלתיות ועירוניות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ימלא בדייקנות את הו</w:t>
      </w:r>
      <w:r w:rsidRPr="00E73F95">
        <w:rPr>
          <w:rFonts w:ascii="Arial" w:hAnsi="Arial" w:hint="cs"/>
          <w:rtl/>
        </w:rPr>
        <w:t>ר</w:t>
      </w:r>
      <w:r w:rsidRPr="00E73F95">
        <w:rPr>
          <w:rFonts w:ascii="Arial" w:hAnsi="Arial"/>
          <w:rtl/>
        </w:rPr>
        <w:t>אות כל תקנות העבודה הממשלתיות והעירונית שנקבעו על ידי השלטונות בקשר לביצוע העבודות ובטיחות הפועלים. לא תאושרנה כל תביעות של הקבלן על סמך טענה שלא ידע את התקנות הנ"ל, וכן לא תינתן לו הארכת זמן כלשהי עקב איחור שנגרם על ידו מפאת מילוין של התקנות הנ"ל.</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3</w:t>
      </w:r>
      <w:r w:rsidRPr="00E73F95">
        <w:rPr>
          <w:rFonts w:ascii="Arial" w:hAnsi="Arial"/>
          <w:b/>
          <w:bCs/>
          <w:rtl/>
        </w:rPr>
        <w:t>.</w:t>
      </w:r>
      <w:r w:rsidRPr="00E73F95">
        <w:rPr>
          <w:rFonts w:ascii="Arial" w:hAnsi="Arial"/>
          <w:b/>
          <w:bCs/>
          <w:rtl/>
        </w:rPr>
        <w:tab/>
      </w:r>
      <w:r w:rsidRPr="00E73F95">
        <w:rPr>
          <w:rFonts w:ascii="Arial" w:hAnsi="Arial"/>
          <w:b/>
          <w:bCs/>
          <w:u w:val="single"/>
          <w:rtl/>
        </w:rPr>
        <w:t>הגנה בפני גשמים</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ינקוט - על חשבונו - תוך תיאום עם המפקח, בכל האמצעים הדרושים להגנת שטחי העבודה, מפני גשמים והצפות. הוצאת מים וניקוזם תהיה על ידי הקבלן ועל חשבונו. כל נזק שיגרם בגין חדירת מי-גשם היינו באחריות הבלעדית של הקבלן.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4</w:t>
      </w:r>
      <w:r w:rsidRPr="00E73F95">
        <w:rPr>
          <w:rFonts w:ascii="Arial" w:hAnsi="Arial"/>
          <w:b/>
          <w:bCs/>
          <w:rtl/>
        </w:rPr>
        <w:t>.</w:t>
      </w:r>
      <w:r w:rsidRPr="00E73F95">
        <w:rPr>
          <w:rFonts w:ascii="Arial" w:hAnsi="Arial"/>
          <w:b/>
          <w:bCs/>
          <w:rtl/>
        </w:rPr>
        <w:tab/>
      </w:r>
      <w:r w:rsidRPr="00E73F95">
        <w:rPr>
          <w:rFonts w:ascii="Arial" w:hAnsi="Arial"/>
          <w:b/>
          <w:bCs/>
          <w:u w:val="single"/>
          <w:rtl/>
        </w:rPr>
        <w:t>תכניות מכרז ותכניות ביצוע</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בחותמו על הצעתו, מצהיר הקבלן כי ידוע לו שהתכניות שצורפו למכרז ומהוות חלק בלתי נפרד ממסמכי החוזה הן תכניות למכרז בלבד ואינן מהוות תכניות מפורטות לביצוע.</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תכניות מפורטות (ככל שיש צורך בכך) לביצוע תימסרנה לקבלן החל עם צו התחלת העבודה, או במועד מוקדם יותר באם יתאפשר הדבר.</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האמור לעיל לא יהווה עילה או סיבה לתביעות כספיות מסוג כלשהו מצד הקבלן.</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5</w:t>
      </w:r>
      <w:r w:rsidRPr="00E73F95">
        <w:rPr>
          <w:rFonts w:ascii="Arial" w:hAnsi="Arial"/>
          <w:b/>
          <w:bCs/>
          <w:rtl/>
        </w:rPr>
        <w:t>.</w:t>
      </w:r>
      <w:r w:rsidRPr="00E73F95">
        <w:rPr>
          <w:rFonts w:ascii="Arial" w:hAnsi="Arial"/>
          <w:b/>
          <w:bCs/>
          <w:rtl/>
        </w:rPr>
        <w:tab/>
      </w:r>
      <w:r w:rsidRPr="00E73F95">
        <w:rPr>
          <w:rFonts w:ascii="Arial" w:hAnsi="Arial"/>
          <w:b/>
          <w:bCs/>
          <w:u w:val="single"/>
          <w:rtl/>
        </w:rPr>
        <w:t>קבלני משנה של הקבלן</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העסקת קבלני משנה ע"י הקבלן תבוצע רק על פי אישור המפקח מראש ובכתב. מבלי לפגוע בכלליות אחריותו המלאה והבלעדית של הקבלן לכל העבודות שעליו לבצע במסגרת הסכם זה, רשאי המזמין (באמצעות המנהל) לדרוש הפסקת עבודתו ופעילותו של כל קבלן משנה (של הקבלן) אשר לדעתו אינו מבצע את עבודתו ברמה המקצועית הנאותה ו/או שאינו ממלא אחר הוראות התכנון והמפרטים.</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במקרה של הודעה על הפסקת עבודה כנ"ל (שתימסר בכתב לקבלן), ידאג הקבלן להפסקת מידית של הפעולות והעבודות של קבלן המשנה שלגביו חלה הוראת הפסקת העבודה (וכל העובדים מטעמו) וכמו כן יהיה על קבלן למנות קבלן משנה אחר מטעמו אשר חייב באישורו של המפקח לצורך המשכת העבודות ללא עיכובים.</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מובהר בזה כי בכל מקרה יהיה המזמין רשאי להורות על צמצום היקף העבודות ו/או על מסירתן, כולן או חלקים מהן, לקבלן אחר (להלן: "הקבלן האחר").</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צומצם היקף העבודות או נמסר מקצתן לקבלן אחר כאמור דלעיל, כי אז יהא המזמין מחויב כלפי הקבלן אך ורק בתשלום התמורה בגין העבודות אשר בוצעו בפועל עד אותו שלב ואשר אושרו על ידי המפקח, בקיזוז כל הסכומים המגיעים למזמין מן הקבלן, ככל ובמידה וישנם כאלה, והקבלן לא יהא זכאי לכל פיצוי או תשלום נוסף מכל מין וסוג שהוא.</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6</w:t>
      </w:r>
      <w:r w:rsidRPr="00E73F95">
        <w:rPr>
          <w:rFonts w:ascii="Arial" w:hAnsi="Arial"/>
          <w:b/>
          <w:bCs/>
          <w:rtl/>
        </w:rPr>
        <w:t>.</w:t>
      </w:r>
      <w:r w:rsidRPr="00E73F95">
        <w:rPr>
          <w:rFonts w:ascii="Arial" w:hAnsi="Arial"/>
          <w:b/>
          <w:bCs/>
          <w:rtl/>
        </w:rPr>
        <w:tab/>
      </w:r>
      <w:r w:rsidRPr="00E73F95">
        <w:rPr>
          <w:rFonts w:ascii="Arial" w:hAnsi="Arial"/>
          <w:b/>
          <w:bCs/>
          <w:u w:val="single"/>
          <w:rtl/>
        </w:rPr>
        <w:t>עבודות חריגות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 xml:space="preserve">עבודות חריגות אשר אינן מופיעות בסעיפי כתב הכמויות תשולמנה לפי סעיפים דומים בכתב הכמויות ובהעדר כאלה לפי המחירים הנקובים במחירון "דקל" בהנחה של </w:t>
      </w:r>
      <w:r w:rsidRPr="00E73F95">
        <w:rPr>
          <w:rFonts w:ascii="Arial" w:hAnsi="Arial" w:hint="cs"/>
          <w:rtl/>
        </w:rPr>
        <w:t>20</w:t>
      </w:r>
      <w:r w:rsidRPr="00E73F95">
        <w:rPr>
          <w:rFonts w:ascii="Arial" w:hAnsi="Arial"/>
          <w:rtl/>
        </w:rPr>
        <w:t>%, או בניתוח מחיר לפי דרישת המפקח. המפקח יהיה הפוסק הבלעדי לאופן הגשת ניתוח המחיר. אחוז הרווח של הקבלן בעבודות חריגות אשר יבוצעו בעזרת קבלני משנה או ספקים אחרים, יהיה 12%.</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7</w:t>
      </w:r>
      <w:r w:rsidRPr="00E73F95">
        <w:rPr>
          <w:rFonts w:ascii="Arial" w:hAnsi="Arial"/>
          <w:b/>
          <w:bCs/>
          <w:rtl/>
        </w:rPr>
        <w:t>.</w:t>
      </w:r>
      <w:r w:rsidRPr="00E73F95">
        <w:rPr>
          <w:rFonts w:ascii="Arial" w:hAnsi="Arial"/>
          <w:b/>
          <w:bCs/>
          <w:rtl/>
        </w:rPr>
        <w:tab/>
      </w:r>
      <w:r w:rsidRPr="00E73F95">
        <w:rPr>
          <w:rFonts w:ascii="Arial" w:hAnsi="Arial"/>
          <w:b/>
          <w:bCs/>
          <w:u w:val="single"/>
          <w:rtl/>
        </w:rPr>
        <w:t>עבודה בשעות לא מקובלות</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במידה והקבלן לא יעמוד בלוח הזמנים המתוכנן לביצוע העבודה ועל מנת להדביק את פיגורו בלוח הזמנים, יצטרך הקבלן לעבוד בשעות לא מקובלות ויתכן גם בשעות חשיכה. הקבלן יעשה זאת בתיאום עם ה</w:t>
      </w:r>
      <w:r w:rsidRPr="00E73F95">
        <w:rPr>
          <w:rFonts w:ascii="Arial" w:hAnsi="Arial" w:hint="cs"/>
          <w:rtl/>
        </w:rPr>
        <w:t>ג</w:t>
      </w:r>
      <w:r w:rsidRPr="00E73F95">
        <w:rPr>
          <w:rFonts w:ascii="Arial" w:hAnsi="Arial"/>
          <w:rtl/>
        </w:rPr>
        <w:t>ורמים הנוגעים בדבר, ללא תשלום מיוחד או תוספת מחיר כלשהיא.</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r w:rsidRPr="00E73F95">
        <w:rPr>
          <w:rFonts w:ascii="Arial" w:hAnsi="Arial"/>
          <w:rtl/>
        </w:rPr>
        <w:t>הקבלן ינקוט בכל אמצעי הזהירות והבטיחות המתאימים (כגון תאורה וציוד לילי אחר מתאים) ובמידת הצורך יקבל את אישורי הרשויות אם הן נדרשות לשם כך.</w:t>
      </w:r>
    </w:p>
    <w:p w:rsidR="009C517A" w:rsidRPr="00E73F95" w:rsidRDefault="009C517A" w:rsidP="009C517A">
      <w:pPr>
        <w:keepLines/>
        <w:ind w:left="709"/>
        <w:rPr>
          <w:rFonts w:ascii="Arial" w:hAnsi="Arial"/>
          <w:rtl/>
        </w:rPr>
      </w:pPr>
      <w:r w:rsidRPr="00E73F95">
        <w:rPr>
          <w:rFonts w:ascii="Arial" w:hAnsi="Arial"/>
          <w:rtl/>
        </w:rPr>
        <w:t>כל האחריות וההוצאות עקב ביצוע העבודה בשעות לא מקובלות תחול על הקבלן.</w:t>
      </w:r>
    </w:p>
    <w:p w:rsidR="009C517A" w:rsidRPr="00E73F95" w:rsidRDefault="009C517A" w:rsidP="009C517A">
      <w:pPr>
        <w:keepLines/>
        <w:ind w:left="709"/>
        <w:rPr>
          <w:rFonts w:ascii="Arial" w:hAnsi="Arial"/>
          <w:rtl/>
        </w:rPr>
      </w:pP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2</w:t>
      </w:r>
      <w:r w:rsidRPr="00E73F95">
        <w:rPr>
          <w:rFonts w:ascii="Arial" w:hAnsi="Arial" w:hint="cs"/>
          <w:b/>
          <w:bCs/>
          <w:rtl/>
        </w:rPr>
        <w:t>8</w:t>
      </w:r>
      <w:r w:rsidRPr="00E73F95">
        <w:rPr>
          <w:rFonts w:ascii="Arial" w:hAnsi="Arial"/>
          <w:b/>
          <w:bCs/>
          <w:rtl/>
        </w:rPr>
        <w:t>.</w:t>
      </w:r>
      <w:r w:rsidRPr="00E73F95">
        <w:rPr>
          <w:rFonts w:ascii="Arial" w:hAnsi="Arial"/>
          <w:b/>
          <w:bCs/>
          <w:rtl/>
        </w:rPr>
        <w:tab/>
      </w:r>
      <w:r w:rsidRPr="00E73F95">
        <w:rPr>
          <w:rFonts w:ascii="Arial" w:hAnsi="Arial"/>
          <w:b/>
          <w:bCs/>
          <w:u w:val="single"/>
          <w:rtl/>
        </w:rPr>
        <w:t>הוצאות כלליות לעבודות נוספות</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סכום כתבי הכמויות ייחשב כמכסה גם את ערך ההוצאות הכלליות של עבודות נוספות כלשהן אשר המפקח או בא כוחו רשאי להזמינן בתוקף זכותו למתן "פקודות שינוי".</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hint="cs"/>
          <w:b/>
          <w:bCs/>
          <w:rtl/>
        </w:rPr>
        <w:t>29</w:t>
      </w:r>
      <w:r w:rsidRPr="00E73F95">
        <w:rPr>
          <w:rFonts w:ascii="Arial" w:hAnsi="Arial"/>
          <w:b/>
          <w:bCs/>
          <w:rtl/>
        </w:rPr>
        <w:t>.</w:t>
      </w:r>
      <w:r w:rsidRPr="00E73F95">
        <w:rPr>
          <w:rFonts w:ascii="Arial" w:hAnsi="Arial"/>
          <w:b/>
          <w:bCs/>
          <w:rtl/>
        </w:rPr>
        <w:tab/>
      </w:r>
      <w:r w:rsidRPr="00E73F95">
        <w:rPr>
          <w:rFonts w:ascii="Arial" w:hAnsi="Arial"/>
          <w:b/>
          <w:bCs/>
          <w:u w:val="single"/>
          <w:rtl/>
        </w:rPr>
        <w:t>הוראות ביצוע</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בכל מקום בו כתוב - "לפי הוראות המהנדס" - הכוונה היא להוראות מאושרות של המפקח כנציגו הבלעדי של המזמין</w:t>
      </w:r>
      <w:r w:rsidRPr="00E73F95">
        <w:rPr>
          <w:rFonts w:ascii="Arial" w:hAnsi="Arial" w:hint="cs"/>
          <w:rtl/>
        </w:rPr>
        <w:t xml:space="preserve"> - בכתב</w:t>
      </w:r>
      <w:r w:rsidRPr="00E73F95">
        <w:rPr>
          <w:rFonts w:ascii="Arial" w:hAnsi="Arial"/>
          <w:rtl/>
        </w:rPr>
        <w:t>.</w:t>
      </w:r>
    </w:p>
    <w:p w:rsidR="009C517A" w:rsidRPr="00E73F95" w:rsidRDefault="009C517A" w:rsidP="009C517A">
      <w:pPr>
        <w:keepLines/>
        <w:ind w:left="709"/>
        <w:rPr>
          <w:rFonts w:ascii="Arial" w:hAnsi="Arial"/>
          <w:rtl/>
        </w:rPr>
      </w:pPr>
    </w:p>
    <w:p w:rsidR="009C517A" w:rsidRPr="00E73F95" w:rsidRDefault="009C517A" w:rsidP="009C517A">
      <w:pPr>
        <w:keepLines/>
        <w:rPr>
          <w:rFonts w:ascii="Arial" w:hAnsi="Arial"/>
          <w:b/>
          <w:bCs/>
          <w:u w:val="single"/>
          <w:rtl/>
        </w:rPr>
      </w:pPr>
      <w:r w:rsidRPr="00E73F95">
        <w:rPr>
          <w:rFonts w:ascii="Arial" w:hAnsi="Arial"/>
          <w:b/>
          <w:bCs/>
          <w:rtl/>
        </w:rPr>
        <w:t>3</w:t>
      </w:r>
      <w:r w:rsidRPr="00E73F95">
        <w:rPr>
          <w:rFonts w:ascii="Arial" w:hAnsi="Arial" w:hint="cs"/>
          <w:b/>
          <w:bCs/>
          <w:rtl/>
        </w:rPr>
        <w:t>0</w:t>
      </w:r>
      <w:r w:rsidRPr="00E73F95">
        <w:rPr>
          <w:rFonts w:ascii="Arial" w:hAnsi="Arial"/>
          <w:b/>
          <w:bCs/>
          <w:rtl/>
        </w:rPr>
        <w:t>.</w:t>
      </w:r>
      <w:r w:rsidRPr="00E73F95">
        <w:rPr>
          <w:rFonts w:ascii="Arial" w:hAnsi="Arial"/>
          <w:b/>
          <w:bCs/>
          <w:rtl/>
        </w:rPr>
        <w:tab/>
      </w:r>
      <w:r w:rsidRPr="00E73F95">
        <w:rPr>
          <w:rFonts w:ascii="Arial" w:hAnsi="Arial"/>
          <w:b/>
          <w:bCs/>
          <w:u w:val="single"/>
          <w:rtl/>
        </w:rPr>
        <w:t>ביטוח</w:t>
      </w:r>
    </w:p>
    <w:p w:rsidR="009C517A" w:rsidRPr="00E73F95" w:rsidRDefault="009C517A" w:rsidP="009C517A">
      <w:pPr>
        <w:keepLines/>
        <w:rPr>
          <w:rFonts w:ascii="Arial" w:hAnsi="Arial"/>
          <w:b/>
          <w:bCs/>
          <w:u w:val="single"/>
          <w:rtl/>
        </w:rPr>
      </w:pPr>
    </w:p>
    <w:p w:rsidR="009C517A" w:rsidRPr="00E73F95" w:rsidRDefault="009C517A" w:rsidP="009C517A">
      <w:pPr>
        <w:keepLines/>
        <w:ind w:left="709"/>
        <w:rPr>
          <w:rFonts w:ascii="Arial" w:hAnsi="Arial"/>
          <w:rtl/>
        </w:rPr>
      </w:pPr>
      <w:r w:rsidRPr="00E73F95">
        <w:rPr>
          <w:rFonts w:ascii="Arial" w:hAnsi="Arial"/>
          <w:rtl/>
        </w:rPr>
        <w:t>הקבלן מתחייב לבצע על חשבונו את פוליסות הביטוח כמפורט בחוזה הממשלתי לרבות דף ההשלמה.</w:t>
      </w:r>
    </w:p>
    <w:p w:rsidR="009C517A" w:rsidRPr="00E73F95" w:rsidRDefault="009C517A" w:rsidP="009C517A">
      <w:pPr>
        <w:keepLines/>
        <w:ind w:left="709"/>
        <w:rPr>
          <w:rFonts w:ascii="Arial" w:hAnsi="Arial"/>
          <w:rtl/>
        </w:rPr>
      </w:pPr>
      <w:r w:rsidRPr="00E73F95">
        <w:rPr>
          <w:rFonts w:ascii="Arial" w:hAnsi="Arial"/>
          <w:rtl/>
        </w:rPr>
        <w:t xml:space="preserve">מבלי לגרוע מאחריות הקבלן על פי חוזה זה או </w:t>
      </w:r>
      <w:smartTag w:uri="urn:schemas-microsoft-com:office:smarttags" w:element="PersonName">
        <w:smartTagPr>
          <w:attr w:name="ProductID" w:val="על פי כל"/>
        </w:smartTagPr>
        <w:r w:rsidRPr="00E73F95">
          <w:rPr>
            <w:rFonts w:ascii="Arial" w:hAnsi="Arial"/>
            <w:rtl/>
          </w:rPr>
          <w:t>על פי כל</w:t>
        </w:r>
      </w:smartTag>
      <w:r w:rsidRPr="00E73F95">
        <w:rPr>
          <w:rFonts w:ascii="Arial" w:hAnsi="Arial"/>
          <w:rtl/>
        </w:rPr>
        <w:t xml:space="preserve"> דין, מתחייב הקבלן על חשבונו הוא לבצע ולקיים את הביטוחים הנוספים המפורטים להלן (שכולם יחד יקראו "ביטוחי הקבלן").</w:t>
      </w:r>
    </w:p>
    <w:p w:rsidR="009C517A" w:rsidRPr="00E73F95" w:rsidRDefault="009C517A" w:rsidP="009C517A">
      <w:pPr>
        <w:keepLines/>
        <w:ind w:left="1418"/>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w:t>
      </w:r>
      <w:r w:rsidRPr="00E73F95">
        <w:rPr>
          <w:rFonts w:ascii="Arial" w:hAnsi="Arial"/>
          <w:rtl/>
        </w:rPr>
        <w:t>1)</w:t>
      </w:r>
      <w:r w:rsidRPr="00E73F95">
        <w:rPr>
          <w:rFonts w:ascii="Arial" w:hAnsi="Arial"/>
          <w:rtl/>
        </w:rPr>
        <w:tab/>
        <w:t>ביטוח עבודות קבלניות על מנת להגן על עצמו ועל הבאים מטעמו מפני אובדן, נזק או אחריות הקושרים או הנובעים מביצוע העבודות נשוא חוזה זה כולל ביטוח רכוש (עבודות בהקמה) .</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(2)</w:t>
      </w:r>
      <w:r w:rsidRPr="00E73F95">
        <w:rPr>
          <w:rFonts w:ascii="Arial" w:hAnsi="Arial"/>
          <w:b/>
          <w:bCs/>
          <w:rtl/>
        </w:rPr>
        <w:tab/>
      </w:r>
      <w:r w:rsidRPr="00E73F95">
        <w:rPr>
          <w:rFonts w:ascii="Arial" w:hAnsi="Arial"/>
          <w:rtl/>
        </w:rPr>
        <w:t>ביטוח אחריות כלפי צד שלישי בגין חבות הנובעות מביצוע העבודה בגבול אחריות כמפורט בנספח הביטוח.</w:t>
      </w:r>
    </w:p>
    <w:p w:rsidR="009C517A" w:rsidRPr="00E73F95" w:rsidRDefault="009C517A" w:rsidP="009C517A">
      <w:pPr>
        <w:keepLines/>
        <w:ind w:left="2127"/>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(3)</w:t>
      </w:r>
      <w:r w:rsidRPr="00E73F95">
        <w:rPr>
          <w:rFonts w:ascii="Arial" w:hAnsi="Arial"/>
          <w:b/>
          <w:bCs/>
          <w:rtl/>
        </w:rPr>
        <w:tab/>
      </w:r>
      <w:r w:rsidRPr="00E73F95">
        <w:rPr>
          <w:rFonts w:ascii="Arial" w:hAnsi="Arial"/>
          <w:rtl/>
        </w:rPr>
        <w:t xml:space="preserve">ביטוח אחריות מעבידים בגין חבות כלפי המועסקים בביצוע העבודה בגבול האחריות כמפורט בנספח הביטוח. </w:t>
      </w:r>
    </w:p>
    <w:p w:rsidR="009C517A" w:rsidRPr="00E73F95" w:rsidRDefault="009C517A" w:rsidP="009C517A">
      <w:pPr>
        <w:keepLines/>
        <w:ind w:left="2127"/>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(4)</w:t>
      </w:r>
      <w:r w:rsidRPr="00E73F95">
        <w:rPr>
          <w:rFonts w:ascii="Arial" w:hAnsi="Arial"/>
          <w:b/>
          <w:bCs/>
          <w:rtl/>
        </w:rPr>
        <w:tab/>
      </w:r>
      <w:r w:rsidRPr="00E73F95">
        <w:rPr>
          <w:rFonts w:ascii="Arial" w:hAnsi="Arial"/>
          <w:rtl/>
        </w:rPr>
        <w:t>בטוח חובה כנדרש על פי דין בגין פגיעה גופנית עקב השימוש בכלי רכב, וכן ביטוח אחריות בין רכוש של צד שלישי עקב השימוש בכלי רכב.</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(5)</w:t>
      </w:r>
      <w:r w:rsidRPr="00E73F95">
        <w:rPr>
          <w:rFonts w:ascii="Arial" w:hAnsi="Arial"/>
          <w:rtl/>
        </w:rPr>
        <w:tab/>
        <w:t>ביטוח לציוד המשמש לעבודות הפרויקט ואינו מהווה חלק ממנו למעט מתקנים וציוד קל הכלולים בביטוח עבודות קבלניות.</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(6)</w:t>
      </w:r>
      <w:r w:rsidRPr="00E73F95">
        <w:rPr>
          <w:rFonts w:ascii="Arial" w:hAnsi="Arial"/>
          <w:rtl/>
        </w:rPr>
        <w:tab/>
        <w:t>ביטוחי הקבלן יכללו תנאי מפורש על פיו המבטח אינו רשאי לבטלם ו/או לצמצם את היקפם ו/או שלא לחדשם, אלא אם כן מסר המבטח למזמין הודעה ב</w:t>
      </w:r>
      <w:smartTag w:uri="urn:schemas-microsoft-com:office:smarttags" w:element="PersonName">
        <w:smartTagPr>
          <w:attr w:name="ProductID" w:val="דואר על"/>
        </w:smartTagPr>
        <w:r w:rsidRPr="00E73F95">
          <w:rPr>
            <w:rFonts w:ascii="Arial" w:hAnsi="Arial"/>
            <w:rtl/>
          </w:rPr>
          <w:t>דואר על</w:t>
        </w:r>
      </w:smartTag>
      <w:r w:rsidRPr="00E73F95">
        <w:rPr>
          <w:rFonts w:ascii="Arial" w:hAnsi="Arial"/>
          <w:rtl/>
        </w:rPr>
        <w:t xml:space="preserve"> כוונתו לעשות כן 60 יום מראש.</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(7)</w:t>
      </w:r>
      <w:r w:rsidRPr="00E73F95">
        <w:rPr>
          <w:rFonts w:ascii="Arial" w:hAnsi="Arial"/>
          <w:rtl/>
        </w:rPr>
        <w:tab/>
        <w:t>שם המבוטח בביטוחי הקבלן יורחב לכולל גם את המזמין. ביטוחי הקבלן יכללו סעיף מפורש בדבר ויתור על זכותו לתחלוף (</w:t>
      </w:r>
      <w:r w:rsidRPr="00E73F95">
        <w:rPr>
          <w:rFonts w:ascii="Arial" w:hAnsi="Arial"/>
        </w:rPr>
        <w:t>SUBROGATION</w:t>
      </w:r>
      <w:r w:rsidRPr="00E73F95">
        <w:rPr>
          <w:rFonts w:ascii="Arial" w:hAnsi="Arial"/>
          <w:rtl/>
        </w:rPr>
        <w:t>) נגד כל יחיד מיחידי המבוטח, בני משפחותיהם, וכל אדם או גוף שלמבוטח זיקה אליו או שהמבוטח התחייב בכתב לשפותו, או הקשור לעבודה.</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(8)</w:t>
      </w:r>
      <w:r w:rsidRPr="00E73F95">
        <w:rPr>
          <w:rFonts w:ascii="Arial" w:hAnsi="Arial"/>
          <w:b/>
          <w:bCs/>
          <w:rtl/>
        </w:rPr>
        <w:tab/>
      </w:r>
      <w:r w:rsidRPr="00E73F95">
        <w:rPr>
          <w:rFonts w:ascii="Arial" w:hAnsi="Arial"/>
          <w:rtl/>
        </w:rPr>
        <w:t>ביטוחי הקבלן יכללו התנאה כי הינם ביטוחים ראשונים, והמבטח יהיה מנוע מלטעון טענה של ביטוח כפל.</w:t>
      </w:r>
    </w:p>
    <w:p w:rsidR="009C517A" w:rsidRPr="00E73F95" w:rsidRDefault="009C517A" w:rsidP="009C517A">
      <w:pPr>
        <w:keepLines/>
        <w:ind w:left="2127" w:hanging="709"/>
        <w:rPr>
          <w:rFonts w:ascii="Arial" w:hAnsi="Arial"/>
          <w:rtl/>
        </w:rPr>
      </w:pPr>
    </w:p>
    <w:p w:rsidR="009C517A" w:rsidRPr="00E73F95" w:rsidRDefault="009C517A" w:rsidP="007835C6">
      <w:pPr>
        <w:keepLines/>
        <w:ind w:left="2127" w:hanging="709"/>
        <w:rPr>
          <w:rFonts w:ascii="Arial" w:hAnsi="Arial"/>
          <w:rtl/>
        </w:rPr>
      </w:pPr>
      <w:r w:rsidRPr="00E73F95">
        <w:rPr>
          <w:rFonts w:ascii="Arial" w:hAnsi="Arial"/>
          <w:b/>
          <w:bCs/>
          <w:rtl/>
        </w:rPr>
        <w:t>(9)</w:t>
      </w:r>
      <w:r w:rsidRPr="00E73F95">
        <w:rPr>
          <w:rFonts w:ascii="Arial" w:hAnsi="Arial"/>
          <w:rtl/>
        </w:rPr>
        <w:tab/>
        <w:t xml:space="preserve">לא יאוחר משבעה ימים מיום קבלת צו התחלת עבודה וכתנאי מוקדם להתחלת ביצוע העבודה, ימציא הקבלן למפקח ולמזמין אישור על חברת הביטוח בדבר עריכת ביטוחי הקבלן בנוסח האישור המצורף </w:t>
      </w:r>
      <w:r w:rsidR="007835C6" w:rsidRPr="00E73F95">
        <w:rPr>
          <w:rFonts w:ascii="Arial" w:hAnsi="Arial" w:hint="cs"/>
          <w:rtl/>
        </w:rPr>
        <w:t>למסמכי המכרז.</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(10)</w:t>
      </w:r>
      <w:r w:rsidRPr="00E73F95">
        <w:rPr>
          <w:rFonts w:ascii="Arial" w:hAnsi="Arial"/>
          <w:rtl/>
        </w:rPr>
        <w:tab/>
        <w:t>מובהר ומוסכם כי כל דחיה בהתחלת ביצוע העבודה שתגרם עקב אי הצגת אישור עריכת ביטוח הקבלן, לא תגרע מהתחייבות הקבלן לעמוד בלוח זמנים לביצוע החוזה.</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b/>
          <w:bCs/>
          <w:rtl/>
        </w:rPr>
        <w:t>(11)</w:t>
      </w:r>
      <w:r w:rsidRPr="00E73F95">
        <w:rPr>
          <w:rFonts w:ascii="Arial" w:hAnsi="Arial"/>
          <w:rtl/>
        </w:rPr>
        <w:tab/>
        <w:t xml:space="preserve">הקבלן מתחייב להמציא לידי המזמין מיד עם דרישתו העתקים חתומים של ביטוח הקבלן. בכל מקרה של אי התאמה בין האמור בהעתקי ביטוחי הקבלן לבין האמור בחוזה זה, לדרישת המזמין מתחייב הקבלן לגרום לשינוי הביטוחים האמורים על מנת להתאימם להוראות חוזה זה. מוסכם בזה במפורש כי אין בעריכת הביטוחים האמורים, בהמצאתם ו/או בשינויים כדי להוות אישור בדבר התאמתם, ואין בכך כדי להטיל אחריות כלשהי על המזמין או לצמצם את אחריותו של הקבלן על פי הסכם זה או </w:t>
      </w:r>
      <w:smartTag w:uri="urn:schemas-microsoft-com:office:smarttags" w:element="PersonName">
        <w:smartTagPr>
          <w:attr w:name="ProductID" w:val="על פי כל"/>
        </w:smartTagPr>
        <w:r w:rsidRPr="00E73F95">
          <w:rPr>
            <w:rFonts w:ascii="Arial" w:hAnsi="Arial"/>
            <w:rtl/>
          </w:rPr>
          <w:t>על פי כל</w:t>
        </w:r>
      </w:smartTag>
      <w:r w:rsidRPr="00E73F95">
        <w:rPr>
          <w:rFonts w:ascii="Arial" w:hAnsi="Arial"/>
          <w:rtl/>
        </w:rPr>
        <w:t xml:space="preserve"> דין.</w:t>
      </w:r>
    </w:p>
    <w:p w:rsidR="009C517A" w:rsidRPr="00E73F95" w:rsidRDefault="009C517A" w:rsidP="009C517A">
      <w:pPr>
        <w:keepLines/>
        <w:ind w:left="2127"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ג.</w:t>
      </w:r>
      <w:r w:rsidRPr="00E73F95">
        <w:rPr>
          <w:rFonts w:ascii="Arial" w:hAnsi="Arial"/>
          <w:rtl/>
        </w:rPr>
        <w:tab/>
        <w:t xml:space="preserve">הקבלן מתחייב כי </w:t>
      </w:r>
      <w:r w:rsidRPr="00E73F95">
        <w:rPr>
          <w:rFonts w:ascii="Arial" w:hAnsi="Arial" w:hint="cs"/>
          <w:rtl/>
        </w:rPr>
        <w:t>ב</w:t>
      </w:r>
      <w:r w:rsidRPr="00E73F95">
        <w:rPr>
          <w:rFonts w:ascii="Arial" w:hAnsi="Arial"/>
          <w:rtl/>
        </w:rPr>
        <w:t>קרות אירוע המכוסה לכאורה במסגרת איזו מפוליסות הביטוח של הקבלן יודיע על כך מיד למבטח בכתב, וכן למזמין ולמפקח, וי</w:t>
      </w:r>
      <w:r w:rsidRPr="00E73F95">
        <w:rPr>
          <w:rFonts w:ascii="Arial" w:hAnsi="Arial" w:hint="cs"/>
          <w:rtl/>
        </w:rPr>
        <w:t>ש</w:t>
      </w:r>
      <w:r w:rsidRPr="00E73F95">
        <w:rPr>
          <w:rFonts w:ascii="Arial" w:hAnsi="Arial"/>
          <w:rtl/>
        </w:rPr>
        <w:t>תף עימם פעולה בכל שיידרש לשם מימוש בביטוחים האמורים.</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ד.</w:t>
      </w:r>
      <w:r w:rsidRPr="00E73F95">
        <w:rPr>
          <w:rFonts w:ascii="Arial" w:hAnsi="Arial"/>
          <w:rtl/>
        </w:rPr>
        <w:tab/>
        <w:t>הקבלן מתחייב לגרום לכך כי הוראת האמור לעיל יובאו לידיעת מנהליו, עובדיו, וקבלני המשנה שלו, ויוודא כי השינויים הנדרשים למימוש סעיף זה יבוצעו הן במסגרת ביטוחי והן במסגרת ביטוח המשנה שלו, שיעסקו בביצוע העבודה.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ה.</w:t>
      </w:r>
      <w:r w:rsidRPr="00E73F95">
        <w:rPr>
          <w:rFonts w:ascii="Arial" w:hAnsi="Arial"/>
          <w:rtl/>
        </w:rPr>
        <w:tab/>
        <w:t>לאחר עיונו של הקבלן בפוליסות הביטוח שיערכו על ידי המזמין ועל ידו, ולאחר שיובאו לידיעתו כל תנאי הפוליסות והגבלותיהן, מתחייב הקבלן למלא ולקיים את כל תנאי הביטוחים כמפורט בפוליסות אלו, ולשתף פעולה עם המזמין בשמירה ומימוש של זכויות החברה וזכויות על פיהן.</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ו.</w:t>
      </w:r>
      <w:r w:rsidRPr="00E73F95">
        <w:rPr>
          <w:rFonts w:ascii="Arial" w:hAnsi="Arial"/>
          <w:rtl/>
        </w:rPr>
        <w:tab/>
        <w:t>הוראות סעיפים אלה אינן באות לגרוע מחיובי הקבלן לפי חוזה זה.</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ז.</w:t>
      </w:r>
      <w:r w:rsidRPr="00E73F95">
        <w:rPr>
          <w:rFonts w:ascii="Arial" w:hAnsi="Arial"/>
          <w:rtl/>
        </w:rPr>
        <w:tab/>
        <w:t>לא התקשר הקבלן בכל חוזי הביטוח, אשר עליו להתקשר בהם על פי הוראות החוזה, או שלא קיים במלואן ו/או במועדן את כל דרישות חוזי הביטוח, יחולו ההוראות הבאות:</w:t>
      </w:r>
    </w:p>
    <w:p w:rsidR="009C517A" w:rsidRPr="00E73F95" w:rsidRDefault="009C517A" w:rsidP="009C517A">
      <w:pPr>
        <w:keepLines/>
        <w:ind w:left="1418"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rtl/>
        </w:rPr>
        <w:t>(1)</w:t>
      </w:r>
      <w:r w:rsidRPr="00E73F95">
        <w:rPr>
          <w:rFonts w:ascii="Arial" w:hAnsi="Arial"/>
          <w:rtl/>
        </w:rPr>
        <w:tab/>
        <w:t>המזמין רשאי, לאחר שנתן לקבלן התראה של 15 (חמישה עשר) ימים להתקשר בחוזי ביטוח תחתיו ו/או לשלם דמי ביטוח לרבות ריבית והפרשי הצמדה, לפי חוזה ביטוח.</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rtl/>
        </w:rPr>
        <w:t>(2)</w:t>
      </w:r>
      <w:r w:rsidRPr="00E73F95">
        <w:rPr>
          <w:rFonts w:ascii="Arial" w:hAnsi="Arial"/>
          <w:rtl/>
        </w:rPr>
        <w:tab/>
        <w:t xml:space="preserve">עשה המזמין כאמור </w:t>
      </w:r>
      <w:proofErr w:type="spellStart"/>
      <w:r w:rsidRPr="00E73F95">
        <w:rPr>
          <w:rFonts w:ascii="Arial" w:hAnsi="Arial"/>
          <w:rtl/>
        </w:rPr>
        <w:t>בס"ק</w:t>
      </w:r>
      <w:proofErr w:type="spellEnd"/>
      <w:r w:rsidRPr="00E73F95">
        <w:rPr>
          <w:rFonts w:ascii="Arial" w:hAnsi="Arial"/>
          <w:rtl/>
        </w:rPr>
        <w:t xml:space="preserve"> ז.2 יחולו כל הוצאותיו על הקבלן.</w:t>
      </w: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r w:rsidRPr="00E73F95">
        <w:rPr>
          <w:rFonts w:ascii="Arial" w:hAnsi="Arial"/>
          <w:rtl/>
        </w:rPr>
        <w:t>(3)</w:t>
      </w:r>
      <w:r w:rsidRPr="00E73F95">
        <w:rPr>
          <w:rFonts w:ascii="Arial" w:hAnsi="Arial"/>
          <w:rtl/>
        </w:rPr>
        <w:tab/>
        <w:t>אין בהוראות סעיף קטן זה כדי לגרוע מחובות הקבלן המפורטות בסעיף זה, או כדי להטיל על המזמין חבות כלשהיא.</w:t>
      </w:r>
    </w:p>
    <w:p w:rsidR="009C517A" w:rsidRPr="00E73F95" w:rsidRDefault="009C517A" w:rsidP="009C517A">
      <w:pPr>
        <w:keepLines/>
        <w:ind w:left="2127" w:hanging="709"/>
        <w:rPr>
          <w:rFonts w:ascii="Arial" w:hAnsi="Arial"/>
          <w:rtl/>
        </w:rPr>
      </w:pPr>
    </w:p>
    <w:p w:rsidR="009C517A" w:rsidRPr="00E73F95" w:rsidRDefault="009C517A" w:rsidP="009C517A">
      <w:pPr>
        <w:keepLines/>
        <w:ind w:left="1418" w:hanging="709"/>
        <w:rPr>
          <w:rFonts w:ascii="Arial" w:hAnsi="Arial"/>
          <w:rtl/>
        </w:rPr>
      </w:pPr>
      <w:r w:rsidRPr="00E73F95">
        <w:rPr>
          <w:rFonts w:ascii="Arial" w:hAnsi="Arial"/>
          <w:rtl/>
        </w:rPr>
        <w:t>ט.</w:t>
      </w:r>
      <w:r w:rsidRPr="00E73F95">
        <w:rPr>
          <w:rFonts w:ascii="Arial" w:hAnsi="Arial"/>
          <w:rtl/>
        </w:rPr>
        <w:tab/>
        <w:t>מבלי לגרוע מהאמור בהסכם זה מוסכם כי בעת קרות מקרה ביטוח מתחייב הקבלן לפנות באופן מידי לחברת הביטוח ולהודיע לה על קורות הא</w:t>
      </w:r>
      <w:r w:rsidRPr="00E73F95">
        <w:rPr>
          <w:rFonts w:ascii="Arial" w:hAnsi="Arial" w:hint="cs"/>
          <w:rtl/>
        </w:rPr>
        <w:t>י</w:t>
      </w:r>
      <w:r w:rsidRPr="00E73F95">
        <w:rPr>
          <w:rFonts w:ascii="Arial" w:hAnsi="Arial"/>
          <w:rtl/>
        </w:rPr>
        <w:t xml:space="preserve">רוע ולדאוג כי נציג חברת הביטוח יגיע ללא דיחוי לאתר לבדיקת הנזק. מובהר כי על הקבלן לפעול על פי הוראות נציג חברת הביטוח ולסייע לו ככל הנדרש, לרבות להעביר לו </w:t>
      </w:r>
      <w:smartTag w:uri="urn:schemas-microsoft-com:office:smarttags" w:element="PersonName">
        <w:smartTagPr>
          <w:attr w:name="ProductID" w:val="כל מידע"/>
        </w:smartTagPr>
        <w:r w:rsidRPr="00E73F95">
          <w:rPr>
            <w:rFonts w:ascii="Arial" w:hAnsi="Arial"/>
            <w:rtl/>
          </w:rPr>
          <w:t>כל מידע</w:t>
        </w:r>
      </w:smartTag>
      <w:r w:rsidRPr="00E73F95">
        <w:rPr>
          <w:rFonts w:ascii="Arial" w:hAnsi="Arial"/>
          <w:rtl/>
        </w:rPr>
        <w:t xml:space="preserve"> שידרוש.</w:t>
      </w:r>
    </w:p>
    <w:p w:rsidR="009C517A" w:rsidRPr="00E73F95" w:rsidRDefault="009C517A" w:rsidP="009C517A">
      <w:pPr>
        <w:keepLines/>
        <w:ind w:left="1418" w:hanging="709"/>
        <w:rPr>
          <w:rFonts w:ascii="Arial" w:hAnsi="Arial"/>
          <w:rtl/>
        </w:rPr>
      </w:pPr>
    </w:p>
    <w:p w:rsidR="009C517A" w:rsidRPr="00E73F95" w:rsidRDefault="009C517A" w:rsidP="009C517A">
      <w:pPr>
        <w:keepLines/>
        <w:ind w:left="1418"/>
        <w:rPr>
          <w:rFonts w:ascii="Arial" w:hAnsi="Arial"/>
          <w:rtl/>
        </w:rPr>
      </w:pPr>
      <w:r w:rsidRPr="00E73F95">
        <w:rPr>
          <w:rFonts w:ascii="Arial" w:hAnsi="Arial"/>
          <w:rtl/>
        </w:rPr>
        <w:t>הקבלן מתחייב לבצע את כל הפעולות שידרשו להשבת המצב לקדמותו מיד לאחר קרות הא</w:t>
      </w:r>
      <w:r w:rsidRPr="00E73F95">
        <w:rPr>
          <w:rFonts w:ascii="Arial" w:hAnsi="Arial" w:hint="cs"/>
          <w:rtl/>
        </w:rPr>
        <w:t>י</w:t>
      </w:r>
      <w:r w:rsidRPr="00E73F95">
        <w:rPr>
          <w:rFonts w:ascii="Arial" w:hAnsi="Arial"/>
          <w:rtl/>
        </w:rPr>
        <w:t xml:space="preserve">רוע לרבות פינוי פסולת והריסות. הקבלן </w:t>
      </w:r>
      <w:proofErr w:type="spellStart"/>
      <w:r w:rsidRPr="00E73F95">
        <w:rPr>
          <w:rFonts w:ascii="Arial" w:hAnsi="Arial"/>
          <w:rtl/>
        </w:rPr>
        <w:t>ישא</w:t>
      </w:r>
      <w:proofErr w:type="spellEnd"/>
      <w:r w:rsidRPr="00E73F95">
        <w:rPr>
          <w:rFonts w:ascii="Arial" w:hAnsi="Arial"/>
          <w:rtl/>
        </w:rPr>
        <w:t xml:space="preserve"> בכל ההוצאות שידרשו להשבת המצב לקדמותו והמזמין יעביר אל הקבלן את כל הסכום שתשלם חברת הביטוח בגין הנזק, על מנת להשיב המצב לקדמותו וסכום זה בלבד. למען הסר ספק מובהר כי הקבלן שיא בכל ההוצאות מעבר לסכום האמור שיועבר </w:t>
      </w:r>
      <w:smartTag w:uri="urn:schemas-microsoft-com:office:smarttags" w:element="PersonName">
        <w:smartTagPr>
          <w:attr w:name="ProductID" w:val="על ידי חברת"/>
        </w:smartTagPr>
        <w:r w:rsidRPr="00E73F95">
          <w:rPr>
            <w:rFonts w:ascii="Arial" w:hAnsi="Arial"/>
            <w:rtl/>
          </w:rPr>
          <w:t>על ידי חברת</w:t>
        </w:r>
      </w:smartTag>
      <w:r w:rsidRPr="00E73F95">
        <w:rPr>
          <w:rFonts w:ascii="Arial" w:hAnsi="Arial"/>
          <w:rtl/>
        </w:rPr>
        <w:t xml:space="preserve"> הביטוח וכי המזמין יהיה חייב לקבלן כל תשלום לכיסוי ההוצאות כאמור.</w:t>
      </w:r>
    </w:p>
    <w:p w:rsidR="009C517A" w:rsidRPr="00E73F95" w:rsidRDefault="009C517A" w:rsidP="009C517A">
      <w:pPr>
        <w:keepLines/>
        <w:ind w:left="1418"/>
        <w:rPr>
          <w:rFonts w:ascii="Arial" w:hAnsi="Arial"/>
          <w:rtl/>
        </w:rPr>
      </w:pPr>
    </w:p>
    <w:p w:rsidR="007274E4" w:rsidRPr="00E73F95" w:rsidRDefault="007274E4" w:rsidP="007274E4">
      <w:pPr>
        <w:keepLines/>
      </w:pPr>
      <w:r w:rsidRPr="00E73F95">
        <w:rPr>
          <w:rFonts w:hint="cs"/>
          <w:b/>
          <w:bCs/>
          <w:rtl/>
        </w:rPr>
        <w:t xml:space="preserve">(31) </w:t>
      </w:r>
      <w:r w:rsidRPr="00E73F95">
        <w:rPr>
          <w:rFonts w:hint="cs"/>
          <w:b/>
          <w:bCs/>
          <w:rtl/>
        </w:rPr>
        <w:tab/>
      </w:r>
      <w:r w:rsidRPr="00E73F95">
        <w:rPr>
          <w:b/>
          <w:bCs/>
          <w:u w:val="single"/>
          <w:rtl/>
        </w:rPr>
        <w:t xml:space="preserve">מוצר "שווה ערך" </w:t>
      </w:r>
    </w:p>
    <w:p w:rsidR="007274E4" w:rsidRPr="00E73F95" w:rsidRDefault="007274E4" w:rsidP="00701F65">
      <w:pPr>
        <w:keepLines/>
        <w:ind w:left="709"/>
        <w:rPr>
          <w:rFonts w:ascii="Arial" w:hAnsi="Arial"/>
          <w:rtl/>
        </w:rPr>
      </w:pPr>
      <w:r w:rsidRPr="00E73F95">
        <w:tab/>
      </w:r>
      <w:r w:rsidRPr="00E73F95">
        <w:rPr>
          <w:rtl/>
        </w:rPr>
        <w:t xml:space="preserve">המונח שווה ערך - אם נזכר במפרט ו/או בכתב הכמויות, כאלטרנטיבה למוצר </w:t>
      </w:r>
      <w:proofErr w:type="spellStart"/>
      <w:r w:rsidRPr="00E73F95">
        <w:rPr>
          <w:rtl/>
        </w:rPr>
        <w:t>מסויים</w:t>
      </w:r>
      <w:proofErr w:type="spellEnd"/>
      <w:r w:rsidRPr="00E73F95">
        <w:rPr>
          <w:rtl/>
        </w:rPr>
        <w:t xml:space="preserve"> הנקוב בשמו </w:t>
      </w:r>
      <w:r w:rsidRPr="00E73F95">
        <w:rPr>
          <w:rFonts w:ascii="Arial" w:hAnsi="Arial"/>
          <w:rtl/>
        </w:rPr>
        <w:t>המסחרי ו/או בשם היצרן ו/או בשם המפעל המייצר אותו, פירושו שמוצר חייב להיות שווה ערך מבחינת הטיב למוצר הנקוב.</w:t>
      </w:r>
    </w:p>
    <w:p w:rsidR="007274E4" w:rsidRPr="00E73F95" w:rsidRDefault="007274E4" w:rsidP="00701F65">
      <w:pPr>
        <w:keepLines/>
        <w:ind w:left="709"/>
        <w:rPr>
          <w:rFonts w:ascii="Arial" w:hAnsi="Arial"/>
          <w:rtl/>
        </w:rPr>
      </w:pPr>
      <w:r w:rsidRPr="00E73F95">
        <w:rPr>
          <w:rFonts w:ascii="Arial" w:hAnsi="Arial"/>
          <w:rtl/>
        </w:rPr>
        <w:t>עולה מחיר המוצר שנקוב באחד המסמכים, כאמור לעיל, על מחירו של זה שנרכש כ"שווה ערך" לו, יופחת שכר החוזה בכפיפות להוראות הכלולות במסמכי הזמנת הצעות זאת לגבי מחירי יסוד.</w:t>
      </w:r>
    </w:p>
    <w:p w:rsidR="007274E4" w:rsidRPr="00E73F95" w:rsidRDefault="007274E4" w:rsidP="00701F65">
      <w:pPr>
        <w:keepLines/>
        <w:ind w:left="709"/>
        <w:rPr>
          <w:rFonts w:ascii="Arial" w:hAnsi="Arial"/>
          <w:rtl/>
        </w:rPr>
      </w:pPr>
      <w:r w:rsidRPr="00E73F95">
        <w:rPr>
          <w:rFonts w:ascii="Arial" w:hAnsi="Arial"/>
          <w:rtl/>
        </w:rPr>
        <w:t>עולה מחירו של מוצר שמוצע כ"שווה ערך" על מחיר המוצר שנקוב באותם המסמכים, יסופק המוצר הנקוב שבמסמכים.</w:t>
      </w:r>
    </w:p>
    <w:p w:rsidR="007274E4" w:rsidRPr="00E73F95" w:rsidRDefault="007274E4" w:rsidP="00701F65">
      <w:pPr>
        <w:keepLines/>
        <w:ind w:left="709"/>
        <w:rPr>
          <w:rFonts w:ascii="Arial" w:hAnsi="Arial"/>
          <w:rtl/>
        </w:rPr>
      </w:pPr>
      <w:r w:rsidRPr="00E73F95">
        <w:rPr>
          <w:rFonts w:ascii="Arial" w:hAnsi="Arial"/>
          <w:rtl/>
        </w:rPr>
        <w:t xml:space="preserve">מובהר בזה כי בכל מקרה לא יסופק מוצר שווה ערך אלא לאחר שהקבלן קיבל אישור בכתב מהמנהל לאספקת המוצר המוצע על ידו. </w:t>
      </w:r>
    </w:p>
    <w:p w:rsidR="007274E4" w:rsidRPr="00E73F95" w:rsidRDefault="007274E4" w:rsidP="00701F65">
      <w:pPr>
        <w:keepLines/>
        <w:ind w:left="709"/>
        <w:rPr>
          <w:rFonts w:ascii="Arial" w:hAnsi="Arial"/>
        </w:rPr>
      </w:pPr>
      <w:r w:rsidRPr="00E73F95">
        <w:rPr>
          <w:rFonts w:ascii="Arial" w:hAnsi="Arial"/>
          <w:rtl/>
        </w:rPr>
        <w:t xml:space="preserve">כמו כן מובהר כי המונח "שווה ערך", אם נזכר במפרט ו/או בכתב הכמויות כאלטרנטיבה למוצר מסוים הנקוב בשמו המסחרי ו/או בשם המפעל ו/או בשם היצרן, פירושו שהמוצר חייב להיות שווה ערך מבחינת הטיב למוצר הנקוב. טיבו, איכותו, סוגו ומחירו של מוצר "שווה ערך" טעונים אישורו המוקדם של המפקח. במקרה שהמזמין משתמשים כבר במוצר מסוים ומטעמי אחזקה לא יאשרו הכנסת דגם/יצרן נוסף, לא יורשה השימוש במוצר ש"ע אף אם הדבר נרשם כאפשרי בכתב הכמויות או במפרט. </w:t>
      </w:r>
    </w:p>
    <w:p w:rsidR="007274E4" w:rsidRPr="00E73F95" w:rsidRDefault="007274E4" w:rsidP="007274E4">
      <w:pPr>
        <w:spacing w:before="240"/>
      </w:pPr>
      <w:r w:rsidRPr="00E73F95">
        <w:rPr>
          <w:rFonts w:hint="cs"/>
          <w:rtl/>
        </w:rPr>
        <w:t>(32)</w:t>
      </w:r>
      <w:r w:rsidRPr="00E73F95">
        <w:tab/>
      </w:r>
      <w:r w:rsidRPr="00E73F95">
        <w:rPr>
          <w:b/>
          <w:bCs/>
          <w:u w:val="single"/>
          <w:rtl/>
        </w:rPr>
        <w:t xml:space="preserve">מחיר יסוד </w:t>
      </w:r>
    </w:p>
    <w:p w:rsidR="007274E4" w:rsidRPr="00E73F95" w:rsidRDefault="007274E4" w:rsidP="00701F65">
      <w:pPr>
        <w:keepLines/>
        <w:ind w:left="709"/>
        <w:rPr>
          <w:rFonts w:ascii="Arial" w:hAnsi="Arial"/>
          <w:rtl/>
        </w:rPr>
      </w:pPr>
      <w:r w:rsidRPr="00E73F95">
        <w:rPr>
          <w:rtl/>
        </w:rPr>
        <w:t>א.</w:t>
      </w:r>
      <w:r w:rsidRPr="00E73F95">
        <w:tab/>
      </w:r>
      <w:r w:rsidRPr="00E73F95">
        <w:rPr>
          <w:rFonts w:ascii="Arial" w:hAnsi="Arial"/>
          <w:rtl/>
        </w:rPr>
        <w:t xml:space="preserve">מחיר יסוד - פירושו המחיר של החומר או המוצר המקום רכישתו, בתוספת הוצאות העמסתו, הובלתו וביטוחו עד </w:t>
      </w:r>
      <w:proofErr w:type="spellStart"/>
      <w:r w:rsidRPr="00E73F95">
        <w:rPr>
          <w:rFonts w:ascii="Arial" w:hAnsi="Arial"/>
          <w:rtl/>
        </w:rPr>
        <w:t>להגיעו</w:t>
      </w:r>
      <w:proofErr w:type="spellEnd"/>
      <w:r w:rsidRPr="00E73F95">
        <w:rPr>
          <w:rFonts w:ascii="Arial" w:hAnsi="Arial"/>
          <w:rtl/>
        </w:rPr>
        <w:t xml:space="preserve"> לאתר הבניה, כולל מיסים ואגרות מסוג כלשהוא אולם למעט מס ערך מוסף. מחיר היסוד איננו כולל הוצאות פריקת החומר </w:t>
      </w:r>
      <w:proofErr w:type="spellStart"/>
      <w:r w:rsidRPr="00E73F95">
        <w:rPr>
          <w:rFonts w:ascii="Arial" w:hAnsi="Arial"/>
          <w:rtl/>
        </w:rPr>
        <w:t>ואיחסונו</w:t>
      </w:r>
      <w:proofErr w:type="spellEnd"/>
      <w:r w:rsidRPr="00E73F95">
        <w:rPr>
          <w:rFonts w:ascii="Arial" w:hAnsi="Arial"/>
          <w:rtl/>
        </w:rPr>
        <w:t xml:space="preserve"> באתר עד להתקנתו, אלא אם כן נאמר במפורש אחרת. </w:t>
      </w:r>
    </w:p>
    <w:p w:rsidR="007274E4" w:rsidRPr="00E73F95" w:rsidRDefault="007274E4" w:rsidP="00701F65">
      <w:pPr>
        <w:keepLines/>
        <w:ind w:left="709"/>
        <w:rPr>
          <w:rFonts w:ascii="Arial" w:hAnsi="Arial"/>
          <w:rtl/>
        </w:rPr>
      </w:pPr>
      <w:r w:rsidRPr="00E73F95">
        <w:rPr>
          <w:rFonts w:ascii="Arial" w:hAnsi="Arial"/>
          <w:rtl/>
        </w:rPr>
        <w:t>ב.</w:t>
      </w:r>
      <w:r w:rsidRPr="00E73F95">
        <w:rPr>
          <w:rFonts w:ascii="Arial" w:hAnsi="Arial"/>
        </w:rPr>
        <w:tab/>
      </w:r>
      <w:r w:rsidRPr="00E73F95">
        <w:rPr>
          <w:rFonts w:ascii="Arial" w:hAnsi="Arial"/>
          <w:rtl/>
        </w:rPr>
        <w:t xml:space="preserve">בהעדר הוראה אחרת, רואים את מחיר היסוד הנקוב בכתב הכמויות כמתייחס לחודש המדד הבסיסי במובנו על פי האמור בחוזה. </w:t>
      </w:r>
    </w:p>
    <w:p w:rsidR="007274E4" w:rsidRPr="00E73F95" w:rsidRDefault="007274E4" w:rsidP="00701F65">
      <w:pPr>
        <w:keepLines/>
        <w:ind w:left="709"/>
        <w:rPr>
          <w:rtl/>
        </w:rPr>
      </w:pPr>
      <w:r w:rsidRPr="00E73F95">
        <w:rPr>
          <w:rFonts w:ascii="Arial" w:hAnsi="Arial"/>
          <w:rtl/>
        </w:rPr>
        <w:t>ג.</w:t>
      </w:r>
      <w:r w:rsidRPr="00E73F95">
        <w:rPr>
          <w:rFonts w:ascii="Arial" w:hAnsi="Arial"/>
        </w:rPr>
        <w:tab/>
      </w:r>
      <w:r w:rsidRPr="00E73F95">
        <w:rPr>
          <w:rFonts w:ascii="Arial" w:hAnsi="Arial"/>
          <w:rtl/>
        </w:rPr>
        <w:t>ביתר מחיר הסעיף בכתב הכמויות רואים את יתר הוצאות הקבלן, לרבות: הזמנה, פריקה, סידור ואחסון, הרכבה, פחת, השלמה, אחזקה, מסירה, ביטוח, רווח וכל יתר ההוצאות הישירות או העקיפות בגין סעיף האמור, לרבות אמצעי הגנה על שלמות המוצר בכל עת עד למסירתו</w:t>
      </w:r>
      <w:r w:rsidRPr="00E73F95">
        <w:rPr>
          <w:rtl/>
        </w:rPr>
        <w:t xml:space="preserve"> הסופית. </w:t>
      </w:r>
    </w:p>
    <w:p w:rsidR="007274E4" w:rsidRPr="00E73F95" w:rsidRDefault="007274E4" w:rsidP="007274E4">
      <w:pPr>
        <w:spacing w:before="240"/>
        <w:rPr>
          <w:b/>
          <w:bCs/>
          <w:u w:val="single"/>
          <w:rtl/>
        </w:rPr>
      </w:pPr>
      <w:r w:rsidRPr="00E73F95">
        <w:rPr>
          <w:rFonts w:hint="cs"/>
          <w:rtl/>
        </w:rPr>
        <w:t>(33)</w:t>
      </w:r>
      <w:r w:rsidRPr="00E73F95">
        <w:tab/>
      </w:r>
      <w:r w:rsidRPr="00E73F95">
        <w:rPr>
          <w:b/>
          <w:bCs/>
          <w:u w:val="single"/>
          <w:rtl/>
        </w:rPr>
        <w:t xml:space="preserve">מדידת הכמויות </w:t>
      </w:r>
    </w:p>
    <w:p w:rsidR="007274E4" w:rsidRPr="00E73F95" w:rsidRDefault="007274E4" w:rsidP="00701F65">
      <w:pPr>
        <w:keepLines/>
        <w:ind w:left="709"/>
        <w:rPr>
          <w:rFonts w:ascii="Arial" w:hAnsi="Arial"/>
          <w:rtl/>
        </w:rPr>
      </w:pPr>
      <w:r w:rsidRPr="00E73F95">
        <w:rPr>
          <w:rFonts w:ascii="Arial" w:hAnsi="Arial"/>
          <w:rtl/>
        </w:rPr>
        <w:t xml:space="preserve">הכמויות ימדדו בהתאם לאופני המדידה המפורטים בסעיפי כתב הכמויות, להלן, ובהעדרם בהתאם </w:t>
      </w:r>
      <w:proofErr w:type="spellStart"/>
      <w:r w:rsidRPr="00E73F95">
        <w:rPr>
          <w:rFonts w:ascii="Arial" w:hAnsi="Arial"/>
          <w:rtl/>
        </w:rPr>
        <w:t>לת"י</w:t>
      </w:r>
      <w:proofErr w:type="spellEnd"/>
      <w:r w:rsidRPr="00E73F95">
        <w:rPr>
          <w:rFonts w:ascii="Arial" w:hAnsi="Arial"/>
          <w:rtl/>
        </w:rPr>
        <w:t xml:space="preserve"> 43. </w:t>
      </w:r>
    </w:p>
    <w:p w:rsidR="007274E4" w:rsidRPr="00E73F95" w:rsidRDefault="007274E4" w:rsidP="00701F65">
      <w:pPr>
        <w:keepLines/>
        <w:ind w:left="709"/>
        <w:rPr>
          <w:rFonts w:ascii="Arial" w:hAnsi="Arial"/>
        </w:rPr>
      </w:pPr>
      <w:r w:rsidRPr="00E73F95">
        <w:rPr>
          <w:rFonts w:ascii="Arial" w:hAnsi="Arial"/>
          <w:rtl/>
        </w:rPr>
        <w:t xml:space="preserve">אם לא </w:t>
      </w:r>
      <w:proofErr w:type="spellStart"/>
      <w:r w:rsidRPr="00E73F95">
        <w:rPr>
          <w:rFonts w:ascii="Arial" w:hAnsi="Arial"/>
          <w:rtl/>
        </w:rPr>
        <w:t>צויין</w:t>
      </w:r>
      <w:proofErr w:type="spellEnd"/>
      <w:r w:rsidRPr="00E73F95">
        <w:rPr>
          <w:rFonts w:ascii="Arial" w:hAnsi="Arial"/>
          <w:rtl/>
        </w:rPr>
        <w:t xml:space="preserve"> אחרת, הכמויות הן מקורבות בלבד. </w:t>
      </w:r>
    </w:p>
    <w:p w:rsidR="007274E4" w:rsidRPr="00E73F95" w:rsidRDefault="007274E4" w:rsidP="00701F65">
      <w:pPr>
        <w:keepLines/>
        <w:ind w:left="709"/>
        <w:rPr>
          <w:rFonts w:ascii="Arial" w:hAnsi="Arial"/>
        </w:rPr>
      </w:pPr>
      <w:r w:rsidRPr="00E73F95">
        <w:rPr>
          <w:rFonts w:ascii="Arial" w:hAnsi="Arial"/>
          <w:rtl/>
        </w:rPr>
        <w:t xml:space="preserve">הזכות בידי המנהל לשנות את הכמויות בכל סעיף, על ידי הגדלה, הקטנה וכן על ידי ביטול של סעיפים בכללם. העבודה תשולם לפי המדידות הסופיות של העבודות שנעשו בפועל ובהתאם לחישובי הכמויות שיוגשו על ידי הקבלן, כפי שאלה ייבדקו ויאושרו על ידי המפקח. </w:t>
      </w:r>
    </w:p>
    <w:p w:rsidR="007274E4" w:rsidRPr="00E73F95" w:rsidRDefault="007274E4" w:rsidP="00701F65">
      <w:pPr>
        <w:keepLines/>
        <w:ind w:left="709"/>
        <w:rPr>
          <w:rFonts w:ascii="Arial" w:hAnsi="Arial"/>
        </w:rPr>
      </w:pPr>
      <w:r w:rsidRPr="00E73F95">
        <w:rPr>
          <w:rFonts w:ascii="Arial" w:hAnsi="Arial"/>
          <w:rtl/>
        </w:rPr>
        <w:t xml:space="preserve">לא תהיה לקבלן זכות לדרוש שינויים במחירי היחידות ו/או קביעת מחירים חדשים על סמך השינויים בכמויות הנ"ל, הן באם יוחלט עליהם במשך העבודה והן אם יתבררו בחשבון הכמויות הסופיות בגמר העבודה. </w:t>
      </w:r>
    </w:p>
    <w:p w:rsidR="007274E4" w:rsidRPr="00E73F95" w:rsidRDefault="007274E4" w:rsidP="007274E4">
      <w:pPr>
        <w:spacing w:before="240"/>
      </w:pPr>
      <w:r w:rsidRPr="00E73F95">
        <w:rPr>
          <w:rFonts w:hint="cs"/>
          <w:rtl/>
        </w:rPr>
        <w:t>(34)</w:t>
      </w:r>
      <w:r w:rsidRPr="00E73F95">
        <w:tab/>
      </w:r>
      <w:r w:rsidRPr="00E73F95">
        <w:rPr>
          <w:b/>
          <w:bCs/>
          <w:u w:val="single"/>
          <w:rtl/>
        </w:rPr>
        <w:t xml:space="preserve">מדידה נטו </w:t>
      </w:r>
    </w:p>
    <w:p w:rsidR="007274E4" w:rsidRPr="00E73F95" w:rsidRDefault="007274E4" w:rsidP="00701F65">
      <w:pPr>
        <w:keepLines/>
        <w:ind w:left="709"/>
        <w:rPr>
          <w:rFonts w:ascii="Arial" w:hAnsi="Arial"/>
        </w:rPr>
      </w:pPr>
      <w:r w:rsidRPr="00E73F95">
        <w:rPr>
          <w:rFonts w:ascii="Arial" w:hAnsi="Arial"/>
          <w:rtl/>
        </w:rPr>
        <w:t xml:space="preserve">בהעדר הוראות אחרות </w:t>
      </w:r>
      <w:proofErr w:type="spellStart"/>
      <w:r w:rsidRPr="00E73F95">
        <w:rPr>
          <w:rFonts w:ascii="Arial" w:hAnsi="Arial"/>
          <w:rtl/>
        </w:rPr>
        <w:t>ימדד</w:t>
      </w:r>
      <w:proofErr w:type="spellEnd"/>
      <w:r w:rsidRPr="00E73F95">
        <w:rPr>
          <w:rFonts w:ascii="Arial" w:hAnsi="Arial"/>
          <w:rtl/>
        </w:rPr>
        <w:t xml:space="preserve"> כל אחד מהפריטים נטו לפי פרטי התוכניות, כשהפריט מושלם וקבוע במקומו. </w:t>
      </w:r>
    </w:p>
    <w:p w:rsidR="007274E4" w:rsidRPr="00E73F95" w:rsidRDefault="007274E4" w:rsidP="00701F65">
      <w:pPr>
        <w:keepLines/>
        <w:ind w:left="709"/>
        <w:rPr>
          <w:rFonts w:ascii="Arial" w:hAnsi="Arial"/>
          <w:rtl/>
        </w:rPr>
      </w:pPr>
      <w:r w:rsidRPr="00E73F95">
        <w:rPr>
          <w:rFonts w:ascii="Arial" w:hAnsi="Arial"/>
          <w:rtl/>
        </w:rPr>
        <w:t xml:space="preserve">כל מקום בו מצוין כי המידה היא "עד.....", פירושה "עד בכלל". </w:t>
      </w:r>
    </w:p>
    <w:p w:rsidR="007274E4" w:rsidRPr="00E73F95" w:rsidRDefault="007274E4" w:rsidP="007274E4">
      <w:pPr>
        <w:spacing w:before="240"/>
      </w:pPr>
      <w:r w:rsidRPr="00E73F95">
        <w:rPr>
          <w:rFonts w:hint="cs"/>
          <w:rtl/>
        </w:rPr>
        <w:t>(35)</w:t>
      </w:r>
      <w:r w:rsidRPr="00E73F95">
        <w:rPr>
          <w:rtl/>
        </w:rPr>
        <w:t>.</w:t>
      </w:r>
      <w:r w:rsidRPr="00E73F95">
        <w:tab/>
      </w:r>
      <w:r w:rsidRPr="00E73F95">
        <w:rPr>
          <w:b/>
          <w:bCs/>
          <w:u w:val="single"/>
          <w:rtl/>
        </w:rPr>
        <w:t xml:space="preserve">עבודות שלא יימדדו </w:t>
      </w:r>
    </w:p>
    <w:p w:rsidR="007274E4" w:rsidRPr="00E73F95" w:rsidRDefault="007274E4" w:rsidP="00701F65">
      <w:pPr>
        <w:keepLines/>
        <w:ind w:left="709"/>
        <w:rPr>
          <w:rFonts w:ascii="Arial" w:hAnsi="Arial"/>
        </w:rPr>
      </w:pPr>
      <w:r w:rsidRPr="00E73F95">
        <w:rPr>
          <w:rFonts w:ascii="Arial" w:hAnsi="Arial"/>
          <w:rtl/>
        </w:rPr>
        <w:t xml:space="preserve">העבודות המפורטות למטה לא יימדדו ולא ישולם בעדן, רואים אותן ככלולות בשכר החוזה מבלי היותן מפורטות : </w:t>
      </w:r>
    </w:p>
    <w:p w:rsidR="007274E4" w:rsidRPr="00E73F95" w:rsidRDefault="007274E4" w:rsidP="00701F65">
      <w:pPr>
        <w:keepLines/>
        <w:ind w:left="709"/>
        <w:rPr>
          <w:rFonts w:ascii="Arial" w:hAnsi="Arial"/>
          <w:rtl/>
        </w:rPr>
      </w:pPr>
      <w:r w:rsidRPr="00E73F95">
        <w:rPr>
          <w:rFonts w:ascii="Arial" w:hAnsi="Arial"/>
          <w:rtl/>
        </w:rPr>
        <w:t>א.</w:t>
      </w:r>
      <w:r w:rsidRPr="00E73F95">
        <w:rPr>
          <w:rFonts w:ascii="Arial" w:hAnsi="Arial"/>
        </w:rPr>
        <w:tab/>
      </w:r>
      <w:r w:rsidRPr="00E73F95">
        <w:rPr>
          <w:rFonts w:ascii="Arial" w:hAnsi="Arial"/>
          <w:rtl/>
        </w:rPr>
        <w:t xml:space="preserve">תיאום עם כל הגורמים. </w:t>
      </w:r>
    </w:p>
    <w:p w:rsidR="007274E4" w:rsidRPr="00E73F95" w:rsidRDefault="007274E4" w:rsidP="00701F65">
      <w:pPr>
        <w:keepLines/>
        <w:ind w:left="709"/>
        <w:rPr>
          <w:rFonts w:ascii="Arial" w:hAnsi="Arial"/>
          <w:rtl/>
        </w:rPr>
      </w:pPr>
      <w:r w:rsidRPr="00E73F95">
        <w:rPr>
          <w:rFonts w:ascii="Arial" w:hAnsi="Arial"/>
          <w:rtl/>
        </w:rPr>
        <w:t>ב.</w:t>
      </w:r>
      <w:r w:rsidRPr="00E73F95">
        <w:rPr>
          <w:rFonts w:ascii="Arial" w:hAnsi="Arial"/>
        </w:rPr>
        <w:tab/>
      </w:r>
      <w:proofErr w:type="spellStart"/>
      <w:r w:rsidRPr="00E73F95">
        <w:rPr>
          <w:rFonts w:ascii="Arial" w:hAnsi="Arial"/>
          <w:rtl/>
        </w:rPr>
        <w:t>תוכנית</w:t>
      </w:r>
      <w:proofErr w:type="spellEnd"/>
      <w:r w:rsidRPr="00E73F95">
        <w:rPr>
          <w:rFonts w:ascii="Arial" w:hAnsi="Arial"/>
          <w:rtl/>
        </w:rPr>
        <w:t xml:space="preserve"> דרכי גישה, שילוט האתר, גידור שטחי הבניה ונקיטת כל אמצעי הבטיחות המשתמעים מביצוע העבודות באתר. </w:t>
      </w:r>
    </w:p>
    <w:p w:rsidR="007274E4" w:rsidRPr="00E73F95" w:rsidRDefault="007274E4" w:rsidP="00701F65">
      <w:pPr>
        <w:keepLines/>
        <w:ind w:left="709"/>
        <w:rPr>
          <w:rFonts w:ascii="Arial" w:hAnsi="Arial"/>
          <w:rtl/>
        </w:rPr>
      </w:pPr>
      <w:r w:rsidRPr="00E73F95">
        <w:rPr>
          <w:rFonts w:ascii="Arial" w:hAnsi="Arial"/>
          <w:rtl/>
        </w:rPr>
        <w:t>ג.</w:t>
      </w:r>
      <w:r w:rsidRPr="00E73F95">
        <w:rPr>
          <w:rFonts w:ascii="Arial" w:hAnsi="Arial"/>
          <w:rtl/>
        </w:rPr>
        <w:tab/>
        <w:t xml:space="preserve">אמצעי זהירות למניעת הפרעות ותקלות לפעילות הקיימת באתר. </w:t>
      </w:r>
    </w:p>
    <w:p w:rsidR="007274E4" w:rsidRPr="00E73F95" w:rsidRDefault="007274E4" w:rsidP="00701F65">
      <w:pPr>
        <w:keepLines/>
        <w:ind w:left="709"/>
        <w:rPr>
          <w:rFonts w:ascii="Arial" w:hAnsi="Arial"/>
          <w:rtl/>
        </w:rPr>
      </w:pPr>
      <w:r w:rsidRPr="00E73F95">
        <w:rPr>
          <w:rFonts w:ascii="Arial" w:hAnsi="Arial"/>
          <w:rtl/>
        </w:rPr>
        <w:t>ד.</w:t>
      </w:r>
      <w:r w:rsidRPr="00E73F95">
        <w:rPr>
          <w:rFonts w:ascii="Arial" w:hAnsi="Arial"/>
        </w:rPr>
        <w:tab/>
      </w:r>
      <w:r w:rsidRPr="00E73F95">
        <w:rPr>
          <w:rFonts w:ascii="Arial" w:hAnsi="Arial"/>
          <w:rtl/>
        </w:rPr>
        <w:t xml:space="preserve">מבני עזר לאחסון ציוד וחומרים. </w:t>
      </w:r>
    </w:p>
    <w:p w:rsidR="007274E4" w:rsidRPr="00E73F95" w:rsidRDefault="007274E4" w:rsidP="00701F65">
      <w:pPr>
        <w:keepLines/>
        <w:ind w:left="709"/>
        <w:rPr>
          <w:rFonts w:ascii="Arial" w:hAnsi="Arial"/>
          <w:rtl/>
        </w:rPr>
      </w:pPr>
      <w:r w:rsidRPr="00E73F95">
        <w:rPr>
          <w:rFonts w:ascii="Arial" w:hAnsi="Arial"/>
          <w:rtl/>
        </w:rPr>
        <w:t>ה.</w:t>
      </w:r>
      <w:r w:rsidRPr="00E73F95">
        <w:rPr>
          <w:rFonts w:ascii="Arial" w:hAnsi="Arial"/>
        </w:rPr>
        <w:tab/>
      </w:r>
      <w:r w:rsidRPr="00E73F95">
        <w:rPr>
          <w:rFonts w:ascii="Arial" w:hAnsi="Arial"/>
          <w:rtl/>
        </w:rPr>
        <w:t xml:space="preserve">מדידות, סימון, פירוק וחידוש סימון. </w:t>
      </w:r>
    </w:p>
    <w:p w:rsidR="007274E4" w:rsidRPr="00E73F95" w:rsidRDefault="007274E4" w:rsidP="00701F65">
      <w:pPr>
        <w:keepLines/>
        <w:ind w:left="709"/>
        <w:rPr>
          <w:rFonts w:ascii="Arial" w:hAnsi="Arial"/>
          <w:rtl/>
        </w:rPr>
      </w:pPr>
      <w:r w:rsidRPr="00E73F95">
        <w:rPr>
          <w:rFonts w:ascii="Arial" w:hAnsi="Arial"/>
          <w:rtl/>
        </w:rPr>
        <w:t>ו.</w:t>
      </w:r>
      <w:r w:rsidRPr="00E73F95">
        <w:rPr>
          <w:rFonts w:ascii="Arial" w:hAnsi="Arial"/>
        </w:rPr>
        <w:tab/>
      </w:r>
      <w:r w:rsidRPr="00E73F95">
        <w:rPr>
          <w:rFonts w:ascii="Arial" w:hAnsi="Arial"/>
          <w:rtl/>
        </w:rPr>
        <w:t xml:space="preserve">סידור ניקוז ארעי ודרכים ארעיות. </w:t>
      </w:r>
    </w:p>
    <w:p w:rsidR="007274E4" w:rsidRPr="00E73F95" w:rsidRDefault="007274E4" w:rsidP="00701F65">
      <w:pPr>
        <w:keepLines/>
        <w:ind w:left="709"/>
        <w:rPr>
          <w:rFonts w:ascii="Arial" w:hAnsi="Arial"/>
          <w:rtl/>
        </w:rPr>
      </w:pPr>
      <w:r w:rsidRPr="00E73F95">
        <w:rPr>
          <w:rFonts w:ascii="Arial" w:hAnsi="Arial"/>
          <w:rtl/>
        </w:rPr>
        <w:t>ז.</w:t>
      </w:r>
      <w:r w:rsidRPr="00E73F95">
        <w:rPr>
          <w:rFonts w:ascii="Arial" w:hAnsi="Arial"/>
        </w:rPr>
        <w:tab/>
      </w:r>
      <w:r w:rsidRPr="00E73F95">
        <w:rPr>
          <w:rFonts w:ascii="Arial" w:hAnsi="Arial"/>
          <w:rtl/>
        </w:rPr>
        <w:t xml:space="preserve">סילוק חומרים וחלקי העבודה שנפסלו ופורקו ואספקת חומרים אחרים במקומם. </w:t>
      </w:r>
    </w:p>
    <w:p w:rsidR="007274E4" w:rsidRPr="00E73F95" w:rsidRDefault="007274E4" w:rsidP="00701F65">
      <w:pPr>
        <w:keepLines/>
        <w:ind w:left="709"/>
        <w:rPr>
          <w:rFonts w:ascii="Arial" w:hAnsi="Arial"/>
          <w:rtl/>
        </w:rPr>
      </w:pPr>
      <w:r w:rsidRPr="00E73F95">
        <w:rPr>
          <w:rFonts w:ascii="Arial" w:hAnsi="Arial"/>
          <w:rtl/>
        </w:rPr>
        <w:t>ח.</w:t>
      </w:r>
      <w:r w:rsidRPr="00E73F95">
        <w:rPr>
          <w:rFonts w:ascii="Arial" w:hAnsi="Arial"/>
        </w:rPr>
        <w:tab/>
      </w:r>
      <w:r w:rsidRPr="00E73F95">
        <w:rPr>
          <w:rFonts w:ascii="Arial" w:hAnsi="Arial"/>
          <w:rtl/>
        </w:rPr>
        <w:t xml:space="preserve">אספקת מים, חשמל וטלפון לאתר לצורך ביצוע העבודות. </w:t>
      </w:r>
    </w:p>
    <w:p w:rsidR="007274E4" w:rsidRPr="00E73F95" w:rsidRDefault="007274E4" w:rsidP="00701F65">
      <w:pPr>
        <w:keepLines/>
        <w:ind w:left="709"/>
        <w:rPr>
          <w:rFonts w:ascii="Arial" w:hAnsi="Arial"/>
          <w:rtl/>
        </w:rPr>
      </w:pPr>
      <w:r w:rsidRPr="00E73F95">
        <w:rPr>
          <w:rFonts w:ascii="Arial" w:hAnsi="Arial"/>
          <w:rtl/>
        </w:rPr>
        <w:t>ט.</w:t>
      </w:r>
      <w:r w:rsidRPr="00E73F95">
        <w:rPr>
          <w:rFonts w:ascii="Arial" w:hAnsi="Arial"/>
        </w:rPr>
        <w:tab/>
      </w:r>
      <w:r w:rsidRPr="00E73F95">
        <w:rPr>
          <w:rFonts w:ascii="Arial" w:hAnsi="Arial"/>
          <w:rtl/>
        </w:rPr>
        <w:t xml:space="preserve">ניקיון וניקיון סופי. </w:t>
      </w:r>
    </w:p>
    <w:p w:rsidR="007274E4" w:rsidRPr="00E73F95" w:rsidRDefault="007274E4" w:rsidP="007274E4">
      <w:pPr>
        <w:spacing w:before="240"/>
      </w:pPr>
      <w:r w:rsidRPr="00E73F95">
        <w:rPr>
          <w:rFonts w:hint="cs"/>
          <w:rtl/>
        </w:rPr>
        <w:t>(36)</w:t>
      </w:r>
      <w:r w:rsidRPr="00E73F95">
        <w:tab/>
      </w:r>
      <w:r w:rsidRPr="00E73F95">
        <w:rPr>
          <w:b/>
          <w:bCs/>
          <w:u w:val="single"/>
          <w:rtl/>
        </w:rPr>
        <w:t xml:space="preserve">הוצאות כלליות </w:t>
      </w:r>
    </w:p>
    <w:p w:rsidR="007274E4" w:rsidRPr="00E73F95" w:rsidRDefault="007274E4" w:rsidP="007274E4">
      <w:pPr>
        <w:ind w:left="720"/>
        <w:rPr>
          <w:rtl/>
        </w:rPr>
      </w:pPr>
      <w:r w:rsidRPr="00E73F95">
        <w:rPr>
          <w:rFonts w:ascii="Arial" w:hAnsi="Arial"/>
          <w:rtl/>
        </w:rPr>
        <w:t>מובהר בזה כי הקבלן לא יהיה רשאי לדרוש תשלום נוסף כלשהוא בגין הוצאות כלליות, הן במקרה והיקף החוזה יוגדל והן במקרה והיקף החוזה יוקטן על ידי המזמין, בתוקף זכויותיו על פי תנאי הזמנת הצעות</w:t>
      </w:r>
      <w:r w:rsidRPr="00E73F95">
        <w:rPr>
          <w:rtl/>
        </w:rPr>
        <w:t xml:space="preserve"> זאת. האמור לעיל תקף גם לגבי המקרה של הפסקת העבודות לפני סיומן. </w:t>
      </w:r>
    </w:p>
    <w:p w:rsidR="007274E4" w:rsidRPr="00E73F95" w:rsidRDefault="007274E4" w:rsidP="007274E4">
      <w:pPr>
        <w:spacing w:before="240"/>
      </w:pPr>
      <w:r w:rsidRPr="00E73F95">
        <w:rPr>
          <w:rFonts w:hint="cs"/>
          <w:rtl/>
        </w:rPr>
        <w:t>(37)</w:t>
      </w:r>
      <w:r w:rsidRPr="00E73F95">
        <w:rPr>
          <w:rtl/>
        </w:rPr>
        <w:tab/>
      </w:r>
      <w:proofErr w:type="spellStart"/>
      <w:r w:rsidRPr="00E73F95">
        <w:rPr>
          <w:b/>
          <w:bCs/>
          <w:u w:val="single"/>
          <w:rtl/>
        </w:rPr>
        <w:t>תאור</w:t>
      </w:r>
      <w:proofErr w:type="spellEnd"/>
      <w:r w:rsidRPr="00E73F95">
        <w:rPr>
          <w:b/>
          <w:bCs/>
          <w:u w:val="single"/>
          <w:rtl/>
        </w:rPr>
        <w:t xml:space="preserve"> סעיפי כתב הכמויות </w:t>
      </w:r>
    </w:p>
    <w:p w:rsidR="007274E4" w:rsidRPr="00E73F95" w:rsidRDefault="007274E4" w:rsidP="00701F65">
      <w:pPr>
        <w:pStyle w:val="afffffffffff3"/>
        <w:spacing w:line="360" w:lineRule="auto"/>
        <w:ind w:left="645"/>
        <w:rPr>
          <w:rFonts w:ascii="Arial" w:hAnsi="Arial"/>
          <w:sz w:val="22"/>
          <w:szCs w:val="22"/>
          <w:rtl/>
          <w:lang w:eastAsia="en-US"/>
        </w:rPr>
      </w:pPr>
      <w:proofErr w:type="spellStart"/>
      <w:r w:rsidRPr="00E73F95">
        <w:rPr>
          <w:rFonts w:ascii="Arial" w:hAnsi="Arial"/>
          <w:sz w:val="22"/>
          <w:szCs w:val="22"/>
          <w:rtl/>
          <w:lang w:eastAsia="en-US"/>
        </w:rPr>
        <w:t>תאורי</w:t>
      </w:r>
      <w:proofErr w:type="spellEnd"/>
      <w:r w:rsidRPr="00E73F95">
        <w:rPr>
          <w:rFonts w:ascii="Arial" w:hAnsi="Arial"/>
          <w:sz w:val="22"/>
          <w:szCs w:val="22"/>
          <w:rtl/>
          <w:lang w:eastAsia="en-US"/>
        </w:rPr>
        <w:t xml:space="preserve"> הסעיפים של הפריטים השונים הכלולים בכתב הכמויות הממוכן להלן כוללים אך ורק </w:t>
      </w:r>
      <w:proofErr w:type="spellStart"/>
      <w:r w:rsidRPr="00E73F95">
        <w:rPr>
          <w:rFonts w:ascii="Arial" w:hAnsi="Arial"/>
          <w:sz w:val="22"/>
          <w:szCs w:val="22"/>
          <w:rtl/>
          <w:lang w:eastAsia="en-US"/>
        </w:rPr>
        <w:t>תאור</w:t>
      </w:r>
      <w:proofErr w:type="spellEnd"/>
      <w:r w:rsidRPr="00E73F95">
        <w:rPr>
          <w:rFonts w:ascii="Arial" w:hAnsi="Arial"/>
          <w:sz w:val="22"/>
          <w:szCs w:val="22"/>
          <w:rtl/>
          <w:lang w:eastAsia="en-US"/>
        </w:rPr>
        <w:t xml:space="preserve"> קצר לשם התמצאות ואינם באים להגדיר טכנית את הסעיף. יראו את התיאורים המלאים, על כל פרטיהם, כפי שהם מובאים במפרט, בתוכניות וביתר מסמכי חוזה, כמשלימים את התיאורים התמציתיים הכלולים בכתבי הכמויות להלן, כל עוד אין הם עומדים בסתירה איתם. הדגשת פרט מסוים, הכלול בתיאורים מלאים אלה בסעיף כלשהו מסעיפי כתב הכמויות, אין בכוחם לגרוע במאומה מתוקפו של אותו פרט לגבי כל יתר הסעיפים בהם הדגשה זו חסרה או מת</w:t>
      </w:r>
      <w:r w:rsidRPr="00E73F95">
        <w:rPr>
          <w:rFonts w:ascii="Arial" w:hAnsi="Arial" w:hint="cs"/>
          <w:sz w:val="22"/>
          <w:szCs w:val="22"/>
          <w:rtl/>
          <w:lang w:eastAsia="en-US"/>
        </w:rPr>
        <w:t>ו</w:t>
      </w:r>
      <w:r w:rsidRPr="00E73F95">
        <w:rPr>
          <w:rFonts w:ascii="Arial" w:hAnsi="Arial"/>
          <w:sz w:val="22"/>
          <w:szCs w:val="22"/>
          <w:rtl/>
          <w:lang w:eastAsia="en-US"/>
        </w:rPr>
        <w:t xml:space="preserve">קפם של הפרטים שלא הודגשו </w:t>
      </w:r>
      <w:proofErr w:type="spellStart"/>
      <w:r w:rsidRPr="00E73F95">
        <w:rPr>
          <w:rFonts w:ascii="Arial" w:hAnsi="Arial"/>
          <w:sz w:val="22"/>
          <w:szCs w:val="22"/>
          <w:rtl/>
          <w:lang w:eastAsia="en-US"/>
        </w:rPr>
        <w:t>כלל.נתגלתה</w:t>
      </w:r>
      <w:proofErr w:type="spellEnd"/>
      <w:r w:rsidRPr="00E73F95">
        <w:rPr>
          <w:rFonts w:ascii="Arial" w:hAnsi="Arial"/>
          <w:sz w:val="22"/>
          <w:szCs w:val="22"/>
          <w:rtl/>
          <w:lang w:eastAsia="en-US"/>
        </w:rPr>
        <w:t xml:space="preserve"> סתירה בין סעיף בכתב הכמויות לבין הסעיף באחד משאר מסמכי הזמנה להגשת הצעות זאת, לרבות המפרט ומערכת התוכניות, ייחשב המחיר הנקוב בכתב הכמויות כמתייחס לכתוב בתיאור הסעיף בכתב הכמויות. </w:t>
      </w:r>
    </w:p>
    <w:p w:rsidR="007274E4" w:rsidRPr="00E73F95" w:rsidRDefault="007274E4" w:rsidP="007274E4">
      <w:pPr>
        <w:pStyle w:val="afffffffffff3"/>
        <w:ind w:left="645"/>
        <w:rPr>
          <w:rtl/>
        </w:rPr>
      </w:pPr>
    </w:p>
    <w:p w:rsidR="007274E4" w:rsidRPr="00E73F95" w:rsidRDefault="007274E4" w:rsidP="007274E4">
      <w:pPr>
        <w:pStyle w:val="afffffffffff3"/>
        <w:ind w:left="645"/>
        <w:rPr>
          <w:rtl/>
        </w:rPr>
      </w:pPr>
    </w:p>
    <w:p w:rsidR="007274E4" w:rsidRPr="00E73F95" w:rsidRDefault="007274E4" w:rsidP="007274E4">
      <w:pPr>
        <w:pStyle w:val="afffffffffff3"/>
        <w:ind w:left="645"/>
        <w:rPr>
          <w:rtl/>
        </w:rPr>
      </w:pP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p>
    <w:p w:rsidR="009C517A" w:rsidRPr="00E73F95" w:rsidRDefault="009C517A" w:rsidP="009C517A">
      <w:pPr>
        <w:keepLines/>
        <w:ind w:left="2127" w:hanging="709"/>
        <w:rPr>
          <w:rFonts w:ascii="Arial" w:hAnsi="Arial"/>
          <w:rtl/>
        </w:rPr>
      </w:pPr>
    </w:p>
    <w:p w:rsidR="009C517A" w:rsidRPr="00E73F95" w:rsidRDefault="009C517A" w:rsidP="009C517A">
      <w:pPr>
        <w:keepLines/>
        <w:ind w:left="709" w:firstLine="709"/>
        <w:rPr>
          <w:rFonts w:ascii="Arial" w:hAnsi="Arial"/>
          <w:rtl/>
        </w:rPr>
      </w:pPr>
      <w:r w:rsidRPr="00E73F95">
        <w:rPr>
          <w:rFonts w:ascii="Arial" w:hAnsi="Arial"/>
          <w:rtl/>
        </w:rPr>
        <w:t>_______________</w:t>
      </w:r>
      <w:r w:rsidRPr="00E73F95">
        <w:rPr>
          <w:rFonts w:ascii="Arial" w:hAnsi="Arial"/>
          <w:rtl/>
        </w:rPr>
        <w:tab/>
      </w:r>
      <w:r w:rsidRPr="00E73F95">
        <w:rPr>
          <w:rFonts w:ascii="Arial" w:hAnsi="Arial"/>
          <w:rtl/>
        </w:rPr>
        <w:tab/>
      </w:r>
      <w:r w:rsidRPr="00E73F95">
        <w:rPr>
          <w:rFonts w:ascii="Arial" w:hAnsi="Arial"/>
          <w:rtl/>
        </w:rPr>
        <w:tab/>
      </w:r>
      <w:r w:rsidRPr="00E73F95">
        <w:rPr>
          <w:rFonts w:ascii="Arial" w:hAnsi="Arial"/>
          <w:rtl/>
        </w:rPr>
        <w:tab/>
      </w:r>
      <w:r w:rsidRPr="00E73F95">
        <w:rPr>
          <w:rFonts w:ascii="Arial" w:hAnsi="Arial"/>
          <w:rtl/>
        </w:rPr>
        <w:tab/>
        <w:t>_____________</w:t>
      </w:r>
    </w:p>
    <w:p w:rsidR="009C517A" w:rsidRPr="00E73F95" w:rsidRDefault="009C517A" w:rsidP="009C517A">
      <w:pPr>
        <w:keepLines/>
        <w:ind w:left="709" w:firstLine="709"/>
        <w:rPr>
          <w:rFonts w:ascii="Arial" w:hAnsi="Arial"/>
          <w:b/>
          <w:bCs/>
        </w:rPr>
      </w:pPr>
      <w:r w:rsidRPr="00E73F95">
        <w:rPr>
          <w:rFonts w:ascii="Arial" w:hAnsi="Arial"/>
          <w:b/>
          <w:bCs/>
          <w:rtl/>
        </w:rPr>
        <w:t xml:space="preserve">המזמין </w:t>
      </w:r>
      <w:r w:rsidRPr="00E73F95">
        <w:rPr>
          <w:rFonts w:ascii="Arial" w:hAnsi="Arial"/>
          <w:b/>
          <w:bCs/>
          <w:rtl/>
        </w:rPr>
        <w:tab/>
      </w:r>
      <w:r w:rsidRPr="00E73F95">
        <w:rPr>
          <w:rFonts w:ascii="Arial" w:hAnsi="Arial"/>
          <w:b/>
          <w:bCs/>
          <w:rtl/>
        </w:rPr>
        <w:tab/>
      </w:r>
      <w:r w:rsidRPr="00E73F95">
        <w:rPr>
          <w:rFonts w:ascii="Arial" w:hAnsi="Arial"/>
          <w:b/>
          <w:bCs/>
          <w:rtl/>
        </w:rPr>
        <w:tab/>
      </w:r>
      <w:r w:rsidRPr="00E73F95">
        <w:rPr>
          <w:rFonts w:ascii="Arial" w:hAnsi="Arial"/>
          <w:b/>
          <w:bCs/>
          <w:rtl/>
        </w:rPr>
        <w:tab/>
      </w:r>
      <w:r w:rsidRPr="00E73F95">
        <w:rPr>
          <w:rFonts w:ascii="Arial" w:hAnsi="Arial"/>
          <w:b/>
          <w:bCs/>
          <w:rtl/>
        </w:rPr>
        <w:tab/>
      </w:r>
      <w:r w:rsidRPr="00E73F95">
        <w:rPr>
          <w:rFonts w:ascii="Arial" w:hAnsi="Arial"/>
          <w:b/>
          <w:bCs/>
          <w:rtl/>
        </w:rPr>
        <w:tab/>
      </w:r>
      <w:r w:rsidRPr="00E73F95">
        <w:rPr>
          <w:rFonts w:ascii="Arial" w:hAnsi="Arial"/>
          <w:b/>
          <w:bCs/>
          <w:rtl/>
        </w:rPr>
        <w:tab/>
        <w:t>הקבלן</w:t>
      </w:r>
    </w:p>
    <w:p w:rsidR="009C517A" w:rsidRPr="00E73F95" w:rsidRDefault="009C517A" w:rsidP="009C517A">
      <w:pPr>
        <w:keepLines/>
        <w:ind w:left="2127" w:hanging="709"/>
        <w:rPr>
          <w:rFonts w:ascii="Arial" w:hAnsi="Arial"/>
        </w:rPr>
      </w:pPr>
    </w:p>
    <w:p w:rsidR="009C517A" w:rsidRPr="00E73F95" w:rsidRDefault="009C517A" w:rsidP="009C517A">
      <w:pPr>
        <w:keepLines/>
        <w:ind w:left="2127" w:hanging="709"/>
        <w:rPr>
          <w:rFonts w:cs="Times New Roman"/>
          <w:sz w:val="16"/>
          <w:rtl/>
        </w:rPr>
      </w:pPr>
    </w:p>
    <w:p w:rsidR="009C517A" w:rsidRPr="00E73F95" w:rsidRDefault="009C517A" w:rsidP="00037A1F">
      <w:pPr>
        <w:keepLines/>
        <w:tabs>
          <w:tab w:val="left" w:pos="567"/>
          <w:tab w:val="left" w:pos="1134"/>
        </w:tabs>
        <w:autoSpaceDE w:val="0"/>
        <w:autoSpaceDN w:val="0"/>
        <w:spacing w:line="360" w:lineRule="auto"/>
        <w:jc w:val="center"/>
        <w:rPr>
          <w:rFonts w:ascii="David" w:hAnsi="David"/>
          <w:b/>
          <w:bCs/>
          <w:color w:val="000000"/>
          <w:sz w:val="32"/>
          <w:szCs w:val="32"/>
          <w:u w:val="single"/>
          <w:rtl/>
        </w:rPr>
      </w:pPr>
    </w:p>
    <w:p w:rsidR="004479F8" w:rsidRPr="00E73F95" w:rsidRDefault="004479F8">
      <w:pPr>
        <w:bidi w:val="0"/>
        <w:spacing w:line="240" w:lineRule="auto"/>
        <w:jc w:val="left"/>
        <w:rPr>
          <w:rFonts w:ascii="David" w:hAnsi="David"/>
          <w:b/>
          <w:bCs/>
          <w:color w:val="000000"/>
          <w:sz w:val="32"/>
          <w:szCs w:val="32"/>
          <w:u w:val="single"/>
          <w:rtl/>
        </w:rPr>
      </w:pPr>
      <w:r w:rsidRPr="00E73F95">
        <w:rPr>
          <w:rFonts w:ascii="David" w:hAnsi="David"/>
          <w:b/>
          <w:bCs/>
          <w:color w:val="000000"/>
          <w:sz w:val="32"/>
          <w:szCs w:val="32"/>
          <w:u w:val="single"/>
          <w:rtl/>
        </w:rPr>
        <w:br w:type="page"/>
      </w:r>
    </w:p>
    <w:p w:rsidR="004479F8" w:rsidRPr="00E73F95" w:rsidRDefault="004479F8" w:rsidP="004479F8">
      <w:pPr>
        <w:ind w:left="7200" w:firstLine="720"/>
        <w:rPr>
          <w:b/>
          <w:bCs/>
          <w:u w:val="single"/>
          <w:rtl/>
        </w:rPr>
      </w:pPr>
      <w:r w:rsidRPr="00E73F95">
        <w:rPr>
          <w:rFonts w:hint="cs"/>
          <w:b/>
          <w:bCs/>
          <w:u w:val="single"/>
          <w:rtl/>
        </w:rPr>
        <w:t>מסמך ט"ו (2)</w:t>
      </w:r>
    </w:p>
    <w:p w:rsidR="004479F8" w:rsidRPr="00E73F95" w:rsidRDefault="004479F8" w:rsidP="004479F8">
      <w:pPr>
        <w:jc w:val="center"/>
        <w:rPr>
          <w:b/>
          <w:bCs/>
          <w:sz w:val="24"/>
          <w:szCs w:val="24"/>
          <w:rtl/>
        </w:rPr>
      </w:pPr>
      <w:r w:rsidRPr="00E73F95">
        <w:rPr>
          <w:rFonts w:hint="cs"/>
          <w:b/>
          <w:bCs/>
          <w:sz w:val="24"/>
          <w:szCs w:val="24"/>
          <w:rtl/>
        </w:rPr>
        <w:t xml:space="preserve">מכרז מס' </w:t>
      </w:r>
      <w:r w:rsidR="00D07A49" w:rsidRPr="00E73F95">
        <w:rPr>
          <w:rFonts w:hint="cs"/>
          <w:b/>
          <w:bCs/>
          <w:sz w:val="24"/>
          <w:szCs w:val="24"/>
          <w:rtl/>
        </w:rPr>
        <w:t>02/2023 ב'</w:t>
      </w:r>
    </w:p>
    <w:p w:rsidR="004479F8" w:rsidRPr="00E73F95" w:rsidRDefault="004479F8" w:rsidP="004479F8">
      <w:pPr>
        <w:bidi w:val="0"/>
        <w:spacing w:line="240" w:lineRule="auto"/>
        <w:jc w:val="center"/>
        <w:rPr>
          <w:sz w:val="24"/>
          <w:szCs w:val="24"/>
        </w:rPr>
      </w:pPr>
      <w:r w:rsidRPr="00E73F95">
        <w:rPr>
          <w:rFonts w:hint="cs"/>
          <w:sz w:val="24"/>
          <w:szCs w:val="24"/>
          <w:rtl/>
        </w:rPr>
        <w:t>לביצוע עבודות פיתוח והרחבת בית עלמין מישור אדומים שלב</w:t>
      </w:r>
      <w:r w:rsidR="00651EFB" w:rsidRPr="00E73F95">
        <w:rPr>
          <w:rFonts w:hint="cs"/>
          <w:sz w:val="24"/>
          <w:szCs w:val="24"/>
          <w:rtl/>
        </w:rPr>
        <w:t xml:space="preserve"> ד'</w:t>
      </w:r>
    </w:p>
    <w:p w:rsidR="004479F8" w:rsidRPr="00E73F95" w:rsidRDefault="004479F8" w:rsidP="004479F8">
      <w:pPr>
        <w:keepLines/>
        <w:jc w:val="center"/>
        <w:rPr>
          <w:rFonts w:ascii="Arial" w:hAnsi="Arial"/>
          <w:b/>
          <w:bCs/>
          <w:i/>
          <w:iCs/>
          <w:u w:val="single"/>
          <w:rtl/>
        </w:rPr>
      </w:pPr>
      <w:r w:rsidRPr="00E73F95">
        <w:rPr>
          <w:rFonts w:ascii="David" w:hAnsi="David"/>
          <w:b/>
          <w:bCs/>
          <w:color w:val="000000"/>
          <w:sz w:val="32"/>
          <w:szCs w:val="32"/>
          <w:u w:val="single"/>
          <w:rtl/>
        </w:rPr>
        <w:br/>
      </w:r>
    </w:p>
    <w:p w:rsidR="00037A1F" w:rsidRPr="00E73F95" w:rsidRDefault="00037A1F" w:rsidP="00037A1F">
      <w:pPr>
        <w:keepLines/>
        <w:tabs>
          <w:tab w:val="left" w:pos="567"/>
          <w:tab w:val="left" w:pos="1134"/>
        </w:tabs>
        <w:autoSpaceDE w:val="0"/>
        <w:autoSpaceDN w:val="0"/>
        <w:spacing w:line="360" w:lineRule="auto"/>
        <w:jc w:val="center"/>
        <w:rPr>
          <w:rFonts w:ascii="David" w:hAnsi="David"/>
          <w:b/>
          <w:bCs/>
          <w:color w:val="000000"/>
          <w:sz w:val="32"/>
          <w:szCs w:val="32"/>
          <w:u w:val="single"/>
          <w:rtl/>
        </w:rPr>
      </w:pPr>
      <w:r w:rsidRPr="00E73F95">
        <w:rPr>
          <w:rFonts w:ascii="David" w:hAnsi="David" w:hint="cs"/>
          <w:b/>
          <w:bCs/>
          <w:color w:val="000000"/>
          <w:sz w:val="32"/>
          <w:szCs w:val="32"/>
          <w:u w:val="single"/>
          <w:rtl/>
        </w:rPr>
        <w:t>מפרט טכני מיוחד</w:t>
      </w:r>
      <w:r w:rsidR="004479F8" w:rsidRPr="00E73F95">
        <w:rPr>
          <w:rFonts w:ascii="David" w:hAnsi="David" w:hint="cs"/>
          <w:b/>
          <w:bCs/>
          <w:color w:val="000000"/>
          <w:sz w:val="32"/>
          <w:szCs w:val="32"/>
          <w:u w:val="single"/>
          <w:rtl/>
        </w:rPr>
        <w:t xml:space="preserve"> + פרטים + מתקנים</w:t>
      </w:r>
    </w:p>
    <w:p w:rsidR="004479F8" w:rsidRPr="00E73F95" w:rsidRDefault="004479F8" w:rsidP="004479F8">
      <w:pPr>
        <w:keepNext/>
        <w:overflowPunct w:val="0"/>
        <w:autoSpaceDE w:val="0"/>
        <w:autoSpaceDN w:val="0"/>
        <w:adjustRightInd w:val="0"/>
        <w:spacing w:before="360" w:after="120" w:line="360" w:lineRule="auto"/>
        <w:ind w:hanging="58"/>
        <w:jc w:val="left"/>
        <w:textAlignment w:val="baseline"/>
        <w:outlineLvl w:val="0"/>
        <w:rPr>
          <w:rFonts w:cs="Narkisim"/>
          <w:b/>
          <w:bCs/>
          <w:i/>
          <w:iCs/>
          <w:kern w:val="28"/>
          <w:sz w:val="40"/>
          <w:szCs w:val="40"/>
          <w:u w:val="single"/>
          <w:rtl/>
          <w:lang w:eastAsia="he-IL"/>
        </w:rPr>
      </w:pPr>
      <w:r w:rsidRPr="00E73F95">
        <w:rPr>
          <w:rFonts w:cs="Narkisim"/>
          <w:b/>
          <w:bCs/>
          <w:i/>
          <w:iCs/>
          <w:kern w:val="28"/>
          <w:sz w:val="40"/>
          <w:szCs w:val="40"/>
          <w:rtl/>
          <w:lang w:eastAsia="he-IL"/>
        </w:rPr>
        <w:t>פרק 01 -</w:t>
      </w:r>
      <w:r w:rsidRPr="00E73F95">
        <w:rPr>
          <w:rFonts w:cs="Narkisim"/>
          <w:b/>
          <w:bCs/>
          <w:i/>
          <w:iCs/>
          <w:kern w:val="28"/>
          <w:sz w:val="40"/>
          <w:szCs w:val="40"/>
          <w:u w:val="single"/>
          <w:rtl/>
          <w:lang w:eastAsia="he-IL"/>
        </w:rPr>
        <w:t xml:space="preserve"> מפרט מיוחד לעבודות עפר </w:t>
      </w:r>
    </w:p>
    <w:p w:rsidR="004479F8" w:rsidRPr="00E73F95" w:rsidRDefault="004479F8" w:rsidP="004479F8">
      <w:pPr>
        <w:tabs>
          <w:tab w:val="left" w:pos="1736"/>
        </w:tabs>
        <w:spacing w:line="240" w:lineRule="auto"/>
        <w:jc w:val="left"/>
        <w:rPr>
          <w:sz w:val="24"/>
          <w:szCs w:val="24"/>
          <w:rtl/>
          <w:lang w:eastAsia="he-IL"/>
        </w:rPr>
      </w:pPr>
      <w:r w:rsidRPr="00E73F95">
        <w:rPr>
          <w:sz w:val="24"/>
          <w:szCs w:val="24"/>
          <w:rtl/>
          <w:lang w:eastAsia="he-IL"/>
        </w:rPr>
        <w:tab/>
      </w:r>
    </w:p>
    <w:p w:rsidR="004479F8" w:rsidRPr="00E73F95" w:rsidRDefault="004479F8" w:rsidP="004479F8">
      <w:pPr>
        <w:spacing w:line="240" w:lineRule="auto"/>
        <w:ind w:left="850" w:hanging="851"/>
        <w:rPr>
          <w:sz w:val="24"/>
          <w:szCs w:val="24"/>
          <w:rtl/>
        </w:rPr>
      </w:pPr>
      <w:r w:rsidRPr="00E73F95">
        <w:rPr>
          <w:sz w:val="24"/>
          <w:szCs w:val="24"/>
          <w:rtl/>
        </w:rPr>
        <w:t xml:space="preserve">01.01   </w:t>
      </w:r>
      <w:r w:rsidRPr="00E73F95">
        <w:rPr>
          <w:sz w:val="24"/>
          <w:szCs w:val="24"/>
          <w:u w:val="single"/>
          <w:rtl/>
        </w:rPr>
        <w:t>כללי</w:t>
      </w:r>
    </w:p>
    <w:p w:rsidR="004479F8" w:rsidRPr="00E73F95" w:rsidRDefault="004479F8" w:rsidP="004479F8">
      <w:pPr>
        <w:tabs>
          <w:tab w:val="right" w:pos="1650"/>
        </w:tabs>
        <w:spacing w:line="240" w:lineRule="auto"/>
        <w:ind w:left="1650" w:hanging="800"/>
        <w:rPr>
          <w:b/>
          <w:bCs/>
          <w:i/>
          <w:iCs/>
          <w:sz w:val="24"/>
          <w:szCs w:val="24"/>
          <w:rtl/>
        </w:rPr>
      </w:pPr>
    </w:p>
    <w:p w:rsidR="004479F8" w:rsidRPr="00E73F95" w:rsidRDefault="004479F8" w:rsidP="004479F8">
      <w:pPr>
        <w:spacing w:line="240" w:lineRule="auto"/>
        <w:ind w:left="-52"/>
        <w:rPr>
          <w:sz w:val="24"/>
          <w:szCs w:val="24"/>
          <w:rtl/>
        </w:rPr>
      </w:pPr>
      <w:r w:rsidRPr="00E73F95">
        <w:rPr>
          <w:sz w:val="24"/>
          <w:szCs w:val="24"/>
          <w:rtl/>
        </w:rPr>
        <w:t>עבודות עפר מבוצעות בקרבת כבישים ו</w:t>
      </w:r>
      <w:r w:rsidRPr="00E73F95">
        <w:rPr>
          <w:rFonts w:hint="cs"/>
          <w:sz w:val="24"/>
          <w:szCs w:val="24"/>
          <w:rtl/>
        </w:rPr>
        <w:t>שבילים</w:t>
      </w:r>
      <w:r w:rsidRPr="00E73F95">
        <w:rPr>
          <w:sz w:val="24"/>
          <w:szCs w:val="24"/>
          <w:rtl/>
        </w:rPr>
        <w:t xml:space="preserve"> סמוכים. הקבלן יוודא בטיחות מלאה בשלבי העבודה כך שלא ידורדר כל חומר ולא תגרם פגיעה כלשהיא.</w:t>
      </w:r>
    </w:p>
    <w:p w:rsidR="004479F8" w:rsidRPr="00E73F95" w:rsidRDefault="004479F8" w:rsidP="004479F8">
      <w:pPr>
        <w:spacing w:line="240" w:lineRule="auto"/>
        <w:ind w:left="-52"/>
        <w:rPr>
          <w:sz w:val="24"/>
          <w:szCs w:val="24"/>
          <w:rtl/>
        </w:rPr>
      </w:pPr>
      <w:r w:rsidRPr="00E73F95">
        <w:rPr>
          <w:sz w:val="24"/>
          <w:szCs w:val="24"/>
          <w:rtl/>
        </w:rPr>
        <w:tab/>
        <w:t xml:space="preserve">לא </w:t>
      </w:r>
      <w:proofErr w:type="spellStart"/>
      <w:r w:rsidRPr="00E73F95">
        <w:rPr>
          <w:sz w:val="24"/>
          <w:szCs w:val="24"/>
          <w:rtl/>
        </w:rPr>
        <w:t>ינתן</w:t>
      </w:r>
      <w:proofErr w:type="spellEnd"/>
      <w:r w:rsidRPr="00E73F95">
        <w:rPr>
          <w:sz w:val="24"/>
          <w:szCs w:val="24"/>
          <w:rtl/>
        </w:rPr>
        <w:t xml:space="preserve"> לקבלן אישור להתחיל בעבודות העפר ללא נקיטת אמצעי זהירות ובטיחות כולל מחסומים ואמצעים אחרים.</w:t>
      </w:r>
      <w:r w:rsidRPr="00E73F95">
        <w:rPr>
          <w:sz w:val="24"/>
          <w:szCs w:val="24"/>
          <w:rtl/>
        </w:rPr>
        <w:tab/>
      </w:r>
    </w:p>
    <w:p w:rsidR="004479F8" w:rsidRPr="00E73F95" w:rsidRDefault="004479F8" w:rsidP="004479F8">
      <w:pPr>
        <w:spacing w:line="240" w:lineRule="auto"/>
        <w:rPr>
          <w:sz w:val="24"/>
          <w:szCs w:val="24"/>
          <w:rtl/>
        </w:rPr>
      </w:pPr>
      <w:r w:rsidRPr="00E73F95">
        <w:rPr>
          <w:sz w:val="24"/>
          <w:szCs w:val="24"/>
          <w:rtl/>
        </w:rPr>
        <w:tab/>
      </w:r>
      <w:r w:rsidRPr="00E73F95">
        <w:rPr>
          <w:sz w:val="24"/>
          <w:szCs w:val="24"/>
          <w:rtl/>
        </w:rPr>
        <w:tab/>
      </w:r>
      <w:r w:rsidRPr="00E73F95">
        <w:rPr>
          <w:sz w:val="24"/>
          <w:szCs w:val="24"/>
          <w:rtl/>
        </w:rPr>
        <w:tab/>
      </w:r>
      <w:r w:rsidRPr="00E73F95">
        <w:rPr>
          <w:sz w:val="24"/>
          <w:szCs w:val="24"/>
          <w:rtl/>
        </w:rPr>
        <w:tab/>
        <w:t xml:space="preserve"> </w:t>
      </w:r>
      <w:r w:rsidRPr="00E73F95">
        <w:rPr>
          <w:sz w:val="24"/>
          <w:szCs w:val="24"/>
          <w:rtl/>
        </w:rPr>
        <w:tab/>
      </w:r>
    </w:p>
    <w:p w:rsidR="004479F8" w:rsidRPr="00E73F95" w:rsidRDefault="004479F8" w:rsidP="004479F8">
      <w:pPr>
        <w:spacing w:line="240" w:lineRule="auto"/>
        <w:ind w:hanging="185"/>
        <w:rPr>
          <w:sz w:val="24"/>
          <w:szCs w:val="24"/>
          <w:rtl/>
        </w:rPr>
      </w:pPr>
      <w:r w:rsidRPr="00E73F95">
        <w:rPr>
          <w:sz w:val="24"/>
          <w:szCs w:val="24"/>
          <w:rtl/>
        </w:rPr>
        <w:t>01.02</w:t>
      </w:r>
      <w:r w:rsidRPr="00E73F95">
        <w:rPr>
          <w:rFonts w:hint="cs"/>
          <w:sz w:val="24"/>
          <w:szCs w:val="24"/>
          <w:rtl/>
        </w:rPr>
        <w:t xml:space="preserve">    ב</w:t>
      </w:r>
      <w:r w:rsidRPr="00E73F95">
        <w:rPr>
          <w:sz w:val="24"/>
          <w:szCs w:val="24"/>
          <w:rtl/>
        </w:rPr>
        <w:t>ין היתר יבוצעו ע"י הקבלן במסגרת חוזה זה העבודות הבאות:</w:t>
      </w:r>
    </w:p>
    <w:p w:rsidR="004479F8" w:rsidRPr="00E73F95" w:rsidRDefault="004479F8" w:rsidP="004479F8">
      <w:pPr>
        <w:spacing w:line="240" w:lineRule="auto"/>
        <w:ind w:left="657" w:hanging="709"/>
        <w:rPr>
          <w:sz w:val="24"/>
          <w:szCs w:val="24"/>
          <w:rtl/>
        </w:rPr>
      </w:pPr>
      <w:r w:rsidRPr="00E73F95">
        <w:rPr>
          <w:sz w:val="24"/>
          <w:szCs w:val="24"/>
          <w:rtl/>
        </w:rPr>
        <w:t>א.</w:t>
      </w:r>
      <w:r w:rsidRPr="00E73F95">
        <w:rPr>
          <w:sz w:val="24"/>
          <w:szCs w:val="24"/>
          <w:rtl/>
        </w:rPr>
        <w:tab/>
      </w:r>
      <w:r w:rsidRPr="00E73F95">
        <w:rPr>
          <w:rFonts w:hint="cs"/>
          <w:sz w:val="24"/>
          <w:szCs w:val="24"/>
          <w:rtl/>
        </w:rPr>
        <w:t>חפירה בשטח.  עבודה זו כוללת את כל החפירות השונות כולל בפיתוח כולל תעלות ולכל צורך שהוא פרט לחפירה ולקורות יסוד.</w:t>
      </w:r>
    </w:p>
    <w:p w:rsidR="004479F8" w:rsidRPr="00E73F95" w:rsidRDefault="004479F8" w:rsidP="004479F8">
      <w:pPr>
        <w:tabs>
          <w:tab w:val="right" w:pos="1417"/>
        </w:tabs>
        <w:spacing w:line="240" w:lineRule="auto"/>
        <w:ind w:left="657" w:hanging="709"/>
        <w:rPr>
          <w:sz w:val="24"/>
          <w:szCs w:val="24"/>
          <w:rtl/>
        </w:rPr>
      </w:pPr>
      <w:r w:rsidRPr="00E73F95">
        <w:rPr>
          <w:rFonts w:hint="cs"/>
          <w:sz w:val="24"/>
          <w:szCs w:val="24"/>
          <w:rtl/>
        </w:rPr>
        <w:t>ב.</w:t>
      </w:r>
      <w:r w:rsidRPr="00E73F95">
        <w:rPr>
          <w:rFonts w:hint="cs"/>
          <w:sz w:val="24"/>
          <w:szCs w:val="24"/>
          <w:rtl/>
        </w:rPr>
        <w:tab/>
        <w:t xml:space="preserve">חפירה לקורות יסוד ממפלסי גמר חפירה בשטח. </w:t>
      </w:r>
    </w:p>
    <w:p w:rsidR="004479F8" w:rsidRPr="00E73F95" w:rsidRDefault="004479F8" w:rsidP="004479F8">
      <w:pPr>
        <w:spacing w:line="240" w:lineRule="auto"/>
        <w:ind w:left="657" w:hanging="709"/>
        <w:rPr>
          <w:sz w:val="24"/>
          <w:szCs w:val="24"/>
          <w:rtl/>
        </w:rPr>
      </w:pPr>
      <w:r w:rsidRPr="00E73F95">
        <w:rPr>
          <w:rFonts w:hint="cs"/>
          <w:sz w:val="24"/>
          <w:szCs w:val="24"/>
          <w:rtl/>
        </w:rPr>
        <w:t>ג</w:t>
      </w:r>
      <w:r w:rsidRPr="00E73F95">
        <w:rPr>
          <w:sz w:val="24"/>
          <w:szCs w:val="24"/>
          <w:rtl/>
        </w:rPr>
        <w:t>.</w:t>
      </w:r>
      <w:r w:rsidRPr="00E73F95">
        <w:rPr>
          <w:sz w:val="24"/>
          <w:szCs w:val="24"/>
          <w:rtl/>
        </w:rPr>
        <w:tab/>
        <w:t xml:space="preserve">מילוי בחומר </w:t>
      </w:r>
      <w:proofErr w:type="spellStart"/>
      <w:r w:rsidRPr="00E73F95">
        <w:rPr>
          <w:sz w:val="24"/>
          <w:szCs w:val="24"/>
          <w:rtl/>
        </w:rPr>
        <w:t>גרנולרי</w:t>
      </w:r>
      <w:proofErr w:type="spellEnd"/>
      <w:r w:rsidRPr="00E73F95">
        <w:rPr>
          <w:sz w:val="24"/>
          <w:szCs w:val="24"/>
          <w:rtl/>
        </w:rPr>
        <w:t xml:space="preserve"> בגב  קירות תמך ומקומות אחרים, כולל הידוק (או ללא הידוק). וכן מילוי בגב קירות תמך של שכבה מנקזת רוחב 40 ס"מ מחצץ שטוף.</w:t>
      </w:r>
    </w:p>
    <w:p w:rsidR="004479F8" w:rsidRPr="00E73F95" w:rsidRDefault="004479F8" w:rsidP="004479F8">
      <w:pPr>
        <w:spacing w:line="240" w:lineRule="auto"/>
        <w:ind w:left="657" w:hanging="709"/>
        <w:rPr>
          <w:sz w:val="24"/>
          <w:szCs w:val="24"/>
          <w:rtl/>
        </w:rPr>
      </w:pPr>
      <w:r w:rsidRPr="00E73F95">
        <w:rPr>
          <w:rFonts w:hint="cs"/>
          <w:sz w:val="24"/>
          <w:szCs w:val="24"/>
          <w:rtl/>
        </w:rPr>
        <w:t>ד</w:t>
      </w:r>
      <w:r w:rsidRPr="00E73F95">
        <w:rPr>
          <w:sz w:val="24"/>
          <w:szCs w:val="24"/>
          <w:rtl/>
        </w:rPr>
        <w:t>.</w:t>
      </w:r>
      <w:r w:rsidRPr="00E73F95">
        <w:rPr>
          <w:sz w:val="24"/>
          <w:szCs w:val="24"/>
          <w:rtl/>
        </w:rPr>
        <w:tab/>
        <w:t>שכבות מצע מתחת למרצפים, מדרגות ובמקומות אחרים לפי הוראת המפקח.</w:t>
      </w:r>
    </w:p>
    <w:p w:rsidR="004479F8" w:rsidRPr="00E73F95" w:rsidRDefault="004479F8" w:rsidP="004479F8">
      <w:pPr>
        <w:tabs>
          <w:tab w:val="right" w:pos="-3034"/>
        </w:tabs>
        <w:spacing w:line="240" w:lineRule="auto"/>
        <w:ind w:left="657" w:hanging="709"/>
        <w:rPr>
          <w:sz w:val="24"/>
          <w:szCs w:val="24"/>
          <w:rtl/>
        </w:rPr>
      </w:pPr>
      <w:r w:rsidRPr="00E73F95">
        <w:rPr>
          <w:rFonts w:hint="cs"/>
          <w:sz w:val="24"/>
          <w:szCs w:val="24"/>
          <w:rtl/>
        </w:rPr>
        <w:t>ה</w:t>
      </w:r>
      <w:r w:rsidRPr="00E73F95">
        <w:rPr>
          <w:sz w:val="24"/>
          <w:szCs w:val="24"/>
          <w:rtl/>
        </w:rPr>
        <w:t>.</w:t>
      </w:r>
      <w:r w:rsidRPr="00E73F95">
        <w:rPr>
          <w:sz w:val="24"/>
          <w:szCs w:val="24"/>
          <w:rtl/>
        </w:rPr>
        <w:tab/>
        <w:t>שכבה מנקזת מתחת למרצפים. (רק על פי הוראה מפורטת ביומן העבודה).</w:t>
      </w:r>
    </w:p>
    <w:p w:rsidR="004479F8" w:rsidRPr="00E73F95" w:rsidRDefault="004479F8" w:rsidP="004479F8">
      <w:pPr>
        <w:tabs>
          <w:tab w:val="right" w:pos="1650"/>
        </w:tabs>
        <w:spacing w:line="240" w:lineRule="auto"/>
        <w:ind w:left="1643" w:hanging="1643"/>
        <w:rPr>
          <w:sz w:val="24"/>
          <w:szCs w:val="24"/>
          <w:rtl/>
        </w:rPr>
      </w:pPr>
      <w:r w:rsidRPr="00E73F95">
        <w:rPr>
          <w:sz w:val="24"/>
          <w:szCs w:val="24"/>
          <w:rtl/>
        </w:rPr>
        <w:tab/>
      </w:r>
    </w:p>
    <w:p w:rsidR="004479F8" w:rsidRPr="00E73F95" w:rsidRDefault="004479F8" w:rsidP="004479F8">
      <w:pPr>
        <w:spacing w:line="240" w:lineRule="auto"/>
        <w:ind w:left="850" w:hanging="850"/>
        <w:rPr>
          <w:sz w:val="24"/>
          <w:szCs w:val="24"/>
          <w:rtl/>
        </w:rPr>
      </w:pPr>
      <w:r w:rsidRPr="00E73F95">
        <w:rPr>
          <w:sz w:val="24"/>
          <w:szCs w:val="24"/>
          <w:rtl/>
        </w:rPr>
        <w:t xml:space="preserve">01.03     </w:t>
      </w:r>
      <w:r w:rsidRPr="00E73F95">
        <w:rPr>
          <w:sz w:val="24"/>
          <w:szCs w:val="24"/>
          <w:u w:val="single"/>
          <w:rtl/>
        </w:rPr>
        <w:t>מדידות</w:t>
      </w:r>
    </w:p>
    <w:p w:rsidR="004479F8" w:rsidRPr="00E73F95" w:rsidRDefault="004479F8" w:rsidP="004479F8">
      <w:pPr>
        <w:spacing w:line="240" w:lineRule="auto"/>
        <w:ind w:left="-52"/>
        <w:rPr>
          <w:sz w:val="24"/>
          <w:szCs w:val="24"/>
          <w:rtl/>
        </w:rPr>
      </w:pPr>
      <w:r w:rsidRPr="00E73F95">
        <w:rPr>
          <w:sz w:val="24"/>
          <w:szCs w:val="24"/>
          <w:rtl/>
        </w:rPr>
        <w:t>מיד עם קבלת צו התחלת העבודה יכין הקבלן תכנית מדידה של מצב קיים. תכנית זו תועבר למפקח, אשר יבדוק אותה ויעיר הערותיו. על הקבלן יהיה לתקן את התכניות לפי הערות המפקח. תכנית זו תהווה בסיס למדידות ולהמשך העבודה.</w:t>
      </w:r>
    </w:p>
    <w:p w:rsidR="004479F8" w:rsidRPr="00E73F95" w:rsidRDefault="004479F8" w:rsidP="004479F8">
      <w:pPr>
        <w:tabs>
          <w:tab w:val="right" w:pos="1650"/>
        </w:tabs>
        <w:spacing w:line="240" w:lineRule="auto"/>
        <w:ind w:left="-52"/>
        <w:rPr>
          <w:sz w:val="24"/>
          <w:szCs w:val="24"/>
          <w:rtl/>
        </w:rPr>
      </w:pPr>
      <w:r w:rsidRPr="00E73F95">
        <w:rPr>
          <w:sz w:val="24"/>
          <w:szCs w:val="24"/>
          <w:rtl/>
        </w:rPr>
        <w:t>במהלך העבודה יבוצעו מדידות באורח שוטף ע"י מודד מוסמך של הקבלן.  לפי דרישות המפקח.  מדידות שלא כלולות במחיר היחידה השונים  שבהצעות הקבלן.</w:t>
      </w:r>
    </w:p>
    <w:p w:rsidR="004479F8" w:rsidRPr="00E73F95" w:rsidRDefault="004479F8" w:rsidP="004479F8">
      <w:pPr>
        <w:tabs>
          <w:tab w:val="right" w:pos="1650"/>
        </w:tabs>
        <w:spacing w:line="240" w:lineRule="auto"/>
        <w:rPr>
          <w:sz w:val="24"/>
          <w:szCs w:val="24"/>
          <w:rtl/>
        </w:rPr>
      </w:pPr>
    </w:p>
    <w:p w:rsidR="004479F8" w:rsidRPr="00E73F95" w:rsidRDefault="004479F8" w:rsidP="004479F8">
      <w:pPr>
        <w:spacing w:line="240" w:lineRule="auto"/>
        <w:ind w:left="850" w:hanging="850"/>
        <w:rPr>
          <w:sz w:val="24"/>
          <w:szCs w:val="24"/>
          <w:u w:val="single"/>
          <w:rtl/>
        </w:rPr>
      </w:pPr>
      <w:r w:rsidRPr="00E73F95">
        <w:rPr>
          <w:sz w:val="24"/>
          <w:szCs w:val="24"/>
          <w:rtl/>
        </w:rPr>
        <w:t xml:space="preserve">01.04 </w:t>
      </w:r>
      <w:r w:rsidRPr="00E73F95">
        <w:rPr>
          <w:sz w:val="24"/>
          <w:szCs w:val="24"/>
          <w:rtl/>
        </w:rPr>
        <w:tab/>
      </w:r>
      <w:r w:rsidRPr="00E73F95">
        <w:rPr>
          <w:sz w:val="24"/>
          <w:szCs w:val="24"/>
          <w:u w:val="single"/>
          <w:rtl/>
        </w:rPr>
        <w:t>הכרת סוג הקרקע</w:t>
      </w:r>
    </w:p>
    <w:p w:rsidR="004479F8" w:rsidRPr="00E73F95" w:rsidRDefault="004479F8" w:rsidP="004479F8">
      <w:pPr>
        <w:tabs>
          <w:tab w:val="right" w:pos="-52"/>
        </w:tabs>
        <w:spacing w:line="240" w:lineRule="auto"/>
        <w:ind w:left="-52"/>
        <w:rPr>
          <w:sz w:val="24"/>
          <w:szCs w:val="24"/>
          <w:rtl/>
        </w:rPr>
      </w:pPr>
      <w:r w:rsidRPr="00E73F95">
        <w:rPr>
          <w:sz w:val="24"/>
          <w:szCs w:val="24"/>
          <w:rtl/>
        </w:rPr>
        <w:t>המזמין לא יכיר בשום תביעות הנובעות מתנאי עבודות החפירה.   העבודה היא בכל סוגי הקרקע, האבן והסלע, ללא יוצא מהכלל, אשר עשויים להימצא בתחום שטח העבודות  ובקרבתו הסמוכה. לפני הגשת הצעתו, על הקבלן לבדוק ולחקור את סוגי הקרקע והסלע הקיימים בשטח.</w:t>
      </w:r>
    </w:p>
    <w:p w:rsidR="004479F8" w:rsidRPr="00E73F95" w:rsidRDefault="004479F8" w:rsidP="004479F8">
      <w:pPr>
        <w:tabs>
          <w:tab w:val="right" w:pos="1650"/>
        </w:tabs>
        <w:spacing w:line="240" w:lineRule="auto"/>
        <w:ind w:left="1650"/>
        <w:rPr>
          <w:sz w:val="24"/>
          <w:szCs w:val="24"/>
          <w:rtl/>
        </w:rPr>
      </w:pPr>
    </w:p>
    <w:p w:rsidR="004479F8" w:rsidRPr="00E73F95" w:rsidRDefault="004479F8" w:rsidP="004479F8">
      <w:pPr>
        <w:tabs>
          <w:tab w:val="left" w:pos="850"/>
        </w:tabs>
        <w:spacing w:line="240" w:lineRule="auto"/>
        <w:ind w:left="850" w:hanging="851"/>
        <w:rPr>
          <w:sz w:val="24"/>
          <w:szCs w:val="24"/>
          <w:rtl/>
        </w:rPr>
      </w:pPr>
      <w:r w:rsidRPr="00E73F95">
        <w:rPr>
          <w:sz w:val="24"/>
          <w:szCs w:val="24"/>
          <w:rtl/>
        </w:rPr>
        <w:t xml:space="preserve">01.05    </w:t>
      </w:r>
      <w:r w:rsidRPr="00E73F95">
        <w:rPr>
          <w:sz w:val="24"/>
          <w:szCs w:val="24"/>
          <w:u w:val="single"/>
          <w:rtl/>
        </w:rPr>
        <w:t>עבודות חפירה</w:t>
      </w:r>
    </w:p>
    <w:p w:rsidR="004479F8" w:rsidRPr="00E73F95" w:rsidRDefault="004479F8" w:rsidP="004479F8">
      <w:pPr>
        <w:tabs>
          <w:tab w:val="right" w:pos="-52"/>
        </w:tabs>
        <w:spacing w:line="240" w:lineRule="auto"/>
        <w:ind w:left="-52"/>
        <w:rPr>
          <w:sz w:val="24"/>
          <w:szCs w:val="24"/>
          <w:rtl/>
        </w:rPr>
      </w:pPr>
      <w:r w:rsidRPr="00E73F95">
        <w:rPr>
          <w:sz w:val="24"/>
          <w:szCs w:val="24"/>
          <w:rtl/>
        </w:rPr>
        <w:t xml:space="preserve">בכל מקום שבו מופיע המושג "חפירה" הכוונה לחפירה וחציבה בכל סוגי הקרקע ובכל סוגי הכלים והציוד הנדרשים. </w:t>
      </w:r>
    </w:p>
    <w:p w:rsidR="004479F8" w:rsidRPr="00E73F95" w:rsidRDefault="004479F8" w:rsidP="004479F8">
      <w:pPr>
        <w:tabs>
          <w:tab w:val="right" w:pos="-2468"/>
        </w:tabs>
        <w:spacing w:line="240" w:lineRule="auto"/>
        <w:ind w:left="1650"/>
        <w:rPr>
          <w:sz w:val="24"/>
          <w:szCs w:val="24"/>
          <w:rtl/>
        </w:rPr>
      </w:pPr>
    </w:p>
    <w:p w:rsidR="004479F8" w:rsidRPr="00E73F95" w:rsidRDefault="004479F8" w:rsidP="004479F8">
      <w:pPr>
        <w:tabs>
          <w:tab w:val="right" w:pos="850"/>
        </w:tabs>
        <w:spacing w:line="240" w:lineRule="auto"/>
        <w:ind w:left="850" w:hanging="850"/>
        <w:rPr>
          <w:sz w:val="24"/>
          <w:szCs w:val="24"/>
          <w:rtl/>
        </w:rPr>
      </w:pPr>
      <w:r w:rsidRPr="00E73F95">
        <w:rPr>
          <w:sz w:val="24"/>
          <w:szCs w:val="24"/>
          <w:rtl/>
        </w:rPr>
        <w:t xml:space="preserve">01.06    </w:t>
      </w:r>
      <w:r w:rsidRPr="00E73F95">
        <w:rPr>
          <w:sz w:val="24"/>
          <w:szCs w:val="24"/>
          <w:u w:val="single"/>
          <w:rtl/>
        </w:rPr>
        <w:t>סילוק והובלה של חומרי חפירה והריסות</w:t>
      </w:r>
    </w:p>
    <w:p w:rsidR="004479F8" w:rsidRPr="00E73F95" w:rsidRDefault="004479F8" w:rsidP="004479F8">
      <w:pPr>
        <w:tabs>
          <w:tab w:val="right" w:pos="-52"/>
        </w:tabs>
        <w:spacing w:line="240" w:lineRule="auto"/>
        <w:ind w:left="-52"/>
        <w:rPr>
          <w:sz w:val="24"/>
          <w:szCs w:val="24"/>
          <w:rtl/>
        </w:rPr>
      </w:pPr>
      <w:r w:rsidRPr="00E73F95">
        <w:rPr>
          <w:sz w:val="24"/>
          <w:szCs w:val="24"/>
          <w:rtl/>
        </w:rPr>
        <w:t>החומר החפור, אשר הקבלן חייב יהיה להוציאו מחוץ לשטח, יסולק ע"י הקבלן ע"י הובלתו למקום שפיכה מורשה  ע"י עיריית</w:t>
      </w:r>
      <w:r w:rsidRPr="00E73F95">
        <w:rPr>
          <w:sz w:val="24"/>
          <w:szCs w:val="24"/>
        </w:rPr>
        <w:t xml:space="preserve"> </w:t>
      </w:r>
      <w:r w:rsidR="000D1866" w:rsidRPr="00E73F95">
        <w:rPr>
          <w:rFonts w:hint="cs"/>
          <w:sz w:val="24"/>
          <w:szCs w:val="24"/>
          <w:rtl/>
        </w:rPr>
        <w:t>מעלה אדומים</w:t>
      </w:r>
      <w:r w:rsidRPr="00E73F95">
        <w:rPr>
          <w:sz w:val="24"/>
          <w:szCs w:val="24"/>
          <w:rtl/>
        </w:rPr>
        <w:t xml:space="preserve">. </w:t>
      </w:r>
      <w:r w:rsidRPr="00E73F95">
        <w:rPr>
          <w:rFonts w:hint="cs"/>
          <w:sz w:val="24"/>
          <w:szCs w:val="24"/>
          <w:rtl/>
        </w:rPr>
        <w:t xml:space="preserve">  </w:t>
      </w:r>
      <w:r w:rsidRPr="00E73F95">
        <w:rPr>
          <w:sz w:val="24"/>
          <w:szCs w:val="24"/>
          <w:rtl/>
        </w:rPr>
        <w:t>תיאום בנושא זה עם העירייה, קבלת האישורים הדרושים ותשלום האגרות, חלים על הקבלן. לא תשולם לקבלן שום תוספת כספית או אחרת עבור מרחק הובלת העפר, ולא תעשה כל מדידה של מרחקי הובלה בכל סוגי עבודת העפר בשטח הבניה ומחוץ לאתר, ורואים את מחירי החפירה מכל הסוגים ככוללים את כל מרחקי ההובלה הדרושים.</w:t>
      </w:r>
    </w:p>
    <w:p w:rsidR="004479F8" w:rsidRPr="00E73F95" w:rsidRDefault="004479F8" w:rsidP="004479F8">
      <w:pPr>
        <w:tabs>
          <w:tab w:val="right" w:pos="-52"/>
          <w:tab w:val="right" w:pos="1650"/>
        </w:tabs>
        <w:spacing w:line="240" w:lineRule="auto"/>
        <w:ind w:left="-52"/>
        <w:rPr>
          <w:sz w:val="24"/>
          <w:szCs w:val="24"/>
          <w:rtl/>
        </w:rPr>
      </w:pPr>
      <w:r w:rsidRPr="00E73F95">
        <w:rPr>
          <w:sz w:val="24"/>
          <w:szCs w:val="24"/>
          <w:rtl/>
        </w:rPr>
        <w:t xml:space="preserve">כל האמור בסעיף זה לעיל לגבי חומר נחפר, מתייחס גם לגבי פסולת, הריסת </w:t>
      </w:r>
      <w:r w:rsidRPr="00E73F95">
        <w:rPr>
          <w:rFonts w:hint="cs"/>
          <w:sz w:val="24"/>
          <w:szCs w:val="24"/>
          <w:rtl/>
        </w:rPr>
        <w:t>קירות קיימים</w:t>
      </w:r>
      <w:r w:rsidRPr="00E73F95">
        <w:rPr>
          <w:sz w:val="24"/>
          <w:szCs w:val="24"/>
          <w:rtl/>
        </w:rPr>
        <w:t>, וכו' לא ימדדו בנפרד.</w:t>
      </w:r>
      <w:r w:rsidRPr="00E73F95">
        <w:rPr>
          <w:rFonts w:hint="cs"/>
          <w:sz w:val="24"/>
          <w:szCs w:val="24"/>
          <w:rtl/>
        </w:rPr>
        <w:t xml:space="preserve">  </w:t>
      </w:r>
    </w:p>
    <w:p w:rsidR="004479F8" w:rsidRPr="00E73F95" w:rsidRDefault="004479F8" w:rsidP="004479F8">
      <w:pPr>
        <w:spacing w:line="240" w:lineRule="auto"/>
        <w:ind w:left="992" w:hanging="993"/>
        <w:rPr>
          <w:sz w:val="24"/>
          <w:szCs w:val="24"/>
          <w:rtl/>
        </w:rPr>
      </w:pPr>
    </w:p>
    <w:p w:rsidR="004479F8" w:rsidRPr="00E73F95" w:rsidRDefault="004479F8" w:rsidP="004479F8">
      <w:pPr>
        <w:spacing w:line="240" w:lineRule="auto"/>
        <w:ind w:left="992" w:hanging="993"/>
        <w:rPr>
          <w:sz w:val="24"/>
          <w:szCs w:val="24"/>
          <w:rtl/>
        </w:rPr>
      </w:pPr>
      <w:r w:rsidRPr="00E73F95">
        <w:rPr>
          <w:sz w:val="24"/>
          <w:szCs w:val="24"/>
          <w:rtl/>
        </w:rPr>
        <w:t xml:space="preserve">01.07    </w:t>
      </w:r>
      <w:r w:rsidRPr="00E73F95">
        <w:rPr>
          <w:sz w:val="24"/>
          <w:szCs w:val="24"/>
          <w:u w:val="single"/>
          <w:rtl/>
        </w:rPr>
        <w:t>חפירת יתר</w:t>
      </w:r>
    </w:p>
    <w:p w:rsidR="004479F8" w:rsidRPr="00E73F95" w:rsidRDefault="004479F8" w:rsidP="004479F8">
      <w:pPr>
        <w:spacing w:line="240" w:lineRule="auto"/>
        <w:ind w:left="-52" w:hanging="133"/>
        <w:rPr>
          <w:sz w:val="24"/>
          <w:szCs w:val="24"/>
          <w:rtl/>
        </w:rPr>
      </w:pPr>
      <w:r w:rsidRPr="00E73F95">
        <w:rPr>
          <w:rFonts w:hint="cs"/>
          <w:sz w:val="24"/>
          <w:szCs w:val="24"/>
          <w:rtl/>
        </w:rPr>
        <w:tab/>
      </w:r>
      <w:r w:rsidRPr="00E73F95">
        <w:rPr>
          <w:sz w:val="24"/>
          <w:szCs w:val="24"/>
          <w:rtl/>
        </w:rPr>
        <w:t xml:space="preserve">בכל מקום שבו חפר הקבלן יותר מהנדרש, יהיה עליו למלא את חפירת היתר עד למפלס ולשטח המתוכנן. המילוי יבוצע בחומר   </w:t>
      </w:r>
      <w:proofErr w:type="spellStart"/>
      <w:r w:rsidRPr="00E73F95">
        <w:rPr>
          <w:sz w:val="24"/>
          <w:szCs w:val="24"/>
          <w:rtl/>
        </w:rPr>
        <w:t>גרנולרי</w:t>
      </w:r>
      <w:proofErr w:type="spellEnd"/>
      <w:r w:rsidRPr="00E73F95">
        <w:rPr>
          <w:sz w:val="24"/>
          <w:szCs w:val="24"/>
          <w:rtl/>
        </w:rPr>
        <w:t xml:space="preserve"> בשכבות של 20 ס"מ בהידוק מלא, או בחומרים אחרים לפי קביעת המפקח. במידה ולא ניתן יהיה לבצע את המילוי, יחויב הקבלן במלוא הנזקים שיגרמו, </w:t>
      </w:r>
      <w:proofErr w:type="spellStart"/>
      <w:r w:rsidRPr="00E73F95">
        <w:rPr>
          <w:sz w:val="24"/>
          <w:szCs w:val="24"/>
          <w:rtl/>
        </w:rPr>
        <w:t>הכל</w:t>
      </w:r>
      <w:proofErr w:type="spellEnd"/>
      <w:r w:rsidRPr="00E73F95">
        <w:rPr>
          <w:sz w:val="24"/>
          <w:szCs w:val="24"/>
          <w:rtl/>
        </w:rPr>
        <w:t xml:space="preserve"> לפי קביעה של המפקח באתר. כל הפעולות המתחייבות מכך ייקבעו ע"י המפקח ויבוצעו ללא תשלום ע"י הקבלן.</w:t>
      </w:r>
    </w:p>
    <w:p w:rsidR="004479F8" w:rsidRPr="00E73F95" w:rsidRDefault="004479F8" w:rsidP="004479F8">
      <w:pPr>
        <w:tabs>
          <w:tab w:val="right" w:pos="1650"/>
        </w:tabs>
        <w:spacing w:line="240" w:lineRule="auto"/>
        <w:ind w:left="-52" w:firstLine="51"/>
        <w:rPr>
          <w:sz w:val="24"/>
          <w:szCs w:val="24"/>
          <w:rtl/>
        </w:rPr>
      </w:pPr>
    </w:p>
    <w:p w:rsidR="004479F8" w:rsidRPr="00E73F95" w:rsidRDefault="004479F8" w:rsidP="004479F8">
      <w:pPr>
        <w:spacing w:line="240" w:lineRule="auto"/>
        <w:ind w:left="850" w:hanging="851"/>
        <w:rPr>
          <w:sz w:val="24"/>
          <w:szCs w:val="24"/>
          <w:rtl/>
        </w:rPr>
      </w:pPr>
      <w:r w:rsidRPr="00E73F95">
        <w:rPr>
          <w:sz w:val="24"/>
          <w:szCs w:val="24"/>
          <w:rtl/>
        </w:rPr>
        <w:t xml:space="preserve">01.08    </w:t>
      </w:r>
      <w:r w:rsidRPr="00E73F95">
        <w:rPr>
          <w:sz w:val="24"/>
          <w:szCs w:val="24"/>
          <w:u w:val="single"/>
          <w:rtl/>
        </w:rPr>
        <w:t>סילוק מים מחפירות</w:t>
      </w:r>
    </w:p>
    <w:p w:rsidR="004479F8" w:rsidRPr="00E73F95" w:rsidRDefault="004479F8" w:rsidP="004479F8">
      <w:pPr>
        <w:tabs>
          <w:tab w:val="right" w:pos="-52"/>
        </w:tabs>
        <w:spacing w:line="240" w:lineRule="auto"/>
        <w:ind w:left="-52"/>
        <w:rPr>
          <w:sz w:val="24"/>
          <w:szCs w:val="24"/>
          <w:rtl/>
        </w:rPr>
      </w:pPr>
      <w:r w:rsidRPr="00E73F95">
        <w:rPr>
          <w:sz w:val="24"/>
          <w:szCs w:val="24"/>
          <w:rtl/>
        </w:rPr>
        <w:t>באם יצטברו מים בחפירה עקב גשמים, ש</w:t>
      </w:r>
      <w:r w:rsidRPr="00E73F95">
        <w:rPr>
          <w:rFonts w:hint="cs"/>
          <w:sz w:val="24"/>
          <w:szCs w:val="24"/>
          <w:rtl/>
        </w:rPr>
        <w:t>י</w:t>
      </w:r>
      <w:r w:rsidRPr="00E73F95">
        <w:rPr>
          <w:sz w:val="24"/>
          <w:szCs w:val="24"/>
          <w:rtl/>
        </w:rPr>
        <w:t>טפונות או מקורות אחרים, יהיה על הקבלן לסלקם על חשבונו באמצעים יעילים ומהירים ביותר לפי הוראות המפקח. במידת הצורך, על הקבלן יהיה לבצע תעלות ושיפועים לניקוז זמני של מי גשם או מים מצנרת.  לא תשולם כל תוספת כספית או אחרת בגין הוראות סעיף זה.</w:t>
      </w:r>
    </w:p>
    <w:p w:rsidR="004479F8" w:rsidRPr="00E73F95" w:rsidRDefault="004479F8" w:rsidP="004479F8">
      <w:pPr>
        <w:tabs>
          <w:tab w:val="right" w:pos="-52"/>
        </w:tabs>
        <w:spacing w:line="240" w:lineRule="auto"/>
        <w:ind w:left="-52"/>
        <w:rPr>
          <w:sz w:val="24"/>
          <w:szCs w:val="24"/>
          <w:rtl/>
        </w:rPr>
      </w:pPr>
      <w:r w:rsidRPr="00E73F95">
        <w:rPr>
          <w:sz w:val="24"/>
          <w:szCs w:val="24"/>
          <w:rtl/>
        </w:rPr>
        <w:t>סעיף זה מתייחס לכל תקופת ביצוע העבודה ולא רק בתחומי הזמן של ביצוע עבודות העפר, ויהיה באחריותו של הקבלן.</w:t>
      </w:r>
    </w:p>
    <w:p w:rsidR="004479F8" w:rsidRPr="00E73F95" w:rsidRDefault="004479F8" w:rsidP="004479F8">
      <w:pPr>
        <w:tabs>
          <w:tab w:val="right" w:pos="1650"/>
        </w:tabs>
        <w:spacing w:line="240" w:lineRule="auto"/>
        <w:ind w:left="1650"/>
        <w:rPr>
          <w:sz w:val="24"/>
          <w:szCs w:val="24"/>
          <w:rtl/>
        </w:rPr>
      </w:pPr>
    </w:p>
    <w:p w:rsidR="004479F8" w:rsidRPr="00E73F95" w:rsidRDefault="004479F8" w:rsidP="004479F8">
      <w:pPr>
        <w:spacing w:line="240" w:lineRule="auto"/>
        <w:ind w:left="850" w:hanging="851"/>
        <w:rPr>
          <w:sz w:val="24"/>
          <w:szCs w:val="24"/>
          <w:rtl/>
        </w:rPr>
      </w:pPr>
      <w:r w:rsidRPr="00E73F95">
        <w:rPr>
          <w:sz w:val="24"/>
          <w:szCs w:val="24"/>
          <w:rtl/>
        </w:rPr>
        <w:t xml:space="preserve">01.09    </w:t>
      </w:r>
      <w:r w:rsidRPr="00E73F95">
        <w:rPr>
          <w:sz w:val="24"/>
          <w:szCs w:val="24"/>
          <w:rtl/>
        </w:rPr>
        <w:tab/>
      </w:r>
      <w:r w:rsidRPr="00E73F95">
        <w:rPr>
          <w:sz w:val="24"/>
          <w:szCs w:val="24"/>
          <w:u w:val="single"/>
          <w:rtl/>
        </w:rPr>
        <w:t>חפירה לקורות יסוד</w:t>
      </w:r>
    </w:p>
    <w:p w:rsidR="004479F8" w:rsidRPr="00E73F95" w:rsidRDefault="004479F8" w:rsidP="004479F8">
      <w:pPr>
        <w:tabs>
          <w:tab w:val="right" w:pos="-52"/>
        </w:tabs>
        <w:spacing w:line="240" w:lineRule="auto"/>
        <w:ind w:left="-52"/>
        <w:rPr>
          <w:sz w:val="24"/>
          <w:szCs w:val="24"/>
          <w:rtl/>
        </w:rPr>
      </w:pPr>
      <w:r w:rsidRPr="00E73F95">
        <w:rPr>
          <w:sz w:val="24"/>
          <w:szCs w:val="24"/>
          <w:rtl/>
        </w:rPr>
        <w:t>החפירה תבוצע במדויק לפי מידות שבתכניות.</w:t>
      </w:r>
    </w:p>
    <w:p w:rsidR="004479F8" w:rsidRPr="00E73F95" w:rsidRDefault="004479F8" w:rsidP="004479F8">
      <w:pPr>
        <w:tabs>
          <w:tab w:val="right" w:pos="-52"/>
        </w:tabs>
        <w:spacing w:line="240" w:lineRule="auto"/>
        <w:ind w:left="-52"/>
        <w:rPr>
          <w:sz w:val="24"/>
          <w:szCs w:val="24"/>
          <w:rtl/>
        </w:rPr>
      </w:pPr>
      <w:r w:rsidRPr="00E73F95">
        <w:rPr>
          <w:sz w:val="24"/>
          <w:szCs w:val="24"/>
          <w:rtl/>
        </w:rPr>
        <w:t>המדידה בכל מקרה תהיה נטו על פי מדידה מהתכניות, וממפלס שמתקבל לאחר ביצוע עבודות "חפירה בשטח".  המדידה תעשה יחד עם המפקח.</w:t>
      </w:r>
    </w:p>
    <w:p w:rsidR="004479F8" w:rsidRPr="00E73F95" w:rsidRDefault="004479F8" w:rsidP="004479F8">
      <w:pPr>
        <w:spacing w:line="240" w:lineRule="auto"/>
        <w:ind w:left="-5"/>
        <w:rPr>
          <w:sz w:val="24"/>
          <w:szCs w:val="24"/>
          <w:rtl/>
        </w:rPr>
      </w:pPr>
    </w:p>
    <w:p w:rsidR="004479F8" w:rsidRPr="00E73F95" w:rsidRDefault="004479F8" w:rsidP="004479F8">
      <w:pPr>
        <w:spacing w:line="240" w:lineRule="auto"/>
        <w:ind w:left="-5"/>
        <w:rPr>
          <w:sz w:val="24"/>
          <w:szCs w:val="24"/>
          <w:rtl/>
        </w:rPr>
      </w:pPr>
      <w:r w:rsidRPr="00E73F95">
        <w:rPr>
          <w:rFonts w:hint="cs"/>
          <w:sz w:val="24"/>
          <w:szCs w:val="24"/>
          <w:rtl/>
        </w:rPr>
        <w:t>01.10</w:t>
      </w:r>
      <w:r w:rsidRPr="00E73F95">
        <w:rPr>
          <w:rFonts w:hint="cs"/>
          <w:sz w:val="24"/>
          <w:szCs w:val="24"/>
          <w:rtl/>
        </w:rPr>
        <w:tab/>
      </w:r>
      <w:r w:rsidRPr="00E73F95">
        <w:rPr>
          <w:rFonts w:hint="cs"/>
          <w:sz w:val="24"/>
          <w:szCs w:val="24"/>
          <w:u w:val="single"/>
          <w:rtl/>
        </w:rPr>
        <w:t>אופני מדידה</w:t>
      </w:r>
      <w:r w:rsidRPr="00E73F95">
        <w:rPr>
          <w:rFonts w:hint="cs"/>
          <w:sz w:val="24"/>
          <w:szCs w:val="24"/>
          <w:rtl/>
        </w:rPr>
        <w:t xml:space="preserve">:  </w:t>
      </w:r>
      <w:r w:rsidRPr="00E73F95">
        <w:rPr>
          <w:rFonts w:hint="cs"/>
          <w:sz w:val="24"/>
          <w:szCs w:val="24"/>
          <w:u w:val="single"/>
          <w:rtl/>
        </w:rPr>
        <w:t>מחירי העבודות המופיעים בכתב הכמויות כוללים</w:t>
      </w:r>
      <w:r w:rsidRPr="00E73F95">
        <w:rPr>
          <w:rFonts w:hint="cs"/>
          <w:sz w:val="24"/>
          <w:szCs w:val="24"/>
          <w:rtl/>
        </w:rPr>
        <w:t>:</w:t>
      </w:r>
    </w:p>
    <w:p w:rsidR="004479F8" w:rsidRPr="00E73F95" w:rsidRDefault="004479F8" w:rsidP="004479F8">
      <w:pPr>
        <w:tabs>
          <w:tab w:val="right" w:pos="1650"/>
        </w:tabs>
        <w:spacing w:line="240" w:lineRule="auto"/>
        <w:ind w:left="1650"/>
        <w:rPr>
          <w:sz w:val="24"/>
          <w:szCs w:val="24"/>
          <w:rtl/>
        </w:rPr>
      </w:pPr>
    </w:p>
    <w:p w:rsidR="004479F8" w:rsidRPr="00E73F95" w:rsidRDefault="004479F8" w:rsidP="004479F8">
      <w:pPr>
        <w:numPr>
          <w:ilvl w:val="0"/>
          <w:numId w:val="116"/>
        </w:numPr>
        <w:tabs>
          <w:tab w:val="right" w:pos="-545"/>
        </w:tabs>
        <w:spacing w:line="240" w:lineRule="auto"/>
        <w:jc w:val="left"/>
        <w:rPr>
          <w:sz w:val="24"/>
          <w:szCs w:val="24"/>
          <w:rtl/>
        </w:rPr>
      </w:pPr>
      <w:r w:rsidRPr="00E73F95">
        <w:rPr>
          <w:rFonts w:hint="cs"/>
          <w:sz w:val="24"/>
          <w:szCs w:val="24"/>
          <w:rtl/>
        </w:rPr>
        <w:t>ניקוז והגנה לחדירת מים מהסביבה.</w:t>
      </w:r>
    </w:p>
    <w:p w:rsidR="004479F8" w:rsidRPr="00E73F95" w:rsidRDefault="004479F8" w:rsidP="004479F8">
      <w:pPr>
        <w:numPr>
          <w:ilvl w:val="0"/>
          <w:numId w:val="116"/>
        </w:numPr>
        <w:tabs>
          <w:tab w:val="right" w:pos="-545"/>
        </w:tabs>
        <w:spacing w:line="240" w:lineRule="auto"/>
        <w:jc w:val="left"/>
        <w:rPr>
          <w:sz w:val="24"/>
          <w:szCs w:val="24"/>
        </w:rPr>
      </w:pPr>
      <w:r w:rsidRPr="00E73F95">
        <w:rPr>
          <w:rFonts w:hint="cs"/>
          <w:sz w:val="24"/>
          <w:szCs w:val="24"/>
          <w:rtl/>
        </w:rPr>
        <w:t>עיבוד שיפועים/רמפות וכו' במידה ונדרש.</w:t>
      </w:r>
    </w:p>
    <w:p w:rsidR="004479F8" w:rsidRPr="00E73F95" w:rsidRDefault="004479F8" w:rsidP="004479F8">
      <w:pPr>
        <w:numPr>
          <w:ilvl w:val="0"/>
          <w:numId w:val="116"/>
        </w:numPr>
        <w:tabs>
          <w:tab w:val="right" w:pos="-545"/>
        </w:tabs>
        <w:spacing w:line="240" w:lineRule="auto"/>
        <w:jc w:val="left"/>
        <w:rPr>
          <w:sz w:val="24"/>
          <w:szCs w:val="24"/>
        </w:rPr>
      </w:pPr>
      <w:r w:rsidRPr="00E73F95">
        <w:rPr>
          <w:rFonts w:hint="cs"/>
          <w:sz w:val="24"/>
          <w:szCs w:val="24"/>
          <w:rtl/>
        </w:rPr>
        <w:t>עיבודה לסילוק של מכשולים.</w:t>
      </w:r>
    </w:p>
    <w:p w:rsidR="004479F8" w:rsidRPr="00E73F95" w:rsidRDefault="004479F8" w:rsidP="004479F8">
      <w:pPr>
        <w:numPr>
          <w:ilvl w:val="0"/>
          <w:numId w:val="116"/>
        </w:numPr>
        <w:tabs>
          <w:tab w:val="right" w:pos="-545"/>
        </w:tabs>
        <w:spacing w:line="240" w:lineRule="auto"/>
        <w:jc w:val="left"/>
        <w:rPr>
          <w:sz w:val="24"/>
          <w:szCs w:val="24"/>
        </w:rPr>
      </w:pPr>
      <w:r w:rsidRPr="00E73F95">
        <w:rPr>
          <w:rFonts w:hint="cs"/>
          <w:sz w:val="24"/>
          <w:szCs w:val="24"/>
          <w:rtl/>
        </w:rPr>
        <w:t>חפירה בעבודות ידיים במידה ונדרש.</w:t>
      </w:r>
    </w:p>
    <w:p w:rsidR="004479F8" w:rsidRPr="00E73F95" w:rsidRDefault="004479F8" w:rsidP="004479F8">
      <w:pPr>
        <w:numPr>
          <w:ilvl w:val="0"/>
          <w:numId w:val="116"/>
        </w:numPr>
        <w:tabs>
          <w:tab w:val="right" w:pos="-545"/>
        </w:tabs>
        <w:spacing w:line="240" w:lineRule="auto"/>
        <w:jc w:val="left"/>
        <w:rPr>
          <w:sz w:val="24"/>
          <w:szCs w:val="24"/>
        </w:rPr>
      </w:pPr>
      <w:r w:rsidRPr="00E73F95">
        <w:rPr>
          <w:rFonts w:hint="cs"/>
          <w:sz w:val="24"/>
          <w:szCs w:val="24"/>
          <w:rtl/>
        </w:rPr>
        <w:t xml:space="preserve">מילוי חוזר בבורות, ראשי כלונסאות ומקומות אחרים, בחומר נבחר לפי מפרט 51 כולל הידוק 97%. </w:t>
      </w:r>
    </w:p>
    <w:p w:rsidR="004479F8" w:rsidRPr="00E73F95" w:rsidRDefault="004479F8" w:rsidP="004479F8">
      <w:pPr>
        <w:tabs>
          <w:tab w:val="right" w:pos="-545"/>
        </w:tabs>
        <w:spacing w:line="240" w:lineRule="auto"/>
        <w:rPr>
          <w:sz w:val="24"/>
          <w:szCs w:val="24"/>
          <w:rtl/>
        </w:rPr>
      </w:pPr>
    </w:p>
    <w:p w:rsidR="004479F8" w:rsidRPr="00E73F95" w:rsidRDefault="004479F8" w:rsidP="004479F8">
      <w:pPr>
        <w:tabs>
          <w:tab w:val="right" w:pos="-545"/>
        </w:tabs>
        <w:spacing w:line="240" w:lineRule="auto"/>
        <w:rPr>
          <w:sz w:val="24"/>
          <w:szCs w:val="24"/>
          <w:rtl/>
        </w:rPr>
      </w:pPr>
      <w:r w:rsidRPr="00E73F95">
        <w:rPr>
          <w:rFonts w:hint="cs"/>
          <w:sz w:val="24"/>
          <w:szCs w:val="24"/>
          <w:rtl/>
        </w:rPr>
        <w:t>*</w:t>
      </w:r>
      <w:r w:rsidRPr="00E73F95">
        <w:rPr>
          <w:rFonts w:hint="cs"/>
          <w:sz w:val="24"/>
          <w:szCs w:val="24"/>
          <w:rtl/>
        </w:rPr>
        <w:tab/>
        <w:t xml:space="preserve">כל סעיפי העבודה ימדדו נטו לפי תכניות. </w:t>
      </w:r>
    </w:p>
    <w:p w:rsidR="004479F8" w:rsidRPr="00E73F95" w:rsidRDefault="004479F8" w:rsidP="004479F8">
      <w:pPr>
        <w:tabs>
          <w:tab w:val="right" w:pos="-545"/>
        </w:tabs>
        <w:spacing w:line="240" w:lineRule="auto"/>
        <w:ind w:left="720" w:hanging="720"/>
        <w:rPr>
          <w:sz w:val="24"/>
          <w:szCs w:val="24"/>
          <w:rtl/>
        </w:rPr>
      </w:pPr>
      <w:r w:rsidRPr="00E73F95">
        <w:rPr>
          <w:rFonts w:hint="cs"/>
          <w:sz w:val="24"/>
          <w:szCs w:val="24"/>
          <w:rtl/>
        </w:rPr>
        <w:t>*</w:t>
      </w:r>
      <w:r w:rsidRPr="00E73F95">
        <w:rPr>
          <w:rFonts w:hint="cs"/>
          <w:sz w:val="24"/>
          <w:szCs w:val="24"/>
          <w:rtl/>
        </w:rPr>
        <w:tab/>
        <w:t>עבודות חפירה ימדדו על בסיס תכנית מדידה שתוכן ע"י הקבלן וחייבת לקבל אישור המפקח.</w:t>
      </w:r>
    </w:p>
    <w:p w:rsidR="004479F8" w:rsidRPr="00E73F95" w:rsidRDefault="004479F8" w:rsidP="004479F8">
      <w:pPr>
        <w:spacing w:line="240" w:lineRule="auto"/>
        <w:ind w:left="715" w:hanging="720"/>
        <w:rPr>
          <w:sz w:val="24"/>
          <w:szCs w:val="24"/>
          <w:rtl/>
        </w:rPr>
      </w:pPr>
      <w:r w:rsidRPr="00E73F95">
        <w:rPr>
          <w:rFonts w:hint="cs"/>
          <w:sz w:val="24"/>
          <w:szCs w:val="24"/>
          <w:rtl/>
        </w:rPr>
        <w:t>*</w:t>
      </w:r>
      <w:r w:rsidRPr="00E73F95">
        <w:rPr>
          <w:rFonts w:hint="cs"/>
          <w:sz w:val="24"/>
          <w:szCs w:val="24"/>
          <w:rtl/>
        </w:rPr>
        <w:tab/>
        <w:t>חפירה לקורות יסוד נטו לפי מידות בתכניות (ולא לפי ביצוע בפועל).  הגובה רק מתחת למפלס "חפירה בשטח".</w:t>
      </w:r>
    </w:p>
    <w:p w:rsidR="004479F8" w:rsidRPr="00E73F95" w:rsidRDefault="004479F8" w:rsidP="004479F8">
      <w:pPr>
        <w:spacing w:line="240" w:lineRule="auto"/>
        <w:ind w:left="715" w:hanging="720"/>
        <w:rPr>
          <w:sz w:val="24"/>
          <w:szCs w:val="24"/>
          <w:rtl/>
        </w:rPr>
      </w:pPr>
      <w:r w:rsidRPr="00E73F95">
        <w:rPr>
          <w:rFonts w:hint="cs"/>
          <w:sz w:val="24"/>
          <w:szCs w:val="24"/>
          <w:rtl/>
        </w:rPr>
        <w:t>*</w:t>
      </w:r>
      <w:r w:rsidRPr="00E73F95">
        <w:rPr>
          <w:rFonts w:hint="cs"/>
          <w:sz w:val="24"/>
          <w:szCs w:val="24"/>
          <w:rtl/>
        </w:rPr>
        <w:tab/>
        <w:t xml:space="preserve">שכבה מנקזת מחצץ מתחת לרצפות תבוצע רק לפי הוראה מפורטת של המפקח ביומן העבודה. </w:t>
      </w:r>
    </w:p>
    <w:p w:rsidR="004479F8" w:rsidRPr="00E73F95" w:rsidRDefault="004479F8" w:rsidP="004479F8">
      <w:pPr>
        <w:spacing w:line="240" w:lineRule="auto"/>
        <w:ind w:left="1218" w:hanging="1218"/>
        <w:jc w:val="left"/>
        <w:rPr>
          <w:sz w:val="24"/>
          <w:szCs w:val="24"/>
          <w:rtl/>
          <w:lang w:eastAsia="he-IL"/>
        </w:rPr>
      </w:pPr>
    </w:p>
    <w:p w:rsidR="004479F8" w:rsidRPr="00E73F95" w:rsidRDefault="004479F8" w:rsidP="004479F8">
      <w:pPr>
        <w:keepNext/>
        <w:overflowPunct w:val="0"/>
        <w:autoSpaceDE w:val="0"/>
        <w:autoSpaceDN w:val="0"/>
        <w:adjustRightInd w:val="0"/>
        <w:spacing w:before="240" w:after="60" w:line="360" w:lineRule="auto"/>
        <w:textAlignment w:val="baseline"/>
        <w:outlineLvl w:val="3"/>
        <w:rPr>
          <w:b/>
          <w:bCs/>
          <w:i/>
          <w:iCs/>
          <w:sz w:val="44"/>
          <w:szCs w:val="44"/>
          <w:rtl/>
        </w:rPr>
      </w:pPr>
      <w:r w:rsidRPr="00E73F95">
        <w:rPr>
          <w:rFonts w:ascii="Arial" w:hAnsi="Arial" w:cs="Narkisim"/>
          <w:i/>
          <w:iCs/>
          <w:kern w:val="28"/>
          <w:sz w:val="36"/>
          <w:szCs w:val="36"/>
          <w:rtl/>
          <w:lang w:eastAsia="he-IL"/>
        </w:rPr>
        <w:br w:type="page"/>
      </w:r>
      <w:r w:rsidRPr="00E73F95">
        <w:rPr>
          <w:rFonts w:ascii="Arial" w:hAnsi="Arial" w:hint="cs"/>
          <w:b/>
          <w:bCs/>
          <w:sz w:val="44"/>
          <w:szCs w:val="44"/>
          <w:rtl/>
          <w:lang w:eastAsia="he-IL"/>
        </w:rPr>
        <w:t xml:space="preserve"> </w:t>
      </w:r>
      <w:r w:rsidRPr="00E73F95">
        <w:rPr>
          <w:b/>
          <w:bCs/>
          <w:i/>
          <w:iCs/>
          <w:sz w:val="44"/>
          <w:szCs w:val="44"/>
          <w:rtl/>
        </w:rPr>
        <w:t>פרק 02</w:t>
      </w:r>
      <w:r w:rsidRPr="00E73F95">
        <w:rPr>
          <w:rFonts w:hint="cs"/>
          <w:b/>
          <w:bCs/>
          <w:i/>
          <w:iCs/>
          <w:sz w:val="44"/>
          <w:szCs w:val="44"/>
          <w:rtl/>
        </w:rPr>
        <w:t xml:space="preserve"> - </w:t>
      </w:r>
      <w:r w:rsidRPr="00E73F95">
        <w:rPr>
          <w:b/>
          <w:bCs/>
          <w:i/>
          <w:iCs/>
          <w:sz w:val="44"/>
          <w:szCs w:val="44"/>
          <w:rtl/>
        </w:rPr>
        <w:t xml:space="preserve"> </w:t>
      </w:r>
      <w:r w:rsidRPr="00E73F95">
        <w:rPr>
          <w:b/>
          <w:bCs/>
          <w:i/>
          <w:iCs/>
          <w:sz w:val="44"/>
          <w:szCs w:val="44"/>
          <w:u w:val="single"/>
          <w:rtl/>
        </w:rPr>
        <w:t>עבודות בטון יצוק באתר</w:t>
      </w:r>
      <w:r w:rsidRPr="00E73F95">
        <w:rPr>
          <w:rFonts w:hint="cs"/>
          <w:sz w:val="24"/>
          <w:szCs w:val="24"/>
          <w:rtl/>
        </w:rPr>
        <w:t xml:space="preserve"> </w:t>
      </w:r>
    </w:p>
    <w:p w:rsidR="004479F8" w:rsidRPr="00E73F95" w:rsidRDefault="004479F8" w:rsidP="004479F8">
      <w:pPr>
        <w:tabs>
          <w:tab w:val="left" w:pos="84"/>
        </w:tabs>
        <w:spacing w:line="240" w:lineRule="auto"/>
        <w:ind w:left="1360"/>
        <w:rPr>
          <w:sz w:val="24"/>
          <w:szCs w:val="24"/>
          <w:rtl/>
        </w:rPr>
      </w:pPr>
      <w:r w:rsidRPr="00E73F95">
        <w:rPr>
          <w:rFonts w:hint="cs"/>
          <w:b/>
          <w:bCs/>
          <w:i/>
          <w:iCs/>
          <w:sz w:val="24"/>
          <w:szCs w:val="24"/>
          <w:rtl/>
        </w:rPr>
        <w:t xml:space="preserve"> </w:t>
      </w:r>
    </w:p>
    <w:p w:rsidR="004479F8" w:rsidRPr="00E73F95" w:rsidRDefault="004479F8" w:rsidP="004479F8">
      <w:pPr>
        <w:spacing w:line="240" w:lineRule="auto"/>
        <w:ind w:left="896" w:hanging="901"/>
        <w:rPr>
          <w:b/>
          <w:bCs/>
          <w:i/>
          <w:iCs/>
          <w:sz w:val="24"/>
          <w:szCs w:val="24"/>
          <w:rtl/>
        </w:rPr>
      </w:pPr>
      <w:r w:rsidRPr="00E73F95">
        <w:rPr>
          <w:rFonts w:hint="cs"/>
          <w:b/>
          <w:bCs/>
          <w:i/>
          <w:iCs/>
          <w:sz w:val="24"/>
          <w:szCs w:val="24"/>
          <w:rtl/>
        </w:rPr>
        <w:t>02.03</w:t>
      </w:r>
      <w:r w:rsidRPr="00E73F95">
        <w:rPr>
          <w:b/>
          <w:bCs/>
          <w:i/>
          <w:iCs/>
          <w:sz w:val="24"/>
          <w:szCs w:val="24"/>
          <w:rtl/>
        </w:rPr>
        <w:tab/>
      </w:r>
      <w:r w:rsidRPr="00E73F95">
        <w:rPr>
          <w:b/>
          <w:bCs/>
          <w:i/>
          <w:iCs/>
          <w:sz w:val="24"/>
          <w:szCs w:val="24"/>
          <w:u w:val="single"/>
          <w:rtl/>
        </w:rPr>
        <w:t>תנאי בקרה, סוג הבטון, פלדת הזיון והארכת מוטות זיון</w:t>
      </w:r>
      <w:r w:rsidRPr="00E73F95">
        <w:rPr>
          <w:b/>
          <w:bCs/>
          <w:i/>
          <w:iCs/>
          <w:sz w:val="24"/>
          <w:szCs w:val="24"/>
          <w:rtl/>
        </w:rPr>
        <w:tab/>
      </w:r>
      <w:r w:rsidRPr="00E73F95">
        <w:rPr>
          <w:b/>
          <w:bCs/>
          <w:i/>
          <w:iCs/>
          <w:sz w:val="24"/>
          <w:szCs w:val="24"/>
          <w:rtl/>
        </w:rPr>
        <w:tab/>
      </w:r>
    </w:p>
    <w:p w:rsidR="004479F8" w:rsidRPr="00E73F95" w:rsidRDefault="004479F8" w:rsidP="004479F8">
      <w:pPr>
        <w:tabs>
          <w:tab w:val="left" w:pos="84"/>
        </w:tabs>
        <w:spacing w:line="240" w:lineRule="auto"/>
        <w:ind w:left="-1"/>
        <w:rPr>
          <w:sz w:val="24"/>
          <w:szCs w:val="24"/>
          <w:rtl/>
        </w:rPr>
      </w:pPr>
      <w:r w:rsidRPr="00E73F95">
        <w:rPr>
          <w:sz w:val="24"/>
          <w:szCs w:val="24"/>
          <w:rtl/>
        </w:rPr>
        <w:t xml:space="preserve">תנאי הבקרה של </w:t>
      </w:r>
      <w:proofErr w:type="spellStart"/>
      <w:r w:rsidRPr="00E73F95">
        <w:rPr>
          <w:sz w:val="24"/>
          <w:szCs w:val="24"/>
          <w:rtl/>
        </w:rPr>
        <w:t>הבטונים</w:t>
      </w:r>
      <w:proofErr w:type="spellEnd"/>
      <w:r w:rsidRPr="00E73F95">
        <w:rPr>
          <w:sz w:val="24"/>
          <w:szCs w:val="24"/>
          <w:rtl/>
        </w:rPr>
        <w:t xml:space="preserve"> יהיו תנאי בקרה טובים.  טיב הבטון הנדרש בבניין הינו כדלקמן: </w:t>
      </w:r>
      <w:r w:rsidRPr="00E73F95">
        <w:rPr>
          <w:rFonts w:hint="cs"/>
          <w:sz w:val="24"/>
          <w:szCs w:val="24"/>
          <w:rtl/>
        </w:rPr>
        <w:t xml:space="preserve"> </w:t>
      </w:r>
    </w:p>
    <w:p w:rsidR="004479F8" w:rsidRPr="00E73F95" w:rsidRDefault="004479F8" w:rsidP="004479F8">
      <w:pPr>
        <w:numPr>
          <w:ilvl w:val="0"/>
          <w:numId w:val="114"/>
        </w:numPr>
        <w:tabs>
          <w:tab w:val="left" w:pos="84"/>
        </w:tabs>
        <w:spacing w:line="240" w:lineRule="auto"/>
        <w:jc w:val="left"/>
        <w:rPr>
          <w:sz w:val="24"/>
          <w:szCs w:val="24"/>
          <w:rtl/>
        </w:rPr>
      </w:pPr>
      <w:r w:rsidRPr="00E73F95">
        <w:rPr>
          <w:rFonts w:hint="cs"/>
          <w:sz w:val="24"/>
          <w:szCs w:val="24"/>
          <w:rtl/>
        </w:rPr>
        <w:t>בטון רזה לפילוס ב-20.</w:t>
      </w:r>
    </w:p>
    <w:p w:rsidR="004479F8" w:rsidRPr="00E73F95" w:rsidRDefault="004479F8" w:rsidP="004479F8">
      <w:pPr>
        <w:numPr>
          <w:ilvl w:val="0"/>
          <w:numId w:val="114"/>
        </w:numPr>
        <w:tabs>
          <w:tab w:val="left" w:pos="84"/>
        </w:tabs>
        <w:spacing w:line="240" w:lineRule="auto"/>
        <w:jc w:val="left"/>
        <w:rPr>
          <w:sz w:val="24"/>
          <w:szCs w:val="24"/>
          <w:rtl/>
        </w:rPr>
      </w:pPr>
      <w:r w:rsidRPr="00E73F95">
        <w:rPr>
          <w:rFonts w:hint="cs"/>
          <w:sz w:val="24"/>
          <w:szCs w:val="24"/>
          <w:rtl/>
        </w:rPr>
        <w:t xml:space="preserve">לכל יתר היציקות נדרש ב-30 שקיעה "5, או כפי שמופיע בתכניות.  לכלונסאות שקיעה "6. </w:t>
      </w:r>
    </w:p>
    <w:p w:rsidR="004479F8" w:rsidRPr="00E73F95" w:rsidRDefault="004479F8" w:rsidP="004479F8">
      <w:pPr>
        <w:tabs>
          <w:tab w:val="left" w:pos="84"/>
        </w:tabs>
        <w:spacing w:line="240" w:lineRule="auto"/>
        <w:ind w:left="-1"/>
        <w:rPr>
          <w:sz w:val="24"/>
          <w:szCs w:val="24"/>
          <w:rtl/>
        </w:rPr>
      </w:pPr>
      <w:r w:rsidRPr="00E73F95">
        <w:rPr>
          <w:sz w:val="24"/>
          <w:szCs w:val="24"/>
          <w:rtl/>
        </w:rPr>
        <w:t xml:space="preserve"> </w:t>
      </w:r>
    </w:p>
    <w:p w:rsidR="004479F8" w:rsidRPr="00E73F95" w:rsidRDefault="004479F8" w:rsidP="004479F8">
      <w:pPr>
        <w:tabs>
          <w:tab w:val="left" w:pos="84"/>
        </w:tabs>
        <w:spacing w:line="240" w:lineRule="auto"/>
        <w:ind w:left="-1"/>
        <w:rPr>
          <w:sz w:val="24"/>
          <w:szCs w:val="24"/>
          <w:rtl/>
        </w:rPr>
      </w:pPr>
      <w:r w:rsidRPr="00E73F95">
        <w:rPr>
          <w:sz w:val="24"/>
          <w:szCs w:val="24"/>
          <w:rtl/>
        </w:rPr>
        <w:t xml:space="preserve">מוטות זיון יהיו מצולעים לפי ת"י 739.  הרשתות המרותכות תהיינה רשתות עיגון לפי ת"י 580 ממוטות מפלדה בעלת כושר הידבקות משופר (פלדה מצולעת) וחוזק גבוה, שכינויים 50.  </w:t>
      </w:r>
      <w:r w:rsidRPr="00E73F95">
        <w:rPr>
          <w:rFonts w:hint="cs"/>
          <w:sz w:val="24"/>
          <w:szCs w:val="24"/>
          <w:rtl/>
        </w:rPr>
        <w:t xml:space="preserve"> </w:t>
      </w:r>
    </w:p>
    <w:p w:rsidR="004479F8" w:rsidRPr="00E73F95" w:rsidRDefault="004479F8" w:rsidP="004479F8">
      <w:pPr>
        <w:tabs>
          <w:tab w:val="left" w:pos="84"/>
        </w:tabs>
        <w:spacing w:line="240" w:lineRule="auto"/>
        <w:ind w:left="-1"/>
        <w:rPr>
          <w:sz w:val="24"/>
          <w:szCs w:val="24"/>
          <w:rtl/>
        </w:rPr>
      </w:pPr>
    </w:p>
    <w:p w:rsidR="004479F8" w:rsidRPr="00E73F95" w:rsidRDefault="004479F8" w:rsidP="004479F8">
      <w:pPr>
        <w:spacing w:line="240" w:lineRule="auto"/>
        <w:ind w:left="895" w:hanging="1080"/>
        <w:rPr>
          <w:sz w:val="24"/>
          <w:szCs w:val="24"/>
        </w:rPr>
      </w:pPr>
      <w:r w:rsidRPr="00E73F95">
        <w:rPr>
          <w:rFonts w:hint="cs"/>
          <w:b/>
          <w:bCs/>
          <w:i/>
          <w:iCs/>
          <w:sz w:val="24"/>
          <w:szCs w:val="24"/>
          <w:rtl/>
        </w:rPr>
        <w:t>02.04</w:t>
      </w:r>
      <w:r w:rsidRPr="00E73F95">
        <w:rPr>
          <w:b/>
          <w:bCs/>
          <w:i/>
          <w:iCs/>
          <w:sz w:val="24"/>
          <w:szCs w:val="24"/>
          <w:rtl/>
        </w:rPr>
        <w:t xml:space="preserve">  </w:t>
      </w:r>
      <w:r w:rsidRPr="00E73F95">
        <w:rPr>
          <w:rFonts w:hint="cs"/>
          <w:b/>
          <w:bCs/>
          <w:i/>
          <w:iCs/>
          <w:sz w:val="24"/>
          <w:szCs w:val="24"/>
          <w:rtl/>
        </w:rPr>
        <w:tab/>
      </w:r>
      <w:r w:rsidRPr="00E73F95">
        <w:rPr>
          <w:rFonts w:hint="cs"/>
          <w:b/>
          <w:bCs/>
          <w:i/>
          <w:iCs/>
          <w:sz w:val="24"/>
          <w:szCs w:val="24"/>
          <w:u w:val="single"/>
          <w:rtl/>
        </w:rPr>
        <w:t>כיסוי ברזל</w:t>
      </w:r>
    </w:p>
    <w:p w:rsidR="004479F8" w:rsidRPr="00E73F95" w:rsidRDefault="004479F8" w:rsidP="004479F8">
      <w:pPr>
        <w:tabs>
          <w:tab w:val="left" w:pos="84"/>
        </w:tabs>
        <w:spacing w:line="240" w:lineRule="auto"/>
        <w:ind w:left="84"/>
        <w:rPr>
          <w:sz w:val="24"/>
          <w:szCs w:val="24"/>
          <w:rtl/>
        </w:rPr>
      </w:pPr>
      <w:r w:rsidRPr="00E73F95">
        <w:rPr>
          <w:sz w:val="24"/>
          <w:szCs w:val="24"/>
          <w:rtl/>
        </w:rPr>
        <w:t xml:space="preserve">בבטון בסעיף זה מתייחס לעובי הבטון עד הברזל הקרוב ביותר לפני הבטון.  </w:t>
      </w:r>
      <w:proofErr w:type="spellStart"/>
      <w:r w:rsidRPr="00E73F95">
        <w:rPr>
          <w:sz w:val="24"/>
          <w:szCs w:val="24"/>
          <w:rtl/>
        </w:rPr>
        <w:t>העוביים</w:t>
      </w:r>
      <w:proofErr w:type="spellEnd"/>
      <w:r w:rsidRPr="00E73F95">
        <w:rPr>
          <w:sz w:val="24"/>
          <w:szCs w:val="24"/>
          <w:rtl/>
        </w:rPr>
        <w:t xml:space="preserve"> המזעריים של שכבת הבטון על הברזל יהיו כדלקמן:</w:t>
      </w:r>
    </w:p>
    <w:p w:rsidR="004479F8" w:rsidRPr="00E73F95" w:rsidRDefault="004479F8" w:rsidP="004479F8">
      <w:pPr>
        <w:numPr>
          <w:ilvl w:val="0"/>
          <w:numId w:val="113"/>
        </w:numPr>
        <w:tabs>
          <w:tab w:val="left" w:pos="84"/>
        </w:tabs>
        <w:spacing w:line="240" w:lineRule="auto"/>
        <w:ind w:left="715" w:hanging="716"/>
        <w:jc w:val="left"/>
        <w:rPr>
          <w:sz w:val="24"/>
          <w:szCs w:val="24"/>
          <w:rtl/>
        </w:rPr>
      </w:pPr>
      <w:r w:rsidRPr="00E73F95">
        <w:rPr>
          <w:rFonts w:hint="cs"/>
          <w:sz w:val="24"/>
          <w:szCs w:val="24"/>
          <w:rtl/>
        </w:rPr>
        <w:tab/>
      </w:r>
      <w:r w:rsidRPr="00E73F95">
        <w:rPr>
          <w:sz w:val="24"/>
          <w:szCs w:val="24"/>
          <w:rtl/>
        </w:rPr>
        <w:t>3,5 ס"מ בכל רכיבי הבטון הגלוי.</w:t>
      </w:r>
    </w:p>
    <w:p w:rsidR="004479F8" w:rsidRPr="00E73F95" w:rsidRDefault="004479F8" w:rsidP="004479F8">
      <w:pPr>
        <w:numPr>
          <w:ilvl w:val="0"/>
          <w:numId w:val="113"/>
        </w:numPr>
        <w:tabs>
          <w:tab w:val="left" w:pos="84"/>
        </w:tabs>
        <w:spacing w:line="240" w:lineRule="auto"/>
        <w:ind w:left="715" w:hanging="716"/>
        <w:jc w:val="left"/>
        <w:rPr>
          <w:sz w:val="24"/>
          <w:szCs w:val="24"/>
          <w:rtl/>
        </w:rPr>
      </w:pPr>
      <w:r w:rsidRPr="00E73F95">
        <w:rPr>
          <w:rFonts w:hint="cs"/>
          <w:sz w:val="24"/>
          <w:szCs w:val="24"/>
          <w:rtl/>
        </w:rPr>
        <w:tab/>
      </w:r>
      <w:r w:rsidRPr="00E73F95">
        <w:rPr>
          <w:sz w:val="24"/>
          <w:szCs w:val="24"/>
          <w:rtl/>
        </w:rPr>
        <w:t>3</w:t>
      </w:r>
      <w:r w:rsidRPr="00E73F95">
        <w:rPr>
          <w:rFonts w:hint="cs"/>
          <w:sz w:val="24"/>
          <w:szCs w:val="24"/>
          <w:rtl/>
        </w:rPr>
        <w:t xml:space="preserve"> </w:t>
      </w:r>
      <w:r w:rsidRPr="00E73F95">
        <w:rPr>
          <w:sz w:val="24"/>
          <w:szCs w:val="24"/>
          <w:rtl/>
        </w:rPr>
        <w:t xml:space="preserve">ס"מ בכל רכיבי הבטון הנמצאים בתוך המבנה ופניהם חשופים. </w:t>
      </w:r>
    </w:p>
    <w:p w:rsidR="004479F8" w:rsidRPr="00E73F95" w:rsidRDefault="004479F8" w:rsidP="004479F8">
      <w:pPr>
        <w:numPr>
          <w:ilvl w:val="0"/>
          <w:numId w:val="113"/>
        </w:numPr>
        <w:tabs>
          <w:tab w:val="left" w:pos="84"/>
        </w:tabs>
        <w:spacing w:line="240" w:lineRule="auto"/>
        <w:ind w:left="715" w:hanging="716"/>
        <w:jc w:val="left"/>
        <w:rPr>
          <w:sz w:val="24"/>
          <w:szCs w:val="24"/>
          <w:rtl/>
        </w:rPr>
      </w:pPr>
      <w:r w:rsidRPr="00E73F95">
        <w:rPr>
          <w:rFonts w:hint="cs"/>
          <w:sz w:val="24"/>
          <w:szCs w:val="24"/>
          <w:rtl/>
        </w:rPr>
        <w:tab/>
      </w:r>
      <w:r w:rsidRPr="00E73F95">
        <w:rPr>
          <w:sz w:val="24"/>
          <w:szCs w:val="24"/>
          <w:rtl/>
        </w:rPr>
        <w:t>2.5 ס"מ ברכיבי בטון הנמצאים בתוך המבנה ועל פניהם כיסוי נוסף כל שהוא  (לדוגמא ריצוף טיח).</w:t>
      </w:r>
    </w:p>
    <w:p w:rsidR="004479F8" w:rsidRPr="00E73F95" w:rsidRDefault="004479F8" w:rsidP="004479F8">
      <w:pPr>
        <w:numPr>
          <w:ilvl w:val="0"/>
          <w:numId w:val="113"/>
        </w:numPr>
        <w:tabs>
          <w:tab w:val="left" w:pos="84"/>
        </w:tabs>
        <w:spacing w:line="240" w:lineRule="auto"/>
        <w:ind w:left="715" w:hanging="716"/>
        <w:jc w:val="left"/>
        <w:rPr>
          <w:sz w:val="24"/>
          <w:szCs w:val="24"/>
          <w:rtl/>
        </w:rPr>
      </w:pPr>
      <w:r w:rsidRPr="00E73F95">
        <w:rPr>
          <w:rFonts w:hint="cs"/>
          <w:sz w:val="24"/>
          <w:szCs w:val="24"/>
          <w:rtl/>
        </w:rPr>
        <w:tab/>
      </w:r>
      <w:r w:rsidRPr="00E73F95">
        <w:rPr>
          <w:sz w:val="24"/>
          <w:szCs w:val="24"/>
          <w:rtl/>
        </w:rPr>
        <w:t xml:space="preserve">5 ס"מ בכל רכיבי הבטון הבאים במגע עם הקרקע. </w:t>
      </w:r>
    </w:p>
    <w:p w:rsidR="004479F8" w:rsidRPr="00E73F95" w:rsidRDefault="004479F8" w:rsidP="004479F8">
      <w:pPr>
        <w:numPr>
          <w:ilvl w:val="0"/>
          <w:numId w:val="113"/>
        </w:numPr>
        <w:tabs>
          <w:tab w:val="left" w:pos="84"/>
        </w:tabs>
        <w:spacing w:line="240" w:lineRule="auto"/>
        <w:ind w:left="715" w:hanging="716"/>
        <w:jc w:val="left"/>
        <w:rPr>
          <w:sz w:val="24"/>
          <w:szCs w:val="24"/>
          <w:rtl/>
        </w:rPr>
      </w:pPr>
      <w:r w:rsidRPr="00E73F95">
        <w:rPr>
          <w:rFonts w:hint="cs"/>
          <w:sz w:val="24"/>
          <w:szCs w:val="24"/>
          <w:rtl/>
        </w:rPr>
        <w:tab/>
      </w:r>
      <w:r w:rsidRPr="00E73F95">
        <w:rPr>
          <w:sz w:val="24"/>
          <w:szCs w:val="24"/>
          <w:rtl/>
        </w:rPr>
        <w:t>5 ס"מ בכל רכיבי הבטון במאגרי מים ושוחות המכילות מים.</w:t>
      </w:r>
    </w:p>
    <w:p w:rsidR="004479F8" w:rsidRPr="00E73F95" w:rsidRDefault="004479F8" w:rsidP="004479F8">
      <w:pPr>
        <w:tabs>
          <w:tab w:val="left" w:pos="84"/>
        </w:tabs>
        <w:spacing w:line="240" w:lineRule="auto"/>
        <w:ind w:left="1360"/>
        <w:rPr>
          <w:sz w:val="24"/>
          <w:szCs w:val="24"/>
          <w:rtl/>
        </w:rPr>
      </w:pPr>
    </w:p>
    <w:p w:rsidR="004479F8" w:rsidRPr="00E73F95" w:rsidRDefault="004479F8" w:rsidP="004479F8">
      <w:pPr>
        <w:spacing w:line="240" w:lineRule="auto"/>
        <w:ind w:left="895" w:hanging="1080"/>
        <w:rPr>
          <w:b/>
          <w:bCs/>
          <w:i/>
          <w:iCs/>
          <w:sz w:val="24"/>
          <w:szCs w:val="24"/>
          <w:u w:val="single"/>
          <w:rtl/>
        </w:rPr>
      </w:pPr>
      <w:r w:rsidRPr="00E73F95">
        <w:rPr>
          <w:rFonts w:hint="cs"/>
          <w:b/>
          <w:bCs/>
          <w:i/>
          <w:iCs/>
          <w:sz w:val="24"/>
          <w:szCs w:val="24"/>
          <w:rtl/>
        </w:rPr>
        <w:t>02.05</w:t>
      </w:r>
      <w:r w:rsidRPr="00E73F95">
        <w:rPr>
          <w:b/>
          <w:bCs/>
          <w:i/>
          <w:iCs/>
          <w:sz w:val="24"/>
          <w:szCs w:val="24"/>
          <w:rtl/>
        </w:rPr>
        <w:tab/>
      </w:r>
      <w:r w:rsidRPr="00E73F95">
        <w:rPr>
          <w:b/>
          <w:bCs/>
          <w:i/>
          <w:iCs/>
          <w:sz w:val="24"/>
          <w:szCs w:val="24"/>
          <w:u w:val="single"/>
          <w:rtl/>
        </w:rPr>
        <w:t>תיקוני בטונים</w:t>
      </w:r>
    </w:p>
    <w:p w:rsidR="004479F8" w:rsidRPr="00E73F95" w:rsidRDefault="004479F8" w:rsidP="004479F8">
      <w:pPr>
        <w:tabs>
          <w:tab w:val="left" w:pos="84"/>
        </w:tabs>
        <w:spacing w:line="240" w:lineRule="auto"/>
        <w:ind w:left="-142"/>
        <w:rPr>
          <w:sz w:val="24"/>
          <w:szCs w:val="24"/>
          <w:rtl/>
        </w:rPr>
      </w:pPr>
      <w:r w:rsidRPr="00E73F95">
        <w:rPr>
          <w:sz w:val="24"/>
          <w:szCs w:val="24"/>
          <w:rtl/>
        </w:rPr>
        <w:t xml:space="preserve">באם יתגלו לאחר היציקה לקויים בבטון בהתאם לקביעת המפקח, הרי שאותם חלקי בטון שאינם מתאימים למפרט, ובטון שניזוק, יסולקו מהמקום </w:t>
      </w:r>
      <w:proofErr w:type="spellStart"/>
      <w:r w:rsidRPr="00E73F95">
        <w:rPr>
          <w:sz w:val="24"/>
          <w:szCs w:val="24"/>
          <w:rtl/>
        </w:rPr>
        <w:t>הכל</w:t>
      </w:r>
      <w:proofErr w:type="spellEnd"/>
      <w:r w:rsidRPr="00E73F95">
        <w:rPr>
          <w:sz w:val="24"/>
          <w:szCs w:val="24"/>
          <w:rtl/>
        </w:rPr>
        <w:t xml:space="preserve"> על חשבון הקבלן, בהתאם להוראות המפקח, ובאותם מקומות יצוק הקבלן אלמנטים חדשים לגמרי, בהתאם להוראות ולמפרטים מיוחדים שיוכנו לצורך זה ע"י המהנדס.</w:t>
      </w:r>
    </w:p>
    <w:p w:rsidR="004479F8" w:rsidRPr="00E73F95" w:rsidRDefault="004479F8" w:rsidP="004479F8">
      <w:pPr>
        <w:tabs>
          <w:tab w:val="left" w:pos="84"/>
        </w:tabs>
        <w:spacing w:line="240" w:lineRule="auto"/>
        <w:ind w:left="-142"/>
        <w:rPr>
          <w:sz w:val="24"/>
          <w:szCs w:val="24"/>
          <w:rtl/>
        </w:rPr>
      </w:pPr>
      <w:r w:rsidRPr="00E73F95">
        <w:rPr>
          <w:sz w:val="24"/>
          <w:szCs w:val="24"/>
          <w:rtl/>
        </w:rPr>
        <w:t xml:space="preserve">שקעים ו/או כיסי חצץ או כל ליקוי אחר, שיתגלו על פני הבטון ויאושרו ע"י המפקח לתיקון, ייסתמו ע"י הקבלן בבטון או במלט צמנטי (1:3) .  כמו כן יסתת ויסיר הקבלן מעל פני הבטון בליטות או מגרעות </w:t>
      </w:r>
      <w:proofErr w:type="spellStart"/>
      <w:r w:rsidRPr="00E73F95">
        <w:rPr>
          <w:sz w:val="24"/>
          <w:szCs w:val="24"/>
          <w:rtl/>
        </w:rPr>
        <w:t>וכו</w:t>
      </w:r>
      <w:proofErr w:type="spellEnd"/>
      <w:r w:rsidRPr="00E73F95">
        <w:rPr>
          <w:sz w:val="24"/>
          <w:szCs w:val="24"/>
          <w:rtl/>
        </w:rPr>
        <w:t xml:space="preserve">'.  אין להתחיל בסתימת השקעים והחורים לפני בדיקתם ע"י המקפח ואישור שיטת התיקונים על ידו בכתב.  הקבלן יבצע דוגמא לצורך תיקונים, וחייב לקבל גם אישור האדריכל.  לא יעשו תיקונים בבטון גלוי בשום מיקרה, אלא על פי דרישה מפורשת של האדריכל.  לא יעשו תיקונים </w:t>
      </w:r>
      <w:proofErr w:type="spellStart"/>
      <w:r w:rsidRPr="00E73F95">
        <w:rPr>
          <w:sz w:val="24"/>
          <w:szCs w:val="24"/>
          <w:rtl/>
        </w:rPr>
        <w:t>בבטונים</w:t>
      </w:r>
      <w:proofErr w:type="spellEnd"/>
      <w:r w:rsidRPr="00E73F95">
        <w:rPr>
          <w:sz w:val="24"/>
          <w:szCs w:val="24"/>
          <w:rtl/>
        </w:rPr>
        <w:t xml:space="preserve"> מוכנים לצבע אלא רק באישור ובתיאום עם האדריכל.  </w:t>
      </w:r>
    </w:p>
    <w:p w:rsidR="004479F8" w:rsidRPr="00E73F95" w:rsidRDefault="004479F8" w:rsidP="004479F8">
      <w:pPr>
        <w:tabs>
          <w:tab w:val="left" w:pos="84"/>
        </w:tabs>
        <w:spacing w:line="240" w:lineRule="auto"/>
        <w:ind w:left="-142"/>
        <w:rPr>
          <w:sz w:val="24"/>
          <w:szCs w:val="24"/>
          <w:rtl/>
        </w:rPr>
      </w:pPr>
      <w:r w:rsidRPr="00E73F95">
        <w:rPr>
          <w:sz w:val="24"/>
          <w:szCs w:val="24"/>
          <w:rtl/>
        </w:rPr>
        <w:t>בטון פגום שתוקן ללא אישור המפקח והאדריכל יסולק ויוצק מחדש ללא תוספת תשלום.</w:t>
      </w:r>
    </w:p>
    <w:p w:rsidR="004479F8" w:rsidRPr="00E73F95" w:rsidRDefault="004479F8" w:rsidP="004479F8">
      <w:pPr>
        <w:tabs>
          <w:tab w:val="left" w:pos="84"/>
        </w:tabs>
        <w:spacing w:line="240" w:lineRule="auto"/>
        <w:ind w:left="-142"/>
        <w:rPr>
          <w:sz w:val="24"/>
          <w:szCs w:val="24"/>
          <w:u w:val="single"/>
          <w:rtl/>
        </w:rPr>
      </w:pPr>
      <w:r w:rsidRPr="00E73F95">
        <w:rPr>
          <w:sz w:val="24"/>
          <w:szCs w:val="24"/>
          <w:u w:val="single"/>
          <w:rtl/>
        </w:rPr>
        <w:t>אין בשום פנים לבצע תיקוני בטונים ברכיבי בטון גלוי.</w:t>
      </w:r>
    </w:p>
    <w:p w:rsidR="004479F8" w:rsidRPr="00E73F95" w:rsidRDefault="004479F8" w:rsidP="004479F8">
      <w:pPr>
        <w:tabs>
          <w:tab w:val="left" w:pos="84"/>
        </w:tabs>
        <w:spacing w:line="240" w:lineRule="auto"/>
        <w:ind w:left="1360" w:hanging="1276"/>
        <w:rPr>
          <w:b/>
          <w:bCs/>
          <w:i/>
          <w:iCs/>
          <w:sz w:val="24"/>
          <w:szCs w:val="24"/>
          <w:rtl/>
        </w:rPr>
      </w:pPr>
    </w:p>
    <w:p w:rsidR="004479F8" w:rsidRPr="00E73F95" w:rsidRDefault="004479F8" w:rsidP="004479F8">
      <w:pPr>
        <w:tabs>
          <w:tab w:val="left" w:pos="-1797"/>
        </w:tabs>
        <w:spacing w:line="240" w:lineRule="auto"/>
        <w:ind w:left="715" w:hanging="900"/>
        <w:rPr>
          <w:b/>
          <w:bCs/>
          <w:i/>
          <w:iCs/>
          <w:sz w:val="24"/>
          <w:szCs w:val="24"/>
          <w:rtl/>
        </w:rPr>
      </w:pPr>
      <w:r w:rsidRPr="00E73F95">
        <w:rPr>
          <w:rFonts w:hint="cs"/>
          <w:b/>
          <w:bCs/>
          <w:i/>
          <w:iCs/>
          <w:sz w:val="24"/>
          <w:szCs w:val="24"/>
          <w:rtl/>
        </w:rPr>
        <w:t>02.06</w:t>
      </w:r>
      <w:r w:rsidRPr="00E73F95">
        <w:rPr>
          <w:b/>
          <w:bCs/>
          <w:i/>
          <w:iCs/>
          <w:sz w:val="24"/>
          <w:szCs w:val="24"/>
          <w:rtl/>
        </w:rPr>
        <w:tab/>
      </w:r>
      <w:r w:rsidRPr="00E73F95">
        <w:rPr>
          <w:b/>
          <w:bCs/>
          <w:i/>
          <w:iCs/>
          <w:sz w:val="24"/>
          <w:szCs w:val="24"/>
          <w:u w:val="single"/>
          <w:rtl/>
        </w:rPr>
        <w:t>דיוק בעבודה</w:t>
      </w:r>
      <w:r w:rsidRPr="00E73F95">
        <w:rPr>
          <w:b/>
          <w:bCs/>
          <w:i/>
          <w:iCs/>
          <w:sz w:val="24"/>
          <w:szCs w:val="24"/>
          <w:rtl/>
        </w:rPr>
        <w:t xml:space="preserve">    </w:t>
      </w:r>
    </w:p>
    <w:p w:rsidR="004479F8" w:rsidRPr="00E73F95" w:rsidRDefault="004479F8" w:rsidP="004479F8">
      <w:pPr>
        <w:tabs>
          <w:tab w:val="left" w:pos="84"/>
        </w:tabs>
        <w:spacing w:line="240" w:lineRule="auto"/>
        <w:ind w:left="355" w:hanging="540"/>
        <w:rPr>
          <w:sz w:val="24"/>
          <w:szCs w:val="24"/>
          <w:rtl/>
        </w:rPr>
      </w:pPr>
      <w:r w:rsidRPr="00E73F95">
        <w:rPr>
          <w:rFonts w:hint="cs"/>
          <w:sz w:val="24"/>
          <w:szCs w:val="24"/>
          <w:rtl/>
        </w:rPr>
        <w:t>1.</w:t>
      </w:r>
      <w:r w:rsidRPr="00E73F95">
        <w:rPr>
          <w:rFonts w:hint="cs"/>
          <w:sz w:val="24"/>
          <w:szCs w:val="24"/>
          <w:rtl/>
        </w:rPr>
        <w:tab/>
      </w:r>
      <w:r w:rsidRPr="00E73F95">
        <w:rPr>
          <w:rFonts w:hint="cs"/>
          <w:sz w:val="24"/>
          <w:szCs w:val="24"/>
          <w:rtl/>
        </w:rPr>
        <w:tab/>
        <w:t xml:space="preserve">דרגת הסיבולת הנדרשת, אם לא יצוין אחרת באחד ממסכי החוזה, תהיה 6 לפי טבלת הדרגות </w:t>
      </w:r>
      <w:proofErr w:type="spellStart"/>
      <w:r w:rsidRPr="00E73F95">
        <w:rPr>
          <w:rFonts w:hint="cs"/>
          <w:sz w:val="24"/>
          <w:szCs w:val="24"/>
          <w:rtl/>
        </w:rPr>
        <w:t>בת"י</w:t>
      </w:r>
      <w:proofErr w:type="spellEnd"/>
      <w:r w:rsidRPr="00E73F95">
        <w:rPr>
          <w:rFonts w:hint="cs"/>
          <w:sz w:val="24"/>
          <w:szCs w:val="24"/>
          <w:rtl/>
        </w:rPr>
        <w:t xml:space="preserve"> 789 (חלק 1).</w:t>
      </w:r>
    </w:p>
    <w:p w:rsidR="004479F8" w:rsidRPr="00E73F95" w:rsidRDefault="004479F8" w:rsidP="004479F8">
      <w:pPr>
        <w:tabs>
          <w:tab w:val="left" w:pos="84"/>
        </w:tabs>
        <w:spacing w:line="240" w:lineRule="auto"/>
        <w:ind w:left="355" w:hanging="540"/>
        <w:rPr>
          <w:sz w:val="24"/>
          <w:szCs w:val="24"/>
          <w:rtl/>
        </w:rPr>
      </w:pPr>
      <w:r w:rsidRPr="00E73F95">
        <w:rPr>
          <w:rFonts w:hint="cs"/>
          <w:sz w:val="24"/>
          <w:szCs w:val="24"/>
          <w:rtl/>
        </w:rPr>
        <w:t>2.</w:t>
      </w:r>
      <w:r w:rsidRPr="00E73F95">
        <w:rPr>
          <w:rFonts w:hint="cs"/>
          <w:sz w:val="24"/>
          <w:szCs w:val="24"/>
          <w:rtl/>
        </w:rPr>
        <w:tab/>
      </w:r>
      <w:r w:rsidRPr="00E73F95">
        <w:rPr>
          <w:rFonts w:hint="cs"/>
          <w:sz w:val="24"/>
          <w:szCs w:val="24"/>
          <w:rtl/>
        </w:rPr>
        <w:tab/>
        <w:t xml:space="preserve">דרגת הסיבולת </w:t>
      </w:r>
      <w:proofErr w:type="spellStart"/>
      <w:r w:rsidRPr="00E73F95">
        <w:rPr>
          <w:rFonts w:hint="cs"/>
          <w:sz w:val="24"/>
          <w:szCs w:val="24"/>
          <w:rtl/>
        </w:rPr>
        <w:t>לטפסות</w:t>
      </w:r>
      <w:proofErr w:type="spellEnd"/>
      <w:r w:rsidRPr="00E73F95">
        <w:rPr>
          <w:rFonts w:hint="cs"/>
          <w:sz w:val="24"/>
          <w:szCs w:val="24"/>
          <w:rtl/>
        </w:rPr>
        <w:t xml:space="preserve"> פלדה תהיה 5 לפי טבלת הדרגות </w:t>
      </w:r>
      <w:proofErr w:type="spellStart"/>
      <w:r w:rsidRPr="00E73F95">
        <w:rPr>
          <w:rFonts w:hint="cs"/>
          <w:sz w:val="24"/>
          <w:szCs w:val="24"/>
          <w:rtl/>
        </w:rPr>
        <w:t>בת"י</w:t>
      </w:r>
      <w:proofErr w:type="spellEnd"/>
      <w:r w:rsidRPr="00E73F95">
        <w:rPr>
          <w:rFonts w:hint="cs"/>
          <w:sz w:val="24"/>
          <w:szCs w:val="24"/>
          <w:rtl/>
        </w:rPr>
        <w:t xml:space="preserve"> 789 (1). </w:t>
      </w:r>
    </w:p>
    <w:p w:rsidR="004479F8" w:rsidRPr="00E73F95" w:rsidRDefault="004479F8" w:rsidP="004479F8">
      <w:pPr>
        <w:tabs>
          <w:tab w:val="left" w:pos="84"/>
        </w:tabs>
        <w:spacing w:line="240" w:lineRule="auto"/>
        <w:ind w:left="355" w:hanging="540"/>
        <w:rPr>
          <w:sz w:val="24"/>
          <w:szCs w:val="24"/>
          <w:rtl/>
        </w:rPr>
      </w:pPr>
      <w:r w:rsidRPr="00E73F95">
        <w:rPr>
          <w:rFonts w:hint="cs"/>
          <w:sz w:val="24"/>
          <w:szCs w:val="24"/>
          <w:rtl/>
        </w:rPr>
        <w:t>3.</w:t>
      </w:r>
      <w:r w:rsidRPr="00E73F95">
        <w:rPr>
          <w:rFonts w:hint="cs"/>
          <w:sz w:val="24"/>
          <w:szCs w:val="24"/>
          <w:rtl/>
        </w:rPr>
        <w:tab/>
      </w:r>
      <w:r w:rsidRPr="00E73F95">
        <w:rPr>
          <w:rFonts w:hint="cs"/>
          <w:sz w:val="24"/>
          <w:szCs w:val="24"/>
          <w:rtl/>
        </w:rPr>
        <w:tab/>
        <w:t>דרגת הסיבולת הנדרשת לגבי בטונים חשופים, תהיה 5 לפי טבלת הדרגות הנ"ל.</w:t>
      </w:r>
    </w:p>
    <w:p w:rsidR="004479F8" w:rsidRPr="00E73F95" w:rsidRDefault="004479F8" w:rsidP="004479F8">
      <w:pPr>
        <w:tabs>
          <w:tab w:val="left" w:pos="84"/>
        </w:tabs>
        <w:spacing w:line="240" w:lineRule="auto"/>
        <w:ind w:left="355" w:hanging="540"/>
        <w:rPr>
          <w:sz w:val="24"/>
          <w:szCs w:val="24"/>
          <w:rtl/>
        </w:rPr>
      </w:pPr>
      <w:r w:rsidRPr="00E73F95">
        <w:rPr>
          <w:rFonts w:hint="cs"/>
          <w:sz w:val="24"/>
          <w:szCs w:val="24"/>
          <w:rtl/>
        </w:rPr>
        <w:t>4.</w:t>
      </w:r>
      <w:r w:rsidRPr="00E73F95">
        <w:rPr>
          <w:rFonts w:hint="cs"/>
          <w:sz w:val="24"/>
          <w:szCs w:val="24"/>
          <w:rtl/>
        </w:rPr>
        <w:tab/>
      </w:r>
      <w:r w:rsidRPr="00E73F95">
        <w:rPr>
          <w:rFonts w:hint="cs"/>
          <w:sz w:val="24"/>
          <w:szCs w:val="24"/>
          <w:rtl/>
        </w:rPr>
        <w:tab/>
        <w:t xml:space="preserve">הסטייה המותרת, אם לא נדרש להלן אחרת, תהיה מחצית ערך הסיבולת, כמפורט. </w:t>
      </w:r>
    </w:p>
    <w:p w:rsidR="004479F8" w:rsidRPr="00E73F95" w:rsidRDefault="004479F8" w:rsidP="004479F8">
      <w:pPr>
        <w:tabs>
          <w:tab w:val="left" w:pos="84"/>
        </w:tabs>
        <w:spacing w:line="240" w:lineRule="auto"/>
        <w:ind w:left="355" w:hanging="540"/>
        <w:rPr>
          <w:sz w:val="24"/>
          <w:szCs w:val="24"/>
          <w:rtl/>
        </w:rPr>
      </w:pPr>
    </w:p>
    <w:p w:rsidR="004479F8" w:rsidRPr="00E73F95" w:rsidRDefault="004479F8" w:rsidP="004479F8">
      <w:pPr>
        <w:tabs>
          <w:tab w:val="left" w:pos="84"/>
        </w:tabs>
        <w:spacing w:line="240" w:lineRule="auto"/>
        <w:ind w:left="355" w:hanging="540"/>
        <w:rPr>
          <w:sz w:val="24"/>
          <w:szCs w:val="24"/>
          <w:rtl/>
        </w:rPr>
      </w:pPr>
    </w:p>
    <w:p w:rsidR="004479F8" w:rsidRPr="00E73F95" w:rsidRDefault="004479F8" w:rsidP="004479F8">
      <w:pPr>
        <w:tabs>
          <w:tab w:val="left" w:pos="84"/>
        </w:tabs>
        <w:spacing w:line="240" w:lineRule="auto"/>
        <w:ind w:left="1360"/>
        <w:rPr>
          <w:sz w:val="24"/>
          <w:szCs w:val="24"/>
          <w:rtl/>
        </w:rPr>
      </w:pPr>
    </w:p>
    <w:p w:rsidR="004479F8" w:rsidRPr="00E73F95" w:rsidRDefault="004479F8" w:rsidP="004479F8">
      <w:pPr>
        <w:tabs>
          <w:tab w:val="left" w:pos="-3601"/>
        </w:tabs>
        <w:spacing w:line="240" w:lineRule="auto"/>
        <w:ind w:left="355" w:hanging="900"/>
        <w:rPr>
          <w:sz w:val="24"/>
          <w:szCs w:val="24"/>
          <w:rtl/>
        </w:rPr>
      </w:pPr>
      <w:r w:rsidRPr="00E73F95">
        <w:rPr>
          <w:rFonts w:hint="cs"/>
          <w:b/>
          <w:bCs/>
          <w:i/>
          <w:iCs/>
          <w:sz w:val="24"/>
          <w:szCs w:val="24"/>
          <w:rtl/>
        </w:rPr>
        <w:t>02.07</w:t>
      </w:r>
      <w:r w:rsidRPr="00E73F95">
        <w:rPr>
          <w:b/>
          <w:bCs/>
          <w:i/>
          <w:iCs/>
          <w:sz w:val="24"/>
          <w:szCs w:val="24"/>
          <w:rtl/>
        </w:rPr>
        <w:t xml:space="preserve"> </w:t>
      </w:r>
      <w:r w:rsidRPr="00E73F95">
        <w:rPr>
          <w:b/>
          <w:bCs/>
          <w:i/>
          <w:iCs/>
          <w:sz w:val="24"/>
          <w:szCs w:val="24"/>
          <w:rtl/>
        </w:rPr>
        <w:tab/>
      </w:r>
      <w:r w:rsidRPr="00E73F95">
        <w:rPr>
          <w:b/>
          <w:bCs/>
          <w:i/>
          <w:iCs/>
          <w:sz w:val="24"/>
          <w:szCs w:val="24"/>
          <w:u w:val="single"/>
          <w:rtl/>
        </w:rPr>
        <w:t>הפסקות יציקה</w:t>
      </w:r>
      <w:r w:rsidRPr="00E73F95">
        <w:rPr>
          <w:sz w:val="24"/>
          <w:szCs w:val="24"/>
          <w:rtl/>
        </w:rPr>
        <w:t xml:space="preserve"> </w:t>
      </w:r>
    </w:p>
    <w:p w:rsidR="004479F8" w:rsidRPr="00E73F95" w:rsidRDefault="004479F8" w:rsidP="004479F8">
      <w:pPr>
        <w:tabs>
          <w:tab w:val="left" w:pos="84"/>
        </w:tabs>
        <w:spacing w:line="240" w:lineRule="auto"/>
        <w:ind w:left="-522"/>
        <w:rPr>
          <w:sz w:val="24"/>
          <w:szCs w:val="24"/>
          <w:rtl/>
        </w:rPr>
      </w:pPr>
      <w:r w:rsidRPr="00E73F95">
        <w:rPr>
          <w:sz w:val="24"/>
          <w:szCs w:val="24"/>
          <w:rtl/>
        </w:rPr>
        <w:t>כל הפסקת יציקה חייבת לקבל אישור המהנדס.  על הקבלן להעביר בכתב בקשותיו להפסקת יציקה בשלבים השונים ובמקומות השונים.</w:t>
      </w:r>
    </w:p>
    <w:p w:rsidR="004479F8" w:rsidRPr="00E73F95" w:rsidRDefault="004479F8" w:rsidP="004479F8">
      <w:pPr>
        <w:tabs>
          <w:tab w:val="left" w:pos="84"/>
        </w:tabs>
        <w:spacing w:line="240" w:lineRule="auto"/>
        <w:ind w:left="-522"/>
        <w:rPr>
          <w:sz w:val="24"/>
          <w:szCs w:val="24"/>
          <w:rtl/>
        </w:rPr>
      </w:pPr>
      <w:r w:rsidRPr="00E73F95">
        <w:rPr>
          <w:sz w:val="24"/>
          <w:szCs w:val="24"/>
          <w:rtl/>
        </w:rPr>
        <w:t xml:space="preserve">בגלל האופי המיוחד של המבנה יכולים להיות קשיים בביצוע הפסקות יציקה בכל מקום, ועל הקבלן להיות מודע לכך. </w:t>
      </w:r>
    </w:p>
    <w:p w:rsidR="004479F8" w:rsidRPr="00E73F95" w:rsidRDefault="004479F8" w:rsidP="004479F8">
      <w:pPr>
        <w:tabs>
          <w:tab w:val="left" w:pos="84"/>
        </w:tabs>
        <w:spacing w:line="240" w:lineRule="auto"/>
        <w:ind w:left="2155" w:hanging="795"/>
        <w:rPr>
          <w:sz w:val="24"/>
          <w:szCs w:val="24"/>
          <w:rtl/>
        </w:rPr>
      </w:pPr>
      <w:r w:rsidRPr="00E73F95">
        <w:rPr>
          <w:sz w:val="24"/>
          <w:szCs w:val="24"/>
          <w:rtl/>
        </w:rPr>
        <w:t xml:space="preserve"> </w:t>
      </w:r>
    </w:p>
    <w:p w:rsidR="004479F8" w:rsidRPr="00E73F95" w:rsidRDefault="004479F8" w:rsidP="004479F8">
      <w:pPr>
        <w:tabs>
          <w:tab w:val="left" w:pos="355"/>
        </w:tabs>
        <w:spacing w:line="240" w:lineRule="auto"/>
        <w:ind w:hanging="545"/>
        <w:rPr>
          <w:b/>
          <w:bCs/>
          <w:i/>
          <w:iCs/>
          <w:sz w:val="24"/>
          <w:szCs w:val="24"/>
          <w:rtl/>
        </w:rPr>
      </w:pPr>
      <w:r w:rsidRPr="00E73F95">
        <w:rPr>
          <w:rFonts w:hint="cs"/>
          <w:b/>
          <w:bCs/>
          <w:i/>
          <w:iCs/>
          <w:sz w:val="24"/>
          <w:szCs w:val="24"/>
          <w:rtl/>
        </w:rPr>
        <w:t>02.08</w:t>
      </w:r>
      <w:r w:rsidRPr="00E73F95">
        <w:rPr>
          <w:rFonts w:hint="cs"/>
          <w:b/>
          <w:bCs/>
          <w:i/>
          <w:iCs/>
          <w:sz w:val="24"/>
          <w:szCs w:val="24"/>
          <w:rtl/>
        </w:rPr>
        <w:tab/>
      </w:r>
      <w:r w:rsidRPr="00E73F95">
        <w:rPr>
          <w:rFonts w:hint="cs"/>
          <w:b/>
          <w:bCs/>
          <w:i/>
          <w:iCs/>
          <w:sz w:val="24"/>
          <w:szCs w:val="24"/>
          <w:rtl/>
        </w:rPr>
        <w:tab/>
      </w:r>
      <w:r w:rsidRPr="00E73F95">
        <w:rPr>
          <w:b/>
          <w:bCs/>
          <w:i/>
          <w:iCs/>
          <w:sz w:val="24"/>
          <w:szCs w:val="24"/>
          <w:u w:val="single"/>
          <w:rtl/>
        </w:rPr>
        <w:t>בקרה ראשונה של רכיבי בטון למיניהם</w:t>
      </w:r>
      <w:r w:rsidRPr="00E73F95">
        <w:rPr>
          <w:b/>
          <w:bCs/>
          <w:i/>
          <w:iCs/>
          <w:sz w:val="24"/>
          <w:szCs w:val="24"/>
          <w:rtl/>
        </w:rPr>
        <w:t xml:space="preserve"> </w:t>
      </w:r>
      <w:r w:rsidRPr="00E73F95">
        <w:rPr>
          <w:b/>
          <w:bCs/>
          <w:i/>
          <w:iCs/>
          <w:sz w:val="24"/>
          <w:szCs w:val="24"/>
          <w:rtl/>
        </w:rPr>
        <w:tab/>
      </w:r>
    </w:p>
    <w:p w:rsidR="004479F8" w:rsidRPr="00E73F95" w:rsidRDefault="004479F8" w:rsidP="004479F8">
      <w:pPr>
        <w:tabs>
          <w:tab w:val="left" w:pos="84"/>
        </w:tabs>
        <w:spacing w:line="240" w:lineRule="auto"/>
        <w:ind w:left="-522"/>
        <w:rPr>
          <w:sz w:val="24"/>
          <w:szCs w:val="24"/>
          <w:rtl/>
        </w:rPr>
      </w:pPr>
      <w:r w:rsidRPr="00E73F95">
        <w:rPr>
          <w:rFonts w:hint="cs"/>
          <w:sz w:val="24"/>
          <w:szCs w:val="24"/>
          <w:rtl/>
        </w:rPr>
        <w:t xml:space="preserve"> </w:t>
      </w:r>
      <w:r w:rsidRPr="00E73F95">
        <w:rPr>
          <w:sz w:val="24"/>
          <w:szCs w:val="24"/>
          <w:rtl/>
        </w:rPr>
        <w:t xml:space="preserve">לאחר היציקה הראשונה של כל אחד ואחד מרכיבי הבטון השונים בבניין יבדקו המזמין ונציגיו את טיב היציקה והתאמתה לדרישות המפרט.  הקבלן ימשיך ביציקת רכיבים מאותו סוג רק לאחר קבלת אשור המזמין לטיב הדוגמה הראשונה.  אם ימצאו לקויים ביציקה הראשונה יהיה על הקבלן להראות באילו אמצעים הוא עומד לנקוט כדי לשפר את עבודתו ולעמוד בדרישות המפרט.  המזמין רשאי להורות לקבלן לבצע שיפורים בתבניות, באופן היציקה, בתערובת בטון וכד',  ועל הקבלן למלא אחר הוראותיו, עד לקבלת דוגמא מאושרת.  המזמין גם רשאי לפסול את הרכיב הראשון שנוצק, ולדרוש מהקבלן להרוס אותו ולצקת אותו מחדש ללא תוספת מחיר.  </w:t>
      </w:r>
    </w:p>
    <w:p w:rsidR="004479F8" w:rsidRPr="00E73F95" w:rsidRDefault="004479F8" w:rsidP="004479F8">
      <w:pPr>
        <w:tabs>
          <w:tab w:val="left" w:pos="84"/>
        </w:tabs>
        <w:spacing w:line="240" w:lineRule="auto"/>
        <w:ind w:left="1360" w:hanging="1276"/>
        <w:rPr>
          <w:b/>
          <w:bCs/>
          <w:i/>
          <w:iCs/>
          <w:sz w:val="24"/>
          <w:szCs w:val="24"/>
          <w:rtl/>
        </w:rPr>
      </w:pPr>
    </w:p>
    <w:p w:rsidR="004479F8" w:rsidRPr="00E73F95" w:rsidRDefault="004479F8" w:rsidP="004479F8">
      <w:pPr>
        <w:tabs>
          <w:tab w:val="left" w:pos="84"/>
        </w:tabs>
        <w:spacing w:line="240" w:lineRule="auto"/>
        <w:ind w:left="355" w:hanging="900"/>
        <w:rPr>
          <w:b/>
          <w:bCs/>
          <w:i/>
          <w:iCs/>
          <w:sz w:val="24"/>
          <w:szCs w:val="24"/>
          <w:u w:val="single"/>
          <w:rtl/>
        </w:rPr>
      </w:pPr>
      <w:r w:rsidRPr="00E73F95">
        <w:rPr>
          <w:rFonts w:hint="cs"/>
          <w:b/>
          <w:bCs/>
          <w:i/>
          <w:iCs/>
          <w:sz w:val="24"/>
          <w:szCs w:val="24"/>
          <w:rtl/>
        </w:rPr>
        <w:t>02.09</w:t>
      </w:r>
      <w:r w:rsidRPr="00E73F95">
        <w:rPr>
          <w:b/>
          <w:bCs/>
          <w:i/>
          <w:iCs/>
          <w:sz w:val="24"/>
          <w:szCs w:val="24"/>
          <w:rtl/>
        </w:rPr>
        <w:tab/>
      </w:r>
      <w:r w:rsidRPr="00E73F95">
        <w:rPr>
          <w:rFonts w:hint="cs"/>
          <w:b/>
          <w:bCs/>
          <w:i/>
          <w:iCs/>
          <w:sz w:val="24"/>
          <w:szCs w:val="24"/>
          <w:rtl/>
        </w:rPr>
        <w:tab/>
      </w:r>
      <w:r w:rsidRPr="00E73F95">
        <w:rPr>
          <w:b/>
          <w:bCs/>
          <w:i/>
          <w:iCs/>
          <w:sz w:val="24"/>
          <w:szCs w:val="24"/>
          <w:u w:val="single"/>
          <w:rtl/>
        </w:rPr>
        <w:t>רצפות</w:t>
      </w:r>
    </w:p>
    <w:p w:rsidR="004479F8" w:rsidRPr="00E73F95" w:rsidRDefault="004479F8" w:rsidP="004479F8">
      <w:pPr>
        <w:tabs>
          <w:tab w:val="left" w:pos="-545"/>
          <w:tab w:val="left" w:pos="1275"/>
        </w:tabs>
        <w:spacing w:line="240" w:lineRule="auto"/>
        <w:ind w:left="-545"/>
        <w:rPr>
          <w:sz w:val="24"/>
          <w:szCs w:val="24"/>
          <w:rtl/>
        </w:rPr>
      </w:pPr>
      <w:r w:rsidRPr="00E73F95">
        <w:rPr>
          <w:rFonts w:hint="cs"/>
          <w:sz w:val="24"/>
          <w:szCs w:val="24"/>
          <w:rtl/>
        </w:rPr>
        <w:t xml:space="preserve">הכנה לרצפות: </w:t>
      </w:r>
    </w:p>
    <w:p w:rsidR="004479F8" w:rsidRPr="00E73F95" w:rsidRDefault="004479F8" w:rsidP="004479F8">
      <w:pPr>
        <w:numPr>
          <w:ilvl w:val="0"/>
          <w:numId w:val="115"/>
        </w:numPr>
        <w:tabs>
          <w:tab w:val="left" w:pos="-545"/>
        </w:tabs>
        <w:spacing w:line="240" w:lineRule="auto"/>
        <w:jc w:val="left"/>
        <w:rPr>
          <w:sz w:val="24"/>
          <w:szCs w:val="24"/>
          <w:rtl/>
        </w:rPr>
      </w:pPr>
      <w:r w:rsidRPr="00E73F95">
        <w:rPr>
          <w:rFonts w:hint="cs"/>
          <w:sz w:val="24"/>
          <w:szCs w:val="24"/>
          <w:rtl/>
        </w:rPr>
        <w:t>יישור השטח והידוק קל.</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שכבת מצע תבוצע רק לפי הוראה מפורשת ביומן העבודה.</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שכבת חצץ תבוצע רק לפי הוראה מפורשת ביומן העבודה.</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 xml:space="preserve">ארגזי כוורת בגוב 10 ס"מ יינתנו  מתחת לכל הרצפות ומתחת לכל הרצפות ומתחת לכל קורות היסוד, קורות המסד וקורות הקשר. </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 xml:space="preserve">איטום לפי יועץ איטום, האיטום יהיה רציף מתחת לכל קורות היסוד והרצפה </w:t>
      </w:r>
      <w:proofErr w:type="spellStart"/>
      <w:r w:rsidRPr="00E73F95">
        <w:rPr>
          <w:rFonts w:hint="cs"/>
          <w:sz w:val="24"/>
          <w:szCs w:val="24"/>
          <w:rtl/>
        </w:rPr>
        <w:t>כמיקשה</w:t>
      </w:r>
      <w:proofErr w:type="spellEnd"/>
      <w:r w:rsidRPr="00E73F95">
        <w:rPr>
          <w:rFonts w:hint="cs"/>
          <w:sz w:val="24"/>
          <w:szCs w:val="24"/>
          <w:rtl/>
        </w:rPr>
        <w:t xml:space="preserve"> אחת. </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יציקת הרצפות תעשה יחד עם יציקת קורות היסוד וקורות המסד.</w:t>
      </w:r>
    </w:p>
    <w:p w:rsidR="004479F8" w:rsidRPr="00E73F95" w:rsidRDefault="004479F8" w:rsidP="004479F8">
      <w:pPr>
        <w:numPr>
          <w:ilvl w:val="0"/>
          <w:numId w:val="115"/>
        </w:numPr>
        <w:tabs>
          <w:tab w:val="left" w:pos="-545"/>
        </w:tabs>
        <w:spacing w:line="240" w:lineRule="auto"/>
        <w:jc w:val="left"/>
        <w:rPr>
          <w:sz w:val="24"/>
          <w:szCs w:val="24"/>
        </w:rPr>
      </w:pPr>
      <w:r w:rsidRPr="00E73F95">
        <w:rPr>
          <w:rFonts w:hint="cs"/>
          <w:sz w:val="24"/>
          <w:szCs w:val="24"/>
          <w:rtl/>
        </w:rPr>
        <w:t xml:space="preserve">גמר יציקת הרצפות ראה בנפרד. </w:t>
      </w:r>
    </w:p>
    <w:p w:rsidR="004479F8" w:rsidRPr="00E73F95" w:rsidRDefault="004479F8" w:rsidP="004479F8">
      <w:pPr>
        <w:spacing w:line="240" w:lineRule="auto"/>
        <w:rPr>
          <w:sz w:val="24"/>
          <w:szCs w:val="24"/>
          <w:rtl/>
        </w:rPr>
      </w:pPr>
    </w:p>
    <w:p w:rsidR="004479F8" w:rsidRPr="00E73F95" w:rsidRDefault="004479F8" w:rsidP="004479F8">
      <w:pPr>
        <w:spacing w:line="240" w:lineRule="auto"/>
        <w:ind w:left="355" w:hanging="900"/>
        <w:rPr>
          <w:b/>
          <w:bCs/>
          <w:i/>
          <w:iCs/>
          <w:sz w:val="24"/>
          <w:szCs w:val="24"/>
          <w:u w:val="single"/>
          <w:rtl/>
        </w:rPr>
      </w:pPr>
      <w:r w:rsidRPr="00E73F95">
        <w:rPr>
          <w:rFonts w:hint="cs"/>
          <w:b/>
          <w:bCs/>
          <w:i/>
          <w:iCs/>
          <w:sz w:val="24"/>
          <w:szCs w:val="24"/>
          <w:rtl/>
        </w:rPr>
        <w:t>02.13</w:t>
      </w:r>
      <w:r w:rsidRPr="00E73F95">
        <w:rPr>
          <w:rFonts w:hint="cs"/>
          <w:b/>
          <w:bCs/>
          <w:i/>
          <w:iCs/>
          <w:sz w:val="24"/>
          <w:szCs w:val="24"/>
          <w:rtl/>
        </w:rPr>
        <w:tab/>
      </w:r>
      <w:r w:rsidRPr="00E73F95">
        <w:rPr>
          <w:rFonts w:hint="cs"/>
          <w:b/>
          <w:bCs/>
          <w:i/>
          <w:iCs/>
          <w:sz w:val="24"/>
          <w:szCs w:val="24"/>
          <w:u w:val="single"/>
          <w:rtl/>
        </w:rPr>
        <w:t xml:space="preserve">אשפרה </w:t>
      </w:r>
      <w:r w:rsidRPr="00E73F95">
        <w:rPr>
          <w:b/>
          <w:bCs/>
          <w:i/>
          <w:iCs/>
          <w:sz w:val="24"/>
          <w:szCs w:val="24"/>
          <w:u w:val="single"/>
          <w:rtl/>
        </w:rPr>
        <w:t>–</w:t>
      </w:r>
      <w:r w:rsidRPr="00E73F95">
        <w:rPr>
          <w:rFonts w:hint="cs"/>
          <w:b/>
          <w:bCs/>
          <w:i/>
          <w:iCs/>
          <w:sz w:val="24"/>
          <w:szCs w:val="24"/>
          <w:u w:val="single"/>
          <w:rtl/>
        </w:rPr>
        <w:t xml:space="preserve"> הגנה טרמית,  והגנה על השכבה המוחלקת ברצפות ובתקרות</w:t>
      </w:r>
    </w:p>
    <w:p w:rsidR="004479F8" w:rsidRPr="00E73F95" w:rsidRDefault="004479F8" w:rsidP="004479F8">
      <w:pPr>
        <w:spacing w:line="240" w:lineRule="auto"/>
        <w:ind w:left="-568"/>
        <w:rPr>
          <w:sz w:val="24"/>
          <w:szCs w:val="24"/>
          <w:rtl/>
        </w:rPr>
      </w:pPr>
      <w:r w:rsidRPr="00E73F95">
        <w:rPr>
          <w:sz w:val="24"/>
          <w:szCs w:val="24"/>
          <w:rtl/>
        </w:rPr>
        <w:t xml:space="preserve">לאחר גמר ההחלקה, כשהבטון עדיין לח מעט יש </w:t>
      </w:r>
      <w:proofErr w:type="spellStart"/>
      <w:r w:rsidRPr="00E73F95">
        <w:rPr>
          <w:sz w:val="24"/>
          <w:szCs w:val="24"/>
          <w:rtl/>
        </w:rPr>
        <w:t>לאשפר</w:t>
      </w:r>
      <w:proofErr w:type="spellEnd"/>
      <w:r w:rsidRPr="00E73F95">
        <w:rPr>
          <w:sz w:val="24"/>
          <w:szCs w:val="24"/>
          <w:rtl/>
        </w:rPr>
        <w:t xml:space="preserve"> את פני הבטון על ידי התזה (ספריי) של </w:t>
      </w:r>
      <w:r w:rsidRPr="00E73F95">
        <w:rPr>
          <w:sz w:val="24"/>
          <w:szCs w:val="24"/>
        </w:rPr>
        <w:t>Compound</w:t>
      </w:r>
      <w:r w:rsidRPr="00E73F95">
        <w:rPr>
          <w:sz w:val="24"/>
          <w:szCs w:val="24"/>
          <w:rtl/>
        </w:rPr>
        <w:t xml:space="preserve"> </w:t>
      </w:r>
      <w:r w:rsidRPr="00E73F95">
        <w:rPr>
          <w:sz w:val="24"/>
          <w:szCs w:val="24"/>
        </w:rPr>
        <w:t>curing</w:t>
      </w:r>
      <w:r w:rsidRPr="00E73F95">
        <w:rPr>
          <w:sz w:val="24"/>
          <w:szCs w:val="24"/>
          <w:rtl/>
        </w:rPr>
        <w:t xml:space="preserve"> בהתאם להוראות היצרן, עד לכיסוי מוחלט של פני כל השטח.  בשלב מאוחר יותר יוסרו יתרות האשפרה עד קבלת בטון, הנקי מסימני חומר האשפרה. </w:t>
      </w:r>
    </w:p>
    <w:p w:rsidR="004479F8" w:rsidRPr="00E73F95" w:rsidRDefault="004479F8" w:rsidP="004479F8">
      <w:pPr>
        <w:spacing w:line="240" w:lineRule="auto"/>
        <w:ind w:left="-568"/>
        <w:rPr>
          <w:sz w:val="24"/>
          <w:szCs w:val="24"/>
          <w:rtl/>
        </w:rPr>
      </w:pPr>
      <w:r w:rsidRPr="00E73F95">
        <w:rPr>
          <w:sz w:val="24"/>
          <w:szCs w:val="24"/>
          <w:rtl/>
        </w:rPr>
        <w:t>עבור אשפרה זו ועבור אשפרות נוספות לא ישולם בנפרד.</w:t>
      </w:r>
    </w:p>
    <w:p w:rsidR="004479F8" w:rsidRPr="00E73F95" w:rsidRDefault="004479F8" w:rsidP="004479F8">
      <w:pPr>
        <w:spacing w:line="240" w:lineRule="auto"/>
        <w:ind w:left="-568"/>
        <w:rPr>
          <w:sz w:val="24"/>
          <w:szCs w:val="24"/>
          <w:rtl/>
        </w:rPr>
      </w:pPr>
      <w:r w:rsidRPr="00E73F95">
        <w:rPr>
          <w:sz w:val="24"/>
          <w:szCs w:val="24"/>
          <w:rtl/>
        </w:rPr>
        <w:t xml:space="preserve">בנוסף </w:t>
      </w:r>
      <w:proofErr w:type="spellStart"/>
      <w:r w:rsidRPr="00E73F95">
        <w:rPr>
          <w:sz w:val="24"/>
          <w:szCs w:val="24"/>
          <w:rtl/>
        </w:rPr>
        <w:t>תנתן</w:t>
      </w:r>
      <w:proofErr w:type="spellEnd"/>
      <w:r w:rsidRPr="00E73F95">
        <w:rPr>
          <w:sz w:val="24"/>
          <w:szCs w:val="24"/>
          <w:rtl/>
        </w:rPr>
        <w:t xml:space="preserve"> הגנה טרמית על הרצפות והתקרות לאחר יציקתם למניעת התפשטות והתכווצות טרמית.  </w:t>
      </w:r>
      <w:proofErr w:type="spellStart"/>
      <w:r w:rsidRPr="00E73F95">
        <w:rPr>
          <w:sz w:val="24"/>
          <w:szCs w:val="24"/>
          <w:rtl/>
        </w:rPr>
        <w:t>ההגנות</w:t>
      </w:r>
      <w:proofErr w:type="spellEnd"/>
      <w:r w:rsidRPr="00E73F95">
        <w:rPr>
          <w:sz w:val="24"/>
          <w:szCs w:val="24"/>
          <w:rtl/>
        </w:rPr>
        <w:t xml:space="preserve"> יהיו מסוגים שונים כולל התזות או יריעות מיוחדות.  סוג הטיפול קשור באלמנט שיוצקים,  ובממדי היציקה, בתקופת היציקה </w:t>
      </w:r>
      <w:r w:rsidRPr="00E73F95">
        <w:rPr>
          <w:sz w:val="24"/>
          <w:szCs w:val="24"/>
        </w:rPr>
        <w:t>–</w:t>
      </w:r>
      <w:r w:rsidRPr="00E73F95">
        <w:rPr>
          <w:sz w:val="24"/>
          <w:szCs w:val="24"/>
          <w:rtl/>
        </w:rPr>
        <w:t xml:space="preserve"> חורף קיץ </w:t>
      </w:r>
      <w:proofErr w:type="spellStart"/>
      <w:r w:rsidRPr="00E73F95">
        <w:rPr>
          <w:sz w:val="24"/>
          <w:szCs w:val="24"/>
          <w:rtl/>
        </w:rPr>
        <w:t>וכו</w:t>
      </w:r>
      <w:proofErr w:type="spellEnd"/>
      <w:r w:rsidRPr="00E73F95">
        <w:rPr>
          <w:sz w:val="24"/>
          <w:szCs w:val="24"/>
          <w:rtl/>
        </w:rPr>
        <w:t xml:space="preserve">', ובפרמטרים שונים אחרים.  לאחר שיתבררו כל האלמנטים הללו,  כולל מועד היציקה </w:t>
      </w:r>
      <w:proofErr w:type="spellStart"/>
      <w:r w:rsidRPr="00E73F95">
        <w:rPr>
          <w:sz w:val="24"/>
          <w:szCs w:val="24"/>
          <w:rtl/>
        </w:rPr>
        <w:t>ינתנו</w:t>
      </w:r>
      <w:proofErr w:type="spellEnd"/>
      <w:r w:rsidRPr="00E73F95">
        <w:rPr>
          <w:sz w:val="24"/>
          <w:szCs w:val="24"/>
          <w:rtl/>
        </w:rPr>
        <w:t xml:space="preserve"> הוראות מפורטות.  עבור </w:t>
      </w:r>
      <w:proofErr w:type="spellStart"/>
      <w:r w:rsidRPr="00E73F95">
        <w:rPr>
          <w:sz w:val="24"/>
          <w:szCs w:val="24"/>
          <w:rtl/>
        </w:rPr>
        <w:t>ההגנות</w:t>
      </w:r>
      <w:proofErr w:type="spellEnd"/>
      <w:r w:rsidRPr="00E73F95">
        <w:rPr>
          <w:sz w:val="24"/>
          <w:szCs w:val="24"/>
          <w:rtl/>
        </w:rPr>
        <w:t xml:space="preserve"> הטרמיות המיוחדות ישולם בנפרד כמפורט בכתב הכמויות. </w:t>
      </w:r>
    </w:p>
    <w:p w:rsidR="004479F8" w:rsidRPr="00E73F95" w:rsidRDefault="004479F8" w:rsidP="004479F8">
      <w:pPr>
        <w:spacing w:line="240" w:lineRule="auto"/>
        <w:ind w:left="-568"/>
        <w:rPr>
          <w:sz w:val="24"/>
          <w:szCs w:val="24"/>
          <w:rtl/>
        </w:rPr>
      </w:pPr>
      <w:r w:rsidRPr="00E73F95">
        <w:rPr>
          <w:sz w:val="24"/>
          <w:szCs w:val="24"/>
          <w:rtl/>
        </w:rPr>
        <w:t>בנוסף תבוצע הגנה  על הרצפה או התקרה מפני פגיעה מכנית בהמשך העבודה, בשיטה של פיזור שכבת חול בעובי כ- 4 ס"מ, או בדרך אחרת על פי קביעת המפקח והמהנדס.  עבור כל הפעולות הללו להוציא הגנה טרמית  לא ישולם בנפרד והם כלולים במחירי עבודות הבטון.</w:t>
      </w:r>
    </w:p>
    <w:p w:rsidR="004479F8" w:rsidRPr="00E73F95" w:rsidRDefault="004479F8" w:rsidP="004479F8">
      <w:pPr>
        <w:spacing w:line="240" w:lineRule="auto"/>
        <w:ind w:hanging="426"/>
        <w:rPr>
          <w:sz w:val="24"/>
          <w:szCs w:val="24"/>
          <w:rtl/>
        </w:rPr>
      </w:pPr>
    </w:p>
    <w:p w:rsidR="004479F8" w:rsidRPr="00E73F95" w:rsidRDefault="004479F8" w:rsidP="004479F8">
      <w:pPr>
        <w:spacing w:line="240" w:lineRule="auto"/>
        <w:ind w:left="535" w:hanging="1057"/>
        <w:rPr>
          <w:b/>
          <w:bCs/>
          <w:i/>
          <w:iCs/>
          <w:sz w:val="24"/>
          <w:szCs w:val="24"/>
          <w:rtl/>
        </w:rPr>
      </w:pPr>
      <w:r w:rsidRPr="00E73F95">
        <w:rPr>
          <w:rFonts w:hint="cs"/>
          <w:b/>
          <w:bCs/>
          <w:i/>
          <w:iCs/>
          <w:sz w:val="24"/>
          <w:szCs w:val="24"/>
          <w:rtl/>
        </w:rPr>
        <w:t>02.14</w:t>
      </w:r>
      <w:r w:rsidRPr="00E73F95">
        <w:rPr>
          <w:rFonts w:hint="cs"/>
          <w:b/>
          <w:bCs/>
          <w:i/>
          <w:iCs/>
          <w:sz w:val="24"/>
          <w:szCs w:val="24"/>
          <w:rtl/>
        </w:rPr>
        <w:tab/>
      </w:r>
      <w:r w:rsidRPr="00E73F95">
        <w:rPr>
          <w:rFonts w:hint="cs"/>
          <w:b/>
          <w:bCs/>
          <w:i/>
          <w:iCs/>
          <w:sz w:val="24"/>
          <w:szCs w:val="24"/>
          <w:u w:val="single"/>
          <w:rtl/>
        </w:rPr>
        <w:t>קירות בטו</w:t>
      </w:r>
      <w:r w:rsidRPr="00E73F95">
        <w:rPr>
          <w:rFonts w:hint="cs"/>
          <w:b/>
          <w:bCs/>
          <w:i/>
          <w:iCs/>
          <w:sz w:val="24"/>
          <w:szCs w:val="24"/>
          <w:rtl/>
        </w:rPr>
        <w:t>ן</w:t>
      </w:r>
    </w:p>
    <w:p w:rsidR="004479F8" w:rsidRPr="00E73F95" w:rsidRDefault="004479F8" w:rsidP="004479F8">
      <w:pPr>
        <w:spacing w:line="240" w:lineRule="auto"/>
        <w:ind w:left="1440" w:hanging="1498"/>
        <w:rPr>
          <w:sz w:val="24"/>
          <w:szCs w:val="24"/>
          <w:rtl/>
        </w:rPr>
      </w:pPr>
    </w:p>
    <w:p w:rsidR="004479F8" w:rsidRPr="00E73F95" w:rsidRDefault="004479F8" w:rsidP="004479F8">
      <w:pPr>
        <w:spacing w:line="240" w:lineRule="auto"/>
        <w:ind w:left="535" w:hanging="1080"/>
        <w:rPr>
          <w:b/>
          <w:bCs/>
          <w:i/>
          <w:iCs/>
          <w:sz w:val="24"/>
          <w:szCs w:val="24"/>
          <w:rtl/>
        </w:rPr>
      </w:pPr>
      <w:r w:rsidRPr="00E73F95">
        <w:rPr>
          <w:rFonts w:hint="cs"/>
          <w:b/>
          <w:bCs/>
          <w:i/>
          <w:iCs/>
          <w:sz w:val="24"/>
          <w:szCs w:val="24"/>
          <w:rtl/>
        </w:rPr>
        <w:t xml:space="preserve"> 02.14.1</w:t>
      </w:r>
      <w:r w:rsidRPr="00E73F95">
        <w:rPr>
          <w:rFonts w:hint="cs"/>
          <w:b/>
          <w:bCs/>
          <w:i/>
          <w:iCs/>
          <w:sz w:val="24"/>
          <w:szCs w:val="24"/>
          <w:rtl/>
        </w:rPr>
        <w:tab/>
      </w:r>
      <w:r w:rsidRPr="00E73F95">
        <w:rPr>
          <w:rFonts w:hint="cs"/>
          <w:b/>
          <w:bCs/>
          <w:i/>
          <w:iCs/>
          <w:sz w:val="24"/>
          <w:szCs w:val="24"/>
          <w:u w:val="single"/>
          <w:rtl/>
        </w:rPr>
        <w:t>תבניות (</w:t>
      </w:r>
      <w:proofErr w:type="spellStart"/>
      <w:r w:rsidRPr="00E73F95">
        <w:rPr>
          <w:rFonts w:hint="cs"/>
          <w:b/>
          <w:bCs/>
          <w:i/>
          <w:iCs/>
          <w:sz w:val="24"/>
          <w:szCs w:val="24"/>
          <w:u w:val="single"/>
          <w:rtl/>
        </w:rPr>
        <w:t>טפסות</w:t>
      </w:r>
      <w:proofErr w:type="spellEnd"/>
      <w:r w:rsidRPr="00E73F95">
        <w:rPr>
          <w:rFonts w:hint="cs"/>
          <w:b/>
          <w:bCs/>
          <w:i/>
          <w:iCs/>
          <w:sz w:val="24"/>
          <w:szCs w:val="24"/>
          <w:u w:val="single"/>
          <w:rtl/>
        </w:rPr>
        <w:t>)לקירות</w:t>
      </w:r>
    </w:p>
    <w:p w:rsidR="004479F8" w:rsidRPr="00E73F95" w:rsidRDefault="004479F8" w:rsidP="004479F8">
      <w:pPr>
        <w:spacing w:line="240" w:lineRule="auto"/>
        <w:ind w:left="-426"/>
        <w:rPr>
          <w:sz w:val="24"/>
          <w:szCs w:val="24"/>
          <w:rtl/>
        </w:rPr>
      </w:pPr>
      <w:r w:rsidRPr="00E73F95">
        <w:rPr>
          <w:sz w:val="24"/>
          <w:szCs w:val="24"/>
          <w:rtl/>
        </w:rPr>
        <w:tab/>
      </w:r>
    </w:p>
    <w:p w:rsidR="004479F8" w:rsidRPr="00E73F95" w:rsidRDefault="004479F8" w:rsidP="004479F8">
      <w:pPr>
        <w:spacing w:line="240" w:lineRule="auto"/>
        <w:ind w:left="-426"/>
        <w:rPr>
          <w:sz w:val="24"/>
          <w:szCs w:val="24"/>
          <w:rtl/>
        </w:rPr>
      </w:pPr>
      <w:r w:rsidRPr="00E73F95">
        <w:rPr>
          <w:sz w:val="24"/>
          <w:szCs w:val="24"/>
          <w:u w:val="single"/>
          <w:rtl/>
        </w:rPr>
        <w:t>הערה</w:t>
      </w:r>
      <w:r w:rsidRPr="00E73F95">
        <w:rPr>
          <w:sz w:val="24"/>
          <w:szCs w:val="24"/>
          <w:rtl/>
        </w:rPr>
        <w:t xml:space="preserve">: האמור בסעיף 02.02; 02.03 לגבי </w:t>
      </w:r>
      <w:proofErr w:type="spellStart"/>
      <w:r w:rsidRPr="00E73F95">
        <w:rPr>
          <w:sz w:val="24"/>
          <w:szCs w:val="24"/>
          <w:rtl/>
        </w:rPr>
        <w:t>טפסות</w:t>
      </w:r>
      <w:proofErr w:type="spellEnd"/>
      <w:r w:rsidRPr="00E73F95">
        <w:rPr>
          <w:sz w:val="24"/>
          <w:szCs w:val="24"/>
          <w:rtl/>
        </w:rPr>
        <w:t xml:space="preserve"> נכון גם לסעיף זה. שיטת התבניות (</w:t>
      </w:r>
      <w:proofErr w:type="spellStart"/>
      <w:r w:rsidRPr="00E73F95">
        <w:rPr>
          <w:sz w:val="24"/>
          <w:szCs w:val="24"/>
          <w:rtl/>
        </w:rPr>
        <w:t>טפסות</w:t>
      </w:r>
      <w:proofErr w:type="spellEnd"/>
      <w:r w:rsidRPr="00E73F95">
        <w:rPr>
          <w:sz w:val="24"/>
          <w:szCs w:val="24"/>
          <w:rtl/>
        </w:rPr>
        <w:t xml:space="preserve">) לקירות תקבע בהתאם לסווג </w:t>
      </w:r>
      <w:proofErr w:type="spellStart"/>
      <w:r w:rsidRPr="00E73F95">
        <w:rPr>
          <w:sz w:val="24"/>
          <w:szCs w:val="24"/>
          <w:rtl/>
        </w:rPr>
        <w:t>הבטונים</w:t>
      </w:r>
      <w:proofErr w:type="spellEnd"/>
      <w:r w:rsidRPr="00E73F95">
        <w:rPr>
          <w:sz w:val="24"/>
          <w:szCs w:val="24"/>
          <w:rtl/>
        </w:rPr>
        <w:t xml:space="preserve"> לפי גימור הפנים שלהם כמתואר בסעיף 02.02 ובהתאם למיקומם של הקירות במבנה. ועל פי החלטת האדריכל. </w:t>
      </w:r>
    </w:p>
    <w:p w:rsidR="004479F8" w:rsidRPr="00E73F95" w:rsidRDefault="004479F8" w:rsidP="004479F8">
      <w:pPr>
        <w:spacing w:line="240" w:lineRule="auto"/>
        <w:ind w:left="754" w:hanging="1276"/>
        <w:rPr>
          <w:sz w:val="24"/>
          <w:szCs w:val="24"/>
          <w:u w:val="single"/>
          <w:rtl/>
        </w:rPr>
      </w:pPr>
      <w:r w:rsidRPr="00E73F95">
        <w:rPr>
          <w:rFonts w:hint="cs"/>
          <w:sz w:val="24"/>
          <w:szCs w:val="24"/>
          <w:u w:val="single"/>
          <w:rtl/>
        </w:rPr>
        <w:t xml:space="preserve"> </w:t>
      </w:r>
    </w:p>
    <w:p w:rsidR="004479F8" w:rsidRPr="00E73F95" w:rsidRDefault="004479F8" w:rsidP="004479F8">
      <w:pPr>
        <w:spacing w:line="240" w:lineRule="auto"/>
        <w:ind w:left="535" w:hanging="1080"/>
        <w:rPr>
          <w:b/>
          <w:bCs/>
          <w:i/>
          <w:iCs/>
          <w:sz w:val="24"/>
          <w:szCs w:val="24"/>
          <w:u w:val="single"/>
          <w:rtl/>
        </w:rPr>
      </w:pPr>
      <w:r w:rsidRPr="00E73F95">
        <w:rPr>
          <w:rFonts w:hint="cs"/>
          <w:b/>
          <w:bCs/>
          <w:i/>
          <w:iCs/>
          <w:sz w:val="24"/>
          <w:szCs w:val="24"/>
          <w:rtl/>
        </w:rPr>
        <w:t>02.14.2</w:t>
      </w:r>
      <w:r w:rsidRPr="00E73F95">
        <w:rPr>
          <w:rFonts w:hint="cs"/>
          <w:b/>
          <w:bCs/>
          <w:i/>
          <w:iCs/>
          <w:sz w:val="24"/>
          <w:szCs w:val="24"/>
          <w:rtl/>
        </w:rPr>
        <w:tab/>
      </w:r>
      <w:r w:rsidRPr="00E73F95">
        <w:rPr>
          <w:rFonts w:hint="cs"/>
          <w:b/>
          <w:bCs/>
          <w:i/>
          <w:iCs/>
          <w:sz w:val="24"/>
          <w:szCs w:val="24"/>
          <w:u w:val="single"/>
          <w:rtl/>
        </w:rPr>
        <w:t>הפסקות יציקה</w:t>
      </w:r>
    </w:p>
    <w:p w:rsidR="004479F8" w:rsidRPr="00E73F95" w:rsidRDefault="004479F8" w:rsidP="004479F8">
      <w:pPr>
        <w:spacing w:line="240" w:lineRule="auto"/>
        <w:ind w:left="1440" w:hanging="1498"/>
        <w:rPr>
          <w:sz w:val="24"/>
          <w:szCs w:val="24"/>
          <w:rtl/>
        </w:rPr>
      </w:pPr>
      <w:r w:rsidRPr="00E73F95">
        <w:rPr>
          <w:sz w:val="24"/>
          <w:szCs w:val="24"/>
          <w:rtl/>
        </w:rPr>
        <w:tab/>
      </w:r>
    </w:p>
    <w:p w:rsidR="004479F8" w:rsidRPr="00E73F95" w:rsidRDefault="004479F8" w:rsidP="004479F8">
      <w:pPr>
        <w:spacing w:line="240" w:lineRule="auto"/>
        <w:ind w:left="425" w:hanging="851"/>
        <w:rPr>
          <w:sz w:val="24"/>
          <w:szCs w:val="24"/>
          <w:rtl/>
        </w:rPr>
      </w:pPr>
      <w:r w:rsidRPr="00E73F95">
        <w:rPr>
          <w:sz w:val="24"/>
          <w:szCs w:val="24"/>
          <w:rtl/>
        </w:rPr>
        <w:t>א.</w:t>
      </w:r>
      <w:r w:rsidRPr="00E73F95">
        <w:rPr>
          <w:sz w:val="24"/>
          <w:szCs w:val="24"/>
          <w:rtl/>
        </w:rPr>
        <w:tab/>
        <w:t xml:space="preserve">הפסקות יציקה אנכיות ואופקיות תסתיימנה בשקעים </w:t>
      </w:r>
      <w:proofErr w:type="spellStart"/>
      <w:r w:rsidRPr="00E73F95">
        <w:rPr>
          <w:sz w:val="24"/>
          <w:szCs w:val="24"/>
          <w:rtl/>
        </w:rPr>
        <w:t>טרפזיים</w:t>
      </w:r>
      <w:proofErr w:type="spellEnd"/>
      <w:r w:rsidRPr="00E73F95">
        <w:rPr>
          <w:sz w:val="24"/>
          <w:szCs w:val="24"/>
          <w:rtl/>
        </w:rPr>
        <w:t xml:space="preserve"> לכל אורך וגובה הקיר.  בהעדר הוראה אחרת יהיה רוחב השקע 2-3 ס"מ ועומקו כ- 1.5 ס"מ.  מיקומן של הפסקות היציקה יהיו על פי הוראות האדריכל המהנדס והמפקח.  זיון הקיר יחדור את מישור הפסקת היציקה וישמש כקוצים להמשך יציקת הקיר. </w:t>
      </w:r>
    </w:p>
    <w:p w:rsidR="004479F8" w:rsidRPr="00E73F95" w:rsidRDefault="004479F8" w:rsidP="004479F8">
      <w:pPr>
        <w:spacing w:line="240" w:lineRule="auto"/>
        <w:ind w:left="425" w:hanging="851"/>
        <w:rPr>
          <w:sz w:val="24"/>
          <w:szCs w:val="24"/>
          <w:rtl/>
        </w:rPr>
      </w:pPr>
    </w:p>
    <w:p w:rsidR="004479F8" w:rsidRPr="00E73F95" w:rsidRDefault="004479F8" w:rsidP="004479F8">
      <w:pPr>
        <w:spacing w:line="240" w:lineRule="auto"/>
        <w:ind w:left="425" w:hanging="851"/>
        <w:rPr>
          <w:sz w:val="24"/>
          <w:szCs w:val="24"/>
          <w:rtl/>
        </w:rPr>
      </w:pPr>
      <w:r w:rsidRPr="00E73F95">
        <w:rPr>
          <w:sz w:val="24"/>
          <w:szCs w:val="24"/>
          <w:rtl/>
        </w:rPr>
        <w:t>ב.</w:t>
      </w:r>
      <w:r w:rsidRPr="00E73F95">
        <w:rPr>
          <w:sz w:val="24"/>
          <w:szCs w:val="24"/>
          <w:rtl/>
        </w:rPr>
        <w:tab/>
        <w:t xml:space="preserve">בהפסקות יציקה בקירות הבאים במגע עם עפר יוכנסו </w:t>
      </w:r>
      <w:proofErr w:type="spellStart"/>
      <w:r w:rsidRPr="00E73F95">
        <w:rPr>
          <w:sz w:val="24"/>
          <w:szCs w:val="24"/>
          <w:rtl/>
        </w:rPr>
        <w:t>עוצרי</w:t>
      </w:r>
      <w:proofErr w:type="spellEnd"/>
      <w:r w:rsidRPr="00E73F95">
        <w:rPr>
          <w:sz w:val="24"/>
          <w:szCs w:val="24"/>
          <w:rtl/>
        </w:rPr>
        <w:t xml:space="preserve"> מים חיצוניים כנדרש במפרט יועץ האיטום.  שיטת ביצוע הפסקת היציקה חייבת לקבל את אישור המפקח. עבור עצרי המים לא ישולם בנפרד.</w:t>
      </w:r>
    </w:p>
    <w:p w:rsidR="004479F8" w:rsidRPr="00E73F95" w:rsidRDefault="004479F8" w:rsidP="004479F8">
      <w:pPr>
        <w:spacing w:line="240" w:lineRule="auto"/>
        <w:ind w:left="1133" w:hanging="1559"/>
        <w:rPr>
          <w:b/>
          <w:bCs/>
          <w:i/>
          <w:iCs/>
          <w:sz w:val="24"/>
          <w:szCs w:val="24"/>
          <w:rtl/>
        </w:rPr>
      </w:pPr>
      <w:r w:rsidRPr="00E73F95">
        <w:rPr>
          <w:rFonts w:hint="cs"/>
          <w:b/>
          <w:bCs/>
          <w:i/>
          <w:iCs/>
          <w:sz w:val="24"/>
          <w:szCs w:val="24"/>
          <w:rtl/>
        </w:rPr>
        <w:t xml:space="preserve"> </w:t>
      </w:r>
    </w:p>
    <w:p w:rsidR="004479F8" w:rsidRPr="00E73F95" w:rsidRDefault="004479F8" w:rsidP="004479F8">
      <w:pPr>
        <w:keepNext/>
        <w:spacing w:line="240" w:lineRule="auto"/>
        <w:outlineLvl w:val="0"/>
        <w:rPr>
          <w:b/>
          <w:bCs/>
          <w:i/>
          <w:iCs/>
          <w:sz w:val="44"/>
          <w:szCs w:val="44"/>
          <w:rtl/>
          <w:lang w:eastAsia="he-IL"/>
        </w:rPr>
      </w:pPr>
    </w:p>
    <w:p w:rsidR="00651EFB" w:rsidRPr="00E73F95" w:rsidRDefault="00651EFB" w:rsidP="004479F8">
      <w:pPr>
        <w:keepNext/>
        <w:spacing w:line="240" w:lineRule="auto"/>
        <w:outlineLvl w:val="0"/>
        <w:rPr>
          <w:b/>
          <w:bCs/>
          <w:i/>
          <w:iCs/>
          <w:sz w:val="44"/>
          <w:szCs w:val="44"/>
          <w:rtl/>
          <w:lang w:eastAsia="he-IL"/>
        </w:rPr>
      </w:pPr>
    </w:p>
    <w:p w:rsidR="00651EFB" w:rsidRPr="00E73F95" w:rsidRDefault="00651EFB" w:rsidP="004479F8">
      <w:pPr>
        <w:keepNext/>
        <w:spacing w:line="240" w:lineRule="auto"/>
        <w:outlineLvl w:val="0"/>
        <w:rPr>
          <w:b/>
          <w:bCs/>
          <w:i/>
          <w:iCs/>
          <w:sz w:val="44"/>
          <w:szCs w:val="44"/>
          <w:rtl/>
          <w:lang w:eastAsia="he-IL"/>
        </w:rPr>
      </w:pPr>
    </w:p>
    <w:p w:rsidR="00651EFB" w:rsidRPr="00E73F95" w:rsidRDefault="00651EFB" w:rsidP="004479F8">
      <w:pPr>
        <w:keepNext/>
        <w:spacing w:line="240" w:lineRule="auto"/>
        <w:outlineLvl w:val="0"/>
        <w:rPr>
          <w:b/>
          <w:bCs/>
          <w:i/>
          <w:iCs/>
          <w:sz w:val="44"/>
          <w:szCs w:val="44"/>
          <w:rtl/>
          <w:lang w:eastAsia="he-IL"/>
        </w:rPr>
      </w:pPr>
    </w:p>
    <w:p w:rsidR="004479F8" w:rsidRPr="00E73F95" w:rsidRDefault="004479F8" w:rsidP="004479F8">
      <w:pPr>
        <w:keepNext/>
        <w:spacing w:line="240" w:lineRule="auto"/>
        <w:outlineLvl w:val="0"/>
        <w:rPr>
          <w:b/>
          <w:bCs/>
          <w:i/>
          <w:iCs/>
          <w:sz w:val="44"/>
          <w:szCs w:val="44"/>
          <w:rtl/>
          <w:lang w:eastAsia="he-IL"/>
        </w:rPr>
      </w:pPr>
    </w:p>
    <w:p w:rsidR="00651EFB" w:rsidRPr="00E73F95" w:rsidRDefault="00651EFB" w:rsidP="004479F8">
      <w:pPr>
        <w:keepNext/>
        <w:spacing w:line="240" w:lineRule="auto"/>
        <w:outlineLvl w:val="0"/>
        <w:rPr>
          <w:b/>
          <w:bCs/>
          <w:i/>
          <w:iCs/>
          <w:sz w:val="44"/>
          <w:szCs w:val="44"/>
          <w:rtl/>
          <w:lang w:eastAsia="he-IL"/>
        </w:rPr>
      </w:pPr>
    </w:p>
    <w:p w:rsidR="004479F8" w:rsidRPr="00E73F95" w:rsidRDefault="004479F8" w:rsidP="004479F8">
      <w:pPr>
        <w:keepNext/>
        <w:spacing w:line="240" w:lineRule="auto"/>
        <w:outlineLvl w:val="0"/>
        <w:rPr>
          <w:b/>
          <w:bCs/>
          <w:i/>
          <w:iCs/>
          <w:sz w:val="44"/>
          <w:szCs w:val="44"/>
          <w:u w:val="single"/>
          <w:rtl/>
          <w:lang w:eastAsia="he-IL"/>
        </w:rPr>
      </w:pPr>
      <w:r w:rsidRPr="00E73F95">
        <w:rPr>
          <w:b/>
          <w:bCs/>
          <w:i/>
          <w:iCs/>
          <w:sz w:val="44"/>
          <w:szCs w:val="44"/>
          <w:rtl/>
          <w:lang w:eastAsia="he-IL"/>
        </w:rPr>
        <w:t>פרק</w:t>
      </w:r>
      <w:r w:rsidRPr="00E73F95">
        <w:rPr>
          <w:rFonts w:hint="cs"/>
          <w:b/>
          <w:bCs/>
          <w:i/>
          <w:iCs/>
          <w:sz w:val="44"/>
          <w:szCs w:val="44"/>
          <w:rtl/>
          <w:lang w:eastAsia="he-IL"/>
        </w:rPr>
        <w:t xml:space="preserve"> 06 </w:t>
      </w:r>
      <w:r w:rsidRPr="00E73F95">
        <w:rPr>
          <w:b/>
          <w:bCs/>
          <w:i/>
          <w:iCs/>
          <w:sz w:val="44"/>
          <w:szCs w:val="44"/>
          <w:rtl/>
          <w:lang w:eastAsia="he-IL"/>
        </w:rPr>
        <w:t xml:space="preserve"> -</w:t>
      </w:r>
      <w:r w:rsidRPr="00E73F95">
        <w:rPr>
          <w:b/>
          <w:bCs/>
          <w:i/>
          <w:iCs/>
          <w:sz w:val="44"/>
          <w:szCs w:val="44"/>
          <w:u w:val="single"/>
          <w:rtl/>
          <w:lang w:eastAsia="he-IL"/>
        </w:rPr>
        <w:t xml:space="preserve"> עבודות נגרות ומסגרות.</w:t>
      </w:r>
    </w:p>
    <w:p w:rsidR="004479F8" w:rsidRPr="00E73F95" w:rsidRDefault="004479F8" w:rsidP="004479F8">
      <w:pPr>
        <w:spacing w:line="240" w:lineRule="auto"/>
        <w:jc w:val="left"/>
        <w:rPr>
          <w:b/>
          <w:bCs/>
          <w:sz w:val="24"/>
          <w:szCs w:val="36"/>
          <w:u w:val="single"/>
          <w:rtl/>
        </w:rPr>
      </w:pPr>
    </w:p>
    <w:p w:rsidR="004479F8" w:rsidRPr="00E73F95" w:rsidRDefault="004479F8" w:rsidP="004479F8">
      <w:pPr>
        <w:keepNext/>
        <w:spacing w:line="240" w:lineRule="auto"/>
        <w:outlineLvl w:val="0"/>
        <w:rPr>
          <w:b/>
          <w:bCs/>
          <w:i/>
          <w:iCs/>
          <w:sz w:val="40"/>
          <w:szCs w:val="40"/>
          <w:u w:val="single"/>
          <w:rtl/>
          <w:lang w:eastAsia="he-IL"/>
        </w:rPr>
      </w:pPr>
      <w:r w:rsidRPr="00E73F95">
        <w:rPr>
          <w:b/>
          <w:bCs/>
          <w:i/>
          <w:iCs/>
          <w:sz w:val="40"/>
          <w:szCs w:val="40"/>
          <w:rtl/>
          <w:lang w:eastAsia="he-IL"/>
        </w:rPr>
        <w:t>פרק 0</w:t>
      </w:r>
      <w:r w:rsidRPr="00E73F95">
        <w:rPr>
          <w:rFonts w:hint="cs"/>
          <w:b/>
          <w:bCs/>
          <w:i/>
          <w:iCs/>
          <w:sz w:val="40"/>
          <w:szCs w:val="40"/>
          <w:rtl/>
          <w:lang w:eastAsia="he-IL"/>
        </w:rPr>
        <w:t>6</w:t>
      </w:r>
      <w:r w:rsidRPr="00E73F95">
        <w:rPr>
          <w:b/>
          <w:bCs/>
          <w:i/>
          <w:iCs/>
          <w:sz w:val="40"/>
          <w:szCs w:val="40"/>
          <w:rtl/>
          <w:lang w:eastAsia="he-IL"/>
        </w:rPr>
        <w:t>.</w:t>
      </w:r>
      <w:r w:rsidRPr="00E73F95">
        <w:rPr>
          <w:rFonts w:hint="cs"/>
          <w:b/>
          <w:bCs/>
          <w:i/>
          <w:iCs/>
          <w:sz w:val="40"/>
          <w:szCs w:val="40"/>
          <w:rtl/>
          <w:lang w:eastAsia="he-IL"/>
        </w:rPr>
        <w:t>2</w:t>
      </w:r>
      <w:r w:rsidRPr="00E73F95">
        <w:rPr>
          <w:b/>
          <w:bCs/>
          <w:i/>
          <w:iCs/>
          <w:sz w:val="40"/>
          <w:szCs w:val="40"/>
          <w:rtl/>
          <w:lang w:eastAsia="he-IL"/>
        </w:rPr>
        <w:t xml:space="preserve"> -.</w:t>
      </w:r>
      <w:r w:rsidRPr="00E73F95">
        <w:rPr>
          <w:b/>
          <w:bCs/>
          <w:i/>
          <w:iCs/>
          <w:sz w:val="40"/>
          <w:szCs w:val="40"/>
          <w:u w:val="single"/>
          <w:rtl/>
          <w:lang w:eastAsia="he-IL"/>
        </w:rPr>
        <w:t xml:space="preserve">מפרט טכני מיוחד לעב' מסגרות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ab/>
      </w:r>
      <w:r w:rsidRPr="00E73F95">
        <w:rPr>
          <w:rFonts w:cs="Narkisim"/>
          <w:b/>
          <w:bCs/>
          <w:i/>
          <w:iCs/>
          <w:sz w:val="24"/>
          <w:szCs w:val="24"/>
          <w:u w:val="single"/>
          <w:rtl/>
          <w:lang w:eastAsia="he-IL"/>
        </w:rPr>
        <w:t>כללי</w:t>
      </w:r>
      <w:r w:rsidRPr="00E73F95">
        <w:rPr>
          <w:rFonts w:cs="Narkisim"/>
          <w:i/>
          <w:iCs/>
          <w:sz w:val="24"/>
          <w:szCs w:val="24"/>
          <w:u w:val="single"/>
          <w:rtl/>
          <w:lang w:eastAsia="he-IL"/>
        </w:rPr>
        <w:t xml:space="preserve">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rtl/>
          <w:lang w:eastAsia="he-IL"/>
        </w:rPr>
      </w:pPr>
      <w:r w:rsidRPr="00E73F95">
        <w:rPr>
          <w:rFonts w:cs="Narkisim"/>
          <w:b/>
          <w:bCs/>
          <w:i/>
          <w:iCs/>
          <w:sz w:val="24"/>
          <w:szCs w:val="24"/>
          <w:rtl/>
          <w:lang w:eastAsia="he-IL"/>
        </w:rPr>
        <w:t>0</w:t>
      </w:r>
      <w:r w:rsidRPr="00E73F95">
        <w:rPr>
          <w:rFonts w:cs="Narkisim" w:hint="cs"/>
          <w:b/>
          <w:bCs/>
          <w:i/>
          <w:iCs/>
          <w:sz w:val="24"/>
          <w:szCs w:val="24"/>
          <w:rtl/>
          <w:lang w:eastAsia="he-IL"/>
        </w:rPr>
        <w:t>3</w:t>
      </w:r>
      <w:r w:rsidRPr="00E73F95">
        <w:rPr>
          <w:rFonts w:cs="Narkisim"/>
          <w:b/>
          <w:bCs/>
          <w:i/>
          <w:iCs/>
          <w:sz w:val="24"/>
          <w:szCs w:val="24"/>
          <w:rtl/>
          <w:lang w:eastAsia="he-IL"/>
        </w:rPr>
        <w:t>.</w:t>
      </w:r>
      <w:r w:rsidRPr="00E73F95">
        <w:rPr>
          <w:rFonts w:cs="Narkisim" w:hint="cs"/>
          <w:b/>
          <w:bCs/>
          <w:i/>
          <w:iCs/>
          <w:sz w:val="24"/>
          <w:szCs w:val="24"/>
          <w:rtl/>
          <w:lang w:eastAsia="he-IL"/>
        </w:rPr>
        <w:t>02</w:t>
      </w:r>
      <w:r w:rsidRPr="00E73F95">
        <w:rPr>
          <w:rFonts w:cs="Narkisim"/>
          <w:b/>
          <w:bCs/>
          <w:i/>
          <w:iCs/>
          <w:sz w:val="24"/>
          <w:szCs w:val="24"/>
          <w:rtl/>
          <w:lang w:eastAsia="he-IL"/>
        </w:rPr>
        <w:t>.01</w:t>
      </w:r>
      <w:r w:rsidRPr="00E73F95">
        <w:rPr>
          <w:rFonts w:cs="Narkisim"/>
          <w:b/>
          <w:bCs/>
          <w:i/>
          <w:iCs/>
          <w:sz w:val="24"/>
          <w:szCs w:val="24"/>
          <w:lang w:eastAsia="he-IL"/>
        </w:rPr>
        <w:tab/>
      </w:r>
      <w:r w:rsidRPr="00E73F95">
        <w:rPr>
          <w:rFonts w:cs="Narkisim"/>
          <w:b/>
          <w:bCs/>
          <w:i/>
          <w:iCs/>
          <w:sz w:val="24"/>
          <w:szCs w:val="24"/>
          <w:lang w:eastAsia="he-IL"/>
        </w:rPr>
        <w:tab/>
      </w:r>
      <w:r w:rsidRPr="00E73F95">
        <w:rPr>
          <w:rFonts w:cs="Narkisim"/>
          <w:b/>
          <w:bCs/>
          <w:i/>
          <w:iCs/>
          <w:sz w:val="24"/>
          <w:szCs w:val="24"/>
          <w:u w:val="single"/>
          <w:rtl/>
          <w:lang w:eastAsia="he-IL"/>
        </w:rPr>
        <w:t xml:space="preserve">תיאור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rPr>
      </w:pPr>
      <w:r w:rsidRPr="00E73F95">
        <w:rPr>
          <w:rFonts w:hint="cs"/>
          <w:sz w:val="24"/>
          <w:szCs w:val="24"/>
          <w:rtl/>
        </w:rPr>
        <w:t>1</w:t>
      </w:r>
      <w:r w:rsidRPr="00E73F95">
        <w:rPr>
          <w:sz w:val="24"/>
          <w:szCs w:val="24"/>
          <w:rtl/>
        </w:rPr>
        <w:t>.</w:t>
      </w:r>
      <w:r w:rsidRPr="00E73F95">
        <w:rPr>
          <w:sz w:val="24"/>
          <w:szCs w:val="24"/>
        </w:rPr>
        <w:tab/>
      </w:r>
      <w:r w:rsidRPr="00E73F95">
        <w:rPr>
          <w:sz w:val="24"/>
          <w:szCs w:val="24"/>
          <w:rtl/>
        </w:rPr>
        <w:t xml:space="preserve">כל המפרטים והסטנדרטים המצוינים בדרישות עבודה זו יחייבו כאילו חזרו וכתבו אותם במלואם, כחלק ממפרט זה.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rPr>
      </w:pPr>
      <w:r w:rsidRPr="00E73F95">
        <w:rPr>
          <w:rFonts w:hint="cs"/>
          <w:sz w:val="24"/>
          <w:szCs w:val="24"/>
          <w:rtl/>
        </w:rPr>
        <w:t>2</w:t>
      </w:r>
      <w:r w:rsidRPr="00E73F95">
        <w:rPr>
          <w:sz w:val="24"/>
          <w:szCs w:val="24"/>
          <w:rtl/>
        </w:rPr>
        <w:t>.</w:t>
      </w:r>
      <w:r w:rsidRPr="00E73F95">
        <w:rPr>
          <w:sz w:val="24"/>
          <w:szCs w:val="24"/>
        </w:rPr>
        <w:tab/>
      </w:r>
      <w:r w:rsidRPr="00E73F95">
        <w:rPr>
          <w:sz w:val="24"/>
          <w:szCs w:val="24"/>
          <w:rtl/>
        </w:rPr>
        <w:t xml:space="preserve">סטנדרטים ומפרטים, אשר מקובלים על ידי רשויות אחרות והקבלן חפץ להשתמש בהם במקומם של מפרטים אשר צוינו במפרט זה. יוגשו ע"י הקבלן לאישור המזמין. ניתן יהיה להתבסס על חלופות המפרטים רק לאחר שהקבלן קיבל את אישורו של המזמין בכתב.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rPr>
      </w:pPr>
      <w:r w:rsidRPr="00E73F95">
        <w:rPr>
          <w:rFonts w:hint="cs"/>
          <w:sz w:val="24"/>
          <w:szCs w:val="24"/>
          <w:rtl/>
        </w:rPr>
        <w:t>3</w:t>
      </w:r>
      <w:r w:rsidRPr="00E73F95">
        <w:rPr>
          <w:sz w:val="24"/>
          <w:szCs w:val="24"/>
          <w:rtl/>
        </w:rPr>
        <w:t>.</w:t>
      </w:r>
      <w:r w:rsidRPr="00E73F95">
        <w:rPr>
          <w:sz w:val="24"/>
          <w:szCs w:val="24"/>
        </w:rPr>
        <w:tab/>
      </w:r>
      <w:r w:rsidRPr="00E73F95">
        <w:rPr>
          <w:sz w:val="24"/>
          <w:szCs w:val="24"/>
          <w:rtl/>
        </w:rPr>
        <w:t xml:space="preserve">המסמכים והמוצגים, אשר יידרש הקבלן להציג (מבלי להגביל לרשימה זו בלבד), יהיו שרטוטים, מפרטים, דוגמאות מושלמות, נתונים תכנוניים.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u w:val="single"/>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 xml:space="preserve">.02 </w:t>
      </w:r>
      <w:r w:rsidRPr="00E73F95">
        <w:rPr>
          <w:rFonts w:cs="Narkisim"/>
          <w:b/>
          <w:bCs/>
          <w:i/>
          <w:iCs/>
          <w:sz w:val="24"/>
          <w:szCs w:val="24"/>
          <w:rtl/>
          <w:lang w:eastAsia="he-IL"/>
        </w:rPr>
        <w:tab/>
      </w:r>
      <w:r w:rsidRPr="00E73F95">
        <w:rPr>
          <w:rFonts w:cs="Narkisim"/>
          <w:b/>
          <w:bCs/>
          <w:i/>
          <w:iCs/>
          <w:sz w:val="24"/>
          <w:szCs w:val="24"/>
          <w:u w:val="single"/>
          <w:rtl/>
          <w:lang w:eastAsia="he-IL"/>
        </w:rPr>
        <w:t xml:space="preserve">רשימת התקנים הנוגעים לפרק זה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1.</w:t>
      </w:r>
      <w:r w:rsidRPr="00E73F95">
        <w:rPr>
          <w:sz w:val="24"/>
          <w:szCs w:val="24"/>
          <w:lang w:eastAsia="he-IL"/>
        </w:rPr>
        <w:tab/>
      </w:r>
      <w:r w:rsidRPr="00E73F95">
        <w:rPr>
          <w:sz w:val="24"/>
          <w:szCs w:val="24"/>
          <w:rtl/>
          <w:lang w:eastAsia="he-IL"/>
        </w:rPr>
        <w:t xml:space="preserve">המפרט הכללי של משרדי הממשלה, הידוע בשמו "הספר הכחול", פרק 6 במהדורתו האחרונה, לרבות כל התקנים בו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2.</w:t>
      </w:r>
      <w:r w:rsidRPr="00E73F95">
        <w:rPr>
          <w:sz w:val="24"/>
          <w:szCs w:val="24"/>
          <w:lang w:eastAsia="he-IL"/>
        </w:rPr>
        <w:tab/>
      </w:r>
      <w:r w:rsidRPr="00E73F95">
        <w:rPr>
          <w:sz w:val="24"/>
          <w:szCs w:val="24"/>
          <w:rtl/>
          <w:lang w:eastAsia="he-IL"/>
        </w:rPr>
        <w:t xml:space="preserve">ת"י מספר 789  - סיבולת בבניה חלק 1.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3.</w:t>
      </w:r>
      <w:r w:rsidRPr="00E73F95">
        <w:rPr>
          <w:sz w:val="24"/>
          <w:szCs w:val="24"/>
          <w:lang w:eastAsia="he-IL"/>
        </w:rPr>
        <w:tab/>
      </w:r>
      <w:r w:rsidRPr="00E73F95">
        <w:rPr>
          <w:sz w:val="24"/>
          <w:szCs w:val="24"/>
          <w:rtl/>
          <w:lang w:eastAsia="he-IL"/>
        </w:rPr>
        <w:t xml:space="preserve">ת"י מספר 414 - עומסים </w:t>
      </w:r>
      <w:proofErr w:type="spellStart"/>
      <w:r w:rsidRPr="00E73F95">
        <w:rPr>
          <w:sz w:val="24"/>
          <w:szCs w:val="24"/>
          <w:rtl/>
          <w:lang w:eastAsia="he-IL"/>
        </w:rPr>
        <w:t>אופיניים</w:t>
      </w:r>
      <w:proofErr w:type="spellEnd"/>
      <w:r w:rsidRPr="00E73F95">
        <w:rPr>
          <w:sz w:val="24"/>
          <w:szCs w:val="24"/>
          <w:rtl/>
          <w:lang w:eastAsia="he-IL"/>
        </w:rPr>
        <w:t xml:space="preserve"> </w:t>
      </w:r>
      <w:proofErr w:type="spellStart"/>
      <w:r w:rsidRPr="00E73F95">
        <w:rPr>
          <w:sz w:val="24"/>
          <w:szCs w:val="24"/>
          <w:rtl/>
          <w:lang w:eastAsia="he-IL"/>
        </w:rPr>
        <w:t>בבנינים</w:t>
      </w:r>
      <w:proofErr w:type="spellEnd"/>
      <w:r w:rsidRPr="00E73F95">
        <w:rPr>
          <w:sz w:val="24"/>
          <w:szCs w:val="24"/>
          <w:rtl/>
          <w:lang w:eastAsia="he-IL"/>
        </w:rPr>
        <w:t xml:space="preserve"> עומס ורוח.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4.</w:t>
      </w:r>
      <w:r w:rsidRPr="00E73F95">
        <w:rPr>
          <w:sz w:val="24"/>
          <w:szCs w:val="24"/>
          <w:lang w:eastAsia="he-IL"/>
        </w:rPr>
        <w:tab/>
      </w:r>
      <w:r w:rsidRPr="00E73F95">
        <w:rPr>
          <w:sz w:val="24"/>
          <w:szCs w:val="24"/>
          <w:rtl/>
          <w:lang w:eastAsia="he-IL"/>
        </w:rPr>
        <w:t>ת"י מספר 918 -  ציפויי אבץ לטבילה חמה על מוצרי פלדה ועל מוצרי יציקת ברזל.</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5.</w:t>
      </w:r>
      <w:r w:rsidRPr="00E73F95">
        <w:rPr>
          <w:sz w:val="24"/>
          <w:szCs w:val="24"/>
          <w:lang w:eastAsia="he-IL"/>
        </w:rPr>
        <w:tab/>
      </w:r>
      <w:r w:rsidRPr="00E73F95">
        <w:rPr>
          <w:sz w:val="24"/>
          <w:szCs w:val="24"/>
          <w:rtl/>
          <w:lang w:eastAsia="he-IL"/>
        </w:rPr>
        <w:t xml:space="preserve">ת"י מספר 127 -  בחינות רתכים.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6.</w:t>
      </w:r>
      <w:r w:rsidRPr="00E73F95">
        <w:rPr>
          <w:sz w:val="24"/>
          <w:szCs w:val="24"/>
          <w:lang w:eastAsia="he-IL"/>
        </w:rPr>
        <w:tab/>
      </w:r>
      <w:r w:rsidRPr="00E73F95">
        <w:rPr>
          <w:sz w:val="24"/>
          <w:szCs w:val="24"/>
          <w:rtl/>
          <w:lang w:eastAsia="he-IL"/>
        </w:rPr>
        <w:t xml:space="preserve">ת"י מספר 265 - ציפויים אלקטרוליטיים של אבץ ע"ג מתכות ברזליות.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7.</w:t>
      </w:r>
      <w:r w:rsidRPr="00E73F95">
        <w:rPr>
          <w:sz w:val="24"/>
          <w:szCs w:val="24"/>
          <w:lang w:eastAsia="he-IL"/>
        </w:rPr>
        <w:tab/>
      </w:r>
      <w:r w:rsidRPr="00E73F95">
        <w:rPr>
          <w:sz w:val="24"/>
          <w:szCs w:val="24"/>
          <w:rtl/>
          <w:lang w:eastAsia="he-IL"/>
        </w:rPr>
        <w:t xml:space="preserve">ת"י מספר 382, מספר  374 עד 378, מספר  379 עד 381 ברגים ואומים.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rFonts w:hint="cs"/>
          <w:sz w:val="24"/>
          <w:szCs w:val="24"/>
          <w:rtl/>
          <w:lang w:eastAsia="he-IL"/>
        </w:rPr>
        <w:t>8.</w:t>
      </w:r>
      <w:r w:rsidRPr="00E73F95">
        <w:rPr>
          <w:rFonts w:hint="cs"/>
          <w:sz w:val="24"/>
          <w:szCs w:val="24"/>
          <w:rtl/>
          <w:lang w:eastAsia="he-IL"/>
        </w:rPr>
        <w:tab/>
        <w:t xml:space="preserve">ת"י מספר 1212 </w:t>
      </w:r>
      <w:r w:rsidRPr="00E73F95">
        <w:rPr>
          <w:sz w:val="24"/>
          <w:szCs w:val="24"/>
          <w:rtl/>
          <w:lang w:eastAsia="he-IL"/>
        </w:rPr>
        <w:t>–</w:t>
      </w:r>
      <w:r w:rsidRPr="00E73F95">
        <w:rPr>
          <w:rFonts w:hint="cs"/>
          <w:sz w:val="24"/>
          <w:szCs w:val="24"/>
          <w:rtl/>
          <w:lang w:eastAsia="he-IL"/>
        </w:rPr>
        <w:t xml:space="preserve"> דלתות אש.</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rFonts w:hint="cs"/>
          <w:sz w:val="24"/>
          <w:szCs w:val="24"/>
          <w:rtl/>
          <w:lang w:eastAsia="he-IL"/>
        </w:rPr>
        <w:t>9.</w:t>
      </w:r>
      <w:r w:rsidRPr="00E73F95">
        <w:rPr>
          <w:rFonts w:hint="cs"/>
          <w:sz w:val="24"/>
          <w:szCs w:val="24"/>
          <w:rtl/>
          <w:lang w:eastAsia="he-IL"/>
        </w:rPr>
        <w:tab/>
        <w:t xml:space="preserve">ת"י מספר 1142 </w:t>
      </w:r>
      <w:r w:rsidRPr="00E73F95">
        <w:rPr>
          <w:sz w:val="24"/>
          <w:szCs w:val="24"/>
          <w:rtl/>
          <w:lang w:eastAsia="he-IL"/>
        </w:rPr>
        <w:t>–</w:t>
      </w:r>
      <w:r w:rsidRPr="00E73F95">
        <w:rPr>
          <w:rFonts w:hint="cs"/>
          <w:sz w:val="24"/>
          <w:szCs w:val="24"/>
          <w:rtl/>
          <w:lang w:eastAsia="he-IL"/>
        </w:rPr>
        <w:t xml:space="preserve"> מעקות מתכת.</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u w:val="single"/>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 xml:space="preserve">.03 </w:t>
      </w:r>
      <w:r w:rsidRPr="00E73F95">
        <w:rPr>
          <w:rFonts w:cs="Narkisim"/>
          <w:b/>
          <w:bCs/>
          <w:i/>
          <w:iCs/>
          <w:sz w:val="24"/>
          <w:szCs w:val="24"/>
          <w:rtl/>
          <w:lang w:eastAsia="he-IL"/>
        </w:rPr>
        <w:tab/>
      </w:r>
      <w:r w:rsidRPr="00E73F95">
        <w:rPr>
          <w:rFonts w:cs="Narkisim"/>
          <w:b/>
          <w:bCs/>
          <w:i/>
          <w:iCs/>
          <w:sz w:val="24"/>
          <w:szCs w:val="24"/>
          <w:u w:val="single"/>
          <w:rtl/>
          <w:lang w:eastAsia="he-IL"/>
        </w:rPr>
        <w:t xml:space="preserve"> דרישות התכנון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1.</w:t>
      </w:r>
      <w:r w:rsidRPr="00E73F95">
        <w:rPr>
          <w:sz w:val="24"/>
          <w:szCs w:val="24"/>
          <w:lang w:eastAsia="he-IL"/>
        </w:rPr>
        <w:tab/>
      </w:r>
      <w:r w:rsidRPr="00E73F95">
        <w:rPr>
          <w:sz w:val="24"/>
          <w:szCs w:val="24"/>
          <w:rtl/>
          <w:lang w:eastAsia="he-IL"/>
        </w:rPr>
        <w:t>על הקבלן, לייצר, להוביל ולשאת באחריות ולעשות כל עבודה אשר ת</w:t>
      </w:r>
      <w:r w:rsidRPr="00E73F95">
        <w:rPr>
          <w:rFonts w:hint="cs"/>
          <w:sz w:val="24"/>
          <w:szCs w:val="24"/>
          <w:rtl/>
          <w:lang w:eastAsia="he-IL"/>
        </w:rPr>
        <w:t>י</w:t>
      </w:r>
      <w:r w:rsidRPr="00E73F95">
        <w:rPr>
          <w:sz w:val="24"/>
          <w:szCs w:val="24"/>
          <w:rtl/>
          <w:lang w:eastAsia="he-IL"/>
        </w:rPr>
        <w:t xml:space="preserve">דרש לשם אספקת האלמנטים הנדרשים על-פי רשימת הכמויות והשרטוטים.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2.</w:t>
      </w:r>
      <w:r w:rsidRPr="00E73F95">
        <w:rPr>
          <w:sz w:val="24"/>
          <w:szCs w:val="24"/>
          <w:lang w:eastAsia="he-IL"/>
        </w:rPr>
        <w:tab/>
      </w:r>
      <w:r w:rsidRPr="00E73F95">
        <w:rPr>
          <w:sz w:val="24"/>
          <w:szCs w:val="24"/>
          <w:rtl/>
          <w:lang w:eastAsia="he-IL"/>
        </w:rPr>
        <w:t xml:space="preserve">על הקבלן ללמוד ולהכיר היחס הדרוש בין המבנה לחלקי הפלדה.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3.</w:t>
      </w:r>
      <w:r w:rsidRPr="00E73F95">
        <w:rPr>
          <w:sz w:val="24"/>
          <w:szCs w:val="24"/>
          <w:lang w:eastAsia="he-IL"/>
        </w:rPr>
        <w:tab/>
      </w:r>
      <w:r w:rsidRPr="00E73F95">
        <w:rPr>
          <w:sz w:val="24"/>
          <w:szCs w:val="24"/>
          <w:rtl/>
          <w:lang w:eastAsia="he-IL"/>
        </w:rPr>
        <w:t xml:space="preserve">על היצרן לתכנן את המוצרים כך שיוכל לשאת כל מעמסה שתיגרם ע"י ציוד ניקוי או מפעולת ניקוי. </w:t>
      </w:r>
    </w:p>
    <w:p w:rsidR="004479F8" w:rsidRPr="00E73F95" w:rsidRDefault="004479F8" w:rsidP="004479F8">
      <w:pPr>
        <w:spacing w:line="240" w:lineRule="auto"/>
        <w:ind w:left="720" w:firstLine="720"/>
        <w:jc w:val="left"/>
        <w:rPr>
          <w:sz w:val="24"/>
          <w:szCs w:val="24"/>
          <w:rtl/>
          <w:lang w:eastAsia="he-IL"/>
        </w:rPr>
      </w:pPr>
    </w:p>
    <w:p w:rsidR="004479F8" w:rsidRPr="00E73F95" w:rsidRDefault="004479F8" w:rsidP="004479F8">
      <w:pPr>
        <w:spacing w:line="240" w:lineRule="auto"/>
        <w:ind w:left="720" w:firstLine="720"/>
        <w:jc w:val="left"/>
        <w:rPr>
          <w:sz w:val="24"/>
          <w:szCs w:val="24"/>
          <w:u w:val="single"/>
          <w:lang w:eastAsia="he-IL"/>
        </w:rPr>
      </w:pPr>
      <w:r w:rsidRPr="00E73F95">
        <w:rPr>
          <w:rFonts w:hint="cs"/>
          <w:sz w:val="24"/>
          <w:szCs w:val="24"/>
          <w:rtl/>
          <w:lang w:eastAsia="he-IL"/>
        </w:rPr>
        <w:t>א</w:t>
      </w:r>
      <w:r w:rsidRPr="00E73F95">
        <w:rPr>
          <w:sz w:val="24"/>
          <w:szCs w:val="24"/>
          <w:rtl/>
          <w:lang w:eastAsia="he-IL"/>
        </w:rPr>
        <w:t>.</w:t>
      </w:r>
      <w:r w:rsidRPr="00E73F95">
        <w:rPr>
          <w:sz w:val="24"/>
          <w:szCs w:val="24"/>
          <w:lang w:eastAsia="he-IL"/>
        </w:rPr>
        <w:tab/>
      </w:r>
      <w:r w:rsidRPr="00E73F95">
        <w:rPr>
          <w:sz w:val="24"/>
          <w:szCs w:val="24"/>
          <w:u w:val="single"/>
          <w:rtl/>
          <w:lang w:eastAsia="he-IL"/>
        </w:rPr>
        <w:t xml:space="preserve">עמידות: </w:t>
      </w:r>
    </w:p>
    <w:p w:rsidR="004479F8" w:rsidRPr="00E73F95" w:rsidRDefault="004479F8" w:rsidP="004479F8">
      <w:pPr>
        <w:overflowPunct w:val="0"/>
        <w:autoSpaceDE w:val="0"/>
        <w:autoSpaceDN w:val="0"/>
        <w:adjustRightInd w:val="0"/>
        <w:spacing w:before="60" w:after="120" w:line="240" w:lineRule="auto"/>
        <w:ind w:left="2160" w:right="57"/>
        <w:textAlignment w:val="baseline"/>
        <w:rPr>
          <w:sz w:val="24"/>
          <w:szCs w:val="24"/>
          <w:rtl/>
          <w:lang w:eastAsia="he-IL"/>
        </w:rPr>
      </w:pPr>
      <w:r w:rsidRPr="00E73F95">
        <w:rPr>
          <w:sz w:val="24"/>
          <w:szCs w:val="24"/>
          <w:rtl/>
          <w:lang w:eastAsia="he-IL"/>
        </w:rPr>
        <w:t>לא יותר עיוות תמידי לריתוך, חיבור אשר ייכשל, הפרדות בין חלקים, או שבר בלחץ אשר יקטן מפי  2.5</w:t>
      </w:r>
      <w:r w:rsidRPr="00E73F95">
        <w:rPr>
          <w:rFonts w:hint="cs"/>
          <w:sz w:val="24"/>
          <w:szCs w:val="24"/>
          <w:rtl/>
          <w:lang w:eastAsia="he-IL"/>
        </w:rPr>
        <w:t xml:space="preserve"> </w:t>
      </w:r>
      <w:r w:rsidRPr="00E73F95">
        <w:rPr>
          <w:sz w:val="24"/>
          <w:szCs w:val="24"/>
          <w:rtl/>
          <w:lang w:eastAsia="he-IL"/>
        </w:rPr>
        <w:t xml:space="preserve">מלחץ התכונה (חיובי ושלילי). </w:t>
      </w:r>
    </w:p>
    <w:p w:rsidR="004479F8" w:rsidRPr="00E73F95" w:rsidRDefault="004479F8" w:rsidP="004479F8">
      <w:pPr>
        <w:overflowPunct w:val="0"/>
        <w:autoSpaceDE w:val="0"/>
        <w:autoSpaceDN w:val="0"/>
        <w:adjustRightInd w:val="0"/>
        <w:spacing w:before="60" w:after="120" w:line="240" w:lineRule="auto"/>
        <w:ind w:left="2210" w:right="57"/>
        <w:textAlignment w:val="baseline"/>
        <w:rPr>
          <w:sz w:val="24"/>
          <w:szCs w:val="24"/>
          <w:rtl/>
          <w:lang w:eastAsia="he-IL"/>
        </w:rPr>
      </w:pPr>
      <w:r w:rsidRPr="00E73F95">
        <w:rPr>
          <w:sz w:val="24"/>
          <w:szCs w:val="24"/>
          <w:rtl/>
          <w:lang w:eastAsia="he-IL"/>
        </w:rPr>
        <w:t xml:space="preserve">עיוות תמידי מוגדר ככל נזק העולה על אחד לאלף של המידה ואשר אי אפשר להחזירו למצבו קודם. </w:t>
      </w:r>
    </w:p>
    <w:p w:rsidR="004479F8" w:rsidRPr="00E73F95" w:rsidRDefault="004479F8" w:rsidP="004479F8">
      <w:pPr>
        <w:overflowPunct w:val="0"/>
        <w:autoSpaceDE w:val="0"/>
        <w:autoSpaceDN w:val="0"/>
        <w:adjustRightInd w:val="0"/>
        <w:spacing w:before="60" w:after="120" w:line="240" w:lineRule="auto"/>
        <w:ind w:left="2210" w:right="57"/>
        <w:textAlignment w:val="baseline"/>
        <w:rPr>
          <w:sz w:val="24"/>
          <w:szCs w:val="24"/>
          <w:rtl/>
          <w:lang w:eastAsia="he-IL"/>
        </w:rPr>
      </w:pPr>
      <w:r w:rsidRPr="00E73F95">
        <w:rPr>
          <w:sz w:val="24"/>
          <w:szCs w:val="24"/>
          <w:rtl/>
          <w:lang w:eastAsia="he-IL"/>
        </w:rPr>
        <w:t xml:space="preserve">אם מידות האלמנטים, הנובעות מהוראה זאת, מחייבות הגדלת המידות המפורטות בתוכניות או ביתר מסמכי החוזה, יהיה על הקבלן לספק מידות מוגדלות אלו ללא תוספת מחיר. לא תותר הקטנת מידות לעומת המופיע בתוכניות או ביתר מסמכי החוזה.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u w:val="single"/>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.04</w:t>
      </w:r>
      <w:r w:rsidRPr="00E73F95">
        <w:rPr>
          <w:rFonts w:cs="Narkisim" w:hint="cs"/>
          <w:b/>
          <w:bCs/>
          <w:i/>
          <w:iCs/>
          <w:sz w:val="24"/>
          <w:szCs w:val="24"/>
          <w:rtl/>
          <w:lang w:eastAsia="he-IL"/>
        </w:rPr>
        <w:tab/>
      </w:r>
      <w:r w:rsidRPr="00E73F95">
        <w:rPr>
          <w:rFonts w:cs="Narkisim"/>
          <w:b/>
          <w:bCs/>
          <w:i/>
          <w:iCs/>
          <w:sz w:val="24"/>
          <w:szCs w:val="24"/>
          <w:lang w:eastAsia="he-IL"/>
        </w:rPr>
        <w:tab/>
      </w:r>
      <w:r w:rsidRPr="00E73F95">
        <w:rPr>
          <w:rFonts w:cs="Narkisim"/>
          <w:b/>
          <w:bCs/>
          <w:i/>
          <w:iCs/>
          <w:sz w:val="24"/>
          <w:szCs w:val="24"/>
          <w:u w:val="single"/>
          <w:rtl/>
          <w:lang w:eastAsia="he-IL"/>
        </w:rPr>
        <w:t>סטיות - סטיות מותרות (</w:t>
      </w:r>
      <w:proofErr w:type="spellStart"/>
      <w:r w:rsidRPr="00E73F95">
        <w:rPr>
          <w:rFonts w:cs="Narkisim"/>
          <w:b/>
          <w:bCs/>
          <w:i/>
          <w:iCs/>
          <w:sz w:val="24"/>
          <w:szCs w:val="24"/>
          <w:u w:val="single"/>
          <w:rtl/>
          <w:lang w:eastAsia="he-IL"/>
        </w:rPr>
        <w:t>טולרנצים</w:t>
      </w:r>
      <w:proofErr w:type="spellEnd"/>
      <w:r w:rsidRPr="00E73F95">
        <w:rPr>
          <w:rFonts w:cs="Narkisim"/>
          <w:b/>
          <w:bCs/>
          <w:i/>
          <w:iCs/>
          <w:sz w:val="24"/>
          <w:szCs w:val="24"/>
          <w:u w:val="single"/>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lang w:eastAsia="he-IL"/>
        </w:rPr>
      </w:pPr>
      <w:r w:rsidRPr="00E73F95">
        <w:rPr>
          <w:sz w:val="24"/>
          <w:szCs w:val="24"/>
          <w:rtl/>
          <w:lang w:eastAsia="he-IL"/>
        </w:rPr>
        <w:t>1.</w:t>
      </w:r>
      <w:r w:rsidRPr="00E73F95">
        <w:rPr>
          <w:sz w:val="24"/>
          <w:szCs w:val="24"/>
          <w:lang w:eastAsia="he-IL"/>
        </w:rPr>
        <w:tab/>
      </w:r>
      <w:r w:rsidRPr="00E73F95">
        <w:rPr>
          <w:sz w:val="24"/>
          <w:szCs w:val="24"/>
          <w:rtl/>
          <w:lang w:eastAsia="he-IL"/>
        </w:rPr>
        <w:t>בדרישות הייצור בפרק זה לא תותר סט</w:t>
      </w:r>
      <w:r w:rsidRPr="00E73F95">
        <w:rPr>
          <w:rFonts w:hint="cs"/>
          <w:sz w:val="24"/>
          <w:szCs w:val="24"/>
          <w:rtl/>
          <w:lang w:eastAsia="he-IL"/>
        </w:rPr>
        <w:t>י</w:t>
      </w:r>
      <w:r w:rsidRPr="00E73F95">
        <w:rPr>
          <w:sz w:val="24"/>
          <w:szCs w:val="24"/>
          <w:rtl/>
          <w:lang w:eastAsia="he-IL"/>
        </w:rPr>
        <w:t xml:space="preserve">יה מעבר ל - +-1.5מ"מ, מהמידות האופקיות או האנכיות או האלכסוניים - ביחידות </w:t>
      </w:r>
      <w:proofErr w:type="spellStart"/>
      <w:r w:rsidRPr="00E73F95">
        <w:rPr>
          <w:sz w:val="24"/>
          <w:szCs w:val="24"/>
          <w:rtl/>
          <w:lang w:eastAsia="he-IL"/>
        </w:rPr>
        <w:t>רבועיות</w:t>
      </w:r>
      <w:proofErr w:type="spellEnd"/>
      <w:r w:rsidRPr="00E73F95">
        <w:rPr>
          <w:sz w:val="24"/>
          <w:szCs w:val="24"/>
          <w:rtl/>
          <w:lang w:eastAsia="he-IL"/>
        </w:rPr>
        <w:t xml:space="preserve"> ישרות זו</w:t>
      </w:r>
      <w:r w:rsidRPr="00E73F95">
        <w:rPr>
          <w:rFonts w:hint="cs"/>
          <w:sz w:val="24"/>
          <w:szCs w:val="24"/>
          <w:rtl/>
          <w:lang w:eastAsia="he-IL"/>
        </w:rPr>
        <w:t>ו</w:t>
      </w:r>
      <w:r w:rsidRPr="00E73F95">
        <w:rPr>
          <w:sz w:val="24"/>
          <w:szCs w:val="24"/>
          <w:rtl/>
          <w:lang w:eastAsia="he-IL"/>
        </w:rPr>
        <w:t xml:space="preserve">ית ואשר מידתן הגדולה היא מ- 1830 מ"מ ומטה.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lang w:eastAsia="he-IL"/>
        </w:rPr>
      </w:pPr>
      <w:r w:rsidRPr="00E73F95">
        <w:rPr>
          <w:sz w:val="24"/>
          <w:szCs w:val="24"/>
          <w:rtl/>
          <w:lang w:eastAsia="he-IL"/>
        </w:rPr>
        <w:t>ביחידות שמידתן הגדולה היא 1830 מ"מ ומעלה, לא תותר סט</w:t>
      </w:r>
      <w:r w:rsidRPr="00E73F95">
        <w:rPr>
          <w:rFonts w:hint="cs"/>
          <w:sz w:val="24"/>
          <w:szCs w:val="24"/>
          <w:rtl/>
          <w:lang w:eastAsia="he-IL"/>
        </w:rPr>
        <w:t>י</w:t>
      </w:r>
      <w:r w:rsidRPr="00E73F95">
        <w:rPr>
          <w:sz w:val="24"/>
          <w:szCs w:val="24"/>
          <w:rtl/>
          <w:lang w:eastAsia="he-IL"/>
        </w:rPr>
        <w:t xml:space="preserve">יה מעבר ל- </w:t>
      </w:r>
      <w:r w:rsidRPr="00E73F95">
        <w:rPr>
          <w:sz w:val="24"/>
          <w:szCs w:val="24"/>
          <w:u w:val="single"/>
          <w:rtl/>
          <w:lang w:eastAsia="he-IL"/>
        </w:rPr>
        <w:t>+</w:t>
      </w:r>
      <w:r w:rsidRPr="00E73F95">
        <w:rPr>
          <w:sz w:val="24"/>
          <w:szCs w:val="24"/>
          <w:rtl/>
          <w:lang w:eastAsia="he-IL"/>
        </w:rPr>
        <w:t xml:space="preserve">3.0 מ"מ.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lang w:eastAsia="he-IL"/>
        </w:rPr>
      </w:pPr>
      <w:r w:rsidRPr="00E73F95">
        <w:rPr>
          <w:sz w:val="24"/>
          <w:szCs w:val="24"/>
          <w:rtl/>
          <w:lang w:eastAsia="he-IL"/>
        </w:rPr>
        <w:t>2.</w:t>
      </w:r>
      <w:r w:rsidRPr="00E73F95">
        <w:rPr>
          <w:sz w:val="24"/>
          <w:szCs w:val="24"/>
          <w:lang w:eastAsia="he-IL"/>
        </w:rPr>
        <w:tab/>
      </w:r>
      <w:r w:rsidRPr="00E73F95">
        <w:rPr>
          <w:sz w:val="24"/>
          <w:szCs w:val="24"/>
          <w:rtl/>
          <w:lang w:eastAsia="he-IL"/>
        </w:rPr>
        <w:t xml:space="preserve">חלקים העומדים בהטרחות ומאמצים, ייוצר כך שהכפיפה המקסימלית בעת </w:t>
      </w:r>
      <w:proofErr w:type="spellStart"/>
      <w:r w:rsidRPr="00E73F95">
        <w:rPr>
          <w:sz w:val="24"/>
          <w:szCs w:val="24"/>
          <w:rtl/>
          <w:lang w:eastAsia="he-IL"/>
        </w:rPr>
        <w:t>הטירחה</w:t>
      </w:r>
      <w:proofErr w:type="spellEnd"/>
      <w:r w:rsidRPr="00E73F95">
        <w:rPr>
          <w:sz w:val="24"/>
          <w:szCs w:val="24"/>
          <w:rtl/>
          <w:lang w:eastAsia="he-IL"/>
        </w:rPr>
        <w:t xml:space="preserve"> מלאה של העומס הנקוב לא תעלה על  1/300של מפתח כל החלק במפתחו הגדול.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u w:val="single"/>
          <w:rtl/>
          <w:lang w:eastAsia="he-IL"/>
        </w:rPr>
      </w:pPr>
      <w:r w:rsidRPr="00E73F95">
        <w:rPr>
          <w:sz w:val="24"/>
          <w:szCs w:val="24"/>
          <w:rtl/>
          <w:lang w:eastAsia="he-IL"/>
        </w:rPr>
        <w:t>3.</w:t>
      </w:r>
      <w:r w:rsidRPr="00E73F95">
        <w:rPr>
          <w:sz w:val="24"/>
          <w:szCs w:val="24"/>
          <w:rtl/>
          <w:lang w:eastAsia="he-IL"/>
        </w:rPr>
        <w:tab/>
      </w:r>
      <w:r w:rsidRPr="00E73F95">
        <w:rPr>
          <w:sz w:val="24"/>
          <w:szCs w:val="24"/>
          <w:u w:val="single"/>
          <w:rtl/>
          <w:lang w:eastAsia="he-IL"/>
        </w:rPr>
        <w:t xml:space="preserve">התאמת מידות </w:t>
      </w:r>
    </w:p>
    <w:p w:rsidR="004479F8" w:rsidRPr="00E73F95" w:rsidRDefault="004479F8" w:rsidP="004479F8">
      <w:pPr>
        <w:overflowPunct w:val="0"/>
        <w:autoSpaceDE w:val="0"/>
        <w:autoSpaceDN w:val="0"/>
        <w:adjustRightInd w:val="0"/>
        <w:spacing w:line="240" w:lineRule="auto"/>
        <w:ind w:left="1786" w:right="57"/>
        <w:textAlignment w:val="baseline"/>
        <w:rPr>
          <w:sz w:val="24"/>
          <w:szCs w:val="24"/>
          <w:rtl/>
          <w:lang w:eastAsia="he-IL"/>
        </w:rPr>
      </w:pPr>
      <w:r w:rsidRPr="00E73F95">
        <w:rPr>
          <w:sz w:val="24"/>
          <w:szCs w:val="24"/>
          <w:rtl/>
          <w:lang w:eastAsia="he-IL"/>
        </w:rPr>
        <w:t>על הקבלן להתאים את המסגרות למידות ופרטים הקיימים בפועל בשטח, ולעשות כך על ידי בדיקה ומדידה של הבניה עוד לפני ייצור של האלמנטים של מסגרות. מודגש שהמידות הרשומות בתוכניות והרשימות הן לצורך תיאור כללי, ביצוע של המסגרות ייעשה על פי המידות הנמדדות בשטח. שינויים במידות אלמנטים או חלקיהם, בש</w:t>
      </w:r>
      <w:r w:rsidRPr="00E73F95">
        <w:rPr>
          <w:rFonts w:hint="cs"/>
          <w:sz w:val="24"/>
          <w:szCs w:val="24"/>
          <w:rtl/>
          <w:lang w:eastAsia="he-IL"/>
        </w:rPr>
        <w:t>י</w:t>
      </w:r>
      <w:r w:rsidRPr="00E73F95">
        <w:rPr>
          <w:sz w:val="24"/>
          <w:szCs w:val="24"/>
          <w:rtl/>
          <w:lang w:eastAsia="he-IL"/>
        </w:rPr>
        <w:t xml:space="preserve">עור עד 5% לכל כיוון, לא ייחשב כשינוי משמעותי ולא יגרור אחריו שינוי במחיר האלמנט. </w:t>
      </w:r>
    </w:p>
    <w:p w:rsidR="004479F8" w:rsidRPr="00E73F95" w:rsidRDefault="004479F8" w:rsidP="004479F8">
      <w:pPr>
        <w:keepNext/>
        <w:overflowPunct w:val="0"/>
        <w:autoSpaceDE w:val="0"/>
        <w:autoSpaceDN w:val="0"/>
        <w:adjustRightInd w:val="0"/>
        <w:spacing w:line="240" w:lineRule="auto"/>
        <w:textAlignment w:val="baseline"/>
        <w:outlineLvl w:val="1"/>
        <w:rPr>
          <w:rFonts w:cs="Narkisim"/>
          <w:b/>
          <w:bCs/>
          <w:i/>
          <w:iCs/>
          <w:sz w:val="24"/>
          <w:szCs w:val="24"/>
          <w:rtl/>
          <w:lang w:eastAsia="he-IL"/>
        </w:rPr>
      </w:pPr>
    </w:p>
    <w:p w:rsidR="004479F8" w:rsidRPr="00E73F95" w:rsidRDefault="004479F8" w:rsidP="004479F8">
      <w:pPr>
        <w:keepNext/>
        <w:overflowPunct w:val="0"/>
        <w:autoSpaceDE w:val="0"/>
        <w:autoSpaceDN w:val="0"/>
        <w:adjustRightInd w:val="0"/>
        <w:spacing w:line="240" w:lineRule="auto"/>
        <w:textAlignment w:val="baseline"/>
        <w:outlineLvl w:val="1"/>
        <w:rPr>
          <w:rFonts w:cs="Narkisim"/>
          <w:b/>
          <w:bCs/>
          <w:i/>
          <w:iCs/>
          <w:sz w:val="24"/>
          <w:szCs w:val="24"/>
          <w:u w:val="single"/>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.05</w:t>
      </w:r>
      <w:r w:rsidRPr="00E73F95">
        <w:rPr>
          <w:rFonts w:cs="Narkisim" w:hint="cs"/>
          <w:b/>
          <w:bCs/>
          <w:i/>
          <w:iCs/>
          <w:sz w:val="24"/>
          <w:szCs w:val="24"/>
          <w:rtl/>
          <w:lang w:eastAsia="he-IL"/>
        </w:rPr>
        <w:tab/>
      </w:r>
      <w:r w:rsidRPr="00E73F95">
        <w:rPr>
          <w:rFonts w:cs="Narkisim"/>
          <w:b/>
          <w:bCs/>
          <w:i/>
          <w:iCs/>
          <w:sz w:val="24"/>
          <w:szCs w:val="24"/>
          <w:lang w:eastAsia="he-IL"/>
        </w:rPr>
        <w:tab/>
      </w:r>
      <w:r w:rsidRPr="00E73F95">
        <w:rPr>
          <w:rFonts w:cs="Narkisim"/>
          <w:b/>
          <w:bCs/>
          <w:i/>
          <w:iCs/>
          <w:sz w:val="24"/>
          <w:szCs w:val="24"/>
          <w:u w:val="single"/>
          <w:rtl/>
          <w:lang w:eastAsia="he-IL"/>
        </w:rPr>
        <w:t xml:space="preserve">הבטחת האיכות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האספקה והייצור בפרק זה יבוצעו ע"י עובדים ומתקינים בעלי הכישורים והמיומנויות הגבוהים ביותר, ובהתבסס על כל התוכניות המתאימות, הציוד והאביזרים המתאימים והמאושרים.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lang w:eastAsia="he-IL"/>
        </w:rPr>
      </w:pPr>
      <w:r w:rsidRPr="00E73F95">
        <w:rPr>
          <w:sz w:val="24"/>
          <w:szCs w:val="24"/>
          <w:rtl/>
          <w:lang w:eastAsia="he-IL"/>
        </w:rPr>
        <w:t xml:space="preserve">הרשות בידי המפקח לסרב למסור עבודה זו או אחרת לידי בעל מקצוע שאינו מתאים מנקודת ראות מקצועית. על הקבלן לקבל בפרוש הסכמה מוקדמת בכתב של המפקח לספק או קבלן משנה, אולם הוא נשאר אחראי יחידי לכל העבודות שמוציאים לפועל קבלנים אלה.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06</w:t>
      </w:r>
      <w:r w:rsidRPr="00E73F95">
        <w:rPr>
          <w:rFonts w:cs="Narkisim" w:hint="cs"/>
          <w:b/>
          <w:bCs/>
          <w:i/>
          <w:iCs/>
          <w:sz w:val="24"/>
          <w:szCs w:val="24"/>
          <w:rtl/>
          <w:lang w:eastAsia="he-IL"/>
        </w:rPr>
        <w:tab/>
      </w:r>
      <w:r w:rsidRPr="00E73F95">
        <w:rPr>
          <w:rFonts w:cs="Narkisim"/>
          <w:b/>
          <w:bCs/>
          <w:i/>
          <w:iCs/>
          <w:sz w:val="24"/>
          <w:szCs w:val="24"/>
          <w:lang w:eastAsia="he-IL"/>
        </w:rPr>
        <w:tab/>
      </w:r>
      <w:r w:rsidRPr="00E73F95">
        <w:rPr>
          <w:rFonts w:cs="Narkisim"/>
          <w:i/>
          <w:iCs/>
          <w:sz w:val="24"/>
          <w:szCs w:val="24"/>
          <w:u w:val="single"/>
          <w:rtl/>
          <w:lang w:eastAsia="he-IL"/>
        </w:rPr>
        <w:t xml:space="preserve">חומרים </w:t>
      </w:r>
    </w:p>
    <w:p w:rsidR="004479F8" w:rsidRPr="00E73F95" w:rsidRDefault="004479F8" w:rsidP="004479F8">
      <w:pPr>
        <w:spacing w:line="240" w:lineRule="auto"/>
        <w:ind w:left="720" w:firstLine="720"/>
        <w:jc w:val="left"/>
        <w:rPr>
          <w:sz w:val="24"/>
          <w:szCs w:val="24"/>
          <w:lang w:eastAsia="he-IL"/>
        </w:rPr>
      </w:pPr>
      <w:r w:rsidRPr="00E73F95">
        <w:rPr>
          <w:sz w:val="24"/>
          <w:szCs w:val="24"/>
          <w:rtl/>
          <w:lang w:eastAsia="he-IL"/>
        </w:rPr>
        <w:t xml:space="preserve">א.   </w:t>
      </w:r>
      <w:r w:rsidRPr="00E73F95">
        <w:rPr>
          <w:sz w:val="24"/>
          <w:szCs w:val="24"/>
          <w:u w:val="single"/>
          <w:rtl/>
          <w:lang w:eastAsia="he-IL"/>
        </w:rPr>
        <w:t xml:space="preserve">פלדה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כל רכיבי המסגרות יהיו עשויים מפרופילים ומפחי פלדה, במידות ובעובי כמתואר ברשימת הרכיבים ובהתאם לגודל ולמפתח הרכיב, לפי התקנים המתאימים, לפי המפרט הכללי, לפי מפרטי היצרנים ולפי הוראות המהנדס (בהתאם לדרישות הגבוהות ביותר).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כל חלקי המתכת יהיו עשויים מפלדה חדשה. מיוצרת ללא למינציה, חופשית מקליפת </w:t>
      </w:r>
      <w:proofErr w:type="spellStart"/>
      <w:r w:rsidRPr="00E73F95">
        <w:rPr>
          <w:sz w:val="24"/>
          <w:szCs w:val="24"/>
          <w:rtl/>
          <w:lang w:eastAsia="he-IL"/>
        </w:rPr>
        <w:t>עירגול</w:t>
      </w:r>
      <w:proofErr w:type="spellEnd"/>
      <w:r w:rsidRPr="00E73F95">
        <w:rPr>
          <w:sz w:val="24"/>
          <w:szCs w:val="24"/>
          <w:rtl/>
          <w:lang w:eastAsia="he-IL"/>
        </w:rPr>
        <w:t xml:space="preserve">, סיגים ופסולת אחרת ובלתי מוחדרת בחלודה.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אם יידרש, יהיה הקבלן חייב להמציא למפקח תעודות על סוג פלדה ומקורה, כמו-כן, על מקור יתר החומרים והמוצרים המוכנים המסופקים על ידו. בתעודה יאושר שהפלדה עמדה בסוג ובדרישות הטיב המוגדרים במסמכי החוזה.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lang w:eastAsia="he-IL"/>
        </w:rPr>
      </w:pPr>
      <w:r w:rsidRPr="00E73F95">
        <w:rPr>
          <w:sz w:val="24"/>
          <w:szCs w:val="24"/>
          <w:rtl/>
          <w:lang w:eastAsia="he-IL"/>
        </w:rPr>
        <w:t xml:space="preserve">התכונות המכניות, כגון חוזק למשיכה, גבול הנזילות, התארכות הקרע, עמידות בכפיפה וכיו"ב, של הפלדה הצורתית, תהיינה לפחות שוות לאלו של הפלדה הגרמנית מסוג </w:t>
      </w:r>
      <w:r w:rsidRPr="00E73F95">
        <w:rPr>
          <w:sz w:val="24"/>
          <w:szCs w:val="24"/>
          <w:lang w:eastAsia="he-IL"/>
        </w:rPr>
        <w:t xml:space="preserve"> .ST37</w:t>
      </w:r>
      <w:r w:rsidRPr="00E73F95">
        <w:rPr>
          <w:sz w:val="24"/>
          <w:szCs w:val="24"/>
          <w:rtl/>
          <w:lang w:eastAsia="he-IL"/>
        </w:rPr>
        <w:t xml:space="preserve">לא יורשה השימוש בפלדה מסוג </w:t>
      </w:r>
      <w:r w:rsidRPr="00E73F95">
        <w:rPr>
          <w:sz w:val="24"/>
          <w:szCs w:val="24"/>
          <w:lang w:eastAsia="he-IL"/>
        </w:rPr>
        <w:t xml:space="preserve"> ,ST33</w:t>
      </w:r>
      <w:r w:rsidRPr="00E73F95">
        <w:rPr>
          <w:sz w:val="24"/>
          <w:szCs w:val="24"/>
          <w:rtl/>
          <w:lang w:eastAsia="he-IL"/>
        </w:rPr>
        <w:t xml:space="preserve">אלא אם כן הותר הדבר באחד ממסמכי החוזה. פלדה מותאמת לריתוך תהיה מאותה איכות המוגדרת בתקן הגרמני </w:t>
      </w:r>
      <w:r w:rsidRPr="00E73F95">
        <w:rPr>
          <w:sz w:val="24"/>
          <w:szCs w:val="24"/>
          <w:lang w:eastAsia="he-IL"/>
        </w:rPr>
        <w:t xml:space="preserve">,DIN 17100 </w:t>
      </w:r>
      <w:r w:rsidRPr="00E73F95">
        <w:rPr>
          <w:sz w:val="24"/>
          <w:szCs w:val="24"/>
          <w:rtl/>
          <w:lang w:eastAsia="he-IL"/>
        </w:rPr>
        <w:t xml:space="preserve">סעיף 2.443, בסימן </w:t>
      </w:r>
      <w:r w:rsidRPr="00E73F95">
        <w:rPr>
          <w:sz w:val="24"/>
          <w:szCs w:val="24"/>
          <w:lang w:eastAsia="he-IL"/>
        </w:rPr>
        <w:t xml:space="preserve"> ST 37-3</w:t>
      </w:r>
      <w:r w:rsidRPr="00E73F95">
        <w:rPr>
          <w:rFonts w:hint="cs"/>
          <w:sz w:val="24"/>
          <w:szCs w:val="24"/>
          <w:rtl/>
          <w:lang w:eastAsia="he-IL"/>
        </w:rPr>
        <w:t xml:space="preserve"> </w:t>
      </w:r>
      <w:r w:rsidRPr="00E73F95">
        <w:rPr>
          <w:sz w:val="24"/>
          <w:szCs w:val="24"/>
          <w:rtl/>
          <w:lang w:eastAsia="he-IL"/>
        </w:rPr>
        <w:t xml:space="preserve">פגמים.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הפלדה מסוג הנקרא בשוק "פלדה המתאימה </w:t>
      </w:r>
      <w:proofErr w:type="spellStart"/>
      <w:r w:rsidRPr="00E73F95">
        <w:rPr>
          <w:sz w:val="24"/>
          <w:szCs w:val="24"/>
          <w:rtl/>
          <w:lang w:eastAsia="he-IL"/>
        </w:rPr>
        <w:t>לגילוון</w:t>
      </w:r>
      <w:proofErr w:type="spellEnd"/>
      <w:r w:rsidRPr="00E73F95">
        <w:rPr>
          <w:sz w:val="24"/>
          <w:szCs w:val="24"/>
          <w:rtl/>
          <w:lang w:eastAsia="he-IL"/>
        </w:rPr>
        <w:t xml:space="preserve">". בהרכב הפלדה יימצאו התכולות להלן: </w:t>
      </w:r>
    </w:p>
    <w:p w:rsidR="004479F8" w:rsidRPr="00E73F95" w:rsidRDefault="004479F8" w:rsidP="004479F8">
      <w:pPr>
        <w:spacing w:line="240" w:lineRule="auto"/>
        <w:ind w:left="1440" w:firstLine="363"/>
        <w:jc w:val="left"/>
        <w:rPr>
          <w:sz w:val="24"/>
          <w:szCs w:val="24"/>
          <w:lang w:eastAsia="he-IL"/>
        </w:rPr>
      </w:pPr>
      <w:r w:rsidRPr="00E73F95">
        <w:rPr>
          <w:sz w:val="24"/>
          <w:szCs w:val="24"/>
          <w:rtl/>
          <w:lang w:eastAsia="he-IL"/>
        </w:rPr>
        <w:t xml:space="preserve">פחות מ- 0.25% פחמן. </w:t>
      </w:r>
    </w:p>
    <w:p w:rsidR="004479F8" w:rsidRPr="00E73F95" w:rsidRDefault="004479F8" w:rsidP="004479F8">
      <w:pPr>
        <w:spacing w:line="240" w:lineRule="auto"/>
        <w:ind w:left="1440" w:firstLine="363"/>
        <w:jc w:val="left"/>
        <w:rPr>
          <w:sz w:val="24"/>
          <w:szCs w:val="24"/>
          <w:lang w:eastAsia="he-IL"/>
        </w:rPr>
      </w:pPr>
      <w:r w:rsidRPr="00E73F95">
        <w:rPr>
          <w:sz w:val="24"/>
          <w:szCs w:val="24"/>
          <w:rtl/>
          <w:lang w:eastAsia="he-IL"/>
        </w:rPr>
        <w:t xml:space="preserve">פחות מ- 0.02% זרחן. </w:t>
      </w:r>
    </w:p>
    <w:p w:rsidR="004479F8" w:rsidRPr="00E73F95" w:rsidRDefault="004479F8" w:rsidP="004479F8">
      <w:pPr>
        <w:spacing w:line="240" w:lineRule="auto"/>
        <w:ind w:left="1440" w:firstLine="363"/>
        <w:jc w:val="left"/>
        <w:rPr>
          <w:sz w:val="24"/>
          <w:szCs w:val="24"/>
          <w:lang w:eastAsia="he-IL"/>
        </w:rPr>
      </w:pPr>
      <w:r w:rsidRPr="00E73F95">
        <w:rPr>
          <w:sz w:val="24"/>
          <w:szCs w:val="24"/>
          <w:rtl/>
          <w:lang w:eastAsia="he-IL"/>
        </w:rPr>
        <w:t xml:space="preserve">פחות מ- 1.35% מנגן. </w:t>
      </w:r>
    </w:p>
    <w:p w:rsidR="004479F8" w:rsidRPr="00E73F95" w:rsidRDefault="004479F8" w:rsidP="004479F8">
      <w:pPr>
        <w:spacing w:line="240" w:lineRule="auto"/>
        <w:ind w:left="1440" w:firstLine="363"/>
        <w:jc w:val="left"/>
        <w:rPr>
          <w:sz w:val="24"/>
          <w:szCs w:val="24"/>
          <w:lang w:eastAsia="he-IL"/>
        </w:rPr>
      </w:pPr>
      <w:r w:rsidRPr="00E73F95">
        <w:rPr>
          <w:sz w:val="24"/>
          <w:szCs w:val="24"/>
          <w:rtl/>
          <w:lang w:eastAsia="he-IL"/>
        </w:rPr>
        <w:t xml:space="preserve">פחות מ- 0.03% צורן. </w:t>
      </w:r>
    </w:p>
    <w:p w:rsidR="004479F8" w:rsidRPr="00E73F95" w:rsidRDefault="004479F8" w:rsidP="004479F8">
      <w:pPr>
        <w:keepNext/>
        <w:overflowPunct w:val="0"/>
        <w:autoSpaceDE w:val="0"/>
        <w:autoSpaceDN w:val="0"/>
        <w:adjustRightInd w:val="0"/>
        <w:spacing w:before="240" w:after="60" w:line="360" w:lineRule="auto"/>
        <w:ind w:firstLine="84"/>
        <w:textAlignment w:val="baseline"/>
        <w:outlineLvl w:val="1"/>
        <w:rPr>
          <w:rFonts w:cs="Narkisim"/>
          <w:b/>
          <w:bCs/>
          <w:i/>
          <w:iCs/>
          <w:sz w:val="24"/>
          <w:szCs w:val="24"/>
          <w:u w:val="single"/>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07</w:t>
      </w:r>
      <w:r w:rsidRPr="00E73F95">
        <w:rPr>
          <w:rFonts w:cs="Narkisim"/>
          <w:b/>
          <w:bCs/>
          <w:i/>
          <w:iCs/>
          <w:sz w:val="24"/>
          <w:szCs w:val="24"/>
          <w:lang w:eastAsia="he-IL"/>
        </w:rPr>
        <w:tab/>
      </w:r>
      <w:r w:rsidRPr="00E73F95">
        <w:rPr>
          <w:rFonts w:cs="Narkisim"/>
          <w:b/>
          <w:bCs/>
          <w:i/>
          <w:iCs/>
          <w:sz w:val="24"/>
          <w:szCs w:val="24"/>
          <w:u w:val="single"/>
          <w:rtl/>
          <w:lang w:eastAsia="he-IL"/>
        </w:rPr>
        <w:t xml:space="preserve">הוראות ודרישות מיוחדות לייצור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u w:val="single"/>
          <w:rtl/>
          <w:lang w:eastAsia="he-IL"/>
        </w:rPr>
      </w:pPr>
      <w:r w:rsidRPr="00E73F95">
        <w:rPr>
          <w:sz w:val="24"/>
          <w:szCs w:val="24"/>
          <w:rtl/>
          <w:lang w:eastAsia="he-IL"/>
        </w:rPr>
        <w:t xml:space="preserve"> א.</w:t>
      </w:r>
      <w:r w:rsidRPr="00E73F95">
        <w:rPr>
          <w:sz w:val="24"/>
          <w:szCs w:val="24"/>
          <w:lang w:eastAsia="he-IL"/>
        </w:rPr>
        <w:tab/>
      </w:r>
      <w:r w:rsidRPr="00E73F95">
        <w:rPr>
          <w:sz w:val="24"/>
          <w:szCs w:val="24"/>
          <w:u w:val="single"/>
          <w:rtl/>
          <w:lang w:eastAsia="he-IL"/>
        </w:rPr>
        <w:t xml:space="preserve">אלמנטים מפרופיל פח מכופף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ייעשו תמיד מפח מכופף, בעובי 2 מ"מ, אלא אם </w:t>
      </w:r>
      <w:proofErr w:type="spellStart"/>
      <w:r w:rsidRPr="00E73F95">
        <w:rPr>
          <w:sz w:val="24"/>
          <w:szCs w:val="24"/>
          <w:rtl/>
          <w:lang w:eastAsia="he-IL"/>
        </w:rPr>
        <w:t>צויין</w:t>
      </w:r>
      <w:proofErr w:type="spellEnd"/>
      <w:r w:rsidRPr="00E73F95">
        <w:rPr>
          <w:sz w:val="24"/>
          <w:szCs w:val="24"/>
          <w:rtl/>
          <w:lang w:eastAsia="he-IL"/>
        </w:rPr>
        <w:t xml:space="preserve"> אחרת במפורש.</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החיבורים למבנה ייעשו בעזרת זנביונים מברזל שטוח, 3 מ"מ (אחד לכל מטר אורך מכל צד), המרותכים למשקוף ומוכנסים בתוך המזוזות בקירות ב הזנביונים לתוך הבטון, בעומק של 3 ס"מ לפחות, וזאת על מנת להבטיח את כיסויים על ידי הטיח.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פרופילים מפח מכופף, אשר גובהם אינו עולה על 3.00 מ', יבוצעו מחתיכה אחת. בכל מקרה שיהיה צורך בחיבור של שני חלקים מרותכים, יש לקבל את אישורו של המפקח על מקום החיבור, צורת הריתוך והליטוש.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 xml:space="preserve">כל המשקופים יבוצעו באופן </w:t>
      </w:r>
      <w:proofErr w:type="spellStart"/>
      <w:r w:rsidRPr="00E73F95">
        <w:rPr>
          <w:sz w:val="24"/>
          <w:szCs w:val="24"/>
          <w:rtl/>
          <w:lang w:eastAsia="he-IL"/>
        </w:rPr>
        <w:t>מדוייק</w:t>
      </w:r>
      <w:proofErr w:type="spellEnd"/>
      <w:r w:rsidRPr="00E73F95">
        <w:rPr>
          <w:sz w:val="24"/>
          <w:szCs w:val="24"/>
          <w:rtl/>
          <w:lang w:eastAsia="he-IL"/>
        </w:rPr>
        <w:t xml:space="preserve"> וקפדני, על פי </w:t>
      </w:r>
      <w:proofErr w:type="spellStart"/>
      <w:r w:rsidRPr="00E73F95">
        <w:rPr>
          <w:sz w:val="24"/>
          <w:szCs w:val="24"/>
          <w:rtl/>
          <w:lang w:eastAsia="he-IL"/>
        </w:rPr>
        <w:t>השירטוטים</w:t>
      </w:r>
      <w:proofErr w:type="spellEnd"/>
      <w:r w:rsidRPr="00E73F95">
        <w:rPr>
          <w:sz w:val="24"/>
          <w:szCs w:val="24"/>
          <w:rtl/>
          <w:lang w:eastAsia="he-IL"/>
        </w:rPr>
        <w:t xml:space="preserve"> המפרטים את משקופי הפלדה.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החורים, עבור מנעול והלשונות, ייעשו בעזרת מכשירים בלבד. את הנגטיב</w:t>
      </w:r>
      <w:r w:rsidRPr="00E73F95">
        <w:rPr>
          <w:rFonts w:hint="cs"/>
          <w:sz w:val="24"/>
          <w:szCs w:val="24"/>
          <w:rtl/>
          <w:lang w:eastAsia="he-IL"/>
        </w:rPr>
        <w:t xml:space="preserve"> </w:t>
      </w:r>
      <w:r w:rsidRPr="00E73F95">
        <w:rPr>
          <w:sz w:val="24"/>
          <w:szCs w:val="24"/>
          <w:rtl/>
          <w:lang w:eastAsia="he-IL"/>
        </w:rPr>
        <w:t xml:space="preserve">למנעול יש לסגור בפח מולחם. </w:t>
      </w:r>
    </w:p>
    <w:p w:rsidR="004479F8" w:rsidRPr="00E73F95" w:rsidRDefault="004479F8" w:rsidP="004479F8">
      <w:pPr>
        <w:keepNext/>
        <w:overflowPunct w:val="0"/>
        <w:autoSpaceDE w:val="0"/>
        <w:autoSpaceDN w:val="0"/>
        <w:adjustRightInd w:val="0"/>
        <w:spacing w:before="240" w:after="60" w:line="360" w:lineRule="auto"/>
        <w:ind w:firstLine="84"/>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08</w:t>
      </w:r>
      <w:r w:rsidRPr="00E73F95">
        <w:rPr>
          <w:rFonts w:cs="Narkisim"/>
          <w:b/>
          <w:bCs/>
          <w:i/>
          <w:iCs/>
          <w:sz w:val="24"/>
          <w:szCs w:val="24"/>
          <w:lang w:eastAsia="he-IL"/>
        </w:rPr>
        <w:tab/>
      </w:r>
      <w:r w:rsidRPr="00E73F95">
        <w:rPr>
          <w:rFonts w:cs="Narkisim"/>
          <w:b/>
          <w:bCs/>
          <w:i/>
          <w:iCs/>
          <w:sz w:val="24"/>
          <w:szCs w:val="24"/>
          <w:u w:val="single"/>
          <w:rtl/>
          <w:lang w:eastAsia="he-IL"/>
        </w:rPr>
        <w:t>הבטחת האיכות</w:t>
      </w:r>
      <w:r w:rsidRPr="00E73F95">
        <w:rPr>
          <w:rFonts w:cs="Narkisim"/>
          <w:b/>
          <w:bCs/>
          <w:i/>
          <w:iCs/>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הדרישות מהיצרן: האספקה והיצור בפרק זה יבוצעו ע"י עובדים ומתקינים בעלי הכישורים והמיומנויות הגבוהים ביותר ובהתבסס על כל התכניות המתאימות, הציוד והאביזרים המתאימים והמאושרים.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הרשות בידי המפקח לסרב למסור עבודה זו או אחרת לידי בעל מקצוע שאינו מתאים מנקודת ראותו המקצועית. על הקבלן לקבל בפירוש הסכמה מוקדמת בכתב של המפקח לכל ספק או קבלן משנה, אולם הוא נשאר אחראי יחיד לכל העבודות שמוציאים לפועל קבלנים אלה.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09</w:t>
      </w:r>
      <w:r w:rsidRPr="00E73F95">
        <w:rPr>
          <w:rFonts w:cs="Narkisim" w:hint="cs"/>
          <w:b/>
          <w:bCs/>
          <w:i/>
          <w:iCs/>
          <w:sz w:val="24"/>
          <w:szCs w:val="24"/>
          <w:rtl/>
          <w:lang w:eastAsia="he-IL"/>
        </w:rPr>
        <w:tab/>
      </w:r>
      <w:r w:rsidRPr="00E73F95">
        <w:rPr>
          <w:rFonts w:cs="Narkisim"/>
          <w:b/>
          <w:bCs/>
          <w:i/>
          <w:iCs/>
          <w:sz w:val="24"/>
          <w:szCs w:val="24"/>
          <w:lang w:eastAsia="he-IL"/>
        </w:rPr>
        <w:tab/>
      </w:r>
      <w:r w:rsidRPr="00E73F95">
        <w:rPr>
          <w:rFonts w:cs="Narkisim"/>
          <w:i/>
          <w:iCs/>
          <w:sz w:val="24"/>
          <w:szCs w:val="24"/>
          <w:u w:val="single"/>
          <w:rtl/>
          <w:lang w:eastAsia="he-IL"/>
        </w:rPr>
        <w:t xml:space="preserve">ריתוך </w:t>
      </w:r>
    </w:p>
    <w:p w:rsidR="004479F8" w:rsidRPr="00E73F95" w:rsidRDefault="004479F8" w:rsidP="004479F8">
      <w:pPr>
        <w:overflowPunct w:val="0"/>
        <w:autoSpaceDE w:val="0"/>
        <w:autoSpaceDN w:val="0"/>
        <w:adjustRightInd w:val="0"/>
        <w:spacing w:before="60" w:after="120" w:line="240" w:lineRule="auto"/>
        <w:ind w:left="1360" w:right="57"/>
        <w:textAlignment w:val="baseline"/>
        <w:rPr>
          <w:sz w:val="24"/>
          <w:szCs w:val="24"/>
          <w:rtl/>
          <w:lang w:eastAsia="he-IL"/>
        </w:rPr>
      </w:pPr>
      <w:r w:rsidRPr="00E73F95">
        <w:rPr>
          <w:sz w:val="24"/>
          <w:szCs w:val="24"/>
          <w:rtl/>
          <w:lang w:eastAsia="he-IL"/>
        </w:rPr>
        <w:t>ריתוך חלקי המתכת ייעשה בריתוך מלא ללא חללים זעירים ברקמת הריתוך</w:t>
      </w:r>
      <w:r w:rsidRPr="00E73F95">
        <w:rPr>
          <w:rFonts w:hint="cs"/>
          <w:sz w:val="24"/>
          <w:szCs w:val="24"/>
          <w:rtl/>
          <w:lang w:eastAsia="he-IL"/>
        </w:rPr>
        <w:t xml:space="preserve">. </w:t>
      </w:r>
      <w:r w:rsidRPr="00E73F95">
        <w:rPr>
          <w:sz w:val="24"/>
          <w:szCs w:val="24"/>
          <w:rtl/>
          <w:lang w:eastAsia="he-IL"/>
        </w:rPr>
        <w:t xml:space="preserve">יש לנקות את כל מקומות הריתוך מסיגי ריתוך ("שלקה"). הריתוכים יושחזו בפנים הגלויים ויעובדו עד להשלמת פני המוצר ע"פ צורתו המתוכננת. חללי ריתוך ימולאו לאחר ההשחזה ויושחזו שנית עד קבלת פנים נקיים מכל פגם.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.1</w:t>
      </w:r>
      <w:r w:rsidRPr="00E73F95">
        <w:rPr>
          <w:rFonts w:cs="Narkisim" w:hint="cs"/>
          <w:b/>
          <w:bCs/>
          <w:i/>
          <w:iCs/>
          <w:sz w:val="24"/>
          <w:szCs w:val="24"/>
          <w:rtl/>
          <w:lang w:eastAsia="he-IL"/>
        </w:rPr>
        <w:t>0</w:t>
      </w:r>
      <w:r w:rsidRPr="00E73F95">
        <w:rPr>
          <w:rFonts w:cs="Narkisim" w:hint="cs"/>
          <w:b/>
          <w:bCs/>
          <w:i/>
          <w:iCs/>
          <w:sz w:val="24"/>
          <w:szCs w:val="24"/>
          <w:rtl/>
          <w:lang w:eastAsia="he-IL"/>
        </w:rPr>
        <w:tab/>
      </w:r>
      <w:r w:rsidRPr="00E73F95">
        <w:rPr>
          <w:rFonts w:cs="Narkisim"/>
          <w:b/>
          <w:bCs/>
          <w:i/>
          <w:iCs/>
          <w:sz w:val="24"/>
          <w:szCs w:val="24"/>
          <w:lang w:eastAsia="he-IL"/>
        </w:rPr>
        <w:tab/>
      </w:r>
      <w:proofErr w:type="spellStart"/>
      <w:r w:rsidRPr="00E73F95">
        <w:rPr>
          <w:rFonts w:cs="Narkisim"/>
          <w:i/>
          <w:iCs/>
          <w:sz w:val="24"/>
          <w:szCs w:val="24"/>
          <w:u w:val="single"/>
          <w:rtl/>
          <w:lang w:eastAsia="he-IL"/>
        </w:rPr>
        <w:t>גילוון</w:t>
      </w:r>
      <w:proofErr w:type="spellEnd"/>
      <w:r w:rsidRPr="00E73F95">
        <w:rPr>
          <w:rFonts w:cs="Narkisim"/>
          <w:i/>
          <w:iCs/>
          <w:sz w:val="24"/>
          <w:szCs w:val="24"/>
          <w:u w:val="single"/>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proofErr w:type="spellStart"/>
      <w:r w:rsidRPr="00E73F95">
        <w:rPr>
          <w:sz w:val="24"/>
          <w:szCs w:val="24"/>
          <w:rtl/>
          <w:lang w:eastAsia="he-IL"/>
        </w:rPr>
        <w:t>הגילוון</w:t>
      </w:r>
      <w:proofErr w:type="spellEnd"/>
      <w:r w:rsidRPr="00E73F95">
        <w:rPr>
          <w:sz w:val="24"/>
          <w:szCs w:val="24"/>
          <w:rtl/>
          <w:lang w:eastAsia="he-IL"/>
        </w:rPr>
        <w:t xml:space="preserve"> יבוצע עפ"י דרישות ת"י 918 עובי הציפוי יהיה בהתאם לטבלה 1 אשר בתקן, דהיינו 55 מיקרון בפלדה שעובי</w:t>
      </w:r>
      <w:r w:rsidRPr="00E73F95">
        <w:rPr>
          <w:rFonts w:hint="cs"/>
          <w:sz w:val="24"/>
          <w:szCs w:val="24"/>
          <w:rtl/>
          <w:lang w:eastAsia="he-IL"/>
        </w:rPr>
        <w:t>י</w:t>
      </w:r>
      <w:r w:rsidRPr="00E73F95">
        <w:rPr>
          <w:sz w:val="24"/>
          <w:szCs w:val="24"/>
          <w:rtl/>
          <w:lang w:eastAsia="he-IL"/>
        </w:rPr>
        <w:t xml:space="preserve">ה עד 5 מ"מ, 70 מיקרון מ- 5 מ"מ ולמעלה. פרופיל בלגי 40 מ"מ או 32 מ"מ </w:t>
      </w:r>
      <w:proofErr w:type="spellStart"/>
      <w:r w:rsidRPr="00E73F95">
        <w:rPr>
          <w:sz w:val="24"/>
          <w:szCs w:val="24"/>
          <w:rtl/>
          <w:lang w:eastAsia="he-IL"/>
        </w:rPr>
        <w:t>יגולוונו</w:t>
      </w:r>
      <w:proofErr w:type="spellEnd"/>
      <w:r w:rsidRPr="00E73F95">
        <w:rPr>
          <w:sz w:val="24"/>
          <w:szCs w:val="24"/>
          <w:rtl/>
          <w:lang w:eastAsia="he-IL"/>
        </w:rPr>
        <w:t xml:space="preserve"> בעובי 100 מיקרון.</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החלקים המיועדים </w:t>
      </w:r>
      <w:proofErr w:type="spellStart"/>
      <w:r w:rsidRPr="00E73F95">
        <w:rPr>
          <w:sz w:val="24"/>
          <w:szCs w:val="24"/>
          <w:rtl/>
          <w:lang w:eastAsia="he-IL"/>
        </w:rPr>
        <w:t>לגילוון</w:t>
      </w:r>
      <w:proofErr w:type="spellEnd"/>
      <w:r w:rsidRPr="00E73F95">
        <w:rPr>
          <w:sz w:val="24"/>
          <w:szCs w:val="24"/>
          <w:rtl/>
          <w:lang w:eastAsia="he-IL"/>
        </w:rPr>
        <w:t xml:space="preserve"> יתוכננו לתהליך זה. היצרן ידאג למעברים חופשיים ולניקוז של אבץ </w:t>
      </w:r>
      <w:proofErr w:type="spellStart"/>
      <w:r w:rsidRPr="00E73F95">
        <w:rPr>
          <w:sz w:val="24"/>
          <w:szCs w:val="24"/>
          <w:rtl/>
          <w:lang w:eastAsia="he-IL"/>
        </w:rPr>
        <w:t>הגילוון</w:t>
      </w:r>
      <w:proofErr w:type="spellEnd"/>
      <w:r w:rsidRPr="00E73F95">
        <w:rPr>
          <w:sz w:val="24"/>
          <w:szCs w:val="24"/>
          <w:rtl/>
          <w:lang w:eastAsia="he-IL"/>
        </w:rPr>
        <w:t xml:space="preserve">, אשר ימנע ככל האפשר היווצרות "טיפות".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כל החלקים יישלחו </w:t>
      </w:r>
      <w:proofErr w:type="spellStart"/>
      <w:r w:rsidRPr="00E73F95">
        <w:rPr>
          <w:sz w:val="24"/>
          <w:szCs w:val="24"/>
          <w:rtl/>
          <w:lang w:eastAsia="he-IL"/>
        </w:rPr>
        <w:t>לגילוון</w:t>
      </w:r>
      <w:proofErr w:type="spellEnd"/>
      <w:r w:rsidRPr="00E73F95">
        <w:rPr>
          <w:sz w:val="24"/>
          <w:szCs w:val="24"/>
          <w:rtl/>
          <w:lang w:eastAsia="he-IL"/>
        </w:rPr>
        <w:t xml:space="preserve"> לאחר ניקוי חול, מוגנים מכל חשש לפגימת איכות הניקוי. ציפוי האבץ יהיה רצוף וללא פגמים. טיב השטח יהיה מהאיכות המעולה ביותר בהתאם לתהליך </w:t>
      </w:r>
      <w:proofErr w:type="spellStart"/>
      <w:r w:rsidRPr="00E73F95">
        <w:rPr>
          <w:sz w:val="24"/>
          <w:szCs w:val="24"/>
          <w:rtl/>
          <w:lang w:eastAsia="he-IL"/>
        </w:rPr>
        <w:t>הגילוון</w:t>
      </w:r>
      <w:proofErr w:type="spellEnd"/>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בכל מקרה שבו יתגלה פגם נקודתי </w:t>
      </w:r>
      <w:proofErr w:type="spellStart"/>
      <w:r w:rsidRPr="00E73F95">
        <w:rPr>
          <w:sz w:val="24"/>
          <w:szCs w:val="24"/>
          <w:rtl/>
          <w:lang w:eastAsia="he-IL"/>
        </w:rPr>
        <w:t>בגילוון</w:t>
      </w:r>
      <w:proofErr w:type="spellEnd"/>
      <w:r w:rsidRPr="00E73F95">
        <w:rPr>
          <w:sz w:val="24"/>
          <w:szCs w:val="24"/>
          <w:rtl/>
          <w:lang w:eastAsia="he-IL"/>
        </w:rPr>
        <w:t xml:space="preserve"> בשטחים קטנים מ- 1 סמ"ר יותר להשתמש בצבע עשיר אבץ לתיקון הפגם. לא יותרו יותר מ- 2 תיקונים לחלק פלדה מגולוון אחד. </w:t>
      </w:r>
    </w:p>
    <w:p w:rsidR="004479F8" w:rsidRPr="00E73F95" w:rsidRDefault="004479F8" w:rsidP="004479F8">
      <w:pPr>
        <w:overflowPunct w:val="0"/>
        <w:autoSpaceDE w:val="0"/>
        <w:autoSpaceDN w:val="0"/>
        <w:adjustRightInd w:val="0"/>
        <w:spacing w:line="360" w:lineRule="auto"/>
        <w:ind w:left="1418" w:right="57"/>
        <w:textAlignment w:val="baseline"/>
        <w:rPr>
          <w:sz w:val="24"/>
          <w:szCs w:val="24"/>
          <w:rtl/>
          <w:lang w:eastAsia="he-IL"/>
        </w:rPr>
      </w:pPr>
      <w:r w:rsidRPr="00E73F95">
        <w:rPr>
          <w:sz w:val="24"/>
          <w:szCs w:val="24"/>
          <w:rtl/>
          <w:lang w:eastAsia="he-IL"/>
        </w:rPr>
        <w:t xml:space="preserve">היצרן ימציא תעודה מאת מגלוון הפלדה המציגה בדיקת </w:t>
      </w:r>
      <w:proofErr w:type="spellStart"/>
      <w:r w:rsidRPr="00E73F95">
        <w:rPr>
          <w:sz w:val="24"/>
          <w:szCs w:val="24"/>
          <w:rtl/>
          <w:lang w:eastAsia="he-IL"/>
        </w:rPr>
        <w:t>הגילוון</w:t>
      </w:r>
      <w:proofErr w:type="spellEnd"/>
      <w:r w:rsidRPr="00E73F95">
        <w:rPr>
          <w:sz w:val="24"/>
          <w:szCs w:val="24"/>
          <w:rtl/>
          <w:lang w:eastAsia="he-IL"/>
        </w:rPr>
        <w:t xml:space="preserve">, התאמתו לתקן ואיכותו, וכן אחריות לטיב </w:t>
      </w:r>
      <w:proofErr w:type="spellStart"/>
      <w:r w:rsidRPr="00E73F95">
        <w:rPr>
          <w:sz w:val="24"/>
          <w:szCs w:val="24"/>
          <w:rtl/>
          <w:lang w:eastAsia="he-IL"/>
        </w:rPr>
        <w:t>הגילוון</w:t>
      </w:r>
      <w:proofErr w:type="spellEnd"/>
      <w:r w:rsidRPr="00E73F95">
        <w:rPr>
          <w:sz w:val="24"/>
          <w:szCs w:val="24"/>
          <w:rtl/>
          <w:lang w:eastAsia="he-IL"/>
        </w:rPr>
        <w:t xml:space="preserve"> לתקופה של 20 שנה לפחות. </w:t>
      </w:r>
    </w:p>
    <w:p w:rsidR="004479F8" w:rsidRPr="00E73F95" w:rsidRDefault="004479F8" w:rsidP="004479F8">
      <w:pPr>
        <w:keepNext/>
        <w:overflowPunct w:val="0"/>
        <w:autoSpaceDE w:val="0"/>
        <w:autoSpaceDN w:val="0"/>
        <w:adjustRightInd w:val="0"/>
        <w:spacing w:line="360" w:lineRule="auto"/>
        <w:ind w:firstLine="84"/>
        <w:textAlignment w:val="baseline"/>
        <w:outlineLvl w:val="1"/>
        <w:rPr>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11</w:t>
      </w:r>
      <w:r w:rsidRPr="00E73F95">
        <w:rPr>
          <w:rFonts w:cs="Narkisim"/>
          <w:b/>
          <w:bCs/>
          <w:i/>
          <w:iCs/>
          <w:sz w:val="24"/>
          <w:szCs w:val="24"/>
          <w:lang w:eastAsia="he-IL"/>
        </w:rPr>
        <w:tab/>
      </w:r>
      <w:r w:rsidRPr="00E73F95">
        <w:rPr>
          <w:rFonts w:cs="Narkisim"/>
          <w:i/>
          <w:iCs/>
          <w:sz w:val="24"/>
          <w:szCs w:val="24"/>
          <w:u w:val="single"/>
          <w:rtl/>
          <w:lang w:eastAsia="he-IL"/>
        </w:rPr>
        <w:t xml:space="preserve">מעקות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טרם הזמנת </w:t>
      </w:r>
      <w:proofErr w:type="spellStart"/>
      <w:r w:rsidRPr="00E73F95">
        <w:rPr>
          <w:sz w:val="24"/>
          <w:szCs w:val="24"/>
          <w:rtl/>
          <w:lang w:eastAsia="he-IL"/>
        </w:rPr>
        <w:t>המעקות</w:t>
      </w:r>
      <w:proofErr w:type="spellEnd"/>
      <w:r w:rsidRPr="00E73F95">
        <w:rPr>
          <w:sz w:val="24"/>
          <w:szCs w:val="24"/>
          <w:rtl/>
          <w:lang w:eastAsia="he-IL"/>
        </w:rPr>
        <w:t xml:space="preserve"> יש לקבל אישור מחלקת הבטיחות של </w:t>
      </w:r>
      <w:r w:rsidRPr="00E73F95">
        <w:rPr>
          <w:rFonts w:hint="cs"/>
          <w:sz w:val="24"/>
          <w:szCs w:val="24"/>
          <w:rtl/>
          <w:lang w:eastAsia="he-IL"/>
        </w:rPr>
        <w:t>הקרן לירושלים</w:t>
      </w:r>
      <w:r w:rsidRPr="00E73F95">
        <w:rPr>
          <w:sz w:val="24"/>
          <w:szCs w:val="24"/>
          <w:rtl/>
          <w:lang w:eastAsia="he-IL"/>
        </w:rPr>
        <w:t xml:space="preserve"> בנושא פרטי המסגרות, לרבות צירי השערים לפתיחה </w:t>
      </w:r>
      <w:proofErr w:type="spellStart"/>
      <w:r w:rsidRPr="00E73F95">
        <w:rPr>
          <w:sz w:val="24"/>
          <w:szCs w:val="24"/>
          <w:rtl/>
          <w:lang w:eastAsia="he-IL"/>
        </w:rPr>
        <w:t>ואלמנטי</w:t>
      </w:r>
      <w:proofErr w:type="spellEnd"/>
      <w:r w:rsidRPr="00E73F95">
        <w:rPr>
          <w:sz w:val="24"/>
          <w:szCs w:val="24"/>
          <w:rtl/>
          <w:lang w:eastAsia="he-IL"/>
        </w:rPr>
        <w:t xml:space="preserve"> התלייה.</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כל </w:t>
      </w:r>
      <w:proofErr w:type="spellStart"/>
      <w:r w:rsidRPr="00E73F95">
        <w:rPr>
          <w:sz w:val="24"/>
          <w:szCs w:val="24"/>
          <w:rtl/>
          <w:lang w:eastAsia="he-IL"/>
        </w:rPr>
        <w:t>המעקות</w:t>
      </w:r>
      <w:proofErr w:type="spellEnd"/>
      <w:r w:rsidRPr="00E73F95">
        <w:rPr>
          <w:sz w:val="24"/>
          <w:szCs w:val="24"/>
          <w:rtl/>
          <w:lang w:eastAsia="he-IL"/>
        </w:rPr>
        <w:t xml:space="preserve"> ייעשו בדיוק לפי השרטוטים, בכפוף להנחיות המפקח</w:t>
      </w:r>
      <w:r w:rsidRPr="00E73F95">
        <w:rPr>
          <w:rFonts w:hint="cs"/>
          <w:sz w:val="24"/>
          <w:szCs w:val="24"/>
          <w:rtl/>
          <w:lang w:eastAsia="he-IL"/>
        </w:rPr>
        <w:t xml:space="preserve"> ובכפוף לתקן ישראלי מספר 1142.</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החורים לרגלי </w:t>
      </w:r>
      <w:proofErr w:type="spellStart"/>
      <w:r w:rsidRPr="00E73F95">
        <w:rPr>
          <w:sz w:val="24"/>
          <w:szCs w:val="24"/>
          <w:rtl/>
          <w:lang w:eastAsia="he-IL"/>
        </w:rPr>
        <w:t>המעקות</w:t>
      </w:r>
      <w:proofErr w:type="spellEnd"/>
      <w:r w:rsidRPr="00E73F95">
        <w:rPr>
          <w:sz w:val="24"/>
          <w:szCs w:val="24"/>
          <w:rtl/>
          <w:lang w:eastAsia="he-IL"/>
        </w:rPr>
        <w:t xml:space="preserve">, במידה ולא יוכנו בזמן היציקה, יבוצעו על ידי קבלן המסגרות, באמצעות קידוח גלילים, או בשיטה אחרת, לאישור מראש של המפקח.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רואים את כל ההוצאות הכרוכות בהכנת האלמנטים של הבני</w:t>
      </w:r>
      <w:r w:rsidRPr="00E73F95">
        <w:rPr>
          <w:rFonts w:hint="cs"/>
          <w:sz w:val="24"/>
          <w:szCs w:val="24"/>
          <w:rtl/>
          <w:lang w:eastAsia="he-IL"/>
        </w:rPr>
        <w:t>י</w:t>
      </w:r>
      <w:r w:rsidRPr="00E73F95">
        <w:rPr>
          <w:sz w:val="24"/>
          <w:szCs w:val="24"/>
          <w:rtl/>
          <w:lang w:eastAsia="he-IL"/>
        </w:rPr>
        <w:t xml:space="preserve">ן להרכבת </w:t>
      </w:r>
      <w:proofErr w:type="spellStart"/>
      <w:r w:rsidRPr="00E73F95">
        <w:rPr>
          <w:sz w:val="24"/>
          <w:szCs w:val="24"/>
          <w:rtl/>
          <w:lang w:eastAsia="he-IL"/>
        </w:rPr>
        <w:t>המעקות</w:t>
      </w:r>
      <w:proofErr w:type="spellEnd"/>
      <w:r w:rsidRPr="00E73F95">
        <w:rPr>
          <w:sz w:val="24"/>
          <w:szCs w:val="24"/>
          <w:rtl/>
          <w:lang w:eastAsia="he-IL"/>
        </w:rPr>
        <w:t xml:space="preserve">, ככלולים במחירי החוזה. לא תשלום שום תוספת בעד עבודה זו. </w:t>
      </w:r>
    </w:p>
    <w:p w:rsidR="004479F8" w:rsidRPr="00E73F95" w:rsidRDefault="004479F8" w:rsidP="004479F8">
      <w:pPr>
        <w:keepNext/>
        <w:overflowPunct w:val="0"/>
        <w:autoSpaceDE w:val="0"/>
        <w:autoSpaceDN w:val="0"/>
        <w:adjustRightInd w:val="0"/>
        <w:spacing w:before="240" w:after="60" w:line="360" w:lineRule="auto"/>
        <w:ind w:firstLine="84"/>
        <w:textAlignment w:val="baseline"/>
        <w:outlineLvl w:val="1"/>
        <w:rPr>
          <w:rFonts w:cs="Narkisim"/>
          <w:b/>
          <w:bCs/>
          <w:i/>
          <w:iCs/>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12</w:t>
      </w:r>
      <w:r w:rsidRPr="00E73F95">
        <w:rPr>
          <w:rFonts w:cs="Narkisim"/>
          <w:b/>
          <w:bCs/>
          <w:i/>
          <w:iCs/>
          <w:sz w:val="24"/>
          <w:szCs w:val="24"/>
          <w:lang w:eastAsia="he-IL"/>
        </w:rPr>
        <w:tab/>
      </w:r>
      <w:r w:rsidRPr="00E73F95">
        <w:rPr>
          <w:rFonts w:cs="Narkisim"/>
          <w:b/>
          <w:bCs/>
          <w:i/>
          <w:iCs/>
          <w:sz w:val="24"/>
          <w:szCs w:val="24"/>
          <w:u w:val="single"/>
          <w:rtl/>
          <w:lang w:eastAsia="he-IL"/>
        </w:rPr>
        <w:t xml:space="preserve">צביעה </w:t>
      </w:r>
    </w:p>
    <w:p w:rsidR="004479F8" w:rsidRPr="00E73F95" w:rsidRDefault="004479F8" w:rsidP="004479F8">
      <w:pPr>
        <w:overflowPunct w:val="0"/>
        <w:autoSpaceDE w:val="0"/>
        <w:autoSpaceDN w:val="0"/>
        <w:adjustRightInd w:val="0"/>
        <w:spacing w:before="60" w:after="120" w:line="240" w:lineRule="auto"/>
        <w:ind w:left="2210" w:right="57" w:hanging="792"/>
        <w:textAlignment w:val="baseline"/>
        <w:rPr>
          <w:sz w:val="24"/>
          <w:szCs w:val="24"/>
          <w:rtl/>
          <w:lang w:eastAsia="he-IL"/>
        </w:rPr>
      </w:pPr>
      <w:r w:rsidRPr="00E73F95">
        <w:rPr>
          <w:sz w:val="24"/>
          <w:szCs w:val="24"/>
          <w:rtl/>
          <w:lang w:eastAsia="he-IL"/>
        </w:rPr>
        <w:t>א.</w:t>
      </w:r>
      <w:r w:rsidRPr="00E73F95">
        <w:rPr>
          <w:sz w:val="24"/>
          <w:szCs w:val="24"/>
          <w:lang w:eastAsia="he-IL"/>
        </w:rPr>
        <w:tab/>
      </w:r>
      <w:r w:rsidRPr="00E73F95">
        <w:rPr>
          <w:sz w:val="24"/>
          <w:szCs w:val="24"/>
          <w:rtl/>
          <w:lang w:eastAsia="he-IL"/>
        </w:rPr>
        <w:t xml:space="preserve">כל הרכיבים ייצבעו (לאחר ניקוי בהתזת חול, לרמה של </w:t>
      </w:r>
      <w:r w:rsidRPr="00E73F95">
        <w:rPr>
          <w:sz w:val="24"/>
          <w:szCs w:val="24"/>
          <w:lang w:eastAsia="he-IL"/>
        </w:rPr>
        <w:t xml:space="preserve"> ,SA-2.5</w:t>
      </w:r>
      <w:r w:rsidRPr="00E73F95">
        <w:rPr>
          <w:sz w:val="24"/>
          <w:szCs w:val="24"/>
          <w:rtl/>
          <w:lang w:eastAsia="he-IL"/>
        </w:rPr>
        <w:t xml:space="preserve">לפי התקן השוודי), לפי התיאור בסעיף א.- 11061 שבמפרט הכללי לעבודות צביעה, ארבע שכבות: מריחה בשתי שכבות של צבע יסוד בשני גוונים שונים, </w:t>
      </w:r>
      <w:proofErr w:type="spellStart"/>
      <w:r w:rsidRPr="00E73F95">
        <w:rPr>
          <w:sz w:val="24"/>
          <w:szCs w:val="24"/>
          <w:rtl/>
          <w:lang w:eastAsia="he-IL"/>
        </w:rPr>
        <w:t>כרומת</w:t>
      </w:r>
      <w:proofErr w:type="spellEnd"/>
      <w:r w:rsidRPr="00E73F95">
        <w:rPr>
          <w:sz w:val="24"/>
          <w:szCs w:val="24"/>
          <w:rtl/>
          <w:lang w:eastAsia="he-IL"/>
        </w:rPr>
        <w:t xml:space="preserve"> אבץ או צבע יסוד אחר (אם המהנדס ידרוש זאת) ובשתי שכבות של צבע סינטטי כדוגמת "</w:t>
      </w:r>
      <w:proofErr w:type="spellStart"/>
      <w:r w:rsidRPr="00E73F95">
        <w:rPr>
          <w:sz w:val="24"/>
          <w:szCs w:val="24"/>
          <w:rtl/>
          <w:lang w:eastAsia="he-IL"/>
        </w:rPr>
        <w:t>סופרלק</w:t>
      </w:r>
      <w:proofErr w:type="spellEnd"/>
      <w:r w:rsidRPr="00E73F95">
        <w:rPr>
          <w:sz w:val="24"/>
          <w:szCs w:val="24"/>
          <w:rtl/>
          <w:lang w:eastAsia="he-IL"/>
        </w:rPr>
        <w:t xml:space="preserve">" של תוצרת "טמבור" או שווה ערך, בעל גוון וגמר לפי בחירת האדריכל. העובי של כל שכבה יהיה 30 מיקרון לפחות, סה"כ עובי לכל השכבות 120 מיקרון. </w:t>
      </w:r>
    </w:p>
    <w:p w:rsidR="004479F8" w:rsidRPr="00E73F95" w:rsidRDefault="004479F8" w:rsidP="004479F8">
      <w:pPr>
        <w:overflowPunct w:val="0"/>
        <w:autoSpaceDE w:val="0"/>
        <w:autoSpaceDN w:val="0"/>
        <w:adjustRightInd w:val="0"/>
        <w:spacing w:before="60" w:after="120" w:line="240" w:lineRule="auto"/>
        <w:ind w:left="2210" w:right="57" w:hanging="792"/>
        <w:textAlignment w:val="baseline"/>
        <w:rPr>
          <w:sz w:val="24"/>
          <w:szCs w:val="24"/>
          <w:rtl/>
          <w:lang w:eastAsia="he-IL"/>
        </w:rPr>
      </w:pPr>
      <w:r w:rsidRPr="00E73F95">
        <w:rPr>
          <w:sz w:val="24"/>
          <w:szCs w:val="24"/>
          <w:rtl/>
          <w:lang w:eastAsia="he-IL"/>
        </w:rPr>
        <w:t>ב.</w:t>
      </w:r>
      <w:r w:rsidRPr="00E73F95">
        <w:rPr>
          <w:sz w:val="24"/>
          <w:szCs w:val="24"/>
          <w:lang w:eastAsia="he-IL"/>
        </w:rPr>
        <w:tab/>
      </w:r>
      <w:r w:rsidRPr="00E73F95">
        <w:rPr>
          <w:sz w:val="24"/>
          <w:szCs w:val="24"/>
          <w:rtl/>
          <w:lang w:eastAsia="he-IL"/>
        </w:rPr>
        <w:t xml:space="preserve">עבודות הצביעה תבוצענה בהתאם להנחיות יצרן הצבע ורק לאחר אישור המהנדס לניקוי </w:t>
      </w:r>
      <w:proofErr w:type="spellStart"/>
      <w:r w:rsidRPr="00E73F95">
        <w:rPr>
          <w:sz w:val="24"/>
          <w:szCs w:val="24"/>
          <w:rtl/>
          <w:lang w:eastAsia="he-IL"/>
        </w:rPr>
        <w:t>אלמנטי</w:t>
      </w:r>
      <w:proofErr w:type="spellEnd"/>
      <w:r w:rsidRPr="00E73F95">
        <w:rPr>
          <w:rFonts w:hint="cs"/>
          <w:sz w:val="24"/>
          <w:szCs w:val="24"/>
          <w:rtl/>
          <w:lang w:eastAsia="he-IL"/>
        </w:rPr>
        <w:t xml:space="preserve"> </w:t>
      </w:r>
      <w:r w:rsidRPr="00E73F95">
        <w:rPr>
          <w:sz w:val="24"/>
          <w:szCs w:val="24"/>
          <w:rtl/>
          <w:lang w:eastAsia="he-IL"/>
        </w:rPr>
        <w:t xml:space="preserve"> המתכת, כמתואר לעיל. יש להקפיד שלא ללכלך בצבע שטחים שאינם טעונים צביעה. כל שכבת צבע נוספת תבוצע רק לאחר ייבוש גמור של השכבה שקדמה לה, תיקון הפגמים ואישור המהנדס. </w:t>
      </w:r>
    </w:p>
    <w:p w:rsidR="004479F8" w:rsidRPr="00E73F95" w:rsidRDefault="004479F8" w:rsidP="004479F8">
      <w:pPr>
        <w:overflowPunct w:val="0"/>
        <w:autoSpaceDE w:val="0"/>
        <w:autoSpaceDN w:val="0"/>
        <w:adjustRightInd w:val="0"/>
        <w:spacing w:before="60" w:after="120" w:line="240" w:lineRule="auto"/>
        <w:ind w:left="2160" w:right="57" w:hanging="800"/>
        <w:textAlignment w:val="baseline"/>
        <w:rPr>
          <w:sz w:val="24"/>
          <w:szCs w:val="24"/>
          <w:rtl/>
          <w:lang w:eastAsia="he-IL"/>
        </w:rPr>
      </w:pPr>
      <w:r w:rsidRPr="00E73F95">
        <w:rPr>
          <w:sz w:val="24"/>
          <w:szCs w:val="24"/>
          <w:rtl/>
          <w:lang w:eastAsia="he-IL"/>
        </w:rPr>
        <w:t xml:space="preserve"> ג.</w:t>
      </w:r>
      <w:r w:rsidRPr="00E73F95">
        <w:rPr>
          <w:sz w:val="24"/>
          <w:szCs w:val="24"/>
          <w:lang w:eastAsia="he-IL"/>
        </w:rPr>
        <w:tab/>
      </w:r>
      <w:r w:rsidRPr="00E73F95">
        <w:rPr>
          <w:sz w:val="24"/>
          <w:szCs w:val="24"/>
          <w:rtl/>
          <w:lang w:eastAsia="he-IL"/>
        </w:rPr>
        <w:t xml:space="preserve">במקרה של צביעת כנף בגוון שונה מגוון המשקוף, יש להקפיד שצירים יהיו צבועים באחד משני הגוונים האלה, לפי הנחיות מאדריכל. </w:t>
      </w:r>
    </w:p>
    <w:p w:rsidR="004479F8" w:rsidRPr="00E73F95" w:rsidRDefault="004479F8" w:rsidP="004479F8">
      <w:pPr>
        <w:keepNext/>
        <w:overflowPunct w:val="0"/>
        <w:autoSpaceDE w:val="0"/>
        <w:autoSpaceDN w:val="0"/>
        <w:adjustRightInd w:val="0"/>
        <w:spacing w:before="240" w:after="60" w:line="360" w:lineRule="auto"/>
        <w:textAlignment w:val="baseline"/>
        <w:outlineLvl w:val="1"/>
        <w:rPr>
          <w:sz w:val="24"/>
          <w:szCs w:val="24"/>
          <w:rtl/>
          <w:lang w:eastAsia="he-IL"/>
        </w:rPr>
      </w:pPr>
      <w:r w:rsidRPr="00E73F95">
        <w:rPr>
          <w:rFonts w:cs="Narkisim"/>
          <w:b/>
          <w:bCs/>
          <w:i/>
          <w:iCs/>
          <w:sz w:val="24"/>
          <w:szCs w:val="24"/>
          <w:rtl/>
          <w:lang w:eastAsia="he-IL"/>
        </w:rPr>
        <w:t>06.</w:t>
      </w:r>
      <w:r w:rsidRPr="00E73F95">
        <w:rPr>
          <w:rFonts w:cs="Narkisim" w:hint="cs"/>
          <w:b/>
          <w:bCs/>
          <w:i/>
          <w:iCs/>
          <w:sz w:val="24"/>
          <w:szCs w:val="24"/>
          <w:rtl/>
          <w:lang w:eastAsia="he-IL"/>
        </w:rPr>
        <w:t>02</w:t>
      </w:r>
      <w:r w:rsidRPr="00E73F95">
        <w:rPr>
          <w:rFonts w:cs="Narkisim"/>
          <w:b/>
          <w:bCs/>
          <w:i/>
          <w:iCs/>
          <w:sz w:val="24"/>
          <w:szCs w:val="24"/>
          <w:rtl/>
          <w:lang w:eastAsia="he-IL"/>
        </w:rPr>
        <w:t>.</w:t>
      </w:r>
      <w:r w:rsidRPr="00E73F95">
        <w:rPr>
          <w:rFonts w:cs="Narkisim" w:hint="cs"/>
          <w:b/>
          <w:bCs/>
          <w:i/>
          <w:iCs/>
          <w:sz w:val="24"/>
          <w:szCs w:val="24"/>
          <w:rtl/>
          <w:lang w:eastAsia="he-IL"/>
        </w:rPr>
        <w:t>13</w:t>
      </w:r>
      <w:r w:rsidRPr="00E73F95">
        <w:rPr>
          <w:rFonts w:cs="Narkisim" w:hint="cs"/>
          <w:b/>
          <w:bCs/>
          <w:i/>
          <w:iCs/>
          <w:sz w:val="24"/>
          <w:szCs w:val="24"/>
          <w:rtl/>
          <w:lang w:eastAsia="he-IL"/>
        </w:rPr>
        <w:tab/>
      </w:r>
      <w:r w:rsidRPr="00E73F95">
        <w:rPr>
          <w:rFonts w:cs="Narkisim"/>
          <w:b/>
          <w:bCs/>
          <w:i/>
          <w:iCs/>
          <w:sz w:val="24"/>
          <w:szCs w:val="24"/>
          <w:lang w:eastAsia="he-IL"/>
        </w:rPr>
        <w:tab/>
      </w:r>
      <w:r w:rsidRPr="00E73F95">
        <w:rPr>
          <w:sz w:val="24"/>
          <w:szCs w:val="24"/>
          <w:rtl/>
          <w:lang w:eastAsia="he-IL"/>
        </w:rPr>
        <w:t xml:space="preserve"> </w:t>
      </w:r>
      <w:r w:rsidRPr="00E73F95">
        <w:rPr>
          <w:rFonts w:cs="Narkisim"/>
          <w:i/>
          <w:iCs/>
          <w:sz w:val="24"/>
          <w:szCs w:val="24"/>
          <w:u w:val="single"/>
          <w:rtl/>
          <w:lang w:eastAsia="he-IL"/>
        </w:rPr>
        <w:t xml:space="preserve">דוגמאות </w:t>
      </w:r>
    </w:p>
    <w:p w:rsidR="004479F8" w:rsidRPr="00E73F95" w:rsidRDefault="004479F8" w:rsidP="004479F8">
      <w:pPr>
        <w:overflowPunct w:val="0"/>
        <w:autoSpaceDE w:val="0"/>
        <w:autoSpaceDN w:val="0"/>
        <w:adjustRightInd w:val="0"/>
        <w:spacing w:before="60" w:after="120" w:line="240" w:lineRule="auto"/>
        <w:ind w:left="2210" w:right="57" w:hanging="850"/>
        <w:textAlignment w:val="baseline"/>
        <w:rPr>
          <w:sz w:val="24"/>
          <w:szCs w:val="24"/>
          <w:rtl/>
          <w:lang w:eastAsia="he-IL"/>
        </w:rPr>
      </w:pPr>
      <w:r w:rsidRPr="00E73F95">
        <w:rPr>
          <w:sz w:val="24"/>
          <w:szCs w:val="24"/>
          <w:rtl/>
          <w:lang w:eastAsia="he-IL"/>
        </w:rPr>
        <w:t>א.</w:t>
      </w:r>
      <w:r w:rsidRPr="00E73F95">
        <w:rPr>
          <w:sz w:val="24"/>
          <w:szCs w:val="24"/>
          <w:lang w:eastAsia="he-IL"/>
        </w:rPr>
        <w:tab/>
      </w:r>
      <w:r w:rsidRPr="00E73F95">
        <w:rPr>
          <w:sz w:val="24"/>
          <w:szCs w:val="24"/>
          <w:rtl/>
          <w:lang w:eastAsia="he-IL"/>
        </w:rPr>
        <w:t xml:space="preserve">על הקבלן להכין אב-טיפוס של כל אחד מן הרכיבים, בהתאם להוראות האדריכל והפיקוח במקום. </w:t>
      </w:r>
    </w:p>
    <w:p w:rsidR="004479F8" w:rsidRPr="00E73F95" w:rsidRDefault="004479F8" w:rsidP="004479F8">
      <w:pPr>
        <w:overflowPunct w:val="0"/>
        <w:autoSpaceDE w:val="0"/>
        <w:autoSpaceDN w:val="0"/>
        <w:adjustRightInd w:val="0"/>
        <w:spacing w:before="60" w:after="120" w:line="240" w:lineRule="auto"/>
        <w:ind w:left="2210" w:right="57" w:hanging="850"/>
        <w:textAlignment w:val="baseline"/>
        <w:rPr>
          <w:sz w:val="24"/>
          <w:szCs w:val="24"/>
          <w:rtl/>
          <w:lang w:eastAsia="he-IL"/>
        </w:rPr>
      </w:pPr>
      <w:r w:rsidRPr="00E73F95">
        <w:rPr>
          <w:sz w:val="24"/>
          <w:szCs w:val="24"/>
          <w:rtl/>
          <w:lang w:eastAsia="he-IL"/>
        </w:rPr>
        <w:t>ב.</w:t>
      </w:r>
      <w:r w:rsidRPr="00E73F95">
        <w:rPr>
          <w:sz w:val="24"/>
          <w:szCs w:val="24"/>
          <w:lang w:eastAsia="he-IL"/>
        </w:rPr>
        <w:tab/>
      </w:r>
      <w:r w:rsidRPr="00E73F95">
        <w:rPr>
          <w:sz w:val="24"/>
          <w:szCs w:val="24"/>
          <w:rtl/>
          <w:lang w:eastAsia="he-IL"/>
        </w:rPr>
        <w:t xml:space="preserve">אין להתחיל בייצור של הפריטים האחרים לפני קבלת אישור האדריכל על כל דגם ו/או הכנסת התיקונים הנדרשים בכל רכיב ורכיב. הרכיבים שהקבלן יספק יהיו זהים ברמת ביצועם לדגם שנבדק ואושר. </w:t>
      </w:r>
    </w:p>
    <w:p w:rsidR="004479F8" w:rsidRPr="00E73F95" w:rsidRDefault="004479F8" w:rsidP="004479F8">
      <w:pPr>
        <w:overflowPunct w:val="0"/>
        <w:autoSpaceDE w:val="0"/>
        <w:autoSpaceDN w:val="0"/>
        <w:adjustRightInd w:val="0"/>
        <w:spacing w:before="60" w:after="120" w:line="240" w:lineRule="auto"/>
        <w:ind w:left="2210" w:right="57" w:hanging="792"/>
        <w:textAlignment w:val="baseline"/>
        <w:rPr>
          <w:sz w:val="24"/>
          <w:szCs w:val="24"/>
          <w:rtl/>
          <w:lang w:eastAsia="he-IL"/>
        </w:rPr>
      </w:pPr>
      <w:r w:rsidRPr="00E73F95">
        <w:rPr>
          <w:sz w:val="24"/>
          <w:szCs w:val="24"/>
          <w:rtl/>
          <w:lang w:eastAsia="he-IL"/>
        </w:rPr>
        <w:t>ג.</w:t>
      </w:r>
      <w:r w:rsidRPr="00E73F95">
        <w:rPr>
          <w:sz w:val="24"/>
          <w:szCs w:val="24"/>
          <w:lang w:eastAsia="he-IL"/>
        </w:rPr>
        <w:tab/>
      </w:r>
      <w:r w:rsidRPr="00E73F95">
        <w:rPr>
          <w:sz w:val="24"/>
          <w:szCs w:val="24"/>
          <w:rtl/>
          <w:lang w:eastAsia="he-IL"/>
        </w:rPr>
        <w:t xml:space="preserve">לפי דרישת האדריכל, על הקבלן לספק דוגמאות של כל חלקי הרכיבים, כגון פרופילים, זכוכית לסוגיה, דגמי פרזול </w:t>
      </w:r>
      <w:r w:rsidRPr="00E73F95">
        <w:rPr>
          <w:rFonts w:hint="cs"/>
          <w:sz w:val="24"/>
          <w:szCs w:val="24"/>
          <w:rtl/>
          <w:lang w:eastAsia="he-IL"/>
        </w:rPr>
        <w:t xml:space="preserve"> </w:t>
      </w:r>
      <w:proofErr w:type="spellStart"/>
      <w:r w:rsidRPr="00E73F95">
        <w:rPr>
          <w:sz w:val="24"/>
          <w:szCs w:val="24"/>
          <w:rtl/>
          <w:lang w:eastAsia="he-IL"/>
        </w:rPr>
        <w:t>וכו</w:t>
      </w:r>
      <w:proofErr w:type="spellEnd"/>
      <w:r w:rsidRPr="00E73F95">
        <w:rPr>
          <w:sz w:val="24"/>
          <w:szCs w:val="24"/>
          <w:rtl/>
          <w:lang w:eastAsia="he-IL"/>
        </w:rPr>
        <w:t>'. כמו-כן, עליו להכין כל דגם של רכיב, אשר יידרש על ידי האדריכל (בנוסף לדגמים המפורטים ברשימה לעיל) ולהרכיבו בבני</w:t>
      </w:r>
      <w:r w:rsidRPr="00E73F95">
        <w:rPr>
          <w:rFonts w:hint="cs"/>
          <w:sz w:val="24"/>
          <w:szCs w:val="24"/>
          <w:rtl/>
          <w:lang w:eastAsia="he-IL"/>
        </w:rPr>
        <w:t>י</w:t>
      </w:r>
      <w:r w:rsidRPr="00E73F95">
        <w:rPr>
          <w:sz w:val="24"/>
          <w:szCs w:val="24"/>
          <w:rtl/>
          <w:lang w:eastAsia="he-IL"/>
        </w:rPr>
        <w:t xml:space="preserve">ן. </w:t>
      </w:r>
    </w:p>
    <w:p w:rsidR="004479F8" w:rsidRPr="00E73F95" w:rsidRDefault="004479F8" w:rsidP="004479F8">
      <w:pPr>
        <w:overflowPunct w:val="0"/>
        <w:autoSpaceDE w:val="0"/>
        <w:autoSpaceDN w:val="0"/>
        <w:adjustRightInd w:val="0"/>
        <w:spacing w:before="60" w:after="120" w:line="240" w:lineRule="auto"/>
        <w:ind w:left="2210" w:right="57" w:hanging="792"/>
        <w:textAlignment w:val="baseline"/>
        <w:rPr>
          <w:sz w:val="24"/>
          <w:szCs w:val="24"/>
          <w:rtl/>
          <w:lang w:eastAsia="he-IL"/>
        </w:rPr>
      </w:pPr>
      <w:r w:rsidRPr="00E73F95">
        <w:rPr>
          <w:sz w:val="24"/>
          <w:szCs w:val="24"/>
          <w:rtl/>
          <w:lang w:eastAsia="he-IL"/>
        </w:rPr>
        <w:t>ד.</w:t>
      </w:r>
      <w:r w:rsidRPr="00E73F95">
        <w:rPr>
          <w:sz w:val="24"/>
          <w:szCs w:val="24"/>
          <w:lang w:eastAsia="he-IL"/>
        </w:rPr>
        <w:tab/>
      </w:r>
      <w:r w:rsidRPr="00E73F95">
        <w:rPr>
          <w:sz w:val="24"/>
          <w:szCs w:val="24"/>
          <w:rtl/>
          <w:lang w:eastAsia="he-IL"/>
        </w:rPr>
        <w:t xml:space="preserve">קבלן יכין את כל הדגמים (המפורטים ברשימה והנדרשים על ידי האדריכל) על חשבונו הוא, וכן ימציא מפרט של היצרן וכל דבר אחר שיאפשר לאדריכל לשפוט את טיב הדגם. </w:t>
      </w:r>
    </w:p>
    <w:p w:rsidR="004479F8" w:rsidRPr="00E73F95" w:rsidRDefault="004479F8" w:rsidP="004479F8">
      <w:pPr>
        <w:overflowPunct w:val="0"/>
        <w:autoSpaceDE w:val="0"/>
        <w:autoSpaceDN w:val="0"/>
        <w:adjustRightInd w:val="0"/>
        <w:spacing w:before="60" w:after="120" w:line="240" w:lineRule="auto"/>
        <w:ind w:left="2205" w:right="57"/>
        <w:textAlignment w:val="baseline"/>
        <w:rPr>
          <w:sz w:val="24"/>
          <w:szCs w:val="24"/>
          <w:rtl/>
          <w:lang w:eastAsia="he-IL"/>
        </w:rPr>
      </w:pPr>
      <w:r w:rsidRPr="00E73F95">
        <w:rPr>
          <w:sz w:val="24"/>
          <w:szCs w:val="24"/>
          <w:lang w:eastAsia="he-IL"/>
        </w:rPr>
        <w:br w:type="page"/>
      </w:r>
    </w:p>
    <w:p w:rsidR="004479F8" w:rsidRPr="00E73F95" w:rsidRDefault="004479F8" w:rsidP="004479F8">
      <w:pPr>
        <w:keepNext/>
        <w:spacing w:line="240" w:lineRule="auto"/>
        <w:outlineLvl w:val="0"/>
        <w:rPr>
          <w:b/>
          <w:bCs/>
          <w:i/>
          <w:iCs/>
          <w:sz w:val="24"/>
          <w:szCs w:val="32"/>
          <w:u w:val="single"/>
          <w:rtl/>
          <w:lang w:eastAsia="he-IL"/>
        </w:rPr>
      </w:pPr>
      <w:r w:rsidRPr="00E73F95">
        <w:rPr>
          <w:b/>
          <w:bCs/>
          <w:i/>
          <w:iCs/>
          <w:sz w:val="24"/>
          <w:szCs w:val="32"/>
          <w:rtl/>
          <w:lang w:eastAsia="he-IL"/>
        </w:rPr>
        <w:t xml:space="preserve">פרק </w:t>
      </w:r>
      <w:r w:rsidRPr="00E73F95">
        <w:rPr>
          <w:rFonts w:hint="cs"/>
          <w:b/>
          <w:bCs/>
          <w:i/>
          <w:iCs/>
          <w:sz w:val="24"/>
          <w:szCs w:val="32"/>
          <w:rtl/>
          <w:lang w:eastAsia="he-IL"/>
        </w:rPr>
        <w:t>06.3 -</w:t>
      </w:r>
      <w:r w:rsidRPr="00E73F95">
        <w:rPr>
          <w:rFonts w:hint="cs"/>
          <w:b/>
          <w:bCs/>
          <w:i/>
          <w:iCs/>
          <w:sz w:val="24"/>
          <w:szCs w:val="32"/>
          <w:u w:val="single"/>
          <w:rtl/>
          <w:lang w:eastAsia="he-IL"/>
        </w:rPr>
        <w:t xml:space="preserve"> </w:t>
      </w:r>
      <w:r w:rsidRPr="00E73F95">
        <w:rPr>
          <w:b/>
          <w:bCs/>
          <w:i/>
          <w:iCs/>
          <w:sz w:val="24"/>
          <w:szCs w:val="32"/>
          <w:u w:val="single"/>
          <w:rtl/>
          <w:lang w:eastAsia="he-IL"/>
        </w:rPr>
        <w:t xml:space="preserve"> </w:t>
      </w:r>
      <w:proofErr w:type="spellStart"/>
      <w:r w:rsidRPr="00E73F95">
        <w:rPr>
          <w:b/>
          <w:bCs/>
          <w:i/>
          <w:iCs/>
          <w:sz w:val="24"/>
          <w:szCs w:val="32"/>
          <w:u w:val="single"/>
          <w:rtl/>
          <w:lang w:eastAsia="he-IL"/>
        </w:rPr>
        <w:t>פירזול</w:t>
      </w:r>
      <w:proofErr w:type="spellEnd"/>
      <w:r w:rsidRPr="00E73F95">
        <w:rPr>
          <w:b/>
          <w:bCs/>
          <w:i/>
          <w:iCs/>
          <w:sz w:val="24"/>
          <w:szCs w:val="32"/>
          <w:u w:val="single"/>
          <w:rtl/>
          <w:lang w:eastAsia="he-IL"/>
        </w:rPr>
        <w:t xml:space="preserve"> לעבודות מסגרות </w:t>
      </w:r>
    </w:p>
    <w:p w:rsidR="004479F8" w:rsidRPr="00E73F95" w:rsidRDefault="004479F8" w:rsidP="004479F8">
      <w:pPr>
        <w:keepNext/>
        <w:overflowPunct w:val="0"/>
        <w:autoSpaceDE w:val="0"/>
        <w:autoSpaceDN w:val="0"/>
        <w:adjustRightInd w:val="0"/>
        <w:spacing w:before="240" w:line="240" w:lineRule="auto"/>
        <w:ind w:left="1497" w:hanging="1497"/>
        <w:textAlignment w:val="baseline"/>
        <w:outlineLvl w:val="1"/>
        <w:rPr>
          <w:sz w:val="24"/>
          <w:szCs w:val="24"/>
          <w:rtl/>
          <w:lang w:eastAsia="he-IL"/>
        </w:rPr>
      </w:pPr>
      <w:r w:rsidRPr="00E73F95">
        <w:rPr>
          <w:sz w:val="24"/>
          <w:szCs w:val="24"/>
          <w:rtl/>
          <w:lang w:eastAsia="he-IL"/>
        </w:rPr>
        <w:t>06.3.01</w:t>
      </w:r>
      <w:r w:rsidRPr="00E73F95">
        <w:rPr>
          <w:sz w:val="24"/>
          <w:szCs w:val="24"/>
          <w:rtl/>
          <w:lang w:eastAsia="he-IL"/>
        </w:rPr>
        <w:tab/>
        <w:t xml:space="preserve">כל פריטי הפרזול יסופקו ויורכבו על ידי הקבלן, בין שצוין הדבר בתוכניות וברשימות האדריכל ובין אם לא ויהיה כלול במחיר ההצעה. </w:t>
      </w: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r w:rsidRPr="00E73F95">
        <w:rPr>
          <w:sz w:val="24"/>
          <w:szCs w:val="24"/>
          <w:rtl/>
          <w:lang w:eastAsia="he-IL"/>
        </w:rPr>
        <w:t>06.3.02</w:t>
      </w:r>
      <w:r w:rsidRPr="00E73F95">
        <w:rPr>
          <w:sz w:val="24"/>
          <w:szCs w:val="24"/>
          <w:lang w:eastAsia="he-IL"/>
        </w:rPr>
        <w:tab/>
      </w:r>
      <w:r w:rsidRPr="00E73F95">
        <w:rPr>
          <w:sz w:val="24"/>
          <w:szCs w:val="24"/>
          <w:rtl/>
          <w:lang w:eastAsia="he-IL"/>
        </w:rPr>
        <w:t xml:space="preserve">כל הפרזול יהיה מסוג מעולה, בהתאם למפורט בשרטוטים, בכתב הכמויות והמחירים של האדריכל, וביתר מסמכי החוזה. בהעדר פירוט ימליץ האדריכל והקבלן יציע פריט, אשר יהא עליו לקבל אישור מהאדריכל והמפקח לפי דוגמא. </w:t>
      </w:r>
    </w:p>
    <w:p w:rsidR="004479F8" w:rsidRPr="00E73F95" w:rsidRDefault="004479F8" w:rsidP="004479F8">
      <w:pPr>
        <w:keepNext/>
        <w:overflowPunct w:val="0"/>
        <w:autoSpaceDE w:val="0"/>
        <w:autoSpaceDN w:val="0"/>
        <w:adjustRightInd w:val="0"/>
        <w:spacing w:line="240" w:lineRule="auto"/>
        <w:ind w:left="1496" w:hanging="1559"/>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96" w:hanging="1559"/>
        <w:textAlignment w:val="baseline"/>
        <w:outlineLvl w:val="1"/>
        <w:rPr>
          <w:sz w:val="24"/>
          <w:szCs w:val="24"/>
          <w:rtl/>
          <w:lang w:eastAsia="he-IL"/>
        </w:rPr>
      </w:pPr>
      <w:r w:rsidRPr="00E73F95">
        <w:rPr>
          <w:sz w:val="24"/>
          <w:szCs w:val="24"/>
          <w:rtl/>
          <w:lang w:eastAsia="he-IL"/>
        </w:rPr>
        <w:t>06.3.03</w:t>
      </w:r>
      <w:r w:rsidRPr="00E73F95">
        <w:rPr>
          <w:sz w:val="24"/>
          <w:szCs w:val="24"/>
          <w:lang w:eastAsia="he-IL"/>
        </w:rPr>
        <w:tab/>
      </w:r>
      <w:r w:rsidRPr="00E73F95">
        <w:rPr>
          <w:sz w:val="24"/>
          <w:szCs w:val="24"/>
          <w:rtl/>
          <w:lang w:eastAsia="he-IL"/>
        </w:rPr>
        <w:t xml:space="preserve">הקבלן יבצע את כל ההכנות הדרושות לביצוע הפרזול בזמן הייצור של הפריטים (דלתות, חלונות וכו'), ולהרכיבו לפי הסוגים הנדרשים בטבלאות המצורפות, בצורה מותאמת ומושלמת לקבוצות הפרזול, ובהתאם לשבלונות שיסופקו על ידי יצרני וספקי הפרזול. </w:t>
      </w:r>
    </w:p>
    <w:p w:rsidR="004479F8" w:rsidRPr="00E73F95" w:rsidRDefault="004479F8" w:rsidP="004479F8">
      <w:pPr>
        <w:keepNext/>
        <w:overflowPunct w:val="0"/>
        <w:autoSpaceDE w:val="0"/>
        <w:autoSpaceDN w:val="0"/>
        <w:adjustRightInd w:val="0"/>
        <w:spacing w:line="240" w:lineRule="auto"/>
        <w:ind w:left="1496" w:hanging="1559"/>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96" w:hanging="1559"/>
        <w:textAlignment w:val="baseline"/>
        <w:outlineLvl w:val="1"/>
        <w:rPr>
          <w:sz w:val="24"/>
          <w:szCs w:val="24"/>
          <w:lang w:eastAsia="he-IL"/>
        </w:rPr>
      </w:pPr>
      <w:r w:rsidRPr="00E73F95">
        <w:rPr>
          <w:sz w:val="24"/>
          <w:szCs w:val="24"/>
          <w:rtl/>
          <w:lang w:eastAsia="he-IL"/>
        </w:rPr>
        <w:t>06.3.04</w:t>
      </w:r>
      <w:r w:rsidRPr="00E73F95">
        <w:rPr>
          <w:sz w:val="24"/>
          <w:szCs w:val="24"/>
          <w:lang w:eastAsia="he-IL"/>
        </w:rPr>
        <w:tab/>
      </w:r>
      <w:r w:rsidRPr="00E73F95">
        <w:rPr>
          <w:sz w:val="24"/>
          <w:szCs w:val="24"/>
          <w:rtl/>
          <w:lang w:eastAsia="he-IL"/>
        </w:rPr>
        <w:t>הקבלן יבצע במקומות המיועדים להתקנת פרזולים את החיזוקים הנדרשים, עיבודי משקעים, קידוחים וחיזוקים בהתאם לתקינה מאושרת ובאופן שיתאימו לפרזולים שברשימות האדריכל.</w:t>
      </w: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r w:rsidRPr="00E73F95">
        <w:rPr>
          <w:sz w:val="24"/>
          <w:szCs w:val="24"/>
          <w:rtl/>
          <w:lang w:eastAsia="he-IL"/>
        </w:rPr>
        <w:t>06.3.05</w:t>
      </w:r>
      <w:r w:rsidRPr="00E73F95">
        <w:rPr>
          <w:sz w:val="24"/>
          <w:szCs w:val="24"/>
          <w:rtl/>
          <w:lang w:eastAsia="he-IL"/>
        </w:rPr>
        <w:tab/>
        <w:t xml:space="preserve">קידוחים והברזות עבור התקנת פרזולים חיצוניים באתר יבוצעו על ידי מסגרים מומחים בלבד. </w:t>
      </w:r>
    </w:p>
    <w:p w:rsidR="004479F8" w:rsidRPr="00E73F95" w:rsidRDefault="004479F8" w:rsidP="004479F8">
      <w:pPr>
        <w:keepNext/>
        <w:overflowPunct w:val="0"/>
        <w:autoSpaceDE w:val="0"/>
        <w:autoSpaceDN w:val="0"/>
        <w:adjustRightInd w:val="0"/>
        <w:spacing w:line="240" w:lineRule="auto"/>
        <w:ind w:left="1440" w:hanging="1498"/>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40" w:hanging="1498"/>
        <w:textAlignment w:val="baseline"/>
        <w:outlineLvl w:val="1"/>
        <w:rPr>
          <w:sz w:val="24"/>
          <w:szCs w:val="24"/>
          <w:rtl/>
          <w:lang w:eastAsia="he-IL"/>
        </w:rPr>
      </w:pPr>
      <w:r w:rsidRPr="00E73F95">
        <w:rPr>
          <w:sz w:val="24"/>
          <w:szCs w:val="24"/>
          <w:rtl/>
          <w:lang w:eastAsia="he-IL"/>
        </w:rPr>
        <w:t>06.3.06</w:t>
      </w:r>
      <w:r w:rsidRPr="00E73F95">
        <w:rPr>
          <w:sz w:val="24"/>
          <w:szCs w:val="24"/>
          <w:lang w:eastAsia="he-IL"/>
        </w:rPr>
        <w:tab/>
      </w:r>
      <w:r w:rsidRPr="00E73F95">
        <w:rPr>
          <w:sz w:val="24"/>
          <w:szCs w:val="24"/>
          <w:rtl/>
          <w:lang w:eastAsia="he-IL"/>
        </w:rPr>
        <w:t xml:space="preserve"> לפני ייצור הדלתות והמשקופים יגיש הקבלן </w:t>
      </w:r>
      <w:proofErr w:type="spellStart"/>
      <w:r w:rsidRPr="00E73F95">
        <w:rPr>
          <w:sz w:val="24"/>
          <w:szCs w:val="24"/>
          <w:rtl/>
          <w:lang w:eastAsia="he-IL"/>
        </w:rPr>
        <w:t>תוכניות</w:t>
      </w:r>
      <w:proofErr w:type="spellEnd"/>
      <w:r w:rsidRPr="00E73F95">
        <w:rPr>
          <w:sz w:val="24"/>
          <w:szCs w:val="24"/>
          <w:rtl/>
          <w:lang w:eastAsia="he-IL"/>
        </w:rPr>
        <w:t xml:space="preserve"> ורשימות ייצור לאישור     </w:t>
      </w:r>
      <w:r w:rsidRPr="00E73F95">
        <w:rPr>
          <w:sz w:val="24"/>
          <w:szCs w:val="24"/>
          <w:lang w:eastAsia="he-IL"/>
        </w:rPr>
        <w:t xml:space="preserve">  </w:t>
      </w:r>
      <w:r w:rsidRPr="00E73F95">
        <w:rPr>
          <w:sz w:val="24"/>
          <w:szCs w:val="24"/>
          <w:rtl/>
          <w:lang w:eastAsia="he-IL"/>
        </w:rPr>
        <w:t xml:space="preserve">האדריכל. </w:t>
      </w: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p>
    <w:p w:rsidR="004479F8" w:rsidRPr="00E73F95" w:rsidRDefault="004479F8" w:rsidP="004479F8">
      <w:pPr>
        <w:keepNext/>
        <w:overflowPunct w:val="0"/>
        <w:autoSpaceDE w:val="0"/>
        <w:autoSpaceDN w:val="0"/>
        <w:adjustRightInd w:val="0"/>
        <w:spacing w:line="240" w:lineRule="auto"/>
        <w:ind w:left="1496" w:hanging="1496"/>
        <w:textAlignment w:val="baseline"/>
        <w:outlineLvl w:val="1"/>
        <w:rPr>
          <w:sz w:val="24"/>
          <w:szCs w:val="24"/>
          <w:rtl/>
          <w:lang w:eastAsia="he-IL"/>
        </w:rPr>
      </w:pPr>
      <w:r w:rsidRPr="00E73F95">
        <w:rPr>
          <w:sz w:val="24"/>
          <w:szCs w:val="24"/>
          <w:rtl/>
          <w:lang w:eastAsia="he-IL"/>
        </w:rPr>
        <w:t>06.3.07</w:t>
      </w:r>
      <w:r w:rsidRPr="00E73F95">
        <w:rPr>
          <w:sz w:val="24"/>
          <w:szCs w:val="24"/>
          <w:rtl/>
          <w:lang w:eastAsia="he-IL"/>
        </w:rPr>
        <w:tab/>
        <w:t xml:space="preserve">אספקת הפרזול תהיה רק על פי רשימות פרזול של האדריכל ועל פי דוגמאות שיוצגו לאישור וקיבלו אישור האדריכל והמפקח. </w:t>
      </w:r>
    </w:p>
    <w:p w:rsidR="004479F8" w:rsidRPr="00E73F95" w:rsidRDefault="004479F8" w:rsidP="004479F8">
      <w:pPr>
        <w:overflowPunct w:val="0"/>
        <w:autoSpaceDE w:val="0"/>
        <w:autoSpaceDN w:val="0"/>
        <w:adjustRightInd w:val="0"/>
        <w:spacing w:line="240" w:lineRule="auto"/>
        <w:ind w:left="1418" w:right="57"/>
        <w:textAlignment w:val="baseline"/>
        <w:rPr>
          <w:sz w:val="24"/>
          <w:szCs w:val="24"/>
          <w:rtl/>
          <w:lang w:eastAsia="he-IL"/>
        </w:rPr>
      </w:pPr>
      <w:r w:rsidRPr="00E73F95">
        <w:rPr>
          <w:sz w:val="24"/>
          <w:szCs w:val="24"/>
          <w:rtl/>
          <w:lang w:eastAsia="he-IL"/>
        </w:rPr>
        <w:t xml:space="preserve">כל הפרזול יהיה חדש מסוג מעולה, בהתאם למפורט בשרטוטים, בכתב הכמויות והמחירים וביתר מסמכי החוזה, ובהעדר פירוט - בהתאם להנחיות המפקח.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האישור להזמנת הפרזול יינתן על סמך קטלוגים ודוגמאות. </w:t>
      </w:r>
    </w:p>
    <w:p w:rsidR="004479F8" w:rsidRPr="00E73F95" w:rsidRDefault="004479F8" w:rsidP="004479F8">
      <w:pPr>
        <w:overflowPunct w:val="0"/>
        <w:autoSpaceDE w:val="0"/>
        <w:autoSpaceDN w:val="0"/>
        <w:adjustRightInd w:val="0"/>
        <w:spacing w:before="60" w:after="120" w:line="240" w:lineRule="auto"/>
        <w:ind w:left="1418" w:right="57"/>
        <w:textAlignment w:val="baseline"/>
        <w:rPr>
          <w:sz w:val="24"/>
          <w:szCs w:val="24"/>
          <w:rtl/>
          <w:lang w:eastAsia="he-IL"/>
        </w:rPr>
      </w:pPr>
      <w:r w:rsidRPr="00E73F95">
        <w:rPr>
          <w:sz w:val="24"/>
          <w:szCs w:val="24"/>
          <w:rtl/>
          <w:lang w:eastAsia="he-IL"/>
        </w:rPr>
        <w:t xml:space="preserve">על הקבלן להביא דוגמא מכל פריט ופריט לאישור המפקחים לפני ביצוע תחילת העבודה. </w:t>
      </w: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651EFB" w:rsidRPr="00E73F95" w:rsidRDefault="00651EFB" w:rsidP="004479F8">
      <w:pPr>
        <w:overflowPunct w:val="0"/>
        <w:autoSpaceDE w:val="0"/>
        <w:autoSpaceDN w:val="0"/>
        <w:adjustRightInd w:val="0"/>
        <w:spacing w:line="240" w:lineRule="auto"/>
        <w:ind w:right="57"/>
        <w:textAlignment w:val="baseline"/>
        <w:rPr>
          <w:b/>
          <w:bCs/>
          <w:i/>
          <w:iCs/>
          <w:sz w:val="44"/>
          <w:szCs w:val="44"/>
          <w:rtl/>
          <w:lang w:eastAsia="he-IL"/>
        </w:rPr>
      </w:pPr>
    </w:p>
    <w:p w:rsidR="00651EFB" w:rsidRPr="00E73F95" w:rsidRDefault="00651EFB" w:rsidP="004479F8">
      <w:pPr>
        <w:overflowPunct w:val="0"/>
        <w:autoSpaceDE w:val="0"/>
        <w:autoSpaceDN w:val="0"/>
        <w:adjustRightInd w:val="0"/>
        <w:spacing w:line="240" w:lineRule="auto"/>
        <w:ind w:right="57"/>
        <w:textAlignment w:val="baseline"/>
        <w:rPr>
          <w:b/>
          <w:bCs/>
          <w:i/>
          <w:iCs/>
          <w:sz w:val="44"/>
          <w:szCs w:val="44"/>
          <w:rtl/>
          <w:lang w:eastAsia="he-IL"/>
        </w:rPr>
      </w:pPr>
    </w:p>
    <w:p w:rsidR="00651EFB" w:rsidRPr="00E73F95" w:rsidRDefault="00651EFB"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b/>
          <w:bCs/>
          <w:i/>
          <w:iCs/>
          <w:sz w:val="44"/>
          <w:szCs w:val="44"/>
          <w:rtl/>
          <w:lang w:eastAsia="he-IL"/>
        </w:rPr>
      </w:pPr>
    </w:p>
    <w:p w:rsidR="004479F8" w:rsidRPr="00E73F95" w:rsidRDefault="004479F8" w:rsidP="004479F8">
      <w:pPr>
        <w:overflowPunct w:val="0"/>
        <w:autoSpaceDE w:val="0"/>
        <w:autoSpaceDN w:val="0"/>
        <w:adjustRightInd w:val="0"/>
        <w:spacing w:line="240" w:lineRule="auto"/>
        <w:ind w:right="57"/>
        <w:textAlignment w:val="baseline"/>
        <w:rPr>
          <w:sz w:val="24"/>
          <w:szCs w:val="24"/>
          <w:rtl/>
          <w:lang w:eastAsia="he-IL"/>
        </w:rPr>
      </w:pPr>
      <w:r w:rsidRPr="00E73F95">
        <w:rPr>
          <w:rFonts w:hint="cs"/>
          <w:b/>
          <w:bCs/>
          <w:i/>
          <w:iCs/>
          <w:sz w:val="44"/>
          <w:szCs w:val="44"/>
          <w:rtl/>
          <w:lang w:eastAsia="he-IL"/>
        </w:rPr>
        <w:t>פרק 08 -</w:t>
      </w:r>
      <w:r w:rsidRPr="00E73F95">
        <w:rPr>
          <w:rFonts w:hint="cs"/>
          <w:b/>
          <w:bCs/>
          <w:i/>
          <w:iCs/>
          <w:sz w:val="44"/>
          <w:szCs w:val="44"/>
          <w:u w:val="single"/>
          <w:rtl/>
          <w:lang w:eastAsia="he-IL"/>
        </w:rPr>
        <w:t xml:space="preserve"> </w:t>
      </w:r>
      <w:r w:rsidRPr="00E73F95">
        <w:rPr>
          <w:rFonts w:ascii="Tahoma" w:hAnsi="Tahoma" w:hint="cs"/>
          <w:b/>
          <w:bCs/>
          <w:i/>
          <w:iCs/>
          <w:sz w:val="44"/>
          <w:szCs w:val="44"/>
          <w:u w:val="single"/>
          <w:rtl/>
          <w:lang w:eastAsia="he-IL"/>
        </w:rPr>
        <w:t>מפרט טכני לעבודות חשמל ותקשורת</w:t>
      </w:r>
    </w:p>
    <w:p w:rsidR="004479F8" w:rsidRPr="00E73F95" w:rsidRDefault="004479F8" w:rsidP="004479F8">
      <w:pPr>
        <w:spacing w:line="240" w:lineRule="auto"/>
        <w:jc w:val="left"/>
        <w:rPr>
          <w:rFonts w:ascii="Tahoma" w:hAnsi="Tahoma" w:cs="Tahoma"/>
          <w:sz w:val="20"/>
          <w:szCs w:val="20"/>
          <w:rtl/>
          <w:lang w:eastAsia="he-IL"/>
        </w:rPr>
      </w:pPr>
    </w:p>
    <w:p w:rsidR="004479F8" w:rsidRPr="00E73F95" w:rsidRDefault="004479F8" w:rsidP="004479F8">
      <w:pPr>
        <w:spacing w:line="240" w:lineRule="auto"/>
        <w:rPr>
          <w:rFonts w:ascii="MS UI Gothic" w:eastAsia="MS UI Gothic"/>
          <w:kern w:val="28"/>
          <w:sz w:val="24"/>
          <w:szCs w:val="24"/>
          <w:u w:val="single"/>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 xml:space="preserve">מפרט טכני מיוחד לעבודת חשמל למבנה סככה ושירותים ,מאור, החנות עבור </w:t>
      </w:r>
      <w:proofErr w:type="spellStart"/>
      <w:r w:rsidRPr="00E73F95">
        <w:rPr>
          <w:rFonts w:ascii="MS UI Gothic" w:eastAsia="MS UI Gothic" w:hint="cs"/>
          <w:b/>
          <w:bCs/>
          <w:kern w:val="28"/>
          <w:sz w:val="24"/>
          <w:szCs w:val="24"/>
          <w:u w:val="single"/>
          <w:rtl/>
          <w:lang w:eastAsia="zh-CN"/>
        </w:rPr>
        <w:t>ח"חי</w:t>
      </w:r>
      <w:proofErr w:type="spellEnd"/>
      <w:r w:rsidRPr="00E73F95">
        <w:rPr>
          <w:rFonts w:ascii="MS UI Gothic" w:eastAsia="MS UI Gothic" w:hint="cs"/>
          <w:b/>
          <w:bCs/>
          <w:kern w:val="28"/>
          <w:sz w:val="24"/>
          <w:szCs w:val="24"/>
          <w:u w:val="single"/>
          <w:rtl/>
          <w:lang w:eastAsia="zh-CN"/>
        </w:rPr>
        <w:t xml:space="preserve"> ,בזק </w:t>
      </w:r>
      <w:proofErr w:type="spellStart"/>
      <w:r w:rsidRPr="00E73F95">
        <w:rPr>
          <w:rFonts w:ascii="MS UI Gothic" w:eastAsia="MS UI Gothic" w:hint="cs"/>
          <w:b/>
          <w:bCs/>
          <w:kern w:val="28"/>
          <w:sz w:val="24"/>
          <w:szCs w:val="24"/>
          <w:u w:val="single"/>
          <w:rtl/>
          <w:lang w:eastAsia="zh-CN"/>
        </w:rPr>
        <w:t>וטל"כ</w:t>
      </w:r>
      <w:proofErr w:type="spellEnd"/>
      <w:r w:rsidRPr="00E73F95">
        <w:rPr>
          <w:rFonts w:ascii="MS UI Gothic" w:eastAsia="MS UI Gothic" w:hint="cs"/>
          <w:b/>
          <w:bCs/>
          <w:kern w:val="28"/>
          <w:sz w:val="24"/>
          <w:szCs w:val="24"/>
          <w:u w:val="single"/>
          <w:rtl/>
          <w:lang w:eastAsia="zh-CN"/>
        </w:rPr>
        <w:t>.</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לתשומת לב הקבלן! </w:t>
      </w:r>
    </w:p>
    <w:p w:rsidR="004479F8" w:rsidRPr="00E73F95" w:rsidRDefault="004479F8" w:rsidP="004479F8">
      <w:pPr>
        <w:numPr>
          <w:ilvl w:val="0"/>
          <w:numId w:val="9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המפרט הטכני המיוחד להלן, מהווה השלמה בלבד ואינו בא במקומו של מפרט 08 שבהוצאות הועדה הבין משרדית מהדורה עדכנית 2001.</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כל הנזכר בשני המפרטים מחייב את הקבלן.</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כמו כן, תבוצע עבודת החשמל בכפוף לחוק החשמל במהדורה העדכנית, תקנים ישראלים הנוגעים לפרויקט ובהיעדרות</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תקנים בין לאומים כמו </w:t>
      </w:r>
      <w:r w:rsidRPr="00E73F95">
        <w:rPr>
          <w:rFonts w:ascii="MS UI Gothic" w:eastAsia="MS UI Gothic"/>
          <w:kern w:val="28"/>
          <w:sz w:val="24"/>
          <w:szCs w:val="24"/>
          <w:lang w:eastAsia="zh-CN"/>
        </w:rPr>
        <w:t>DIN,VDE,CIE</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העבודה תבוצע לפי כללי המקצוע טובים.</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08000 כללי</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מכרז חוזה זה מתייחס לבצוע עבודות חשמל עבור מבנה שירותים וסככת הספד ,תאורת חוץ, הכנות </w:t>
      </w:r>
      <w:proofErr w:type="spellStart"/>
      <w:r w:rsidRPr="00E73F95">
        <w:rPr>
          <w:rFonts w:ascii="MS UI Gothic" w:eastAsia="MS UI Gothic" w:hint="cs"/>
          <w:kern w:val="28"/>
          <w:sz w:val="24"/>
          <w:szCs w:val="24"/>
          <w:rtl/>
          <w:lang w:eastAsia="zh-CN"/>
        </w:rPr>
        <w:t>לח"חי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לבית עלמין במישור אדומים.</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לתשומת לב הקבלן:</w:t>
      </w:r>
    </w:p>
    <w:p w:rsidR="004479F8" w:rsidRPr="00E73F95" w:rsidRDefault="004479F8" w:rsidP="004479F8">
      <w:pPr>
        <w:numPr>
          <w:ilvl w:val="0"/>
          <w:numId w:val="95"/>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לפני מילוי המכרז יש לקרוא בעיון רב את המפרט הטכני למכרז.</w:t>
      </w:r>
    </w:p>
    <w:p w:rsidR="004479F8" w:rsidRPr="00E73F95" w:rsidRDefault="004479F8" w:rsidP="004479F8">
      <w:pPr>
        <w:numPr>
          <w:ilvl w:val="0"/>
          <w:numId w:val="9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מומלץ לקבלן לרכוש את המפרט הטכני 08 וכן את חוק החשמל במהדורות העדכניות.</w:t>
      </w:r>
    </w:p>
    <w:p w:rsidR="004479F8" w:rsidRPr="00E73F95" w:rsidRDefault="004479F8" w:rsidP="004479F8">
      <w:pPr>
        <w:numPr>
          <w:ilvl w:val="0"/>
          <w:numId w:val="9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לפני ביצוע העבודה חייב הקבלן הזוכה ליזום פגישה במשרד המתכנן דרך המנהלת  הפרויקט לצורך הכרות, מסירת תכניות לבצוע הפרויקט ומתן תשובות לשאלות הקבלן.</w:t>
      </w:r>
    </w:p>
    <w:p w:rsidR="004479F8" w:rsidRPr="00E73F95" w:rsidRDefault="004479F8" w:rsidP="004479F8">
      <w:pPr>
        <w:numPr>
          <w:ilvl w:val="0"/>
          <w:numId w:val="9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בפגישה  זו ישתתפו קבלן ,מתכנן, נציגי מנהלת הפרויקט ונציגי מטעם רשות המקומית וכל מי שמנהלת הפרויקט לזמן.</w:t>
      </w:r>
    </w:p>
    <w:p w:rsidR="004479F8" w:rsidRPr="00E73F95" w:rsidRDefault="004479F8" w:rsidP="004479F8">
      <w:pPr>
        <w:numPr>
          <w:ilvl w:val="0"/>
          <w:numId w:val="9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אין להתחיל את העבודה ללא קיום פגישה זו.</w:t>
      </w:r>
    </w:p>
    <w:p w:rsidR="004479F8" w:rsidRPr="00E73F95" w:rsidRDefault="004479F8" w:rsidP="004479F8">
      <w:pPr>
        <w:numPr>
          <w:ilvl w:val="0"/>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תנאי בחירת קבלן חשמל לפרויקט.</w:t>
      </w:r>
    </w:p>
    <w:p w:rsidR="004479F8" w:rsidRPr="00E73F95" w:rsidRDefault="004479F8" w:rsidP="004479F8">
      <w:pPr>
        <w:numPr>
          <w:ilvl w:val="1"/>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 xml:space="preserve">6.1 </w:t>
      </w:r>
      <w:r w:rsidRPr="00E73F95">
        <w:rPr>
          <w:rFonts w:ascii="MS UI Gothic" w:eastAsia="MS UI Gothic" w:hint="cs"/>
          <w:kern w:val="28"/>
          <w:sz w:val="24"/>
          <w:szCs w:val="24"/>
          <w:rtl/>
          <w:lang w:eastAsia="zh-CN"/>
        </w:rPr>
        <w:t>אי קיום תנאי אחד ממכלול התנאים להלן יפסול אוטומטית את הקבלן      לחשמל ותאורה ולא תהיה לו שום זכות ערעור על פסילה זו.</w:t>
      </w:r>
    </w:p>
    <w:p w:rsidR="004479F8" w:rsidRPr="00E73F95" w:rsidRDefault="004479F8" w:rsidP="004479F8">
      <w:pPr>
        <w:numPr>
          <w:ilvl w:val="1"/>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 xml:space="preserve">6.2 </w:t>
      </w:r>
      <w:r w:rsidRPr="00E73F95">
        <w:rPr>
          <w:rFonts w:ascii="MS UI Gothic" w:eastAsia="MS UI Gothic" w:hint="cs"/>
          <w:kern w:val="28"/>
          <w:sz w:val="24"/>
          <w:szCs w:val="24"/>
          <w:rtl/>
          <w:lang w:eastAsia="zh-CN"/>
        </w:rPr>
        <w:t>ניסיון בביצוע עבודות חשמל ותאורת רחובות בתקופה של כ-8 שנים לפחות, רישום במסמכי  המשרדים הממשלתיים ובספר הקבלנים.</w:t>
      </w:r>
    </w:p>
    <w:p w:rsidR="004479F8" w:rsidRPr="00E73F95" w:rsidRDefault="004479F8" w:rsidP="004479F8">
      <w:pPr>
        <w:numPr>
          <w:ilvl w:val="1"/>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6.3</w:t>
      </w:r>
      <w:r w:rsidRPr="00E73F95">
        <w:rPr>
          <w:rFonts w:ascii="MS UI Gothic" w:eastAsia="MS UI Gothic" w:hint="cs"/>
          <w:kern w:val="28"/>
          <w:sz w:val="24"/>
          <w:szCs w:val="24"/>
          <w:rtl/>
          <w:lang w:eastAsia="zh-CN"/>
        </w:rPr>
        <w:t xml:space="preserve"> להלן תנאי הסף לאישור קבלן משנה לחשמל.</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 xml:space="preserve">6.3.1  </w:t>
      </w:r>
      <w:r w:rsidRPr="00E73F95">
        <w:rPr>
          <w:rFonts w:ascii="MS UI Gothic" w:eastAsia="MS UI Gothic" w:hint="cs"/>
          <w:kern w:val="28"/>
          <w:sz w:val="24"/>
          <w:szCs w:val="24"/>
          <w:rtl/>
          <w:lang w:eastAsia="zh-CN"/>
        </w:rPr>
        <w:t>הקבלן תהיה רשום בספר הקבלנים חשמל.</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6.3.2</w:t>
      </w:r>
      <w:r w:rsidRPr="00E73F95">
        <w:rPr>
          <w:rFonts w:ascii="MS UI Gothic" w:eastAsia="MS UI Gothic" w:hint="cs"/>
          <w:kern w:val="28"/>
          <w:sz w:val="24"/>
          <w:szCs w:val="24"/>
          <w:rtl/>
          <w:lang w:eastAsia="zh-CN"/>
        </w:rPr>
        <w:t xml:space="preserve"> הקבלן יהיה בעל ניסיון של 8 שנים לפחות בביצוע עבודות חשמל ותאורת רחובות ויחויב להוכיח זאת.</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6.3.3</w:t>
      </w:r>
      <w:r w:rsidRPr="00E73F95">
        <w:rPr>
          <w:rFonts w:ascii="MS UI Gothic" w:eastAsia="MS UI Gothic" w:hint="cs"/>
          <w:kern w:val="28"/>
          <w:sz w:val="24"/>
          <w:szCs w:val="24"/>
          <w:rtl/>
          <w:lang w:eastAsia="zh-CN"/>
        </w:rPr>
        <w:t xml:space="preserve"> הקבלן יהיה בעל סיווג מקצועי מס' 160 חשמלאות, וסיווג מקצועי מס' 270 מאור רחובות.</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6.3.4</w:t>
      </w:r>
      <w:r w:rsidRPr="00E73F95">
        <w:rPr>
          <w:rFonts w:ascii="MS UI Gothic" w:eastAsia="MS UI Gothic" w:hint="cs"/>
          <w:kern w:val="28"/>
          <w:sz w:val="24"/>
          <w:szCs w:val="24"/>
          <w:rtl/>
          <w:lang w:eastAsia="zh-CN"/>
        </w:rPr>
        <w:t xml:space="preserve"> הסיווג הכספי של הקבלן יתאים  להיקף העבודה.</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 xml:space="preserve">6.3.5 </w:t>
      </w:r>
      <w:r w:rsidRPr="00E73F95">
        <w:rPr>
          <w:rFonts w:ascii="MS UI Gothic" w:eastAsia="MS UI Gothic" w:hint="cs"/>
          <w:kern w:val="28"/>
          <w:sz w:val="24"/>
          <w:szCs w:val="24"/>
          <w:rtl/>
          <w:lang w:eastAsia="zh-CN"/>
        </w:rPr>
        <w:t>הקבלן חייב להעסיק בין אנשי הצוות אדם אחד באופן קבוע באתר ישמש מנהל העבודה ויהיה בעל נתונים להלן:</w:t>
      </w:r>
    </w:p>
    <w:p w:rsidR="004479F8" w:rsidRPr="00E73F95" w:rsidRDefault="004479F8" w:rsidP="004479F8">
      <w:pPr>
        <w:numPr>
          <w:ilvl w:val="3"/>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b/>
          <w:bCs/>
          <w:kern w:val="28"/>
          <w:sz w:val="24"/>
          <w:szCs w:val="24"/>
          <w:rtl/>
          <w:lang w:eastAsia="zh-CN"/>
        </w:rPr>
        <w:t xml:space="preserve">6.3.5.1 </w:t>
      </w:r>
      <w:r w:rsidRPr="00E73F95">
        <w:rPr>
          <w:rFonts w:ascii="MS UI Gothic" w:eastAsia="MS UI Gothic" w:hint="cs"/>
          <w:kern w:val="28"/>
          <w:sz w:val="24"/>
          <w:szCs w:val="24"/>
          <w:rtl/>
          <w:lang w:eastAsia="zh-CN"/>
        </w:rPr>
        <w:t>בעל רישיון חשמל בתוקף מסוג חשמלאי ראשי.</w:t>
      </w:r>
    </w:p>
    <w:p w:rsidR="004479F8" w:rsidRPr="00E73F95" w:rsidRDefault="004479F8" w:rsidP="004479F8">
      <w:pPr>
        <w:numPr>
          <w:ilvl w:val="3"/>
          <w:numId w:val="95"/>
        </w:numPr>
        <w:tabs>
          <w:tab w:val="num" w:pos="540"/>
        </w:tabs>
        <w:spacing w:line="240" w:lineRule="auto"/>
        <w:jc w:val="left"/>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6.3.5.2</w:t>
      </w:r>
      <w:r w:rsidRPr="00E73F95">
        <w:rPr>
          <w:rFonts w:ascii="MS UI Gothic" w:eastAsia="MS UI Gothic" w:hint="cs"/>
          <w:kern w:val="28"/>
          <w:sz w:val="24"/>
          <w:szCs w:val="24"/>
          <w:rtl/>
          <w:lang w:eastAsia="zh-CN"/>
        </w:rPr>
        <w:t xml:space="preserve"> רצוי שיהיה בעל תעודת לבטיחות אתרי עבודה מטעם המכון לפריון העבודה והייצור. צילומי המסמכים והתעודות יועברו למנהלת הפרויקט.</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6.3.6</w:t>
      </w:r>
      <w:r w:rsidRPr="00E73F95">
        <w:rPr>
          <w:rFonts w:ascii="MS UI Gothic" w:eastAsia="MS UI Gothic" w:hint="cs"/>
          <w:kern w:val="28"/>
          <w:sz w:val="24"/>
          <w:szCs w:val="24"/>
          <w:rtl/>
          <w:lang w:eastAsia="zh-CN"/>
        </w:rPr>
        <w:t xml:space="preserve"> הקבלן רצוי שיהיה בעל תקן איזו 9002 וידרו</w:t>
      </w:r>
      <w:r w:rsidRPr="00E73F95">
        <w:rPr>
          <w:rFonts w:ascii="MS UI Gothic" w:eastAsia="MS UI Gothic"/>
          <w:kern w:val="28"/>
          <w:sz w:val="24"/>
          <w:szCs w:val="24"/>
          <w:rtl/>
          <w:lang w:eastAsia="zh-CN"/>
        </w:rPr>
        <w:t>ש</w:t>
      </w:r>
      <w:r w:rsidRPr="00E73F95">
        <w:rPr>
          <w:rFonts w:ascii="MS UI Gothic" w:eastAsia="MS UI Gothic" w:hint="cs"/>
          <w:kern w:val="28"/>
          <w:sz w:val="24"/>
          <w:szCs w:val="24"/>
          <w:rtl/>
          <w:lang w:eastAsia="zh-CN"/>
        </w:rPr>
        <w:t xml:space="preserve"> להוכיח זאת.</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כל אנשי הצוות באתר מטעם הקבלן אשר יעבדו בחשמל בעבודות כגון: הנחת כבלים בתעלה, הנחת גיד הארקה בתעלה, התקנת הארקות יסוד </w:t>
      </w:r>
    </w:p>
    <w:p w:rsidR="004479F8" w:rsidRPr="00E73F95" w:rsidRDefault="004479F8" w:rsidP="004479F8">
      <w:pPr>
        <w:numPr>
          <w:ilvl w:val="2"/>
          <w:numId w:val="95"/>
        </w:numPr>
        <w:tabs>
          <w:tab w:val="num" w:pos="540"/>
        </w:tabs>
        <w:spacing w:line="240" w:lineRule="auto"/>
        <w:jc w:val="left"/>
        <w:rPr>
          <w:rFonts w:ascii="MS UI Gothic" w:eastAsia="MS UI Gothic"/>
          <w:kern w:val="28"/>
          <w:sz w:val="24"/>
          <w:szCs w:val="24"/>
          <w:lang w:eastAsia="zh-CN"/>
        </w:rPr>
      </w:pPr>
    </w:p>
    <w:p w:rsidR="004479F8" w:rsidRPr="00E73F95" w:rsidRDefault="004479F8" w:rsidP="004479F8">
      <w:pPr>
        <w:numPr>
          <w:ilvl w:val="5"/>
          <w:numId w:val="9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בבסיסי העמודים והמרכזיי</w:t>
      </w:r>
      <w:r w:rsidRPr="00E73F95">
        <w:rPr>
          <w:rFonts w:ascii="MS UI Gothic" w:eastAsia="MS UI Gothic"/>
          <w:kern w:val="28"/>
          <w:sz w:val="24"/>
          <w:szCs w:val="24"/>
          <w:rtl/>
          <w:lang w:eastAsia="zh-CN"/>
        </w:rPr>
        <w:t>ה</w:t>
      </w:r>
      <w:r w:rsidRPr="00E73F95">
        <w:rPr>
          <w:rFonts w:ascii="MS UI Gothic" w:eastAsia="MS UI Gothic" w:hint="cs"/>
          <w:kern w:val="28"/>
          <w:sz w:val="24"/>
          <w:szCs w:val="24"/>
          <w:rtl/>
          <w:lang w:eastAsia="zh-CN"/>
        </w:rPr>
        <w:t xml:space="preserve">, קילוף כבלים, התקנת גופי תאורה, חיווט מגשי תאורה, הצבת מרכזת תאורה, חיווט הכבלים למרכזיה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למעט פועלי חפירות, נהגים, טרקטוריסטים, מנופאים חייבים להיות בעלי רישיו</w:t>
      </w:r>
      <w:r w:rsidRPr="00E73F95">
        <w:rPr>
          <w:rFonts w:ascii="MS UI Gothic" w:eastAsia="MS UI Gothic"/>
          <w:kern w:val="28"/>
          <w:sz w:val="24"/>
          <w:szCs w:val="24"/>
          <w:rtl/>
          <w:lang w:eastAsia="zh-CN"/>
        </w:rPr>
        <w:t>ן</w:t>
      </w:r>
      <w:r w:rsidRPr="00E73F95">
        <w:rPr>
          <w:rFonts w:ascii="MS UI Gothic" w:eastAsia="MS UI Gothic" w:hint="cs"/>
          <w:kern w:val="28"/>
          <w:sz w:val="24"/>
          <w:szCs w:val="24"/>
          <w:rtl/>
          <w:lang w:eastAsia="zh-CN"/>
        </w:rPr>
        <w:t xml:space="preserve"> חשמל עדכני מסוג עוזר. וצילום מרישיונ</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יועבר למנהל פרויקט.</w:t>
      </w:r>
    </w:p>
    <w:p w:rsidR="004479F8" w:rsidRPr="00E73F95" w:rsidRDefault="004479F8" w:rsidP="004479F8">
      <w:pPr>
        <w:tabs>
          <w:tab w:val="num" w:pos="540"/>
        </w:tabs>
        <w:spacing w:line="240" w:lineRule="auto"/>
        <w:ind w:left="540"/>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rtl/>
          <w:lang w:eastAsia="zh-CN"/>
        </w:rPr>
      </w:pPr>
      <w:r w:rsidRPr="00E73F95">
        <w:rPr>
          <w:rFonts w:ascii="MS UI Gothic" w:eastAsia="MS UI Gothic" w:hint="cs"/>
          <w:b/>
          <w:bCs/>
          <w:kern w:val="28"/>
          <w:sz w:val="24"/>
          <w:szCs w:val="24"/>
          <w:rtl/>
          <w:lang w:eastAsia="zh-CN"/>
        </w:rPr>
        <w:t>08.3 תיאו</w:t>
      </w:r>
      <w:r w:rsidRPr="00E73F95">
        <w:rPr>
          <w:rFonts w:ascii="MS UI Gothic" w:eastAsia="MS UI Gothic"/>
          <w:b/>
          <w:bCs/>
          <w:kern w:val="28"/>
          <w:sz w:val="24"/>
          <w:szCs w:val="24"/>
          <w:rtl/>
          <w:lang w:eastAsia="zh-CN"/>
        </w:rPr>
        <w:t>ר</w:t>
      </w:r>
      <w:r w:rsidRPr="00E73F95">
        <w:rPr>
          <w:rFonts w:ascii="MS UI Gothic" w:eastAsia="MS UI Gothic" w:hint="cs"/>
          <w:b/>
          <w:bCs/>
          <w:kern w:val="28"/>
          <w:sz w:val="24"/>
          <w:szCs w:val="24"/>
          <w:rtl/>
          <w:lang w:eastAsia="zh-CN"/>
        </w:rPr>
        <w:t xml:space="preserve"> העבודה כללי:</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ביצוע עבודות חשמל ותקשורת למבנה שירותים וסככת הספד , תשתיות למערכת תאורה חיצונית, מערכות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במישור אדומים.</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כל העבודות תבוצענה בהתאם ולהתקנות להלן.</w:t>
      </w:r>
    </w:p>
    <w:p w:rsidR="004479F8" w:rsidRPr="00E73F95" w:rsidRDefault="004479F8" w:rsidP="004479F8">
      <w:pPr>
        <w:numPr>
          <w:ilvl w:val="0"/>
          <w:numId w:val="9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חוק החשמל 1954 במהדורתו העדכנית.</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המפרט הכללי לעבודות החשמל פרק 08 שבהוצאת הועדה הבין משרדית של משרד השיכון, משרד הביטחון, משרד התחבורה ומע"צ במהדורתו העדכנית.</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דרישות ותקנים של חברת החשמל לישראל.</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דרישות ותקנים של חברת בזק.</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דרישות ותקנים של חברת </w:t>
      </w:r>
      <w:proofErr w:type="spellStart"/>
      <w:r w:rsidRPr="00E73F95">
        <w:rPr>
          <w:rFonts w:ascii="MS UI Gothic" w:eastAsia="MS UI Gothic" w:hint="cs"/>
          <w:kern w:val="28"/>
          <w:sz w:val="24"/>
          <w:szCs w:val="24"/>
          <w:rtl/>
          <w:lang w:eastAsia="zh-CN"/>
        </w:rPr>
        <w:t>הטל"כ</w:t>
      </w:r>
      <w:proofErr w:type="spellEnd"/>
      <w:r w:rsidRPr="00E73F95">
        <w:rPr>
          <w:rFonts w:ascii="MS UI Gothic" w:eastAsia="MS UI Gothic" w:hint="cs"/>
          <w:kern w:val="28"/>
          <w:sz w:val="24"/>
          <w:szCs w:val="24"/>
          <w:rtl/>
          <w:lang w:eastAsia="zh-CN"/>
        </w:rPr>
        <w:t>.</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דרישות והנחיות של הרשות המקומית.</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המפרט הטכני שלהלן.</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עבודות לתאורת חוץ.</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 ביצוע חפירות והנחת צנרת תת קרקעית עבור כבלי תאורת חוץ לרבות מילוי חול דיונות נקי מנופה בשכבות של 20 ס"מ תוך הידוק מבוקר בהרטבה עד צפיפות של 98% לשביעות רצון המפקח הכו</w:t>
      </w:r>
      <w:r w:rsidRPr="00E73F95">
        <w:rPr>
          <w:rFonts w:ascii="MS UI Gothic" w:eastAsia="MS UI Gothic"/>
          <w:kern w:val="28"/>
          <w:sz w:val="24"/>
          <w:szCs w:val="24"/>
          <w:rtl/>
          <w:lang w:eastAsia="zh-CN"/>
        </w:rPr>
        <w:t>ל</w:t>
      </w:r>
      <w:r w:rsidRPr="00E73F95">
        <w:rPr>
          <w:rFonts w:ascii="MS UI Gothic" w:eastAsia="MS UI Gothic" w:hint="cs"/>
          <w:kern w:val="28"/>
          <w:sz w:val="24"/>
          <w:szCs w:val="24"/>
          <w:rtl/>
          <w:lang w:eastAsia="zh-CN"/>
        </w:rPr>
        <w:t xml:space="preserve"> תחתית המצעים.</w:t>
      </w:r>
    </w:p>
    <w:p w:rsidR="004479F8" w:rsidRPr="00E73F95" w:rsidRDefault="004479F8" w:rsidP="004479F8">
      <w:pPr>
        <w:numPr>
          <w:ilvl w:val="1"/>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א.2  ביצוע שרוולי מעבר כבישים לכבלי מאור רחובות.</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א.3 הנחת גיד נחושת חשוף שזור להארקה וביצוע אלקטרודות הארקה על יד   מרכזת התאורה של מגרש ספורט.</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א.4 חציבתו חפירת בורות ליסודות הבטון לעמוד התאורה בהתאם לסימון מודד    מוסמך מטעם הקבלן ועל חשבונו ואישור המפקח בטרם חפירה.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א.5 יציקת יסודות העמודים ופילוס ברגיי יסוד, כולל הוצאת קוץ מברזל מגולוון </w:t>
      </w:r>
      <w:r w:rsidRPr="00E73F95">
        <w:rPr>
          <w:rFonts w:ascii="MS UI Gothic" w:eastAsia="MS UI Gothic"/>
          <w:kern w:val="28"/>
          <w:sz w:val="24"/>
          <w:szCs w:val="24"/>
          <w:lang w:eastAsia="zh-CN"/>
        </w:rPr>
        <w:t xml:space="preserve">*4                 </w:t>
      </w:r>
      <w:r w:rsidRPr="00E73F95">
        <w:rPr>
          <w:rFonts w:ascii="MS UI Gothic" w:eastAsia="MS UI Gothic" w:hint="cs"/>
          <w:kern w:val="28"/>
          <w:sz w:val="24"/>
          <w:szCs w:val="24"/>
          <w:rtl/>
          <w:lang w:eastAsia="zh-CN"/>
        </w:rPr>
        <w:t>35 מ"מ להארקת יסוד לפי תכנית הפרטים.</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א.6 יציקת גומחת בטון למרכזיה כולל בסיס בטון בהתאם לפרט רק לאחר אישור מח' רשת </w:t>
      </w:r>
      <w:proofErr w:type="spellStart"/>
      <w:r w:rsidRPr="00E73F95">
        <w:rPr>
          <w:rFonts w:ascii="MS UI Gothic" w:eastAsia="MS UI Gothic" w:hint="cs"/>
          <w:kern w:val="28"/>
          <w:sz w:val="24"/>
          <w:szCs w:val="24"/>
          <w:rtl/>
          <w:lang w:eastAsia="zh-CN"/>
        </w:rPr>
        <w:t>וחל"ב</w:t>
      </w:r>
      <w:proofErr w:type="spellEnd"/>
      <w:r w:rsidRPr="00E73F95">
        <w:rPr>
          <w:rFonts w:ascii="MS UI Gothic" w:eastAsia="MS UI Gothic" w:hint="cs"/>
          <w:kern w:val="28"/>
          <w:sz w:val="24"/>
          <w:szCs w:val="24"/>
          <w:rtl/>
          <w:lang w:eastAsia="zh-CN"/>
        </w:rPr>
        <w:t xml:space="preserve"> של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באזור רחובות על מיקום המרכזייה.(האישור יינת</w:t>
      </w:r>
      <w:r w:rsidRPr="00E73F95">
        <w:rPr>
          <w:rFonts w:ascii="MS UI Gothic" w:eastAsia="MS UI Gothic"/>
          <w:kern w:val="28"/>
          <w:sz w:val="24"/>
          <w:szCs w:val="24"/>
          <w:rtl/>
          <w:lang w:eastAsia="zh-CN"/>
        </w:rPr>
        <w:t>ן</w:t>
      </w:r>
      <w:r w:rsidRPr="00E73F95">
        <w:rPr>
          <w:rFonts w:ascii="MS UI Gothic" w:eastAsia="MS UI Gothic" w:hint="cs"/>
          <w:kern w:val="28"/>
          <w:sz w:val="24"/>
          <w:szCs w:val="24"/>
          <w:rtl/>
          <w:lang w:eastAsia="zh-CN"/>
        </w:rPr>
        <w:t xml:space="preserve"> בכתב) והקבלן יעדכן מידות המתכנן בטרם יציקת היסוד למרכזיה.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א.7 בדיקת מכון התקנים לגבי סוג הבטון בבסיסי העמודי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התורה וכן, במילוי חוזר של התעלות  הכול על חשבון הקבלן ללא תוספת מחיר כלול במחירי היחידה הבדיקה כמצוין בפרוגראמ</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הבדיקות.</w:t>
      </w:r>
    </w:p>
    <w:p w:rsidR="004479F8" w:rsidRPr="00E73F95" w:rsidRDefault="004479F8" w:rsidP="004479F8">
      <w:pPr>
        <w:spacing w:line="240" w:lineRule="auto"/>
        <w:ind w:left="1095"/>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הערה כללית: מודגש בזאת כי הקבלן חייב לנקוט בכל  אמצעי הבטיחות :שילוט, גידור, תמרור, תאורה ושמירה כמתחייב בחוק הבטיחות והגהות.</w:t>
      </w:r>
    </w:p>
    <w:p w:rsidR="004479F8" w:rsidRPr="00E73F95" w:rsidRDefault="004479F8" w:rsidP="004479F8">
      <w:pPr>
        <w:numPr>
          <w:ilvl w:val="1"/>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א.8 חובה על קבלן המערכות להעסיק בשטח ככל שיידרש מודד מוסמך על חשבונו אשר יעבוד בתאום מלא עם מודד האתר ויסייע למודד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ללא כל תוספת כספית כלול במחירי יחידה.</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א.9 חובה על קבלן לדאוג לביצוע תאומים ככל שיידרש בין הרשויות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xml:space="preserve"> וכו' ככל הקשור למתן היתרי חפירה.  בכל הנוגע לעבודה באתר ולוחות זמנים. לא תשולם כל תוספת כספית בגין התאומים כלול במחירי היחידה.</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א.10 תשומת לב הקבלן הראשי: חתימתו של קבלן המערכות על מפרט הטכני הינה הכרחית והיא הוכחה שקבלן מערכות קרא את המפרט הבין תוכנו ביסס הצעתו על סמך המצוין במפרט ויפעל לפיו.</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לא יתקבל שום הערות טענות ותירוצים מקבלן המערכות(משנה) .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א.11 מודגש בזאת שיש לקרוא בעיון רב את ההערות למאור רחובות  והערות הכלליות.</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א.12 על קבלן לקחת בחשבון כי עלול להיות מצב שהוא יצטרך לבצע את עבודתו במקביל לקבלנים אחרים.</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א.13 כל הפקוח לעבודות מטעם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לצורך קבלת היתרי חפירה ופיקוח על העבודה הם באחריות הקבלן מערכות ללא כל תוספת כספית כלול במחירי יחידה כולל הזמנת חוליות סימון הקווים הקיימים בשטח מהרשויות השונות והעלאתם ע" מודד מוסמך ע"ג מפות הכו</w:t>
      </w:r>
      <w:r w:rsidRPr="00E73F95">
        <w:rPr>
          <w:rFonts w:ascii="MS UI Gothic" w:eastAsia="MS UI Gothic"/>
          <w:kern w:val="28"/>
          <w:sz w:val="24"/>
          <w:szCs w:val="24"/>
          <w:rtl/>
          <w:lang w:eastAsia="zh-CN"/>
        </w:rPr>
        <w:t>ל</w:t>
      </w:r>
      <w:r w:rsidRPr="00E73F95">
        <w:rPr>
          <w:rFonts w:ascii="MS UI Gothic" w:eastAsia="MS UI Gothic" w:hint="cs"/>
          <w:kern w:val="28"/>
          <w:sz w:val="24"/>
          <w:szCs w:val="24"/>
          <w:rtl/>
          <w:lang w:eastAsia="zh-CN"/>
        </w:rPr>
        <w:t xml:space="preserve"> ע"ח הקבלן וכן ימסור הקבלן דיסקט </w:t>
      </w:r>
      <w:proofErr w:type="spellStart"/>
      <w:r w:rsidRPr="00E73F95">
        <w:rPr>
          <w:rFonts w:ascii="MS UI Gothic" w:eastAsia="MS UI Gothic" w:hint="cs"/>
          <w:kern w:val="28"/>
          <w:sz w:val="24"/>
          <w:szCs w:val="24"/>
          <w:rtl/>
          <w:lang w:eastAsia="zh-CN"/>
        </w:rPr>
        <w:t>באוטוקארד</w:t>
      </w:r>
      <w:proofErr w:type="spellEnd"/>
      <w:r w:rsidRPr="00E73F95">
        <w:rPr>
          <w:rFonts w:ascii="MS UI Gothic" w:eastAsia="MS UI Gothic" w:hint="cs"/>
          <w:kern w:val="28"/>
          <w:sz w:val="24"/>
          <w:szCs w:val="24"/>
          <w:rtl/>
          <w:lang w:eastAsia="zh-CN"/>
        </w:rPr>
        <w:t xml:space="preserve"> 2000  לצורך בדיקה והתאמת התוכנית למצב החדש. התוכנית חייבת להיות בתוך קואורדינאטו</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שקבל הקבלן מהמתכנן.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א.14 יש לקחת בחשבון כי העבודה מתבצעת באזור מקום פעיל עם תשתיות קיימות של מערכות צנרת חשמל, בזק, מים, ביוב ועוד לכן, חובה על הקבלן להשיג אישורי חפירה מכל הגורמים הרלבנטיים ויתכן ויהיה צורך לשנות תוואי או להעמיק את התשתיות החדשות בהתאם לצורך- תוך כדדי בצוע.</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א.15 מודגש בזאת לתשומת לב הקבלן כי בהתאם לחוק החשמל נאמר " לא יעסוק אדם בביצוע עבודות חשמל אלה אם יש בידו רישיו</w:t>
      </w:r>
      <w:r w:rsidRPr="00E73F95">
        <w:rPr>
          <w:rFonts w:ascii="MS UI Gothic" w:eastAsia="MS UI Gothic"/>
          <w:kern w:val="28"/>
          <w:sz w:val="24"/>
          <w:szCs w:val="24"/>
          <w:rtl/>
          <w:lang w:eastAsia="zh-CN"/>
        </w:rPr>
        <w:t>ן</w:t>
      </w:r>
      <w:r w:rsidRPr="00E73F95">
        <w:rPr>
          <w:rFonts w:ascii="MS UI Gothic" w:eastAsia="MS UI Gothic" w:hint="cs"/>
          <w:kern w:val="28"/>
          <w:sz w:val="24"/>
          <w:szCs w:val="24"/>
          <w:rtl/>
          <w:lang w:eastAsia="zh-CN"/>
        </w:rPr>
        <w:t xml:space="preserve"> מאת מנהל המתיר לו ביצוע עבודות מסוג זה התאם לתנאי הרישיון ותקופת תוקפו של רישיון  שתקבע בו".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א.16תוכניות </w:t>
      </w:r>
      <w:r w:rsidRPr="00E73F95">
        <w:rPr>
          <w:rFonts w:ascii="MS UI Gothic" w:eastAsia="MS UI Gothic"/>
          <w:kern w:val="28"/>
          <w:sz w:val="24"/>
          <w:szCs w:val="24"/>
          <w:lang w:eastAsia="zh-CN"/>
        </w:rPr>
        <w:t xml:space="preserve">AS-MADE </w:t>
      </w:r>
      <w:r w:rsidRPr="00E73F95">
        <w:rPr>
          <w:rFonts w:ascii="MS UI Gothic" w:eastAsia="MS UI Gothic" w:hint="cs"/>
          <w:kern w:val="28"/>
          <w:sz w:val="24"/>
          <w:szCs w:val="24"/>
          <w:rtl/>
          <w:lang w:eastAsia="zh-CN"/>
        </w:rPr>
        <w:t xml:space="preserve">  כנדרש בסעיף 08007 במפרט 08.</w:t>
      </w:r>
    </w:p>
    <w:p w:rsidR="004479F8" w:rsidRPr="00E73F95" w:rsidRDefault="004479F8" w:rsidP="004479F8">
      <w:pPr>
        <w:spacing w:line="240" w:lineRule="auto"/>
        <w:ind w:left="1095"/>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חובה על קבלן בסיום הכנות לתאורת </w:t>
      </w:r>
      <w:proofErr w:type="spellStart"/>
      <w:r w:rsidRPr="00E73F95">
        <w:rPr>
          <w:rFonts w:ascii="MS UI Gothic" w:eastAsia="MS UI Gothic" w:hint="cs"/>
          <w:kern w:val="28"/>
          <w:sz w:val="24"/>
          <w:szCs w:val="24"/>
          <w:rtl/>
          <w:lang w:eastAsia="zh-CN"/>
        </w:rPr>
        <w:t>חוץ,ח"חי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למסור תכניות </w:t>
      </w:r>
      <w:r w:rsidRPr="00E73F95">
        <w:rPr>
          <w:rFonts w:ascii="MS UI Gothic" w:eastAsia="MS UI Gothic"/>
          <w:kern w:val="28"/>
          <w:sz w:val="24"/>
          <w:szCs w:val="24"/>
          <w:lang w:eastAsia="zh-CN"/>
        </w:rPr>
        <w:t xml:space="preserve">AS-MADE </w:t>
      </w:r>
      <w:r w:rsidRPr="00E73F95">
        <w:rPr>
          <w:rFonts w:ascii="MS UI Gothic" w:eastAsia="MS UI Gothic" w:hint="cs"/>
          <w:kern w:val="28"/>
          <w:sz w:val="24"/>
          <w:szCs w:val="24"/>
          <w:rtl/>
          <w:lang w:eastAsia="zh-CN"/>
        </w:rPr>
        <w:t xml:space="preserve"> ממוחשבת </w:t>
      </w:r>
      <w:proofErr w:type="spellStart"/>
      <w:r w:rsidRPr="00E73F95">
        <w:rPr>
          <w:rFonts w:ascii="MS UI Gothic" w:eastAsia="MS UI Gothic" w:hint="cs"/>
          <w:kern w:val="28"/>
          <w:sz w:val="24"/>
          <w:szCs w:val="24"/>
          <w:rtl/>
          <w:lang w:eastAsia="zh-CN"/>
        </w:rPr>
        <w:t>ומסורטטת</w:t>
      </w:r>
      <w:proofErr w:type="spellEnd"/>
      <w:r w:rsidRPr="00E73F95">
        <w:rPr>
          <w:rFonts w:ascii="MS UI Gothic" w:eastAsia="MS UI Gothic" w:hint="cs"/>
          <w:kern w:val="28"/>
          <w:sz w:val="24"/>
          <w:szCs w:val="24"/>
          <w:rtl/>
          <w:lang w:eastAsia="zh-CN"/>
        </w:rPr>
        <w:t xml:space="preserve"> בתוכנה </w:t>
      </w:r>
      <w:proofErr w:type="spellStart"/>
      <w:r w:rsidRPr="00E73F95">
        <w:rPr>
          <w:rFonts w:ascii="MS UI Gothic" w:eastAsia="MS UI Gothic" w:hint="cs"/>
          <w:kern w:val="28"/>
          <w:sz w:val="24"/>
          <w:szCs w:val="24"/>
          <w:rtl/>
          <w:lang w:eastAsia="zh-CN"/>
        </w:rPr>
        <w:t>אוטוקד</w:t>
      </w:r>
      <w:proofErr w:type="spellEnd"/>
      <w:r w:rsidRPr="00E73F95">
        <w:rPr>
          <w:rFonts w:ascii="MS UI Gothic" w:eastAsia="MS UI Gothic" w:hint="cs"/>
          <w:kern w:val="28"/>
          <w:sz w:val="24"/>
          <w:szCs w:val="24"/>
          <w:rtl/>
          <w:lang w:eastAsia="zh-CN"/>
        </w:rPr>
        <w:t xml:space="preserve"> 2000 לפחות כולל דיסקט כולל סימון צינורות בתוכנית ובשטח בצרוף רשימת קואורדינאטו</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התוכנית חייבת להיות חתומה על ידי מודד מוסמך מטעם הקבלן. העדכון יעשה על דיסקט רקע שיקבל הקבלן מהמתכנן. החומר שימסור הקבלן ייבדק על ידי מנהל הפרויקט ומתכנן. לאחר אישורו הקבלן יספק דיסקטים </w:t>
      </w:r>
      <w:proofErr w:type="spellStart"/>
      <w:r w:rsidRPr="00E73F95">
        <w:rPr>
          <w:rFonts w:ascii="MS UI Gothic" w:eastAsia="MS UI Gothic" w:hint="cs"/>
          <w:kern w:val="28"/>
          <w:sz w:val="24"/>
          <w:szCs w:val="24"/>
          <w:rtl/>
          <w:lang w:eastAsia="zh-CN"/>
        </w:rPr>
        <w:t>ופלוטים</w:t>
      </w:r>
      <w:proofErr w:type="spellEnd"/>
      <w:r w:rsidRPr="00E73F95">
        <w:rPr>
          <w:rFonts w:ascii="MS UI Gothic" w:eastAsia="MS UI Gothic" w:hint="cs"/>
          <w:kern w:val="28"/>
          <w:sz w:val="24"/>
          <w:szCs w:val="24"/>
          <w:rtl/>
          <w:lang w:eastAsia="zh-CN"/>
        </w:rPr>
        <w:t xml:space="preserve"> צבעונים לרשות המקומית,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מתכנן, מפקח ומנהל הפרויקט. סה"כ 7 סטים+ דיסקטים הנ"ל ללא תוספת כספית כלול במחירי יחידה.</w:t>
      </w:r>
    </w:p>
    <w:p w:rsidR="004479F8" w:rsidRPr="00E73F95" w:rsidRDefault="004479F8" w:rsidP="004479F8">
      <w:pPr>
        <w:spacing w:line="240" w:lineRule="auto"/>
        <w:ind w:left="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א.17 לפי הנדרש במפרט 08- סעיפים 080283-08028 </w:t>
      </w:r>
      <w:proofErr w:type="spellStart"/>
      <w:r w:rsidRPr="00E73F95">
        <w:rPr>
          <w:rFonts w:ascii="MS UI Gothic" w:eastAsia="MS UI Gothic" w:hint="cs"/>
          <w:kern w:val="28"/>
          <w:sz w:val="24"/>
          <w:szCs w:val="24"/>
          <w:rtl/>
          <w:lang w:eastAsia="zh-CN"/>
        </w:rPr>
        <w:t>תוכניות</w:t>
      </w:r>
      <w:proofErr w:type="spellEnd"/>
      <w:r w:rsidRPr="00E73F95">
        <w:rPr>
          <w:rFonts w:ascii="MS UI Gothic" w:eastAsia="MS UI Gothic" w:hint="cs"/>
          <w:kern w:val="28"/>
          <w:sz w:val="24"/>
          <w:szCs w:val="24"/>
          <w:rtl/>
          <w:lang w:eastAsia="zh-CN"/>
        </w:rPr>
        <w:t xml:space="preserve"> </w:t>
      </w:r>
      <w:r w:rsidRPr="00E73F95">
        <w:rPr>
          <w:rFonts w:ascii="MS UI Gothic" w:eastAsia="MS UI Gothic"/>
          <w:kern w:val="28"/>
          <w:sz w:val="24"/>
          <w:szCs w:val="24"/>
          <w:lang w:eastAsia="zh-CN"/>
        </w:rPr>
        <w:t>AS-MADE</w:t>
      </w:r>
      <w:r w:rsidRPr="00E73F95">
        <w:rPr>
          <w:rFonts w:ascii="MS UI Gothic" w:eastAsia="MS UI Gothic" w:hint="cs"/>
          <w:kern w:val="28"/>
          <w:sz w:val="24"/>
          <w:szCs w:val="24"/>
          <w:rtl/>
          <w:lang w:eastAsia="zh-CN"/>
        </w:rPr>
        <w:t xml:space="preserve"> לא  </w:t>
      </w:r>
    </w:p>
    <w:p w:rsidR="004479F8" w:rsidRPr="00E73F95" w:rsidRDefault="004479F8" w:rsidP="004479F8">
      <w:pPr>
        <w:spacing w:line="240" w:lineRule="auto"/>
        <w:ind w:left="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לא פותרת את הקבלן מסימון קצוות בשטח לפי פרט.</w:t>
      </w:r>
    </w:p>
    <w:p w:rsidR="004479F8" w:rsidRPr="00E73F95" w:rsidRDefault="004479F8" w:rsidP="004479F8">
      <w:pPr>
        <w:spacing w:line="240" w:lineRule="auto"/>
        <w:ind w:left="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א.18 העבודה תבוצע על סמך </w:t>
      </w:r>
      <w:proofErr w:type="spellStart"/>
      <w:r w:rsidRPr="00E73F95">
        <w:rPr>
          <w:rFonts w:ascii="MS UI Gothic" w:eastAsia="MS UI Gothic" w:hint="cs"/>
          <w:kern w:val="28"/>
          <w:sz w:val="24"/>
          <w:szCs w:val="24"/>
          <w:rtl/>
          <w:lang w:eastAsia="zh-CN"/>
        </w:rPr>
        <w:t>תוכניות</w:t>
      </w:r>
      <w:proofErr w:type="spellEnd"/>
      <w:r w:rsidRPr="00E73F95">
        <w:rPr>
          <w:rFonts w:ascii="MS UI Gothic" w:eastAsia="MS UI Gothic" w:hint="cs"/>
          <w:kern w:val="28"/>
          <w:sz w:val="24"/>
          <w:szCs w:val="24"/>
          <w:rtl/>
          <w:lang w:eastAsia="zh-CN"/>
        </w:rPr>
        <w:t xml:space="preserve"> עם חותמת לביצוע חתומות ע"י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בזק </w:t>
      </w:r>
    </w:p>
    <w:p w:rsidR="004479F8" w:rsidRPr="00E73F95" w:rsidRDefault="004479F8" w:rsidP="004479F8">
      <w:pPr>
        <w:spacing w:line="240" w:lineRule="auto"/>
        <w:ind w:left="108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והמתכנן, בשום אופן אין אישור לעבוד בשטח עם </w:t>
      </w:r>
      <w:proofErr w:type="spellStart"/>
      <w:r w:rsidRPr="00E73F95">
        <w:rPr>
          <w:rFonts w:ascii="MS UI Gothic" w:eastAsia="MS UI Gothic" w:hint="cs"/>
          <w:kern w:val="28"/>
          <w:sz w:val="24"/>
          <w:szCs w:val="24"/>
          <w:rtl/>
          <w:lang w:eastAsia="zh-CN"/>
        </w:rPr>
        <w:t>תוכניות</w:t>
      </w:r>
      <w:proofErr w:type="spellEnd"/>
      <w:r w:rsidRPr="00E73F95">
        <w:rPr>
          <w:rFonts w:ascii="MS UI Gothic" w:eastAsia="MS UI Gothic" w:hint="cs"/>
          <w:kern w:val="28"/>
          <w:sz w:val="24"/>
          <w:szCs w:val="24"/>
          <w:rtl/>
          <w:lang w:eastAsia="zh-CN"/>
        </w:rPr>
        <w:t xml:space="preserve"> תאום      מערכות ,רק התוכנית הרלוונטית לכל מערכת חתומה כאמור לעיל היא התוכנית לביצוע של אותה מערכת.</w:t>
      </w:r>
    </w:p>
    <w:p w:rsidR="004479F8" w:rsidRPr="00E73F95" w:rsidRDefault="004479F8" w:rsidP="004479F8">
      <w:pPr>
        <w:spacing w:line="240" w:lineRule="auto"/>
        <w:ind w:left="108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א.19 מודגש פירוש כי הנחת צינורות לכבלי תאורה או צינורות לשרוולים או צינורות למערכות תקשורת תונחו בתעלה אך ורק לאחר ריפוד קרקעית בתעלה בחול בשכבת דיונות נקי ומנופה בעובי 10 ס"מ לפחות ופיזורו לכל רוחב התעלה.</w:t>
      </w:r>
    </w:p>
    <w:p w:rsidR="004479F8" w:rsidRPr="00E73F95" w:rsidRDefault="004479F8" w:rsidP="004479F8">
      <w:pPr>
        <w:spacing w:line="240" w:lineRule="auto"/>
        <w:ind w:left="108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א.20 בשום מקרה אין אישור להניח צנרת ללא ריפוד. לשפוך חול ולהרים את הצנרת לצורך חלחול החול מתחת לצינור.  </w:t>
      </w:r>
    </w:p>
    <w:p w:rsidR="004479F8" w:rsidRPr="00E73F95" w:rsidRDefault="004479F8" w:rsidP="004479F8">
      <w:pPr>
        <w:numPr>
          <w:ilvl w:val="1"/>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א.21 הקבלן הזוכה יקבל 3 סטים לביצוע בגוונים שחור ולבן במקרה שהקבלן רוצה תכניות בצבע עליו לממן את העלות ההעתקות. </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 22 כל הציוד שיותקן ע" הקבלן יהיה ציוד אורגינאל</w:t>
      </w:r>
      <w:r w:rsidRPr="00E73F95">
        <w:rPr>
          <w:rFonts w:ascii="MS UI Gothic" w:eastAsia="MS UI Gothic"/>
          <w:kern w:val="28"/>
          <w:sz w:val="24"/>
          <w:szCs w:val="24"/>
          <w:rtl/>
          <w:lang w:eastAsia="zh-CN"/>
        </w:rPr>
        <w:t>י</w:t>
      </w:r>
      <w:r w:rsidRPr="00E73F95">
        <w:rPr>
          <w:rFonts w:ascii="MS UI Gothic" w:eastAsia="MS UI Gothic" w:hint="cs"/>
          <w:kern w:val="28"/>
          <w:sz w:val="24"/>
          <w:szCs w:val="24"/>
          <w:rtl/>
          <w:lang w:eastAsia="zh-CN"/>
        </w:rPr>
        <w:t xml:space="preserve"> ולא חיקוי או מסוג שאינו מצוין בכמויות וכל פרטי הביצוע מחייבים. יש לבצעם בדיוק כמצוין בפרטים.</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א.23 המזמין ראשי לבטל פרק או פרקים מכתב הכמויות כולם או מקצתם ללא    שינוי במחירי היחידה של שאר הפרקים הנ"ל עד 40% מהיקף העבודה.</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א.24 מערכת תאורת רחובות תתקבל ע"י מחלקת החשמל של רשות המקומית ביחד עם הנציג המזמין והמתכנן.</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 25 כל התאומים בנושא חסימת כבישים וביצוע מעקפים כולל אספקת תמרור כנדרש הכו</w:t>
      </w:r>
      <w:r w:rsidRPr="00E73F95">
        <w:rPr>
          <w:rFonts w:ascii="MS UI Gothic" w:eastAsia="MS UI Gothic"/>
          <w:kern w:val="28"/>
          <w:sz w:val="24"/>
          <w:szCs w:val="24"/>
          <w:rtl/>
          <w:lang w:eastAsia="zh-CN"/>
        </w:rPr>
        <w:t>ל</w:t>
      </w:r>
      <w:r w:rsidRPr="00E73F95">
        <w:rPr>
          <w:rFonts w:ascii="MS UI Gothic" w:eastAsia="MS UI Gothic" w:hint="cs"/>
          <w:kern w:val="28"/>
          <w:sz w:val="24"/>
          <w:szCs w:val="24"/>
          <w:rtl/>
          <w:lang w:eastAsia="zh-CN"/>
        </w:rPr>
        <w:t xml:space="preserve"> לפי הנחיות משטרת ישראל מח' תנוע, יהיו באחריות הקבלן ללא תוספת מחיר כלול במחירי יחידה.</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א.26 מודגש לקבלן כי בכל מקרה ובכל תנאי חל איסור חמור לעבוד תחת מתח.</w:t>
      </w:r>
    </w:p>
    <w:p w:rsidR="004479F8" w:rsidRPr="00E73F95" w:rsidRDefault="004479F8" w:rsidP="004479F8">
      <w:pPr>
        <w:numPr>
          <w:ilvl w:val="1"/>
          <w:numId w:val="9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א.27 יש לשמור מרחק בטיחות מקווי מתח גבוהה וקווי מתח נמוך במידה וישנם בשטח בהתאם להנחיות חברת החשמל מחוז ירושלים.</w:t>
      </w:r>
    </w:p>
    <w:p w:rsidR="004479F8" w:rsidRPr="00E73F95" w:rsidRDefault="004479F8" w:rsidP="004479F8">
      <w:pPr>
        <w:numPr>
          <w:ilvl w:val="1"/>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א.28 בעת ביצוע החפירה על הקבלן לנקוט בכל אמצעי הזהירות והבטיחות הדרושים ולהימנע משימוש </w:t>
      </w:r>
      <w:proofErr w:type="spellStart"/>
      <w:r w:rsidRPr="00E73F95">
        <w:rPr>
          <w:rFonts w:ascii="MS UI Gothic" w:eastAsia="MS UI Gothic" w:hint="cs"/>
          <w:kern w:val="28"/>
          <w:sz w:val="24"/>
          <w:szCs w:val="24"/>
          <w:rtl/>
          <w:lang w:eastAsia="zh-CN"/>
        </w:rPr>
        <w:t>בעגורות</w:t>
      </w:r>
      <w:proofErr w:type="spellEnd"/>
      <w:r w:rsidRPr="00E73F95">
        <w:rPr>
          <w:rFonts w:ascii="MS UI Gothic" w:eastAsia="MS UI Gothic" w:hint="cs"/>
          <w:kern w:val="28"/>
          <w:sz w:val="24"/>
          <w:szCs w:val="24"/>
          <w:rtl/>
          <w:lang w:eastAsia="zh-CN"/>
        </w:rPr>
        <w:t xml:space="preserve"> וכלים מכאניי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אחרים בקרבת קווי החשמל העיליים, יש לזכור כי השימוש בכלים הנ"ל עלול לסכן את יציבות העמודים ואת חיי העובדים. </w:t>
      </w:r>
    </w:p>
    <w:p w:rsidR="004479F8" w:rsidRPr="00E73F95" w:rsidRDefault="004479F8" w:rsidP="004479F8">
      <w:pPr>
        <w:spacing w:line="240" w:lineRule="auto"/>
        <w:ind w:left="1080" w:hanging="1080"/>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א. 29 אם יש צורך להתקרב למרחקים המפורטים להלן חובה להזמין השגחה צמודה ממשרדי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מחוז דרום. לרבות תשלום לחברת החשמל בהתאם לצורך בגין הפקוח כלול במחירי יחידה.</w:t>
      </w:r>
    </w:p>
    <w:p w:rsidR="004479F8" w:rsidRPr="00E73F95" w:rsidRDefault="004479F8" w:rsidP="004479F8">
      <w:pPr>
        <w:numPr>
          <w:ilvl w:val="2"/>
          <w:numId w:val="9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א.30   אין להתקרב פחות מ-5 מטר מעמוד מתח גבוהה בעת חפירה </w:t>
      </w:r>
      <w:proofErr w:type="spellStart"/>
      <w:r w:rsidRPr="00E73F95">
        <w:rPr>
          <w:rFonts w:ascii="MS UI Gothic" w:eastAsia="MS UI Gothic" w:hint="cs"/>
          <w:kern w:val="28"/>
          <w:sz w:val="24"/>
          <w:szCs w:val="24"/>
          <w:rtl/>
          <w:lang w:eastAsia="zh-CN"/>
        </w:rPr>
        <w:t>במחפרון</w:t>
      </w:r>
      <w:proofErr w:type="spellEnd"/>
      <w:r w:rsidRPr="00E73F95">
        <w:rPr>
          <w:rFonts w:ascii="MS UI Gothic" w:eastAsia="MS UI Gothic" w:hint="cs"/>
          <w:kern w:val="28"/>
          <w:sz w:val="24"/>
          <w:szCs w:val="24"/>
          <w:rtl/>
          <w:lang w:eastAsia="zh-CN"/>
        </w:rPr>
        <w:t xml:space="preserve"> או הידיים. במרחק של פחות 5 מטר  מעמוד לעמוד מתח נמוך בעת חפירה  </w:t>
      </w:r>
      <w:proofErr w:type="spellStart"/>
      <w:r w:rsidRPr="00E73F95">
        <w:rPr>
          <w:rFonts w:ascii="MS UI Gothic" w:eastAsia="MS UI Gothic" w:hint="cs"/>
          <w:kern w:val="28"/>
          <w:sz w:val="24"/>
          <w:szCs w:val="24"/>
          <w:rtl/>
          <w:lang w:eastAsia="zh-CN"/>
        </w:rPr>
        <w:t>במחפרון</w:t>
      </w:r>
      <w:proofErr w:type="spellEnd"/>
      <w:r w:rsidRPr="00E73F95">
        <w:rPr>
          <w:rFonts w:ascii="MS UI Gothic" w:eastAsia="MS UI Gothic" w:hint="cs"/>
          <w:kern w:val="28"/>
          <w:sz w:val="24"/>
          <w:szCs w:val="24"/>
          <w:rtl/>
          <w:lang w:eastAsia="zh-CN"/>
        </w:rPr>
        <w:t xml:space="preserve"> או למרחק של פחות מ-2.5 מטר בעת חפירה בידיים או כאשר מתקרבים לסביבת הכבלים תת קרקעיים. כמו כן אין להעשיר תעלות פתוחות בשטח ללא גידור ותאורה בשעות חשיכה. התאום לגבי הגידור ותאורת התעלות יבוצע בתאום עם מהנדס הרשות המקומית ומנהלת הפרויקט . בשום מקרה אין לעבוד ללא יתר החפירה מכל הגורמים, רשות מקומית, בזק,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משטרת ישראל.</w:t>
      </w:r>
    </w:p>
    <w:p w:rsidR="004479F8" w:rsidRPr="00E73F95" w:rsidRDefault="004479F8" w:rsidP="004479F8">
      <w:pPr>
        <w:spacing w:line="240" w:lineRule="auto"/>
        <w:ind w:left="108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אין להכניס מתח לכל מתקן שהוא בין אם הוא קבוע או זמני ללא אישור מהנדס חשמל בודק מוסמך ובין אם מקור המתח הוא </w:t>
      </w:r>
      <w:proofErr w:type="spellStart"/>
      <w:r w:rsidRPr="00E73F95">
        <w:rPr>
          <w:rFonts w:ascii="MS UI Gothic" w:eastAsia="MS UI Gothic" w:hint="cs"/>
          <w:kern w:val="28"/>
          <w:sz w:val="24"/>
          <w:szCs w:val="24"/>
          <w:rtl/>
          <w:lang w:eastAsia="zh-CN"/>
        </w:rPr>
        <w:t>מח"חי</w:t>
      </w:r>
      <w:proofErr w:type="spellEnd"/>
      <w:r w:rsidRPr="00E73F95">
        <w:rPr>
          <w:rFonts w:ascii="MS UI Gothic" w:eastAsia="MS UI Gothic" w:hint="cs"/>
          <w:kern w:val="28"/>
          <w:sz w:val="24"/>
          <w:szCs w:val="24"/>
          <w:rtl/>
          <w:lang w:eastAsia="zh-CN"/>
        </w:rPr>
        <w:t>, גנראטו</w:t>
      </w:r>
      <w:r w:rsidRPr="00E73F95">
        <w:rPr>
          <w:rFonts w:ascii="MS UI Gothic" w:eastAsia="MS UI Gothic"/>
          <w:kern w:val="28"/>
          <w:sz w:val="24"/>
          <w:szCs w:val="24"/>
          <w:rtl/>
          <w:lang w:eastAsia="zh-CN"/>
        </w:rPr>
        <w:t>ר</w:t>
      </w:r>
      <w:r w:rsidRPr="00E73F95">
        <w:rPr>
          <w:rFonts w:ascii="MS UI Gothic" w:eastAsia="MS UI Gothic" w:hint="cs"/>
          <w:kern w:val="28"/>
          <w:sz w:val="24"/>
          <w:szCs w:val="24"/>
          <w:rtl/>
          <w:lang w:eastAsia="zh-CN"/>
        </w:rPr>
        <w:t xml:space="preserve"> או אחר.</w:t>
      </w:r>
    </w:p>
    <w:p w:rsidR="004479F8" w:rsidRPr="00E73F95" w:rsidRDefault="004479F8" w:rsidP="004479F8">
      <w:pPr>
        <w:spacing w:line="240" w:lineRule="auto"/>
        <w:ind w:left="1080" w:hanging="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א.31   הזמנת מפקח מבזק,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לפיקוח על עבודות בקרבת קווי בזק,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w:t>
      </w:r>
      <w:proofErr w:type="spellStart"/>
      <w:r w:rsidRPr="00E73F95">
        <w:rPr>
          <w:rFonts w:ascii="MS UI Gothic" w:eastAsia="MS UI Gothic" w:hint="cs"/>
          <w:kern w:val="28"/>
          <w:sz w:val="24"/>
          <w:szCs w:val="24"/>
          <w:rtl/>
          <w:lang w:eastAsia="zh-CN"/>
        </w:rPr>
        <w:t>וטל"כ</w:t>
      </w:r>
      <w:proofErr w:type="spellEnd"/>
      <w:r w:rsidRPr="00E73F95">
        <w:rPr>
          <w:rFonts w:ascii="MS UI Gothic" w:eastAsia="MS UI Gothic" w:hint="cs"/>
          <w:kern w:val="28"/>
          <w:sz w:val="24"/>
          <w:szCs w:val="24"/>
          <w:rtl/>
          <w:lang w:eastAsia="zh-CN"/>
        </w:rPr>
        <w:t xml:space="preserve"> וכן בהכנת תשתיות חליפית לבזק הן באחריות הקבלן מבחינות הבאות:</w:t>
      </w:r>
    </w:p>
    <w:p w:rsidR="004479F8" w:rsidRPr="00E73F95" w:rsidRDefault="004479F8" w:rsidP="004479F8">
      <w:pPr>
        <w:spacing w:line="240" w:lineRule="auto"/>
        <w:ind w:left="1080" w:hanging="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 31.1 תאום מועדי פיקוח.</w:t>
      </w:r>
    </w:p>
    <w:p w:rsidR="004479F8" w:rsidRPr="00E73F95" w:rsidRDefault="004479F8" w:rsidP="004479F8">
      <w:pPr>
        <w:spacing w:line="240" w:lineRule="auto"/>
        <w:ind w:left="1080" w:hanging="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 31.2 תשלום לבזק או </w:t>
      </w:r>
      <w:proofErr w:type="spellStart"/>
      <w:r w:rsidRPr="00E73F95">
        <w:rPr>
          <w:rFonts w:ascii="MS UI Gothic" w:eastAsia="MS UI Gothic" w:hint="cs"/>
          <w:kern w:val="28"/>
          <w:sz w:val="24"/>
          <w:szCs w:val="24"/>
          <w:rtl/>
          <w:lang w:eastAsia="zh-CN"/>
        </w:rPr>
        <w:t>לח"חי</w:t>
      </w:r>
      <w:proofErr w:type="spellEnd"/>
      <w:r w:rsidRPr="00E73F95">
        <w:rPr>
          <w:rFonts w:ascii="MS UI Gothic" w:eastAsia="MS UI Gothic" w:hint="cs"/>
          <w:kern w:val="28"/>
          <w:sz w:val="24"/>
          <w:szCs w:val="24"/>
          <w:rtl/>
          <w:lang w:eastAsia="zh-CN"/>
        </w:rPr>
        <w:t xml:space="preserve"> או </w:t>
      </w:r>
      <w:proofErr w:type="spellStart"/>
      <w:r w:rsidRPr="00E73F95">
        <w:rPr>
          <w:rFonts w:ascii="MS UI Gothic" w:eastAsia="MS UI Gothic" w:hint="cs"/>
          <w:kern w:val="28"/>
          <w:sz w:val="24"/>
          <w:szCs w:val="24"/>
          <w:rtl/>
          <w:lang w:eastAsia="zh-CN"/>
        </w:rPr>
        <w:t>לטל"כ</w:t>
      </w:r>
      <w:proofErr w:type="spellEnd"/>
      <w:r w:rsidRPr="00E73F95">
        <w:rPr>
          <w:rFonts w:ascii="MS UI Gothic" w:eastAsia="MS UI Gothic" w:hint="cs"/>
          <w:kern w:val="28"/>
          <w:sz w:val="24"/>
          <w:szCs w:val="24"/>
          <w:rtl/>
          <w:lang w:eastAsia="zh-CN"/>
        </w:rPr>
        <w:t xml:space="preserve"> בגין הפקוח.</w:t>
      </w:r>
    </w:p>
    <w:p w:rsidR="004479F8" w:rsidRPr="00E73F95" w:rsidRDefault="004479F8" w:rsidP="004479F8">
      <w:pPr>
        <w:spacing w:line="240" w:lineRule="auto"/>
        <w:ind w:left="1080" w:hanging="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 31.3 הנ"ל לא תוספת כספית כלול במחירי היחידה.</w:t>
      </w:r>
    </w:p>
    <w:p w:rsidR="004479F8" w:rsidRPr="00E73F95" w:rsidRDefault="004479F8" w:rsidP="004479F8">
      <w:pPr>
        <w:spacing w:line="240" w:lineRule="auto"/>
        <w:ind w:left="1980" w:hanging="16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א. 31.4 בשום מקרה אין לעבוד ללא פיקוח אחרת יש מרב הסיכויים שבזק </w:t>
      </w:r>
    </w:p>
    <w:p w:rsidR="004479F8" w:rsidRPr="00E73F95" w:rsidRDefault="004479F8" w:rsidP="004479F8">
      <w:pPr>
        <w:spacing w:line="240" w:lineRule="auto"/>
        <w:ind w:left="180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או ח"י או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xml:space="preserve"> יפסיקו את עבודת קבלן שיעבוד ללא פקוח.</w:t>
      </w:r>
    </w:p>
    <w:p w:rsidR="004479F8" w:rsidRPr="00E73F95" w:rsidRDefault="004479F8" w:rsidP="004479F8">
      <w:pPr>
        <w:spacing w:line="240" w:lineRule="auto"/>
        <w:ind w:left="1980"/>
        <w:rPr>
          <w:rFonts w:ascii="MS UI Gothic" w:eastAsia="MS UI Gothic"/>
          <w:kern w:val="28"/>
          <w:sz w:val="24"/>
          <w:szCs w:val="24"/>
          <w:rtl/>
          <w:lang w:eastAsia="zh-CN"/>
        </w:rPr>
      </w:pPr>
    </w:p>
    <w:p w:rsidR="004479F8" w:rsidRPr="00E73F95" w:rsidRDefault="004479F8" w:rsidP="004479F8">
      <w:pPr>
        <w:spacing w:line="240" w:lineRule="auto"/>
        <w:ind w:left="1980"/>
        <w:rPr>
          <w:rFonts w:ascii="MS UI Gothic" w:eastAsia="MS UI Gothic"/>
          <w:kern w:val="28"/>
          <w:sz w:val="24"/>
          <w:szCs w:val="24"/>
          <w:rtl/>
          <w:lang w:eastAsia="zh-CN"/>
        </w:rPr>
      </w:pPr>
    </w:p>
    <w:p w:rsidR="004479F8" w:rsidRPr="00E73F95" w:rsidRDefault="004479F8" w:rsidP="004479F8">
      <w:pPr>
        <w:numPr>
          <w:ilvl w:val="0"/>
          <w:numId w:val="96"/>
        </w:numPr>
        <w:spacing w:line="240" w:lineRule="auto"/>
        <w:jc w:val="left"/>
        <w:rPr>
          <w:rFonts w:ascii="MS UI Gothic" w:eastAsia="MS UI Gothic"/>
          <w:b/>
          <w:bCs/>
          <w:kern w:val="28"/>
          <w:sz w:val="24"/>
          <w:szCs w:val="24"/>
          <w:rtl/>
          <w:lang w:eastAsia="zh-CN"/>
        </w:rPr>
      </w:pPr>
      <w:r w:rsidRPr="00E73F95">
        <w:rPr>
          <w:rFonts w:ascii="MS UI Gothic" w:eastAsia="MS UI Gothic" w:hint="cs"/>
          <w:b/>
          <w:bCs/>
          <w:kern w:val="28"/>
          <w:sz w:val="24"/>
          <w:szCs w:val="24"/>
          <w:rtl/>
          <w:lang w:eastAsia="zh-CN"/>
        </w:rPr>
        <w:t>עבודות חשמל</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ב.2</w:t>
      </w:r>
      <w:r w:rsidRPr="00E73F95">
        <w:rPr>
          <w:rFonts w:ascii="MS UI Gothic" w:eastAsia="MS UI Gothic" w:hint="cs"/>
          <w:kern w:val="28"/>
          <w:sz w:val="24"/>
          <w:szCs w:val="24"/>
          <w:rtl/>
          <w:lang w:eastAsia="zh-CN"/>
        </w:rPr>
        <w:t xml:space="preserve"> ביצוע תאום וקבלת אישור חפירה </w:t>
      </w:r>
      <w:proofErr w:type="spellStart"/>
      <w:r w:rsidRPr="00E73F95">
        <w:rPr>
          <w:rFonts w:ascii="MS UI Gothic" w:eastAsia="MS UI Gothic" w:hint="cs"/>
          <w:kern w:val="28"/>
          <w:sz w:val="24"/>
          <w:szCs w:val="24"/>
          <w:rtl/>
          <w:lang w:eastAsia="zh-CN"/>
        </w:rPr>
        <w:t>מח"חי</w:t>
      </w:r>
      <w:proofErr w:type="spellEnd"/>
      <w:r w:rsidRPr="00E73F95">
        <w:rPr>
          <w:rFonts w:ascii="MS UI Gothic" w:eastAsia="MS UI Gothic" w:hint="cs"/>
          <w:kern w:val="28"/>
          <w:sz w:val="24"/>
          <w:szCs w:val="24"/>
          <w:rtl/>
          <w:lang w:eastAsia="zh-CN"/>
        </w:rPr>
        <w:t xml:space="preserve"> ,לרבות הזמנת פיקוח צמוד בשטח באזורים בהם יש קווי  חשמל.</w:t>
      </w:r>
    </w:p>
    <w:p w:rsidR="004479F8" w:rsidRPr="00E73F95" w:rsidRDefault="004479F8" w:rsidP="004479F8">
      <w:pPr>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ב.3</w:t>
      </w:r>
      <w:r w:rsidRPr="00E73F95">
        <w:rPr>
          <w:rFonts w:ascii="MS UI Gothic" w:eastAsia="MS UI Gothic" w:hint="cs"/>
          <w:kern w:val="28"/>
          <w:sz w:val="24"/>
          <w:szCs w:val="24"/>
          <w:rtl/>
          <w:lang w:eastAsia="zh-CN"/>
        </w:rPr>
        <w:t xml:space="preserve"> תאום עם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והזמנת פיקוח צמוד לרבות התשלום לפיקוח במקרה שיש צורך לחפור על, או בסמוך, או לבצע חציה ל קווי תשתיות חדשים מתחת לקווי חשמל ת"ק או עיליים קיימים.</w:t>
      </w:r>
    </w:p>
    <w:p w:rsidR="004479F8" w:rsidRPr="00E73F95" w:rsidRDefault="004479F8" w:rsidP="004479F8">
      <w:pPr>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ב.4</w:t>
      </w:r>
      <w:r w:rsidRPr="00E73F95">
        <w:rPr>
          <w:rFonts w:ascii="MS UI Gothic" w:eastAsia="MS UI Gothic" w:hint="cs"/>
          <w:kern w:val="28"/>
          <w:sz w:val="24"/>
          <w:szCs w:val="24"/>
          <w:rtl/>
          <w:lang w:eastAsia="zh-CN"/>
        </w:rPr>
        <w:t xml:space="preserve"> במידע והוחלט שהנחת צינורות בחציות עבור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היא על ידי קבלן מערכות ולא על ידי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יש לעשות דברים הבאים:</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ב.4.1</w:t>
      </w:r>
      <w:r w:rsidRPr="00E73F95">
        <w:rPr>
          <w:rFonts w:ascii="MS UI Gothic" w:eastAsia="MS UI Gothic" w:hint="cs"/>
          <w:kern w:val="28"/>
          <w:sz w:val="24"/>
          <w:szCs w:val="24"/>
          <w:rtl/>
          <w:lang w:eastAsia="zh-CN"/>
        </w:rPr>
        <w:t xml:space="preserve"> יש לקבל תוואי מדויק של חציה </w:t>
      </w:r>
      <w:proofErr w:type="spellStart"/>
      <w:r w:rsidRPr="00E73F95">
        <w:rPr>
          <w:rFonts w:ascii="MS UI Gothic" w:eastAsia="MS UI Gothic" w:hint="cs"/>
          <w:kern w:val="28"/>
          <w:sz w:val="24"/>
          <w:szCs w:val="24"/>
          <w:rtl/>
          <w:lang w:eastAsia="zh-CN"/>
        </w:rPr>
        <w:t>מח"חי</w:t>
      </w:r>
      <w:proofErr w:type="spellEnd"/>
      <w:r w:rsidRPr="00E73F95">
        <w:rPr>
          <w:rFonts w:ascii="MS UI Gothic" w:eastAsia="MS UI Gothic" w:hint="cs"/>
          <w:kern w:val="28"/>
          <w:sz w:val="24"/>
          <w:szCs w:val="24"/>
          <w:rtl/>
          <w:lang w:eastAsia="zh-CN"/>
        </w:rPr>
        <w:t>.</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ב.4.2</w:t>
      </w:r>
      <w:r w:rsidRPr="00E73F95">
        <w:rPr>
          <w:rFonts w:ascii="MS UI Gothic" w:eastAsia="MS UI Gothic" w:hint="cs"/>
          <w:kern w:val="28"/>
          <w:sz w:val="24"/>
          <w:szCs w:val="24"/>
          <w:rtl/>
          <w:lang w:eastAsia="zh-CN"/>
        </w:rPr>
        <w:t xml:space="preserve"> יש לקבל ממחסני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צינורות עבור חציות.</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ב.4.3</w:t>
      </w:r>
      <w:r w:rsidRPr="00E73F95">
        <w:rPr>
          <w:rFonts w:ascii="MS UI Gothic" w:eastAsia="MS UI Gothic" w:hint="cs"/>
          <w:kern w:val="28"/>
          <w:sz w:val="24"/>
          <w:szCs w:val="24"/>
          <w:rtl/>
          <w:lang w:eastAsia="zh-CN"/>
        </w:rPr>
        <w:t xml:space="preserve"> לאחר חפירה יש להזמין מפקח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לאישור חפירה.</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 xml:space="preserve"> ב.4.4</w:t>
      </w:r>
      <w:r w:rsidRPr="00E73F95">
        <w:rPr>
          <w:rFonts w:ascii="MS UI Gothic" w:eastAsia="MS UI Gothic" w:hint="cs"/>
          <w:kern w:val="28"/>
          <w:sz w:val="24"/>
          <w:szCs w:val="24"/>
          <w:rtl/>
          <w:lang w:eastAsia="zh-CN"/>
        </w:rPr>
        <w:t xml:space="preserve"> לאחר הנחת צינורות יש להזמין מפקח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לאישור הנחת צינורות בחפירה וקבלת אישור לסגירת החפירה.</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ב.4.5</w:t>
      </w:r>
      <w:r w:rsidRPr="00E73F95">
        <w:rPr>
          <w:rFonts w:ascii="MS UI Gothic" w:eastAsia="MS UI Gothic" w:hint="cs"/>
          <w:kern w:val="28"/>
          <w:sz w:val="24"/>
          <w:szCs w:val="24"/>
          <w:rtl/>
          <w:lang w:eastAsia="zh-CN"/>
        </w:rPr>
        <w:t xml:space="preserve"> כל אישורים של מפקח </w:t>
      </w:r>
      <w:proofErr w:type="spellStart"/>
      <w:r w:rsidRPr="00E73F95">
        <w:rPr>
          <w:rFonts w:ascii="MS UI Gothic" w:eastAsia="MS UI Gothic" w:hint="cs"/>
          <w:kern w:val="28"/>
          <w:sz w:val="24"/>
          <w:szCs w:val="24"/>
          <w:rtl/>
          <w:lang w:eastAsia="zh-CN"/>
        </w:rPr>
        <w:t>ח"חי</w:t>
      </w:r>
      <w:proofErr w:type="spellEnd"/>
      <w:r w:rsidRPr="00E73F95">
        <w:rPr>
          <w:rFonts w:ascii="MS UI Gothic" w:eastAsia="MS UI Gothic" w:hint="cs"/>
          <w:kern w:val="28"/>
          <w:sz w:val="24"/>
          <w:szCs w:val="24"/>
          <w:rtl/>
          <w:lang w:eastAsia="zh-CN"/>
        </w:rPr>
        <w:t xml:space="preserve"> יש לקבל בכתב.</w:t>
      </w:r>
    </w:p>
    <w:p w:rsidR="004479F8" w:rsidRPr="00E73F95" w:rsidRDefault="004479F8" w:rsidP="004479F8">
      <w:pPr>
        <w:tabs>
          <w:tab w:val="left" w:pos="720"/>
        </w:tabs>
        <w:spacing w:line="240" w:lineRule="auto"/>
        <w:ind w:left="1260" w:hanging="540"/>
        <w:rPr>
          <w:rFonts w:ascii="MS UI Gothic" w:eastAsia="MS UI Gothic"/>
          <w:b/>
          <w:bCs/>
          <w:kern w:val="28"/>
          <w:sz w:val="24"/>
          <w:szCs w:val="24"/>
          <w:rtl/>
          <w:lang w:eastAsia="zh-CN"/>
        </w:rPr>
      </w:pPr>
      <w:r w:rsidRPr="00E73F95">
        <w:rPr>
          <w:rFonts w:ascii="MS UI Gothic" w:eastAsia="MS UI Gothic" w:hint="cs"/>
          <w:b/>
          <w:bCs/>
          <w:kern w:val="28"/>
          <w:sz w:val="24"/>
          <w:szCs w:val="24"/>
          <w:rtl/>
          <w:lang w:eastAsia="zh-CN"/>
        </w:rPr>
        <w:t>ב.5</w:t>
      </w:r>
      <w:r w:rsidRPr="00E73F95">
        <w:rPr>
          <w:rFonts w:ascii="MS UI Gothic" w:eastAsia="MS UI Gothic" w:hint="cs"/>
          <w:kern w:val="28"/>
          <w:sz w:val="24"/>
          <w:szCs w:val="24"/>
          <w:rtl/>
          <w:lang w:eastAsia="zh-CN"/>
        </w:rPr>
        <w:t xml:space="preserve"> יש לקבל </w:t>
      </w:r>
      <w:proofErr w:type="spellStart"/>
      <w:r w:rsidRPr="00E73F95">
        <w:rPr>
          <w:rFonts w:ascii="MS UI Gothic" w:eastAsia="MS UI Gothic" w:hint="cs"/>
          <w:kern w:val="28"/>
          <w:sz w:val="24"/>
          <w:szCs w:val="24"/>
          <w:rtl/>
          <w:lang w:eastAsia="zh-CN"/>
        </w:rPr>
        <w:t>מח"חי</w:t>
      </w:r>
      <w:proofErr w:type="spellEnd"/>
      <w:r w:rsidRPr="00E73F95">
        <w:rPr>
          <w:rFonts w:ascii="MS UI Gothic" w:eastAsia="MS UI Gothic" w:hint="cs"/>
          <w:kern w:val="28"/>
          <w:sz w:val="24"/>
          <w:szCs w:val="24"/>
          <w:rtl/>
          <w:lang w:eastAsia="zh-CN"/>
        </w:rPr>
        <w:t xml:space="preserve"> אישר לגבי מיקום גודל וסוג של הגומחות לפני הצבת </w:t>
      </w:r>
      <w:r w:rsidRPr="00E73F95">
        <w:rPr>
          <w:rFonts w:ascii="MS UI Gothic" w:eastAsia="MS UI Gothic" w:hint="cs"/>
          <w:b/>
          <w:bCs/>
          <w:kern w:val="28"/>
          <w:sz w:val="24"/>
          <w:szCs w:val="24"/>
          <w:rtl/>
          <w:lang w:eastAsia="zh-CN"/>
        </w:rPr>
        <w:t>אותם בשטח.</w:t>
      </w:r>
    </w:p>
    <w:p w:rsidR="004479F8" w:rsidRPr="00E73F95" w:rsidRDefault="004479F8" w:rsidP="004479F8">
      <w:pPr>
        <w:tabs>
          <w:tab w:val="left" w:pos="720"/>
        </w:tabs>
        <w:spacing w:line="240" w:lineRule="auto"/>
        <w:ind w:left="126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ב.6 לאחר התקנת את הגומחות בשטח יש לקבל אישור סופי עבורם.</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96"/>
        </w:numPr>
        <w:spacing w:line="240" w:lineRule="auto"/>
        <w:jc w:val="left"/>
        <w:rPr>
          <w:rFonts w:ascii="MS UI Gothic" w:eastAsia="MS UI Gothic"/>
          <w:b/>
          <w:bCs/>
          <w:kern w:val="28"/>
          <w:sz w:val="24"/>
          <w:szCs w:val="24"/>
          <w:rtl/>
          <w:lang w:eastAsia="zh-CN"/>
        </w:rPr>
      </w:pPr>
      <w:r w:rsidRPr="00E73F95">
        <w:rPr>
          <w:rFonts w:ascii="MS UI Gothic" w:eastAsia="MS UI Gothic" w:hint="cs"/>
          <w:b/>
          <w:bCs/>
          <w:kern w:val="28"/>
          <w:sz w:val="24"/>
          <w:szCs w:val="24"/>
          <w:rtl/>
          <w:lang w:eastAsia="zh-CN"/>
        </w:rPr>
        <w:t>עבודות בזק</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ג.1</w:t>
      </w:r>
      <w:r w:rsidRPr="00E73F95">
        <w:rPr>
          <w:rFonts w:ascii="MS UI Gothic" w:eastAsia="MS UI Gothic" w:hint="cs"/>
          <w:kern w:val="28"/>
          <w:sz w:val="24"/>
          <w:szCs w:val="24"/>
          <w:rtl/>
          <w:lang w:eastAsia="zh-CN"/>
        </w:rPr>
        <w:t xml:space="preserve"> עבודות בזק מחולקים לשני פרקים: עבודות בזק על חשבון יזם  ועבודות על חשבון בזק.</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ג.2</w:t>
      </w:r>
      <w:r w:rsidRPr="00E73F95">
        <w:rPr>
          <w:rFonts w:ascii="MS UI Gothic" w:eastAsia="MS UI Gothic" w:hint="cs"/>
          <w:kern w:val="28"/>
          <w:sz w:val="24"/>
          <w:szCs w:val="24"/>
          <w:rtl/>
          <w:lang w:eastAsia="zh-CN"/>
        </w:rPr>
        <w:t xml:space="preserve"> עבודות בזק על חשבון יזם הם כוללים הספקה והתקנה ארונות לפי </w:t>
      </w:r>
      <w:proofErr w:type="spellStart"/>
      <w:r w:rsidRPr="00E73F95">
        <w:rPr>
          <w:rFonts w:ascii="MS UI Gothic" w:eastAsia="MS UI Gothic" w:hint="cs"/>
          <w:kern w:val="28"/>
          <w:sz w:val="24"/>
          <w:szCs w:val="24"/>
          <w:rtl/>
          <w:lang w:eastAsia="zh-CN"/>
        </w:rPr>
        <w:t>תוכנית</w:t>
      </w:r>
      <w:proofErr w:type="spellEnd"/>
      <w:r w:rsidRPr="00E73F95">
        <w:rPr>
          <w:rFonts w:ascii="MS UI Gothic" w:eastAsia="MS UI Gothic" w:hint="cs"/>
          <w:kern w:val="28"/>
          <w:sz w:val="24"/>
          <w:szCs w:val="24"/>
          <w:rtl/>
          <w:lang w:eastAsia="zh-CN"/>
        </w:rPr>
        <w:t xml:space="preserve"> וכתב כמויות.</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ג.3</w:t>
      </w:r>
      <w:r w:rsidRPr="00E73F95">
        <w:rPr>
          <w:rFonts w:ascii="MS UI Gothic" w:eastAsia="MS UI Gothic" w:hint="cs"/>
          <w:kern w:val="28"/>
          <w:sz w:val="24"/>
          <w:szCs w:val="24"/>
          <w:rtl/>
          <w:lang w:eastAsia="zh-CN"/>
        </w:rPr>
        <w:t xml:space="preserve"> עבודות בזק על חשבון בזק יש לבצע במקרה חוזה ישר בין קבלן ובין חברת בזק.</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ג.4</w:t>
      </w:r>
      <w:r w:rsidRPr="00E73F95">
        <w:rPr>
          <w:rFonts w:ascii="MS UI Gothic" w:eastAsia="MS UI Gothic" w:hint="cs"/>
          <w:kern w:val="28"/>
          <w:sz w:val="24"/>
          <w:szCs w:val="24"/>
          <w:rtl/>
          <w:lang w:eastAsia="zh-CN"/>
        </w:rPr>
        <w:t xml:space="preserve"> במידה וצדדים לא הגיעו להסכם לקבלן מערכות אין לבצע את העבודות עבור בזק.</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ג.5</w:t>
      </w:r>
      <w:r w:rsidRPr="00E73F95">
        <w:rPr>
          <w:rFonts w:ascii="MS UI Gothic" w:eastAsia="MS UI Gothic" w:hint="cs"/>
          <w:kern w:val="28"/>
          <w:sz w:val="24"/>
          <w:szCs w:val="24"/>
          <w:rtl/>
          <w:lang w:eastAsia="zh-CN"/>
        </w:rPr>
        <w:t xml:space="preserve"> במידה וכן יש הסכם חתום בין הצדדים יש לבצע חפירות, הנחת צינורות והתקנת תאי מעבר לפי </w:t>
      </w:r>
      <w:proofErr w:type="spellStart"/>
      <w:r w:rsidRPr="00E73F95">
        <w:rPr>
          <w:rFonts w:ascii="MS UI Gothic" w:eastAsia="MS UI Gothic" w:hint="cs"/>
          <w:kern w:val="28"/>
          <w:sz w:val="24"/>
          <w:szCs w:val="24"/>
          <w:rtl/>
          <w:lang w:eastAsia="zh-CN"/>
        </w:rPr>
        <w:t>תוכניות</w:t>
      </w:r>
      <w:proofErr w:type="spellEnd"/>
      <w:r w:rsidRPr="00E73F95">
        <w:rPr>
          <w:rFonts w:ascii="MS UI Gothic" w:eastAsia="MS UI Gothic" w:hint="cs"/>
          <w:kern w:val="28"/>
          <w:sz w:val="24"/>
          <w:szCs w:val="24"/>
          <w:rtl/>
          <w:lang w:eastAsia="zh-CN"/>
        </w:rPr>
        <w:t xml:space="preserve"> ולפי מפרט מאוחד של חברת בזק. </w:t>
      </w:r>
    </w:p>
    <w:p w:rsidR="004479F8" w:rsidRPr="00E73F95" w:rsidRDefault="004479F8" w:rsidP="004479F8">
      <w:pPr>
        <w:spacing w:line="240" w:lineRule="auto"/>
        <w:ind w:left="1080" w:hanging="360"/>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ג.6</w:t>
      </w:r>
      <w:r w:rsidRPr="00E73F95">
        <w:rPr>
          <w:rFonts w:ascii="MS UI Gothic" w:eastAsia="MS UI Gothic" w:hint="cs"/>
          <w:kern w:val="28"/>
          <w:sz w:val="24"/>
          <w:szCs w:val="24"/>
          <w:rtl/>
          <w:lang w:eastAsia="zh-CN"/>
        </w:rPr>
        <w:t xml:space="preserve"> ללא כשר להסכמים יש לבצע תאום וקבלת אישורי חפירה מבזק לרבות הזמנת פיקוח צמוד בשטח באזורים בהם יש קווי בזק.</w:t>
      </w:r>
    </w:p>
    <w:p w:rsidR="004479F8" w:rsidRPr="00E73F95" w:rsidRDefault="004479F8" w:rsidP="004479F8">
      <w:pPr>
        <w:spacing w:line="240" w:lineRule="auto"/>
        <w:ind w:left="1080" w:hanging="360"/>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b/>
          <w:bCs/>
          <w:kern w:val="28"/>
          <w:sz w:val="24"/>
          <w:szCs w:val="24"/>
          <w:rtl/>
          <w:lang w:eastAsia="zh-CN"/>
        </w:rPr>
        <w:t>.</w:t>
      </w:r>
      <w:r w:rsidRPr="00E73F95">
        <w:rPr>
          <w:rFonts w:ascii="MS UI Gothic" w:eastAsia="MS UI Gothic" w:hint="cs"/>
          <w:kern w:val="28"/>
          <w:sz w:val="24"/>
          <w:szCs w:val="24"/>
          <w:rtl/>
          <w:lang w:eastAsia="zh-CN"/>
        </w:rPr>
        <w:t xml:space="preserve">   </w:t>
      </w:r>
    </w:p>
    <w:p w:rsidR="004479F8" w:rsidRPr="00E73F95" w:rsidRDefault="004479F8" w:rsidP="004479F8">
      <w:pPr>
        <w:spacing w:line="240" w:lineRule="auto"/>
        <w:ind w:left="180" w:hanging="18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w:t>
      </w:r>
      <w:r w:rsidRPr="00E73F95">
        <w:rPr>
          <w:rFonts w:ascii="MS UI Gothic" w:eastAsia="MS UI Gothic" w:hint="cs"/>
          <w:b/>
          <w:bCs/>
          <w:kern w:val="28"/>
          <w:sz w:val="24"/>
          <w:szCs w:val="24"/>
          <w:rtl/>
          <w:lang w:eastAsia="zh-CN"/>
        </w:rPr>
        <w:t>בתום העבודה חייב הקבלן להזמין חשמלאי מהנדס בעל רישיון בודק מוסמך אשר</w:t>
      </w:r>
      <w:r w:rsidRPr="00E73F95">
        <w:rPr>
          <w:rFonts w:ascii="MS UI Gothic" w:eastAsia="MS UI Gothic" w:hint="cs"/>
          <w:kern w:val="28"/>
          <w:sz w:val="24"/>
          <w:szCs w:val="24"/>
          <w:rtl/>
          <w:lang w:eastAsia="zh-CN"/>
        </w:rPr>
        <w:t xml:space="preserve">  </w:t>
      </w:r>
      <w:r w:rsidRPr="00E73F95">
        <w:rPr>
          <w:rFonts w:ascii="MS UI Gothic" w:eastAsia="MS UI Gothic" w:hint="cs"/>
          <w:b/>
          <w:bCs/>
          <w:kern w:val="28"/>
          <w:sz w:val="24"/>
          <w:szCs w:val="24"/>
          <w:rtl/>
          <w:lang w:eastAsia="zh-CN"/>
        </w:rPr>
        <w:t>יבדוק את המתקן ויאשר בחתימתו ע"ג דו"ח טכני הכנסת מתח למתקן (אחריות</w:t>
      </w:r>
      <w:r w:rsidRPr="00E73F95">
        <w:rPr>
          <w:rFonts w:ascii="MS UI Gothic" w:eastAsia="MS UI Gothic" w:hint="cs"/>
          <w:kern w:val="28"/>
          <w:sz w:val="24"/>
          <w:szCs w:val="24"/>
          <w:rtl/>
          <w:lang w:eastAsia="zh-CN"/>
        </w:rPr>
        <w:t xml:space="preserve"> </w:t>
      </w:r>
      <w:r w:rsidRPr="00E73F95">
        <w:rPr>
          <w:rFonts w:ascii="MS UI Gothic" w:eastAsia="MS UI Gothic" w:hint="cs"/>
          <w:b/>
          <w:bCs/>
          <w:kern w:val="28"/>
          <w:sz w:val="24"/>
          <w:szCs w:val="24"/>
          <w:rtl/>
          <w:lang w:eastAsia="zh-CN"/>
        </w:rPr>
        <w:t>כנדרש בסעיף 0800 במפרט 08)</w:t>
      </w:r>
      <w:r w:rsidRPr="00E73F95">
        <w:rPr>
          <w:rFonts w:ascii="MS UI Gothic" w:eastAsia="MS UI Gothic" w:hint="cs"/>
          <w:kern w:val="28"/>
          <w:sz w:val="24"/>
          <w:szCs w:val="24"/>
          <w:rtl/>
          <w:lang w:eastAsia="zh-CN"/>
        </w:rPr>
        <w:t>.</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 xml:space="preserve">חתימת הקבלן                      </w:t>
      </w:r>
      <w:r w:rsidRPr="00E73F95">
        <w:rPr>
          <w:rFonts w:ascii="MS UI Gothic" w:eastAsia="MS UI Gothic" w:hint="cs"/>
          <w:b/>
          <w:bCs/>
          <w:kern w:val="28"/>
          <w:sz w:val="24"/>
          <w:szCs w:val="24"/>
          <w:rtl/>
          <w:lang w:eastAsia="zh-CN"/>
        </w:rPr>
        <w:t xml:space="preserve">                                            </w:t>
      </w:r>
      <w:r w:rsidRPr="00E73F95">
        <w:rPr>
          <w:rFonts w:ascii="MS UI Gothic" w:eastAsia="MS UI Gothic" w:hint="cs"/>
          <w:b/>
          <w:bCs/>
          <w:kern w:val="28"/>
          <w:sz w:val="24"/>
          <w:szCs w:val="24"/>
          <w:u w:val="single"/>
          <w:rtl/>
          <w:lang w:eastAsia="zh-CN"/>
        </w:rPr>
        <w:t xml:space="preserve">   חתימת קבלן מערכות</w:t>
      </w: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 xml:space="preserve"> </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שם:___________________                                            שם:________________</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תאריך__________________                                           </w:t>
      </w:r>
      <w:proofErr w:type="spellStart"/>
      <w:r w:rsidRPr="00E73F95">
        <w:rPr>
          <w:rFonts w:ascii="MS UI Gothic" w:eastAsia="MS UI Gothic" w:hint="cs"/>
          <w:kern w:val="28"/>
          <w:sz w:val="24"/>
          <w:szCs w:val="24"/>
          <w:rtl/>
          <w:lang w:eastAsia="zh-CN"/>
        </w:rPr>
        <w:t>תאריך</w:t>
      </w:r>
      <w:proofErr w:type="spellEnd"/>
      <w:r w:rsidRPr="00E73F95">
        <w:rPr>
          <w:rFonts w:ascii="MS UI Gothic" w:eastAsia="MS UI Gothic" w:hint="cs"/>
          <w:kern w:val="28"/>
          <w:sz w:val="24"/>
          <w:szCs w:val="24"/>
          <w:rtl/>
          <w:lang w:eastAsia="zh-CN"/>
        </w:rPr>
        <w:t xml:space="preserve"> _______________</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חותמת החברה____________                                           חותמת החברה_________</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וחתימה_________________                                           חתימה______________</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b/>
          <w:bCs/>
          <w:kern w:val="28"/>
          <w:sz w:val="24"/>
          <w:szCs w:val="24"/>
          <w:u w:val="single"/>
          <w:rtl/>
          <w:lang w:eastAsia="zh-CN"/>
        </w:rPr>
        <w:br w:type="page"/>
      </w:r>
      <w:r w:rsidRPr="00E73F95">
        <w:rPr>
          <w:rFonts w:ascii="MS UI Gothic" w:eastAsia="MS UI Gothic" w:hint="cs"/>
          <w:b/>
          <w:bCs/>
          <w:kern w:val="28"/>
          <w:sz w:val="24"/>
          <w:szCs w:val="24"/>
          <w:u w:val="single"/>
          <w:rtl/>
          <w:lang w:eastAsia="zh-CN"/>
        </w:rPr>
        <w:t>השלמות והרחבות לסעיפי כתב הכמויות</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הסעיפים שלהלן כוללים פירוט והרחבה לסעיפים הרלוונטיי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שבכתב הכמויות כל העבודות והציוד המפורטים להלן- כלולים במחירי היחידות המתוארות בכתב הכמויות.</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עבודות עפר והנחת צנרת כנדרש במפרט 08 סעיפים 080153- 08001</w:t>
      </w:r>
    </w:p>
    <w:p w:rsidR="004479F8" w:rsidRPr="00E73F95" w:rsidRDefault="004479F8" w:rsidP="004479F8">
      <w:pPr>
        <w:spacing w:line="240" w:lineRule="auto"/>
        <w:rPr>
          <w:rFonts w:ascii="MS UI Gothic" w:eastAsia="MS UI Gothic"/>
          <w:b/>
          <w:bCs/>
          <w:kern w:val="28"/>
          <w:sz w:val="24"/>
          <w:szCs w:val="24"/>
          <w:u w:val="single"/>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כללי</w:t>
      </w:r>
    </w:p>
    <w:p w:rsidR="004479F8" w:rsidRPr="00E73F95" w:rsidRDefault="004479F8" w:rsidP="004479F8">
      <w:pPr>
        <w:spacing w:line="240" w:lineRule="auto"/>
        <w:ind w:left="720"/>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לתשומת לב הקבלן:</w:t>
      </w:r>
    </w:p>
    <w:p w:rsidR="004479F8" w:rsidRPr="00E73F95" w:rsidRDefault="004479F8" w:rsidP="004479F8">
      <w:pPr>
        <w:spacing w:line="240" w:lineRule="auto"/>
        <w:ind w:left="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לצורך עבודה זו לא יהיה שום הבדל בין חפירה לחציבה, אין לכך יכלול המונח חפירה גם חציבה בכל סוגי עפר וסלע. כמו כן, לא תשולם כל תוספת עבור הצורך בשימוש בכלים שונים לחפירה או לחציבה, או ביצוע חפירת ידיים. כל המידות לעומק החפירות הינו ממפלס פני הקרקע הסופיים. הקבלן יבדוק ויתאם (באמצעות מודד מוסמך) מטעמו ועל חשבונו ללא תוספת מחיר- את מפלסי הקרקע ויבצע את החפירה בהתאם.</w:t>
      </w:r>
    </w:p>
    <w:p w:rsidR="004479F8" w:rsidRPr="00E73F95" w:rsidRDefault="004479F8" w:rsidP="004479F8">
      <w:pPr>
        <w:spacing w:line="240" w:lineRule="auto"/>
        <w:ind w:left="72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תעלות</w:t>
      </w:r>
    </w:p>
    <w:p w:rsidR="004479F8" w:rsidRPr="00E73F95" w:rsidRDefault="004479F8" w:rsidP="004479F8">
      <w:pPr>
        <w:spacing w:line="240" w:lineRule="auto"/>
        <w:ind w:left="360"/>
        <w:rPr>
          <w:rFonts w:ascii="MS UI Gothic" w:eastAsia="MS UI Gothic"/>
          <w:kern w:val="28"/>
          <w:sz w:val="24"/>
          <w:szCs w:val="24"/>
          <w:lang w:eastAsia="zh-CN"/>
        </w:rPr>
      </w:pPr>
      <w:r w:rsidRPr="00E73F95">
        <w:rPr>
          <w:rFonts w:ascii="MS UI Gothic" w:eastAsia="MS UI Gothic" w:hint="cs"/>
          <w:kern w:val="28"/>
          <w:sz w:val="24"/>
          <w:szCs w:val="24"/>
          <w:rtl/>
          <w:lang w:eastAsia="zh-CN"/>
        </w:rPr>
        <w:t>חפירה ו/או חציבה של תעלות תעשה בעומק העולה ב-10 ס"מ על העומק המתוכנן להנחת הצנרת (</w:t>
      </w:r>
      <w:r w:rsidRPr="00E73F95">
        <w:rPr>
          <w:rFonts w:ascii="MS UI Gothic" w:eastAsia="MS UI Gothic"/>
          <w:kern w:val="28"/>
          <w:sz w:val="24"/>
          <w:szCs w:val="24"/>
          <w:lang w:eastAsia="zh-CN"/>
        </w:rPr>
        <w:t>INVERT LEVEL</w:t>
      </w:r>
      <w:r w:rsidRPr="00E73F95">
        <w:rPr>
          <w:rFonts w:ascii="MS UI Gothic" w:eastAsia="MS UI Gothic" w:hint="cs"/>
          <w:kern w:val="28"/>
          <w:sz w:val="24"/>
          <w:szCs w:val="24"/>
          <w:rtl/>
          <w:lang w:eastAsia="zh-CN"/>
        </w:rPr>
        <w:t>) וברוחב המינימאל</w:t>
      </w:r>
      <w:r w:rsidRPr="00E73F95">
        <w:rPr>
          <w:rFonts w:ascii="MS UI Gothic" w:eastAsia="MS UI Gothic"/>
          <w:kern w:val="28"/>
          <w:sz w:val="24"/>
          <w:szCs w:val="24"/>
          <w:rtl/>
          <w:lang w:eastAsia="zh-CN"/>
        </w:rPr>
        <w:t>י</w:t>
      </w:r>
      <w:r w:rsidRPr="00E73F95">
        <w:rPr>
          <w:rFonts w:ascii="MS UI Gothic" w:eastAsia="MS UI Gothic" w:hint="cs"/>
          <w:kern w:val="28"/>
          <w:sz w:val="24"/>
          <w:szCs w:val="24"/>
          <w:rtl/>
          <w:lang w:eastAsia="zh-CN"/>
        </w:rPr>
        <w:t xml:space="preserve"> הדרוש לצרכיי העבודה, כולל הידוק מלא של חול דיונות נקי בהרטבה בשכבות של 20 ס"מ חייבת להתבצע לפי הנדרש בשטח ולפי כללי הבטיחות (כולל דיפון במידת הצורך). כל תעלה של קו צינורות תיחפר בבת אחת לכל עומק וזאת לפני הנחת הצנרת. תחתית החפירה תהודק באמצעות ציוד מכני מתאים מאושר ע"י המפקח.</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אישור חפירה ואישור להנחת הצנרת</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לפני החפירה יקבל הקבלן בכתב אישורי חפירה מכל הגורמים </w:t>
      </w:r>
      <w:proofErr w:type="spellStart"/>
      <w:r w:rsidRPr="00E73F95">
        <w:rPr>
          <w:rFonts w:ascii="MS UI Gothic" w:eastAsia="MS UI Gothic" w:hint="cs"/>
          <w:kern w:val="28"/>
          <w:sz w:val="24"/>
          <w:szCs w:val="24"/>
          <w:rtl/>
          <w:lang w:eastAsia="zh-CN"/>
        </w:rPr>
        <w:t>ח"ח</w:t>
      </w:r>
      <w:proofErr w:type="spellEnd"/>
      <w:r w:rsidRPr="00E73F95">
        <w:rPr>
          <w:rFonts w:ascii="MS UI Gothic" w:eastAsia="MS UI Gothic" w:hint="cs"/>
          <w:kern w:val="28"/>
          <w:sz w:val="24"/>
          <w:szCs w:val="24"/>
          <w:rtl/>
          <w:lang w:eastAsia="zh-CN"/>
        </w:rPr>
        <w:t xml:space="preserve">, בזק,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רשות מקומית, מקורות, רשות העתיקות וכל גורם אחר שיידרש. הנ"ל באחריות הקבלן בלבד וללא שום תוספת מחיר כולל במחירי היחידה.</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לפני הנחת הצנרת ירפד הקבלן את תחתית התעלה בחול ויקבל הקבלן אישור המפקח הרלוונטי ואישור מנהלת הפרויקט בכתב ביומן.</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כיסוי תעלות לאחר הנחת צנרת</w:t>
      </w:r>
    </w:p>
    <w:p w:rsidR="004479F8" w:rsidRPr="00E73F95" w:rsidRDefault="004479F8" w:rsidP="004479F8">
      <w:pPr>
        <w:numPr>
          <w:ilvl w:val="0"/>
          <w:numId w:val="10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לאחר גמר החפירה וקבלת האישור על כך, יניח הקבלן שכבת ריפוד של 10 ס"מ חול דיונות נקי בתחתית התעלה ועליה יניח את הצנרת לחשמל ו/או טלפון, או/ו שרוולים לצנרת חשמל וטלפון.</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6"/>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מילוי מוחזר בתחום הכבישים המדרכות והרחובות המשולבים יהיה ע"י חול דיונות נקי מאושר ע"י המפקח מהודק בשכבות בעובי 20 ס"מ בהידוק רגיל עם הרטבה עם לרום פני השתית. סעיף זה מתייחס לכל החפירות המפורטות בכתב הכמויות. ביצוע חול מהודק נכון גם לגבי החפירה לכבלים של חברת חשמל או כל חפירה אחרת שתבוצע ע"י אחרים.</w:t>
      </w:r>
    </w:p>
    <w:p w:rsidR="004479F8" w:rsidRPr="00E73F95" w:rsidRDefault="004479F8" w:rsidP="004479F8">
      <w:pPr>
        <w:spacing w:line="240" w:lineRule="auto"/>
        <w:rPr>
          <w:rFonts w:ascii="MS UI Gothic" w:eastAsia="MS UI Gothic"/>
          <w:b/>
          <w:bCs/>
          <w:kern w:val="28"/>
          <w:sz w:val="24"/>
          <w:szCs w:val="24"/>
          <w:u w:val="single"/>
          <w:rtl/>
          <w:lang w:eastAsia="zh-CN"/>
        </w:rPr>
      </w:pPr>
    </w:p>
    <w:p w:rsidR="004479F8" w:rsidRPr="00E73F95" w:rsidRDefault="004479F8" w:rsidP="004479F8">
      <w:pPr>
        <w:numPr>
          <w:ilvl w:val="0"/>
          <w:numId w:val="106"/>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עודפי עפר יסולקו בתאום עם מהנדס הרשות בגבולות שטח שיפו הרשות ובאישור המפקח.</w:t>
      </w:r>
    </w:p>
    <w:p w:rsidR="004479F8" w:rsidRPr="00E73F95" w:rsidRDefault="004479F8" w:rsidP="004479F8">
      <w:pPr>
        <w:spacing w:line="240" w:lineRule="auto"/>
        <w:rPr>
          <w:rFonts w:ascii="MS UI Gothic" w:eastAsia="MS UI Gothic"/>
          <w:b/>
          <w:bCs/>
          <w:kern w:val="28"/>
          <w:sz w:val="24"/>
          <w:szCs w:val="24"/>
          <w:u w:val="single"/>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lang w:eastAsia="zh-CN"/>
        </w:rPr>
      </w:pPr>
      <w:r w:rsidRPr="00E73F95">
        <w:rPr>
          <w:rFonts w:ascii="MS UI Gothic" w:eastAsia="MS UI Gothic" w:hint="cs"/>
          <w:b/>
          <w:bCs/>
          <w:kern w:val="28"/>
          <w:sz w:val="24"/>
          <w:szCs w:val="24"/>
          <w:u w:val="single"/>
          <w:rtl/>
          <w:lang w:eastAsia="zh-CN"/>
        </w:rPr>
        <w:t>סימון תוואי החפירה</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על הקבלן לקבל אישור המפקח על תוואי החפירות לפני הביצוע ובאם יידרש גם </w:t>
      </w:r>
      <w:proofErr w:type="spellStart"/>
      <w:r w:rsidRPr="00E73F95">
        <w:rPr>
          <w:rFonts w:ascii="MS UI Gothic" w:eastAsia="MS UI Gothic" w:hint="cs"/>
          <w:kern w:val="28"/>
          <w:sz w:val="24"/>
          <w:szCs w:val="24"/>
          <w:rtl/>
          <w:lang w:eastAsia="zh-CN"/>
        </w:rPr>
        <w:t>מחב</w:t>
      </w:r>
      <w:proofErr w:type="spellEnd"/>
      <w:r w:rsidRPr="00E73F95">
        <w:rPr>
          <w:rFonts w:ascii="MS UI Gothic" w:eastAsia="MS UI Gothic" w:hint="cs"/>
          <w:kern w:val="28"/>
          <w:sz w:val="24"/>
          <w:szCs w:val="24"/>
          <w:rtl/>
          <w:lang w:eastAsia="zh-CN"/>
        </w:rPr>
        <w:t xml:space="preserve">' הבזק, חב' החשמל או חברת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הקבלן יהיה חייב לתקן על חשבונות הוא, כל שגיאה שלפי דעת המפקח נובעת מהזנחת סעיף זה. לא ייגש הקבלן לביצוע החפירות לפני אישור המפקח ביומן.</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ריפוד חול לצנרת</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הצנרת תונח על מצע חול נקי. החול יפוזר ויהודק היטב. הידוק החול החיוני, בין היתר כדי למנוע מהצנרת שתמעך ממשקל הקרקע או העומס הנייד המתוכנן להימסר לצינור.</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בדיקת הצנרת</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בצנרת מתוכננת כך שניתן להניחה בקלות, שתהיה חלקה, אטומה ומאפשרת להשחיל בה כבלים שלא יינזקו בעת ההשחלה. בדיקת הצנרת לכושר  השחלת הכבלים תיעשה בנוכחות נציגי המזמין. יש להשתמש אך ורק </w:t>
      </w:r>
      <w:proofErr w:type="spellStart"/>
      <w:r w:rsidRPr="00E73F95">
        <w:rPr>
          <w:rFonts w:ascii="MS UI Gothic" w:eastAsia="MS UI Gothic" w:hint="cs"/>
          <w:kern w:val="28"/>
          <w:sz w:val="24"/>
          <w:szCs w:val="24"/>
          <w:rtl/>
          <w:lang w:eastAsia="zh-CN"/>
        </w:rPr>
        <w:t>במופות</w:t>
      </w:r>
      <w:proofErr w:type="spellEnd"/>
      <w:r w:rsidRPr="00E73F95">
        <w:rPr>
          <w:rFonts w:ascii="MS UI Gothic" w:eastAsia="MS UI Gothic" w:hint="cs"/>
          <w:kern w:val="28"/>
          <w:sz w:val="24"/>
          <w:szCs w:val="24"/>
          <w:rtl/>
          <w:lang w:eastAsia="zh-CN"/>
        </w:rPr>
        <w:t xml:space="preserve"> מקוריות מיוחדות לחיבור צנרת </w:t>
      </w:r>
      <w:proofErr w:type="spellStart"/>
      <w:r w:rsidRPr="00E73F95">
        <w:rPr>
          <w:rFonts w:ascii="MS UI Gothic" w:eastAsia="MS UI Gothic" w:hint="cs"/>
          <w:kern w:val="28"/>
          <w:sz w:val="24"/>
          <w:szCs w:val="24"/>
          <w:rtl/>
          <w:lang w:eastAsia="zh-CN"/>
        </w:rPr>
        <w:t>שרשורית</w:t>
      </w:r>
      <w:proofErr w:type="spellEnd"/>
      <w:r w:rsidRPr="00E73F95">
        <w:rPr>
          <w:rFonts w:ascii="MS UI Gothic" w:eastAsia="MS UI Gothic" w:hint="cs"/>
          <w:kern w:val="28"/>
          <w:sz w:val="24"/>
          <w:szCs w:val="24"/>
          <w:rtl/>
          <w:lang w:eastAsia="zh-CN"/>
        </w:rPr>
        <w:t xml:space="preserve"> ולא יתקבל אלתור בחיבור מלבד שימוש </w:t>
      </w:r>
      <w:proofErr w:type="spellStart"/>
      <w:r w:rsidRPr="00E73F95">
        <w:rPr>
          <w:rFonts w:ascii="MS UI Gothic" w:eastAsia="MS UI Gothic" w:hint="cs"/>
          <w:kern w:val="28"/>
          <w:sz w:val="24"/>
          <w:szCs w:val="24"/>
          <w:rtl/>
          <w:lang w:eastAsia="zh-CN"/>
        </w:rPr>
        <w:t>במופות</w:t>
      </w:r>
      <w:proofErr w:type="spellEnd"/>
      <w:r w:rsidRPr="00E73F95">
        <w:rPr>
          <w:rFonts w:ascii="MS UI Gothic" w:eastAsia="MS UI Gothic" w:hint="cs"/>
          <w:kern w:val="28"/>
          <w:sz w:val="24"/>
          <w:szCs w:val="24"/>
          <w:rtl/>
          <w:lang w:eastAsia="zh-CN"/>
        </w:rPr>
        <w:t xml:space="preserve"> מקוריות.</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lang w:eastAsia="zh-CN"/>
        </w:rPr>
      </w:pPr>
      <w:r w:rsidRPr="00E73F95">
        <w:rPr>
          <w:rFonts w:ascii="MS UI Gothic" w:eastAsia="MS UI Gothic" w:hint="cs"/>
          <w:b/>
          <w:bCs/>
          <w:kern w:val="28"/>
          <w:sz w:val="24"/>
          <w:szCs w:val="24"/>
          <w:u w:val="single"/>
          <w:rtl/>
          <w:lang w:eastAsia="zh-CN"/>
        </w:rPr>
        <w:t>חוטי משיכה</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בכל צינורות המעבר לחשמל יושחלו חוט </w:t>
      </w:r>
      <w:proofErr w:type="spellStart"/>
      <w:r w:rsidRPr="00E73F95">
        <w:rPr>
          <w:rFonts w:ascii="MS UI Gothic" w:eastAsia="MS UI Gothic" w:hint="cs"/>
          <w:kern w:val="28"/>
          <w:sz w:val="24"/>
          <w:szCs w:val="24"/>
          <w:rtl/>
          <w:lang w:eastAsia="zh-CN"/>
        </w:rPr>
        <w:t>פרלון</w:t>
      </w:r>
      <w:proofErr w:type="spellEnd"/>
      <w:r w:rsidRPr="00E73F95">
        <w:rPr>
          <w:rFonts w:ascii="MS UI Gothic" w:eastAsia="MS UI Gothic" w:hint="cs"/>
          <w:kern w:val="28"/>
          <w:sz w:val="24"/>
          <w:szCs w:val="24"/>
          <w:rtl/>
          <w:lang w:eastAsia="zh-CN"/>
        </w:rPr>
        <w:t xml:space="preserve"> שזור כנדרש 8 ממ"ר. חוטי המשכיה יהיו מחתיכה אחת, ללא קשרים או חיבורים ויצוידו בקצותיהם בידיות עץ עליהן ילופף חוט המשיכה. החוטים לצנרת הבזק ולצנרת </w:t>
      </w:r>
      <w:proofErr w:type="spellStart"/>
      <w:r w:rsidRPr="00E73F95">
        <w:rPr>
          <w:rFonts w:ascii="MS UI Gothic" w:eastAsia="MS UI Gothic" w:hint="cs"/>
          <w:kern w:val="28"/>
          <w:sz w:val="24"/>
          <w:szCs w:val="24"/>
          <w:rtl/>
          <w:lang w:eastAsia="zh-CN"/>
        </w:rPr>
        <w:t>הV.T</w:t>
      </w:r>
      <w:proofErr w:type="spellEnd"/>
      <w:r w:rsidRPr="00E73F95">
        <w:rPr>
          <w:rFonts w:ascii="MS UI Gothic" w:eastAsia="MS UI Gothic" w:hint="cs"/>
          <w:kern w:val="28"/>
          <w:sz w:val="24"/>
          <w:szCs w:val="24"/>
          <w:rtl/>
          <w:lang w:eastAsia="zh-CN"/>
        </w:rPr>
        <w:t xml:space="preserve"> יהיו בצבעים שונים לצורך זיהויים בנקל.</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סרטי אזהרה</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על מנת להבטיח שצנרת לא תיפגע בעתיד באם תתבצע חפירה בתוואי הצנרת, על הקבלן להניח סרט אזהרה תקני 30 ס"מ מתחת לפני הקרקע סופיים. הסרט עשוי מרצועות </w:t>
      </w:r>
      <w:proofErr w:type="spellStart"/>
      <w:r w:rsidRPr="00E73F95">
        <w:rPr>
          <w:rFonts w:ascii="MS UI Gothic" w:eastAsia="MS UI Gothic" w:hint="cs"/>
          <w:kern w:val="28"/>
          <w:sz w:val="24"/>
          <w:szCs w:val="24"/>
          <w:rtl/>
          <w:lang w:eastAsia="zh-CN"/>
        </w:rPr>
        <w:t>פי.וי.סי</w:t>
      </w:r>
      <w:proofErr w:type="spellEnd"/>
      <w:r w:rsidRPr="00E73F95">
        <w:rPr>
          <w:rFonts w:ascii="MS UI Gothic" w:eastAsia="MS UI Gothic" w:hint="cs"/>
          <w:kern w:val="28"/>
          <w:sz w:val="24"/>
          <w:szCs w:val="24"/>
          <w:rtl/>
          <w:lang w:eastAsia="zh-CN"/>
        </w:rPr>
        <w:t xml:space="preserve"> עם שילוט "זהירות כבלי חשמל" ב-3 שפות ברוחב 16 ס"מ.</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מפלסים ומיקום</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על הקבלן להקים את המתקנים כגון: שוחות חשמל, צנרת ובסיסים לעמודי תאורה לפי המפלסים המסומנים בתכנית הפרטים כל המתקן שיוקם בסטייה למפלס המתוכנן או ממיקומו המתוכנן יפורק ומתקן חדש יוקם במקומו ע" הקבלן ללא תשלום נוסף.</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b/>
          <w:bCs/>
          <w:kern w:val="28"/>
          <w:sz w:val="24"/>
          <w:szCs w:val="24"/>
          <w:u w:val="single"/>
          <w:rtl/>
          <w:lang w:eastAsia="zh-CN"/>
        </w:rPr>
        <w:t>קצוות צנרת בתוך תחומי מגרש</w:t>
      </w:r>
      <w:r w:rsidRPr="00E73F95">
        <w:rPr>
          <w:rFonts w:ascii="MS UI Gothic" w:eastAsia="MS UI Gothic" w:hint="cs"/>
          <w:kern w:val="28"/>
          <w:sz w:val="24"/>
          <w:szCs w:val="24"/>
          <w:rtl/>
          <w:lang w:eastAsia="zh-CN"/>
        </w:rPr>
        <w:t xml:space="preserve">- קצוות הצנרת לחשמל ותקשורת בתוך תחומי המגרש יאטמו </w:t>
      </w:r>
      <w:proofErr w:type="spellStart"/>
      <w:r w:rsidRPr="00E73F95">
        <w:rPr>
          <w:rFonts w:ascii="MS UI Gothic" w:eastAsia="MS UI Gothic" w:hint="cs"/>
          <w:kern w:val="28"/>
          <w:sz w:val="24"/>
          <w:szCs w:val="24"/>
          <w:rtl/>
          <w:lang w:eastAsia="zh-CN"/>
        </w:rPr>
        <w:t>בפוליאוריטן</w:t>
      </w:r>
      <w:proofErr w:type="spellEnd"/>
      <w:r w:rsidRPr="00E73F95">
        <w:rPr>
          <w:rFonts w:ascii="MS UI Gothic" w:eastAsia="MS UI Gothic" w:hint="cs"/>
          <w:kern w:val="28"/>
          <w:sz w:val="24"/>
          <w:szCs w:val="24"/>
          <w:rtl/>
          <w:lang w:eastAsia="zh-CN"/>
        </w:rPr>
        <w:t xml:space="preserve"> מוקצף, הכוונה לצנרת החשמל- הנ"ל ללא תוספת מחיר כלול במחירי היחידה.</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b/>
          <w:bCs/>
          <w:kern w:val="28"/>
          <w:sz w:val="24"/>
          <w:szCs w:val="24"/>
          <w:u w:val="single"/>
          <w:rtl/>
          <w:lang w:eastAsia="zh-CN"/>
        </w:rPr>
        <w:t>סימון קצוות הצנרת בתוך תחום</w:t>
      </w:r>
      <w:r w:rsidRPr="00E73F95">
        <w:rPr>
          <w:rFonts w:ascii="MS UI Gothic" w:eastAsia="MS UI Gothic" w:hint="cs"/>
          <w:kern w:val="28"/>
          <w:sz w:val="24"/>
          <w:szCs w:val="24"/>
          <w:rtl/>
          <w:lang w:eastAsia="zh-CN"/>
        </w:rPr>
        <w:t xml:space="preserve"> </w:t>
      </w:r>
      <w:r w:rsidRPr="00E73F95">
        <w:rPr>
          <w:rFonts w:ascii="MS UI Gothic" w:eastAsia="MS UI Gothic" w:hint="cs"/>
          <w:b/>
          <w:bCs/>
          <w:kern w:val="28"/>
          <w:sz w:val="24"/>
          <w:szCs w:val="24"/>
          <w:u w:val="single"/>
          <w:rtl/>
          <w:lang w:eastAsia="zh-CN"/>
        </w:rPr>
        <w:t>המגרש</w:t>
      </w:r>
      <w:r w:rsidRPr="00E73F95">
        <w:rPr>
          <w:rFonts w:ascii="MS UI Gothic" w:eastAsia="MS UI Gothic" w:hint="cs"/>
          <w:kern w:val="28"/>
          <w:sz w:val="24"/>
          <w:szCs w:val="24"/>
          <w:rtl/>
          <w:lang w:eastAsia="zh-CN"/>
        </w:rPr>
        <w:t xml:space="preserve">- קצוות הצנרת יסומנו בשלט  </w:t>
      </w:r>
      <w:proofErr w:type="spellStart"/>
      <w:r w:rsidRPr="00E73F95">
        <w:rPr>
          <w:rFonts w:ascii="MS UI Gothic" w:eastAsia="MS UI Gothic" w:hint="cs"/>
          <w:kern w:val="28"/>
          <w:sz w:val="24"/>
          <w:szCs w:val="24"/>
          <w:rtl/>
          <w:lang w:eastAsia="zh-CN"/>
        </w:rPr>
        <w:t>סנדביץ</w:t>
      </w:r>
      <w:proofErr w:type="spellEnd"/>
      <w:r w:rsidRPr="00E73F95">
        <w:rPr>
          <w:rFonts w:ascii="MS UI Gothic" w:eastAsia="MS UI Gothic" w:hint="cs"/>
          <w:kern w:val="28"/>
          <w:sz w:val="24"/>
          <w:szCs w:val="24"/>
          <w:rtl/>
          <w:lang w:eastAsia="zh-CN"/>
        </w:rPr>
        <w:t xml:space="preserve">  חרות ועליו רשום יעוד הצינור חשמל או תאורה ומספר המגרש אותו הוא מזין. השלט יותקן על זויתן בגובה 50 ס"מ מפני הקרקע הסופיים על בסיס בטון 30X30X30 ס"מ.</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b/>
          <w:bCs/>
          <w:kern w:val="28"/>
          <w:sz w:val="24"/>
          <w:szCs w:val="24"/>
          <w:u w:val="single"/>
          <w:rtl/>
          <w:lang w:eastAsia="zh-CN"/>
        </w:rPr>
        <w:t>הסימון ללא תוספת מחיר כלול במחירי יחידה לפי פרט בגיליון פרטים</w:t>
      </w:r>
      <w:r w:rsidRPr="00E73F95">
        <w:rPr>
          <w:rFonts w:ascii="MS UI Gothic" w:eastAsia="MS UI Gothic" w:hint="cs"/>
          <w:kern w:val="28"/>
          <w:sz w:val="24"/>
          <w:szCs w:val="24"/>
          <w:rtl/>
          <w:lang w:eastAsia="zh-CN"/>
        </w:rPr>
        <w:t xml:space="preserve">- סימון קצוות השרוולים </w:t>
      </w:r>
      <w:proofErr w:type="spellStart"/>
      <w:r w:rsidRPr="00E73F95">
        <w:rPr>
          <w:rFonts w:ascii="MS UI Gothic" w:eastAsia="MS UI Gothic" w:hint="cs"/>
          <w:kern w:val="28"/>
          <w:sz w:val="24"/>
          <w:szCs w:val="24"/>
          <w:rtl/>
          <w:lang w:eastAsia="zh-CN"/>
        </w:rPr>
        <w:t>לח"ח</w:t>
      </w:r>
      <w:proofErr w:type="spellEnd"/>
      <w:r w:rsidRPr="00E73F95">
        <w:rPr>
          <w:rFonts w:ascii="MS UI Gothic" w:eastAsia="MS UI Gothic" w:hint="cs"/>
          <w:kern w:val="28"/>
          <w:sz w:val="24"/>
          <w:szCs w:val="24"/>
          <w:rtl/>
          <w:lang w:eastAsia="zh-CN"/>
        </w:rPr>
        <w:t xml:space="preserve"> לפי פרט בגיליון פרטים כ"י כיתוב בצבע על אבן השפה בעזרת שבלונות לדוגמא "8X3 </w:t>
      </w:r>
      <w:proofErr w:type="spellStart"/>
      <w:r w:rsidRPr="00E73F95">
        <w:rPr>
          <w:rFonts w:ascii="MS UI Gothic" w:eastAsia="MS UI Gothic" w:hint="cs"/>
          <w:kern w:val="28"/>
          <w:sz w:val="24"/>
          <w:szCs w:val="24"/>
          <w:rtl/>
          <w:lang w:eastAsia="zh-CN"/>
        </w:rPr>
        <w:t>ח"ח</w:t>
      </w:r>
      <w:proofErr w:type="spellEnd"/>
      <w:r w:rsidRPr="00E73F95">
        <w:rPr>
          <w:rFonts w:ascii="MS UI Gothic" w:eastAsia="MS UI Gothic" w:hint="cs"/>
          <w:kern w:val="28"/>
          <w:sz w:val="24"/>
          <w:szCs w:val="24"/>
          <w:rtl/>
          <w:lang w:eastAsia="zh-CN"/>
        </w:rPr>
        <w:t xml:space="preserve"> או "6X4 </w:t>
      </w:r>
      <w:proofErr w:type="spellStart"/>
      <w:r w:rsidRPr="00E73F95">
        <w:rPr>
          <w:rFonts w:ascii="MS UI Gothic" w:eastAsia="MS UI Gothic" w:hint="cs"/>
          <w:kern w:val="28"/>
          <w:sz w:val="24"/>
          <w:szCs w:val="24"/>
          <w:rtl/>
          <w:lang w:eastAsia="zh-CN"/>
        </w:rPr>
        <w:t>ח"ח</w:t>
      </w:r>
      <w:proofErr w:type="spellEnd"/>
      <w:r w:rsidRPr="00E73F95">
        <w:rPr>
          <w:rFonts w:ascii="MS UI Gothic" w:eastAsia="MS UI Gothic" w:hint="cs"/>
          <w:kern w:val="28"/>
          <w:sz w:val="24"/>
          <w:szCs w:val="24"/>
          <w:rtl/>
          <w:lang w:eastAsia="zh-CN"/>
        </w:rPr>
        <w:t>, הסימון ללא תוספת במחיר כלול במחירי יחידה כנדרש במפרט 08 סעיף 080283.</w:t>
      </w:r>
    </w:p>
    <w:p w:rsidR="004479F8" w:rsidRPr="00E73F95" w:rsidRDefault="004479F8" w:rsidP="004479F8">
      <w:pPr>
        <w:spacing w:line="240" w:lineRule="auto"/>
        <w:ind w:left="360"/>
        <w:rPr>
          <w:rFonts w:ascii="MS UI Gothic" w:eastAsia="MS UI Gothic"/>
          <w:b/>
          <w:bCs/>
          <w:kern w:val="28"/>
          <w:sz w:val="24"/>
          <w:szCs w:val="24"/>
          <w:u w:val="single"/>
          <w:rtl/>
          <w:lang w:eastAsia="zh-CN"/>
        </w:rPr>
      </w:pPr>
    </w:p>
    <w:p w:rsidR="004479F8" w:rsidRPr="00E73F95" w:rsidRDefault="004479F8" w:rsidP="004479F8">
      <w:pPr>
        <w:numPr>
          <w:ilvl w:val="0"/>
          <w:numId w:val="105"/>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הקבלן חייב, אם יידרש, למסור רשימת קואורדינאטו</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מדויקות על תכנית הממוחשבת של תוואי החפירה ונקודות ההצטלבות הנ"ל, ללא תוספת מחיר כלול במחירי היחידה, כנדרש במפרט 08 סעיף 080283.</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105"/>
        </w:numPr>
        <w:spacing w:line="240" w:lineRule="auto"/>
        <w:jc w:val="left"/>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תמיכות ודיפון</w:t>
      </w:r>
    </w:p>
    <w:p w:rsidR="004479F8" w:rsidRPr="00E73F95" w:rsidRDefault="004479F8" w:rsidP="004479F8">
      <w:pPr>
        <w:spacing w:line="240" w:lineRule="auto"/>
        <w:ind w:left="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על הקבלן לחזק ולדפן על חשבונו את דפנות החפירות במקומות שיהיה צורך לכך, בשיטות שיאושרו ע"י המפקח.</w:t>
      </w:r>
    </w:p>
    <w:p w:rsidR="004479F8" w:rsidRPr="00E73F95" w:rsidRDefault="004479F8" w:rsidP="004479F8">
      <w:pPr>
        <w:spacing w:line="240" w:lineRule="auto"/>
        <w:ind w:left="72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כבלים באדמה ובהצטלבות עם קווי מערכות שונים בהתאם לחוק החשמל</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במקומות בהם מצטלבים קווי החשמל, מתח גבוה ומתח נמוך עם מערכות אחרות כגון: מים, ביובי, גז, ניקוז, </w:t>
      </w:r>
      <w:proofErr w:type="spellStart"/>
      <w:r w:rsidRPr="00E73F95">
        <w:rPr>
          <w:rFonts w:ascii="MS UI Gothic" w:eastAsia="MS UI Gothic" w:hint="cs"/>
          <w:kern w:val="28"/>
          <w:sz w:val="24"/>
          <w:szCs w:val="24"/>
          <w:rtl/>
          <w:lang w:eastAsia="zh-CN"/>
        </w:rPr>
        <w:t>טל"כ</w:t>
      </w:r>
      <w:proofErr w:type="spellEnd"/>
      <w:r w:rsidRPr="00E73F95">
        <w:rPr>
          <w:rFonts w:ascii="MS UI Gothic" w:eastAsia="MS UI Gothic" w:hint="cs"/>
          <w:kern w:val="28"/>
          <w:sz w:val="24"/>
          <w:szCs w:val="24"/>
          <w:rtl/>
          <w:lang w:eastAsia="zh-CN"/>
        </w:rPr>
        <w:t>, בזק, או כל מערכת אחרת, יש לשמור על מרחקים בהתאם לתכנית תאום מערכות והפרטים בגיליון הפרטים.</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להלן מרחקי הבטיחות והעומקים לכבלי החשמל בהתאם לחוק החשמל להתקנת כבלים באדמה.</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u w:val="single"/>
          <w:rtl/>
          <w:lang w:eastAsia="zh-CN"/>
        </w:rPr>
      </w:pPr>
      <w:r w:rsidRPr="00E73F95">
        <w:rPr>
          <w:rFonts w:ascii="MS UI Gothic" w:eastAsia="MS UI Gothic" w:hint="cs"/>
          <w:kern w:val="28"/>
          <w:sz w:val="24"/>
          <w:szCs w:val="24"/>
          <w:u w:val="single"/>
          <w:rtl/>
          <w:lang w:eastAsia="zh-CN"/>
        </w:rPr>
        <w:t>תחתית תעלה חפורה המיועדת לכבל</w:t>
      </w:r>
    </w:p>
    <w:p w:rsidR="004479F8" w:rsidRPr="00E73F95" w:rsidRDefault="004479F8" w:rsidP="004479F8">
      <w:pPr>
        <w:spacing w:line="240" w:lineRule="auto"/>
        <w:ind w:left="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תחתית התעלה החפורה בעד כבל תהיה נקייה מאבנים וגופים חדים אחרים ומרופדת בשכבת חול או אדמה מנופה בעובי של יפחת מעשרה ס"מ.</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u w:val="single"/>
          <w:rtl/>
          <w:lang w:eastAsia="zh-CN"/>
        </w:rPr>
      </w:pPr>
      <w:r w:rsidRPr="00E73F95">
        <w:rPr>
          <w:rFonts w:ascii="MS UI Gothic" w:eastAsia="MS UI Gothic" w:hint="cs"/>
          <w:kern w:val="28"/>
          <w:sz w:val="24"/>
          <w:szCs w:val="24"/>
          <w:u w:val="single"/>
          <w:rtl/>
          <w:lang w:eastAsia="zh-CN"/>
        </w:rPr>
        <w:t>מרחקים בין מספר כבלים בתעלה חפורה אחת</w:t>
      </w:r>
    </w:p>
    <w:p w:rsidR="004479F8" w:rsidRPr="00E73F95" w:rsidRDefault="004479F8" w:rsidP="004479F8">
      <w:pPr>
        <w:numPr>
          <w:ilvl w:val="0"/>
          <w:numId w:val="107"/>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המרחקים המינימאליי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בין מספר כבלים במעגלים או בקווים שונים המותקנים בתעלה חפורה אחת או בין כבל לבין מבנה, יהיו כמפורט בטור ב' להלן בהתייחס לסוג הכבל ולמתחו כמפורט בטור א' שלצדו.</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kern w:val="28"/>
          <w:sz w:val="24"/>
          <w:szCs w:val="24"/>
          <w:rtl/>
          <w:lang w:eastAsia="zh-CN"/>
        </w:rPr>
        <w:br w:type="page"/>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טור א'                                                                                                     טור ב'</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1. בין מספר כבלים המשמשים מיתקן למתח נמוך                                              10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2. בין מספר כבלים המשמשים מיתקן למתח גבוה                                              10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3. בין כבל המשמש מיתקן למתח נמוך לבין כבל</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המשמש מיתקן למתח נמוך לאורך המבנה.                                                    20 ס"מ</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טור א'                                                                                                     טור ב'</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4.</w:t>
      </w:r>
      <w:r w:rsidRPr="00E73F95">
        <w:rPr>
          <w:rFonts w:ascii="MS UI Gothic" w:eastAsia="MS UI Gothic"/>
          <w:kern w:val="28"/>
          <w:sz w:val="24"/>
          <w:szCs w:val="24"/>
          <w:rtl/>
          <w:lang w:eastAsia="zh-CN"/>
        </w:rPr>
        <w:t xml:space="preserve"> </w:t>
      </w:r>
      <w:r w:rsidRPr="00E73F95">
        <w:rPr>
          <w:rFonts w:ascii="MS UI Gothic" w:eastAsia="MS UI Gothic" w:hint="cs"/>
          <w:kern w:val="28"/>
          <w:sz w:val="24"/>
          <w:szCs w:val="24"/>
          <w:rtl/>
          <w:lang w:eastAsia="zh-CN"/>
        </w:rPr>
        <w:t>בין כבל המשתמש מיתקן למתח נמוך או כבל</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המשמש מיתקן למתח נמוך מאוד.                                                              30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5. בין כבל פיקוד למשנהו.                                                                           ללא מרחק</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ב. אם לא ניתן להשיג את המרחקים המפורטים בהתקנת משנה</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 מפאת תנאי המקום, ניתן להקטין אותם, ובלבד שבין הכבלים או בין הכבל</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לבנה יסודרו, לפי העניין, הגנות מכאניו</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חשמליות או תרמיות המתאימות ובנות קיימא.</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ג.</w:t>
      </w:r>
      <w:r w:rsidRPr="00E73F95">
        <w:rPr>
          <w:rFonts w:ascii="MS UI Gothic" w:eastAsia="MS UI Gothic"/>
          <w:kern w:val="28"/>
          <w:sz w:val="24"/>
          <w:szCs w:val="24"/>
          <w:rtl/>
          <w:lang w:eastAsia="zh-CN"/>
        </w:rPr>
        <w:t xml:space="preserve"> </w:t>
      </w:r>
      <w:r w:rsidRPr="00E73F95">
        <w:rPr>
          <w:rFonts w:ascii="MS UI Gothic" w:eastAsia="MS UI Gothic" w:hint="cs"/>
          <w:kern w:val="28"/>
          <w:sz w:val="24"/>
          <w:szCs w:val="24"/>
          <w:rtl/>
          <w:lang w:eastAsia="zh-CN"/>
        </w:rPr>
        <w:t>כיסוי הכבלים בהתאם לתקנה 75 (ב) לחוק החשמל יכול להיות משותף למספר כבלים המותקנים בתעלה חופרה אחת.</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u w:val="single"/>
          <w:rtl/>
          <w:lang w:eastAsia="zh-CN"/>
        </w:rPr>
      </w:pPr>
      <w:r w:rsidRPr="00E73F95">
        <w:rPr>
          <w:rFonts w:ascii="MS UI Gothic" w:eastAsia="MS UI Gothic" w:hint="cs"/>
          <w:kern w:val="28"/>
          <w:sz w:val="24"/>
          <w:szCs w:val="24"/>
          <w:u w:val="single"/>
          <w:rtl/>
          <w:lang w:eastAsia="zh-CN"/>
        </w:rPr>
        <w:t>מרחקים בין כבלים, שירותים אחרים</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w:t>
      </w:r>
      <w:r w:rsidRPr="00E73F95">
        <w:rPr>
          <w:rFonts w:ascii="MS UI Gothic" w:eastAsia="MS UI Gothic"/>
          <w:kern w:val="28"/>
          <w:sz w:val="24"/>
          <w:szCs w:val="24"/>
          <w:rtl/>
          <w:lang w:eastAsia="zh-CN"/>
        </w:rPr>
        <w:t xml:space="preserve"> </w:t>
      </w:r>
      <w:r w:rsidRPr="00E73F95">
        <w:rPr>
          <w:rFonts w:ascii="MS UI Gothic" w:eastAsia="MS UI Gothic" w:hint="cs"/>
          <w:kern w:val="28"/>
          <w:sz w:val="24"/>
          <w:szCs w:val="24"/>
          <w:rtl/>
          <w:lang w:eastAsia="zh-CN"/>
        </w:rPr>
        <w:t>המרחקים המינימאליי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בין כבלים לבין שירותים אחרים הטמונים באדמה יהיו כמפורט בטור ב' להלן בהתייחס לסוג השירות המפורט בטור א' שלצדו:</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טור א'                                                                                                     טור ב'</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1. בין כבל לבין צינור למים קרים או צינור ביוב                                                50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2. בין כבל לבין צינור לגז או לחומר דליק אחר                                                 150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3. בין כבל לבין צינור למים חמים או צינור לקיטור                                           100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4. בין כבל המשמש מתקן למתח נמוך או כבל המשמש</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מיתקן למתח גבוה לבין כבל המשמש מיתקן למתח נמוך </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מאוד או כבל המשמש מיתקן לטלקומוניקציה                                               30 ס"מ </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5. בין כבל לבין ציר מסילת ברזל                                                                   500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6 בין כבל לבין מבנה, שהכבל עובר לאורך המבנה                                              50 ס"מ</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ב.</w:t>
      </w:r>
      <w:r w:rsidRPr="00E73F95">
        <w:rPr>
          <w:rFonts w:ascii="MS UI Gothic" w:eastAsia="MS UI Gothic"/>
          <w:kern w:val="28"/>
          <w:sz w:val="24"/>
          <w:szCs w:val="24"/>
          <w:rtl/>
          <w:lang w:eastAsia="zh-CN"/>
        </w:rPr>
        <w:t xml:space="preserve"> </w:t>
      </w:r>
      <w:r w:rsidRPr="00E73F95">
        <w:rPr>
          <w:rFonts w:ascii="MS UI Gothic" w:eastAsia="MS UI Gothic" w:hint="cs"/>
          <w:kern w:val="28"/>
          <w:sz w:val="24"/>
          <w:szCs w:val="24"/>
          <w:rtl/>
          <w:lang w:eastAsia="zh-CN"/>
        </w:rPr>
        <w:t>אם לא ניתן להשיג את המרחקים המפורטים בתקנת משנה (א) מפאת תנאי המקום, ניתן להקטין אותם ובלבד שהכבלים יוגנו מבחינה חשמלית, מכאני</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או תרמית, לפי העניין, ושהאמצעים יהיו בני קיימא ישתרעו לאורך של 50 ס"מ לפחות ממקום ההצטלבות ויבוצעו תוך תיאום עם בעל השירות האחר.</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הצטלבות מערכות</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ג1. בהצטלבות של קווי מתח גבוהים עם מערכות אחרות כגון בזק וצנרת מים, יחצו קווי החשמל למתח גבוה מתחת לאותה מערכת במרחק כמצוין בחוק החשמל כאשר כבלי המתח הגבוה יהיו בתוך צינור </w:t>
      </w:r>
      <w:proofErr w:type="spellStart"/>
      <w:r w:rsidRPr="00E73F95">
        <w:rPr>
          <w:rFonts w:ascii="MS UI Gothic" w:eastAsia="MS UI Gothic" w:hint="cs"/>
          <w:kern w:val="28"/>
          <w:sz w:val="24"/>
          <w:szCs w:val="24"/>
          <w:rtl/>
          <w:lang w:eastAsia="zh-CN"/>
        </w:rPr>
        <w:t>פי.וי.סי</w:t>
      </w:r>
      <w:proofErr w:type="spellEnd"/>
      <w:r w:rsidRPr="00E73F95">
        <w:rPr>
          <w:rFonts w:ascii="MS UI Gothic" w:eastAsia="MS UI Gothic" w:hint="cs"/>
          <w:kern w:val="28"/>
          <w:sz w:val="24"/>
          <w:szCs w:val="24"/>
          <w:rtl/>
          <w:lang w:eastAsia="zh-CN"/>
        </w:rPr>
        <w:t xml:space="preserve"> קשיח עם עטיפת בטון בעובי 10 ס"מ מסביב כנ"ל גם במערכת הנחצית שתהיה בתוך שרוול </w:t>
      </w:r>
      <w:proofErr w:type="spellStart"/>
      <w:r w:rsidRPr="00E73F95">
        <w:rPr>
          <w:rFonts w:ascii="MS UI Gothic" w:eastAsia="MS UI Gothic" w:hint="cs"/>
          <w:kern w:val="28"/>
          <w:sz w:val="24"/>
          <w:szCs w:val="24"/>
          <w:rtl/>
          <w:lang w:eastAsia="zh-CN"/>
        </w:rPr>
        <w:t>פי.וי.סי</w:t>
      </w:r>
      <w:proofErr w:type="spellEnd"/>
      <w:r w:rsidRPr="00E73F95">
        <w:rPr>
          <w:rFonts w:ascii="MS UI Gothic" w:eastAsia="MS UI Gothic" w:hint="cs"/>
          <w:kern w:val="28"/>
          <w:sz w:val="24"/>
          <w:szCs w:val="24"/>
          <w:rtl/>
          <w:lang w:eastAsia="zh-CN"/>
        </w:rPr>
        <w:t xml:space="preserve"> או פלדה בגדול מקוטר הצינור המוליך את אותה מערכת.</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אורך השרוולים בנקודת חצייה יהיה לפחות 0.5 מטר מכל צד של ציר חניה.</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בהצטלבות עם קווי מתח נמוך אין צורך בעטיפת בטון. כל החציות הנ"ל תבוצענה כאשר כבחי החשמל חוצים את קווי בזק או המים </w:t>
      </w:r>
      <w:proofErr w:type="spellStart"/>
      <w:r w:rsidRPr="00E73F95">
        <w:rPr>
          <w:rFonts w:ascii="MS UI Gothic" w:eastAsia="MS UI Gothic" w:hint="cs"/>
          <w:kern w:val="28"/>
          <w:sz w:val="24"/>
          <w:szCs w:val="24"/>
          <w:rtl/>
          <w:lang w:eastAsia="zh-CN"/>
        </w:rPr>
        <w:t>הטל"כ</w:t>
      </w:r>
      <w:proofErr w:type="spellEnd"/>
      <w:r w:rsidRPr="00E73F95">
        <w:rPr>
          <w:rFonts w:ascii="MS UI Gothic" w:eastAsia="MS UI Gothic" w:hint="cs"/>
          <w:kern w:val="28"/>
          <w:sz w:val="24"/>
          <w:szCs w:val="24"/>
          <w:rtl/>
          <w:lang w:eastAsia="zh-CN"/>
        </w:rPr>
        <w:t xml:space="preserve"> מתחת לאותה מערכת.</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ג2. בהצטלבות עם מערכות עמוקות כגון ביוב, ניקוז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תתבצע החצייה מתחת לאותה מערכת מתנה בעומק אותה מערכת כאשר עומק כבלי החשמל בנקודת חציה לא יהיו בעומק רב יותר מ- 1.5 מ1 או פחחות מ- 0.8 ס"מ נטו מעל פני הקרקע הסופיים. השרוולים יהיו כמפורט בסעיף ג1. וכנ"ל גם עטיפת הבטון לכבלי החשמל. במקרה והמערכת עמוקה יותר מ-1.5 מ' עומק יחצו קווי החשמל מעל אותה מערכת עם שרוולים כמפורט בסעיף ג1. וכנ"ל גם עטיפת הבטון ובלבד שעומק מרבי של כבלי החשמל בנקודת החצייה לא יקטן מ- 0.8 נטו.</w:t>
      </w: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kern w:val="28"/>
          <w:sz w:val="24"/>
          <w:szCs w:val="24"/>
          <w:rtl/>
          <w:lang w:eastAsia="zh-CN"/>
        </w:rPr>
        <w:t xml:space="preserve">ג3. ביצוע העבודה בנקודות ההצטלבות יהיה בדיוק לפי הפרטים המחייבים בפרטי הביצוע ולא יורשו שום שינויים ללא ידיעת המתכנן. נקודות סיום צנרת החצייה יסומנו מעל פני הקרקע הסופיים בסימון בר קיימא ע"י יתד ושלט כמתואר בפרטי הביצוע כדי שהקבלן </w:t>
      </w:r>
      <w:proofErr w:type="spellStart"/>
      <w:r w:rsidRPr="00E73F95">
        <w:rPr>
          <w:rFonts w:ascii="MS UI Gothic" w:eastAsia="MS UI Gothic" w:hint="cs"/>
          <w:kern w:val="28"/>
          <w:sz w:val="24"/>
          <w:szCs w:val="24"/>
          <w:rtl/>
          <w:lang w:eastAsia="zh-CN"/>
        </w:rPr>
        <w:t>ח"ח</w:t>
      </w:r>
      <w:proofErr w:type="spellEnd"/>
      <w:r w:rsidRPr="00E73F95">
        <w:rPr>
          <w:rFonts w:ascii="MS UI Gothic" w:eastAsia="MS UI Gothic" w:hint="cs"/>
          <w:kern w:val="28"/>
          <w:sz w:val="24"/>
          <w:szCs w:val="24"/>
          <w:rtl/>
          <w:lang w:eastAsia="zh-CN"/>
        </w:rPr>
        <w:t xml:space="preserve"> לא יחפור עם </w:t>
      </w:r>
      <w:proofErr w:type="spellStart"/>
      <w:r w:rsidRPr="00E73F95">
        <w:rPr>
          <w:rFonts w:ascii="MS UI Gothic" w:eastAsia="MS UI Gothic" w:hint="cs"/>
          <w:kern w:val="28"/>
          <w:sz w:val="24"/>
          <w:szCs w:val="24"/>
          <w:rtl/>
          <w:lang w:eastAsia="zh-CN"/>
        </w:rPr>
        <w:t>המחפרון</w:t>
      </w:r>
      <w:proofErr w:type="spellEnd"/>
      <w:r w:rsidRPr="00E73F95">
        <w:rPr>
          <w:rFonts w:ascii="MS UI Gothic" w:eastAsia="MS UI Gothic" w:hint="cs"/>
          <w:kern w:val="28"/>
          <w:sz w:val="24"/>
          <w:szCs w:val="24"/>
          <w:rtl/>
          <w:lang w:eastAsia="zh-CN"/>
        </w:rPr>
        <w:t xml:space="preserve"> ליד אותה מערכת קיימת אלא יגיע בחפירתו עד לשלט ויבצע את החצייה דרך השרוול שהוכן מבעוד מועד. הקבלן מסור </w:t>
      </w:r>
      <w:proofErr w:type="spellStart"/>
      <w:r w:rsidRPr="00E73F95">
        <w:rPr>
          <w:rFonts w:ascii="MS UI Gothic" w:eastAsia="MS UI Gothic" w:hint="cs"/>
          <w:kern w:val="28"/>
          <w:sz w:val="24"/>
          <w:szCs w:val="24"/>
          <w:rtl/>
          <w:lang w:eastAsia="zh-CN"/>
        </w:rPr>
        <w:t>לח"ח</w:t>
      </w:r>
      <w:proofErr w:type="spellEnd"/>
      <w:r w:rsidRPr="00E73F95">
        <w:rPr>
          <w:rFonts w:ascii="MS UI Gothic" w:eastAsia="MS UI Gothic" w:hint="cs"/>
          <w:kern w:val="28"/>
          <w:sz w:val="24"/>
          <w:szCs w:val="24"/>
          <w:rtl/>
          <w:lang w:eastAsia="zh-CN"/>
        </w:rPr>
        <w:t xml:space="preserve"> דרך המתכנן תכנית </w:t>
      </w:r>
      <w:r w:rsidRPr="00E73F95">
        <w:rPr>
          <w:rFonts w:ascii="MS UI Gothic" w:eastAsia="MS UI Gothic"/>
          <w:kern w:val="28"/>
          <w:sz w:val="24"/>
          <w:szCs w:val="24"/>
          <w:lang w:eastAsia="zh-CN"/>
        </w:rPr>
        <w:t>AS-MADE</w:t>
      </w:r>
      <w:r w:rsidRPr="00E73F95">
        <w:rPr>
          <w:rFonts w:ascii="MS UI Gothic" w:eastAsia="MS UI Gothic" w:hint="cs"/>
          <w:kern w:val="28"/>
          <w:sz w:val="24"/>
          <w:szCs w:val="24"/>
          <w:rtl/>
          <w:lang w:eastAsia="zh-CN"/>
        </w:rPr>
        <w:t xml:space="preserve"> ממוחשבת </w:t>
      </w:r>
      <w:proofErr w:type="spellStart"/>
      <w:r w:rsidRPr="00E73F95">
        <w:rPr>
          <w:rFonts w:ascii="MS UI Gothic" w:eastAsia="MS UI Gothic" w:hint="cs"/>
          <w:kern w:val="28"/>
          <w:sz w:val="24"/>
          <w:szCs w:val="24"/>
          <w:rtl/>
          <w:lang w:eastAsia="zh-CN"/>
        </w:rPr>
        <w:t>באוטוקד</w:t>
      </w:r>
      <w:proofErr w:type="spellEnd"/>
      <w:r w:rsidRPr="00E73F95">
        <w:rPr>
          <w:rFonts w:ascii="MS UI Gothic" w:eastAsia="MS UI Gothic" w:hint="cs"/>
          <w:kern w:val="28"/>
          <w:sz w:val="24"/>
          <w:szCs w:val="24"/>
          <w:rtl/>
          <w:lang w:eastAsia="zh-CN"/>
        </w:rPr>
        <w:t xml:space="preserve"> 14+ דיסקט של נקודות שרוולי החצייה בהצטלבות כאשר מודגש בשנית כי אין תכנית זו פותרת את הקבלן מסימון בר קיימא בשטח של קצוות השרוולים.</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pBdr>
          <w:bottom w:val="single" w:sz="6" w:space="1" w:color="auto"/>
        </w:pBdr>
        <w:spacing w:line="240" w:lineRule="auto"/>
        <w:rPr>
          <w:rFonts w:ascii="MS UI Gothic" w:eastAsia="MS UI Gothic"/>
          <w:b/>
          <w:bCs/>
          <w:kern w:val="28"/>
          <w:sz w:val="24"/>
          <w:szCs w:val="24"/>
          <w:rtl/>
          <w:lang w:eastAsia="zh-CN"/>
        </w:rPr>
      </w:pPr>
      <w:r w:rsidRPr="00E73F95">
        <w:rPr>
          <w:rFonts w:ascii="MS UI Gothic" w:eastAsia="MS UI Gothic"/>
          <w:b/>
          <w:bCs/>
          <w:kern w:val="28"/>
          <w:sz w:val="24"/>
          <w:szCs w:val="24"/>
          <w:rtl/>
          <w:lang w:eastAsia="zh-CN"/>
        </w:rPr>
        <w:br w:type="page"/>
      </w:r>
      <w:r w:rsidRPr="00E73F95">
        <w:rPr>
          <w:rFonts w:ascii="MS UI Gothic" w:eastAsia="MS UI Gothic" w:hint="cs"/>
          <w:b/>
          <w:bCs/>
          <w:kern w:val="28"/>
          <w:sz w:val="24"/>
          <w:szCs w:val="24"/>
          <w:rtl/>
          <w:lang w:eastAsia="zh-CN"/>
        </w:rPr>
        <w:t>הערות מיוחדות להדגשה לביצוע עבודות מאור רחובות השלמה למפרט טכני 08</w:t>
      </w:r>
    </w:p>
    <w:p w:rsidR="004479F8" w:rsidRPr="00E73F95" w:rsidRDefault="004479F8" w:rsidP="004479F8">
      <w:pPr>
        <w:spacing w:line="240" w:lineRule="auto"/>
        <w:rPr>
          <w:rFonts w:ascii="MS UI Gothic" w:eastAsia="MS UI Gothic"/>
          <w:b/>
          <w:bCs/>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rtl/>
          <w:lang w:eastAsia="zh-CN"/>
        </w:rPr>
      </w:pPr>
    </w:p>
    <w:p w:rsidR="004479F8" w:rsidRPr="00E73F95" w:rsidRDefault="004479F8" w:rsidP="004479F8">
      <w:pPr>
        <w:numPr>
          <w:ilvl w:val="0"/>
          <w:numId w:val="97"/>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כללי.</w:t>
      </w:r>
    </w:p>
    <w:p w:rsidR="004479F8" w:rsidRPr="00E73F95" w:rsidRDefault="004479F8" w:rsidP="004479F8">
      <w:pPr>
        <w:numPr>
          <w:ilvl w:val="1"/>
          <w:numId w:val="97"/>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אין לבצע את החפירה בטרם קבלת האישורים.</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חובה לשמור מרחקי בטיחות ממערכות אחרות כמתחייב בחוק חשמל.</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עומק הפירה יהיה בעומק 100 ס"מ אלא עם כן יצוין אחרת.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בחציות של כבל מאור הרחובות עם מערכות אחרות תבוצע החצייה בהתאם לפרטי החצייה שהוגשו ללא כל תוספת כספית כלול במחירי היחידה.</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לתשומת לב הקבלן-סעיף החפירה כולל חפירה בכלי ובידיים לכן אם יחליט המפקח על הקבלן לחפור בחפירת ידיים יבצע הקבלן את החפירה הידנית ללא תוספת כספית.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תחתית התעלה תרופד בחול דיונות נקי ומנופה מכל אבנים פסולת וחומרים אורגאניי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10 ס"מ על קרקעית בטרם הנחת הצנרת ועוד 20 ס"מ מעל הצנרת לאחר הנחתה, לרבות חוט משיכה מניילון 8 מ"מ קוטר רצוף ללא קשרים מושחל בתוך הצנרת, ימלא הקבלן את התעלה לכל רוחבה בחול דיונות נקי ומנופה בשכבות של 20  ס"מ עם הידוק והרטבה עד תחתית המצעים .ההידוק מבוקר בהרטבה עד לצפיפות של 98% כולל בדיקת מעבדה מאושרת ע"ח הקבלן כלול במחירי יחידה.</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הקבלן יפנה את עודפי האדמה החפורה למקום שיורה המפקח. שים לב- אין לכסות חפירה בטרם אישור המפקח את הכיסוי בכתב ביומן.</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בגובה 40 ס"מ מתחת לפני הקרקע יניח הקבלן סרט סימון סרט אזהרה צהוב ואליו  "זהירות כבל חשמל באדמה" ב3- שפות.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אין לפנות למתכנן שלא דרך המפקח או ללא ידיעתו ואישורו כנ"ל לגורמים אחרים כגון: הרשות המקומית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מעברי כביש יבוצעו ע"י צינורות </w:t>
      </w:r>
      <w:r w:rsidRPr="00E73F95">
        <w:rPr>
          <w:rFonts w:ascii="MS UI Gothic" w:eastAsia="MS UI Gothic"/>
          <w:kern w:val="28"/>
          <w:sz w:val="24"/>
          <w:szCs w:val="24"/>
          <w:lang w:eastAsia="zh-CN"/>
        </w:rPr>
        <w:t>PVC</w:t>
      </w:r>
      <w:r w:rsidRPr="00E73F95">
        <w:rPr>
          <w:rFonts w:ascii="MS UI Gothic" w:eastAsia="MS UI Gothic" w:hint="cs"/>
          <w:kern w:val="28"/>
          <w:sz w:val="24"/>
          <w:szCs w:val="24"/>
          <w:rtl/>
          <w:lang w:eastAsia="zh-CN"/>
        </w:rPr>
        <w:t xml:space="preserve"> קשיח 4" ועובי דופן 3.5 מ"מ בעומק 120 ס"מ.</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צינור החשמל לכבל תאורה יהיה שרשורי דו שכבתי או כפיף כבד שחור לפי המצוין בכתב הכמויות.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הקבלן אחראי עבור טיב המתקן למשך שנה מיום מסירת ולאחר אישור של מהנדס בודק, מהנדס מתכנן ומועצה מקומית. האחריות זו חלה על כל חלקי המתקן, טיב ,עבודות, ציוד,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ועליו לתקן ולהחליף כל חלק או עבודה פגומים וכל זאת על חשבונו.</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העבודות כוללות אספקה והתקנה של עמודי תאורה, זרועות, פנסים, אביזרים, נורות, כבלים, התחברות למרכזת הדלקה קיימת, חפירות וחציבות, יסודות, ציפויים, צביעה, צינורות, הכו</w:t>
      </w:r>
      <w:r w:rsidRPr="00E73F95">
        <w:rPr>
          <w:rFonts w:ascii="MS UI Gothic" w:eastAsia="MS UI Gothic"/>
          <w:kern w:val="28"/>
          <w:sz w:val="24"/>
          <w:szCs w:val="24"/>
          <w:rtl/>
          <w:lang w:eastAsia="zh-CN"/>
        </w:rPr>
        <w:t>ל</w:t>
      </w:r>
      <w:r w:rsidRPr="00E73F95">
        <w:rPr>
          <w:rFonts w:ascii="MS UI Gothic" w:eastAsia="MS UI Gothic" w:hint="cs"/>
          <w:kern w:val="28"/>
          <w:sz w:val="24"/>
          <w:szCs w:val="24"/>
          <w:rtl/>
          <w:lang w:eastAsia="zh-CN"/>
        </w:rPr>
        <w:t xml:space="preserve"> כמצוין בתוכניות ובכתב הכמויות.</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אין קבלן המשנה למערכות רשאי להעסיק קבלן משנה נוסף, אשר לא קיבל בכתב את אישור המזמין. המזמין רשאי לפסול קבלן משנה שמציע הקבלן ולקבלן לא תהיה זכות ערעור על ההחלטה זו.</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על הקבלן לקחת בחשבון שמבוצעות עבודות רבות בשטח שעליו לתאם את כל פעולותיו עם מפקח. לא תשלמנה כל תוספת כספית עבור הפסקת עבודה זמנית וחידושו לאחר מכן.  </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על הקבלן לבסס הצעתו לאחר עיון מדוקדק בתוכניות וקריאת בעיון של מפרט הטכני ולאחר שבדק בשטח דרכי גישה, אחסון, קשיי חפירות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'....לא תוכרנה כל דרישות לתוספת שינבעו מאי הכרת התנאים והשטח וכן לא תשולם תוספת כספית בגין קשיים בחפירות חפירת ידיים.</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כל החומרים יהיו מטיב מעולה בהתאם לתקנים המתאימים ובאישור המהנדס לשם כך על הקבלן להמציא למהנדס דוגמאות של כל החומרים והאביזרים לבדיקה ולאישור לפני תחילת ביצוע, המהנדס רשאי לדרוש בדיקת החומרים או האביזרים ע"י מכון התקנים ע"ח הקבלן.</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המזמין שומר לעצמו את הזכות לצמצם, להגדיל ולשנות כמויות ואף לבטל לחלוטין סעיפים מסוימים ברשימת כמויות וכן להכניס שינוים בתוכניות במהלך הביצוע העבודה.</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שינום וכמויות לא ישנו את מחירי יחידה אשר יישארו בתוקף כפי שאושרו בחוזה המקורי. </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למזמין ו/או לרשות המקומית הזכות להעפיל ולהשתמש במתקן שבוצע ע" הקבלן .אף אם הוא לא נתקבל סופית מהקבלן ללא זכות עיכוב מצד הקבלן.</w:t>
      </w:r>
    </w:p>
    <w:p w:rsidR="004479F8" w:rsidRPr="00E73F95" w:rsidRDefault="004479F8" w:rsidP="004479F8">
      <w:pPr>
        <w:numPr>
          <w:ilvl w:val="1"/>
          <w:numId w:val="97"/>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השימוש במתקן שלא נתקבל אין פירושו קבלת המתקן.</w:t>
      </w:r>
    </w:p>
    <w:p w:rsidR="004479F8" w:rsidRPr="00E73F95" w:rsidRDefault="004479F8" w:rsidP="004479F8">
      <w:pPr>
        <w:numPr>
          <w:ilvl w:val="1"/>
          <w:numId w:val="97"/>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רואים את הקבלן כאחראי בלעדי על שלמות כל המתקן כגון: צנרת, בסיסים, ברגיי  יסוד ,אלקטרודות הארקה, עמודים, פנסים, זרועות, כבלים, נורות, מגשים וכל האביזרים והציוד המותקן בשטח עד לקבלת העבודה ע"י הרשות המקומית מח' החשמל והתאורה בכתב על מסמך המאשר קבלת עבודה. לא תתקבלנה כל תביעות מצד הקבלן על נזק לציוד שהותקן גם אם יוכח שהנזק נגרם ע"י גורם אחר.</w:t>
      </w:r>
    </w:p>
    <w:p w:rsidR="004479F8" w:rsidRPr="00E73F95" w:rsidRDefault="004479F8" w:rsidP="004479F8">
      <w:pPr>
        <w:spacing w:line="240" w:lineRule="auto"/>
        <w:rPr>
          <w:rFonts w:ascii="MS UI Gothic" w:eastAsia="MS UI Gothic"/>
          <w:b/>
          <w:bCs/>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lang w:eastAsia="zh-CN"/>
        </w:rPr>
      </w:pPr>
      <w:r w:rsidRPr="00E73F95">
        <w:rPr>
          <w:rFonts w:ascii="MS UI Gothic" w:eastAsia="MS UI Gothic" w:hint="cs"/>
          <w:b/>
          <w:bCs/>
          <w:kern w:val="28"/>
          <w:sz w:val="24"/>
          <w:szCs w:val="24"/>
          <w:u w:val="single"/>
          <w:rtl/>
          <w:lang w:eastAsia="zh-CN"/>
        </w:rPr>
        <w:t>יציקת בסיסים לעמודי תאורה כנדרש במפרט 08 סעיף 08052.</w:t>
      </w:r>
    </w:p>
    <w:p w:rsidR="004479F8" w:rsidRPr="00E73F95" w:rsidRDefault="004479F8" w:rsidP="004479F8">
      <w:pPr>
        <w:numPr>
          <w:ilvl w:val="0"/>
          <w:numId w:val="98"/>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סוג הבטון ממנו יהיה היסוד הוא ב-30 לפחות.</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על הקבלן להציג למפקח אישור מעבדה מאושרת על סוג הבטון כאשר הבדיקה היא על חשבונו ללא תוספת כספית כלול במחירי יחידה.</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אין רשות לקבלן לבצע יסודות טרומי לעמודי התאורה ללא אישור מנהלת הפרויקט והרשות המקומית בכתב.</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היציקה של היסוד תהיה ע"י שפיכת הבטון לתוך הבור, בטון נקי ללא דבש.</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בסיס אשר במקום בעתיד להיות ריצוף יהיה -20 ס"מ מתחת לפני הקרקע הסופיים.</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בסיס אשר יוצב </w:t>
      </w:r>
      <w:proofErr w:type="spellStart"/>
      <w:r w:rsidRPr="00E73F95">
        <w:rPr>
          <w:rFonts w:ascii="MS UI Gothic" w:eastAsia="MS UI Gothic" w:hint="cs"/>
          <w:kern w:val="28"/>
          <w:sz w:val="24"/>
          <w:szCs w:val="24"/>
          <w:rtl/>
          <w:lang w:eastAsia="zh-CN"/>
        </w:rPr>
        <w:t>בשצ"פ</w:t>
      </w:r>
      <w:proofErr w:type="spellEnd"/>
      <w:r w:rsidRPr="00E73F95">
        <w:rPr>
          <w:rFonts w:ascii="MS UI Gothic" w:eastAsia="MS UI Gothic" w:hint="cs"/>
          <w:kern w:val="28"/>
          <w:sz w:val="24"/>
          <w:szCs w:val="24"/>
          <w:rtl/>
          <w:lang w:eastAsia="zh-CN"/>
        </w:rPr>
        <w:t xml:space="preserve"> או בערוגת גינה יהיה +15 ס"מ מעל פני הקרקע הסופיים אשר ייצקו בעזרת תבניות החלקה ועיבוד פאזות לכל 4 פאות הבסיס אלא אם כן יידרש אחרת ע"י הפיקוח ו/או נציגי הרשות המקומית.</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מידות היסוד לפי גובה העמוד כמצוין בכתב הכמויות ואין אישור לחרוג ממידות אלה ללא אישור בכתב של המפקח ביומן.</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בכל הבסיסים יונחו בטרם יציקה 3 שרוולים בקוטר 50 מ"מ אחד לכניסה כבל הזנה השני ליציאת הכבל לעמוד השכן והשלישי כרזרבה כאשר קצהו יאטום </w:t>
      </w:r>
      <w:proofErr w:type="spellStart"/>
      <w:r w:rsidRPr="00E73F95">
        <w:rPr>
          <w:rFonts w:ascii="MS UI Gothic" w:eastAsia="MS UI Gothic" w:hint="cs"/>
          <w:kern w:val="28"/>
          <w:sz w:val="24"/>
          <w:szCs w:val="24"/>
          <w:rtl/>
          <w:lang w:eastAsia="zh-CN"/>
        </w:rPr>
        <w:t>בפוליאוריטן</w:t>
      </w:r>
      <w:proofErr w:type="spellEnd"/>
      <w:r w:rsidRPr="00E73F95">
        <w:rPr>
          <w:rFonts w:ascii="MS UI Gothic" w:eastAsia="MS UI Gothic" w:hint="cs"/>
          <w:kern w:val="28"/>
          <w:sz w:val="24"/>
          <w:szCs w:val="24"/>
          <w:rtl/>
          <w:lang w:eastAsia="zh-CN"/>
        </w:rPr>
        <w:t xml:space="preserve"> מוקצף. </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כמוכן 3 צינורות בקוטר 36 מ"מ להחדרת גיד הארקה לעמוד ע"י קיפולו ללא חיתוכו.</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כל הצינורות ירוכזו במקבץ אחד היסוד בין 4 ברגיי היסוד בגובה פני היסוד העליונים.</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בטרם היציקה יש לזמן את המפקח לצורך בדיקת עומקי החפירה וקבלת את אישורו בכתב ביומן.</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לצקת יסוד בטון לעמוד תאורה על מערכת אחרת כל שהיא יש להסב תשומת ליבו של המפקח במקרה שישנה בעיה כזו ולקבל פתרון.</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להזיז בסיס העמוד  תאורה מהשורה או לשנות מרחקים בין הבסיסים ללא אישור המתכנן.</w:t>
      </w:r>
    </w:p>
    <w:p w:rsidR="004479F8" w:rsidRPr="00E73F95" w:rsidRDefault="004479F8" w:rsidP="004479F8">
      <w:pPr>
        <w:numPr>
          <w:ilvl w:val="0"/>
          <w:numId w:val="98"/>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מיקום הבסיסים יבוצע ע"י מודד מוסמך מטעם הקבלן ועל חשבונו.</w:t>
      </w:r>
    </w:p>
    <w:p w:rsidR="004479F8" w:rsidRPr="00E73F95" w:rsidRDefault="004479F8" w:rsidP="004479F8">
      <w:pPr>
        <w:numPr>
          <w:ilvl w:val="0"/>
          <w:numId w:val="98"/>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יש לבצע הגנה על יסוד עמוד תאורה. הקבלן יהיה אחראי לשלמות ברגיי היסוד עד המסירה הסופית, אמצעי ההגנה באים לעזור לקבלן אך אינם גורעים מאחריותו הכללית.  </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 xml:space="preserve">ברגיי יסוד יצוקים בבטון בבסיסי עמוד כנדרש במפרט 08 סעיף 08052.  </w:t>
      </w:r>
    </w:p>
    <w:p w:rsidR="004479F8" w:rsidRPr="00E73F95" w:rsidRDefault="004479F8" w:rsidP="004479F8">
      <w:pPr>
        <w:numPr>
          <w:ilvl w:val="0"/>
          <w:numId w:val="99"/>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ברגיי היסוד  קוטרם ואורכם חייבים להיות בהתאם למצוין בתוכניות הפרטים בטבלה המצוינת בפרט היסוד לפי גובהו של העמוד.</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חל איסור על הקבלן לשנות את קוטרם ואורכם של ברגיי היסוד ללא קבלת אישור מראש  ממתכנן והצגת האישור למפקח- בטרם בצוע העבודה.</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4 ברגי</w:t>
      </w:r>
      <w:r w:rsidRPr="00E73F95">
        <w:rPr>
          <w:rFonts w:ascii="MS UI Gothic" w:eastAsia="MS UI Gothic"/>
          <w:kern w:val="28"/>
          <w:sz w:val="24"/>
          <w:szCs w:val="24"/>
          <w:rtl/>
          <w:lang w:eastAsia="zh-CN"/>
        </w:rPr>
        <w:t>י</w:t>
      </w:r>
      <w:r w:rsidRPr="00E73F95">
        <w:rPr>
          <w:rFonts w:ascii="MS UI Gothic" w:eastAsia="MS UI Gothic" w:hint="cs"/>
          <w:kern w:val="28"/>
          <w:sz w:val="24"/>
          <w:szCs w:val="24"/>
          <w:rtl/>
          <w:lang w:eastAsia="zh-CN"/>
        </w:rPr>
        <w:t xml:space="preserve"> היסוד יהיו מחוברים ומרותכים בניהם ע"' פרט ברזל שטוח כמצוין בפרט או לחילופין ברזל בניין 10 מ"מ  לפחות.</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הקבלן חייב להוציא קוץ להארקת יסוד , הקוץ יהיה מברזל שטוח מגולוון המרותך לברגיי היסוד ויסתיים בגובה 15 ס"מ לפחות מעל פני היסוד העליונים.</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ברגיי היסוד </w:t>
      </w:r>
      <w:proofErr w:type="spellStart"/>
      <w:r w:rsidRPr="00E73F95">
        <w:rPr>
          <w:rFonts w:ascii="MS UI Gothic" w:eastAsia="MS UI Gothic" w:hint="cs"/>
          <w:kern w:val="28"/>
          <w:sz w:val="24"/>
          <w:szCs w:val="24"/>
          <w:rtl/>
          <w:lang w:eastAsia="zh-CN"/>
        </w:rPr>
        <w:t>יגולונו</w:t>
      </w:r>
      <w:proofErr w:type="spellEnd"/>
      <w:r w:rsidRPr="00E73F95">
        <w:rPr>
          <w:rFonts w:ascii="MS UI Gothic" w:eastAsia="MS UI Gothic" w:hint="cs"/>
          <w:kern w:val="28"/>
          <w:sz w:val="24"/>
          <w:szCs w:val="24"/>
          <w:rtl/>
          <w:lang w:eastAsia="zh-CN"/>
        </w:rPr>
        <w:t xml:space="preserve"> ע"י  טבילה באבץ חם במפעלי הגלוון 10 ס"מ לפחות מתחת לפני היסוד העליונים של יסוד הבטון- לא יאושר </w:t>
      </w:r>
      <w:proofErr w:type="spellStart"/>
      <w:r w:rsidRPr="00E73F95">
        <w:rPr>
          <w:rFonts w:ascii="MS UI Gothic" w:eastAsia="MS UI Gothic" w:hint="cs"/>
          <w:kern w:val="28"/>
          <w:sz w:val="24"/>
          <w:szCs w:val="24"/>
          <w:rtl/>
          <w:lang w:eastAsia="zh-CN"/>
        </w:rPr>
        <w:t>גילוון</w:t>
      </w:r>
      <w:proofErr w:type="spellEnd"/>
      <w:r w:rsidRPr="00E73F95">
        <w:rPr>
          <w:rFonts w:ascii="MS UI Gothic" w:eastAsia="MS UI Gothic" w:hint="cs"/>
          <w:kern w:val="28"/>
          <w:sz w:val="24"/>
          <w:szCs w:val="24"/>
          <w:rtl/>
          <w:lang w:eastAsia="zh-CN"/>
        </w:rPr>
        <w:t xml:space="preserve"> קר.</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גובה ברגיי היסוד מעל היסוד העליונים יהיה כזה המאפשר התקנת אום אחד מתחת לפלטת העמוד ועוד 2 אומים מעל פלטת העמוד לרבות דיסק- (שייבה) קפיצית כאשר הברגת האום השני תהיה לכל עומקו של האום.</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בגמר הצבת עמוד התאורה ופילוסו ימרח הקבלן זפת חמה על ברגיי היסוד ויעטוף אותם בבד יוטה.</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ברגיי היסוד חייבים להיות מפולסים ובמרכזו של בסיס בטון כאשר בינם יושחלו השרוולים בטרם היציקה.</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היציקה של היסוד לעמוד תהיה בנוכחות המפקח אשר יוזמן ע"י הקבלן- אין לצקת ללא הזמנת מפקח.</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חובה על הקבלן לדאוג בטרם היציקה למניעת חדירת בטון לצנרת ביסוד העמוד ע"י איטום הצנרת.</w:t>
      </w:r>
    </w:p>
    <w:p w:rsidR="004479F8" w:rsidRPr="00E73F95" w:rsidRDefault="004479F8" w:rsidP="004479F8">
      <w:pPr>
        <w:numPr>
          <w:ilvl w:val="0"/>
          <w:numId w:val="99"/>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יש להגן על הברגת ברגיי היסוד בחלק העליון בעת היציקה ע"י השחלת צינור פלסטי כפיף למניעת כניסת בטון בתבריג של ברגיי יסוד.</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הארקות כנדרש במפרט 08 סעיפים 0804-08043-08044</w:t>
      </w:r>
    </w:p>
    <w:p w:rsidR="004479F8" w:rsidRPr="00E73F95" w:rsidRDefault="004479F8" w:rsidP="004479F8">
      <w:pPr>
        <w:numPr>
          <w:ilvl w:val="0"/>
          <w:numId w:val="100"/>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גיד ההארקה החשוף מנחושת בחתך כמצוין בכמויות יונח במקביל לכבל הזנה ישירות בקרקע ללא שום חיץ בינו לבין הקרקע הטבעית.</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בחדירה לעמודים יקופל הגיד ויוחדר לבסיס העמוד עד לגובה של 1 מ' לפחות עד מעל לפני היסוד העליונים דרך צינור 36 מ"מ שיוכן מבעוד מועד בסיס בטון.</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לחתוך את גיד ההארקה- בעת החדירה ליסודות העמוד, החדירה של הגיד ליסוד תעשה ע"י קיפולו של הגיד ללא חיתוכו.</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במקרה של סיום תוף גיד ההארקה, יבוצע החיבור בין קצה הגיד לקצה הגיד בתוף החדש ע"י שרוול לחיצה בלחיצה עם לוחץ נעלי כבל בלבד לפחות ב3 מקומות לאורך השרוול, בחפיפה של 5 ס"מ לפחות בין שני חלקי הגיד.</w:t>
      </w:r>
    </w:p>
    <w:p w:rsidR="004479F8" w:rsidRPr="00E73F95" w:rsidRDefault="004479F8" w:rsidP="004479F8">
      <w:pPr>
        <w:numPr>
          <w:ilvl w:val="0"/>
          <w:numId w:val="100"/>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אלקטרודת ההארקה תהיה 19 מ"מ קוטר פלדה מצופה נחושת בעומק 3 מטר לפחות ותכלול את כל האלמנטים הדרושים- כגון: ראש דפיקה, ראש החדרה מופת חיבור תקנית בין המוטות ובורג חיבור עליון לחיבור גיד ההארקה בראש האלקטרודה.</w:t>
      </w:r>
    </w:p>
    <w:p w:rsidR="004479F8" w:rsidRPr="00E73F95" w:rsidRDefault="004479F8" w:rsidP="004479F8">
      <w:pPr>
        <w:numPr>
          <w:ilvl w:val="0"/>
          <w:numId w:val="100"/>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בריכת ההארקה תהיה מבטון טרומי בקוטר 60 ס"מ לפחות עם מכסה ל-5 טון וטבעת ובעומק 60 ס"מ לחות כאשר קרקעית השוחה תרופד בחצץ ובראש האלקטרודה יותקן שלט פח תקני " הארקה לא לפרק".</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מכסה בריכות ההארקה והתאורה הם יהיו מיציקת וולקן עם סמל הרשות המקומית טבוע במרכז והכיתוב הארקה. </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לשנות את חתך מוליך ההארקה החשוף או לבטלו וכן לשנות את עומק האלקטרודה או לבטלה.</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לשנות את סוג מוליך ההארקה החשוף מנחושת לסוג אחר של מתכת.</w:t>
      </w:r>
    </w:p>
    <w:p w:rsidR="004479F8" w:rsidRPr="00E73F95" w:rsidRDefault="004479F8" w:rsidP="004479F8">
      <w:pPr>
        <w:numPr>
          <w:ilvl w:val="0"/>
          <w:numId w:val="100"/>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לבורג ההארקה בעמוד התאורה יחובר פס נחושת שטוח באורך כ-10 ס"מ. לפס זה יחוברו מוליכי ההארקה.</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numPr>
          <w:ilvl w:val="0"/>
          <w:numId w:val="9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גיד 35 ממ"ר שזור גמיש מפס הארקת היסוד.</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גיד 35 נחושת שזור המגעים עם כבל הזנה.</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גיד 35 נחושת שזור הממשיך לעמוד הבא.</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גידי ההארקה העולים לפנסי תאורה ולחיבורי הקיר בעמוד</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על גיד </w:t>
      </w:r>
      <w:proofErr w:type="spellStart"/>
      <w:r w:rsidRPr="00E73F95">
        <w:rPr>
          <w:rFonts w:ascii="MS UI Gothic" w:eastAsia="MS UI Gothic" w:hint="cs"/>
          <w:kern w:val="28"/>
          <w:sz w:val="24"/>
          <w:szCs w:val="24"/>
          <w:rtl/>
          <w:lang w:eastAsia="zh-CN"/>
        </w:rPr>
        <w:t>ישולט</w:t>
      </w:r>
      <w:proofErr w:type="spellEnd"/>
      <w:r w:rsidRPr="00E73F95">
        <w:rPr>
          <w:rFonts w:ascii="MS UI Gothic" w:eastAsia="MS UI Gothic" w:hint="cs"/>
          <w:kern w:val="28"/>
          <w:sz w:val="24"/>
          <w:szCs w:val="24"/>
          <w:rtl/>
          <w:lang w:eastAsia="zh-CN"/>
        </w:rPr>
        <w:t xml:space="preserve">  בשלט בר קיימא המעיד על ייעודו ע"י עט בלתי מחיק על סרט פלסטיק.</w:t>
      </w:r>
    </w:p>
    <w:p w:rsidR="004479F8" w:rsidRPr="00E73F95" w:rsidRDefault="004479F8" w:rsidP="004479F8">
      <w:pPr>
        <w:numPr>
          <w:ilvl w:val="0"/>
          <w:numId w:val="9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לכל גיד בורג נפרד אין לחבר 2 מוליכים על בורג אחד.</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numPr>
          <w:ilvl w:val="0"/>
          <w:numId w:val="100"/>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אין לחבר את פס הארקת היסוד לבורג ההארקה של העמוד אלא דרך מוליך הארקה 35 ממ"ר שזור גמיש עם מעטרה </w:t>
      </w:r>
      <w:proofErr w:type="spellStart"/>
      <w:r w:rsidRPr="00E73F95">
        <w:rPr>
          <w:rFonts w:ascii="MS UI Gothic" w:eastAsia="MS UI Gothic" w:hint="cs"/>
          <w:kern w:val="28"/>
          <w:sz w:val="24"/>
          <w:szCs w:val="24"/>
          <w:rtl/>
          <w:lang w:eastAsia="zh-CN"/>
        </w:rPr>
        <w:t>פי.וי.סי</w:t>
      </w:r>
      <w:proofErr w:type="spellEnd"/>
      <w:r w:rsidRPr="00E73F95">
        <w:rPr>
          <w:rFonts w:ascii="MS UI Gothic" w:eastAsia="MS UI Gothic" w:hint="cs"/>
          <w:kern w:val="28"/>
          <w:sz w:val="24"/>
          <w:szCs w:val="24"/>
          <w:rtl/>
          <w:lang w:eastAsia="zh-CN"/>
        </w:rPr>
        <w:t xml:space="preserve"> 35 ממ"ר לפי פרט. האום והבורג המחזקים את הפס לעמוד יהיו עשויים מפליז בהתאם לתקן ישראלי 812. התקנת הבורג לעמוד תעשה במפעלי יצרן העמודים.</w:t>
      </w: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מגש האביזרים כנדרש במפרט 08 סעיף 0808026</w:t>
      </w:r>
    </w:p>
    <w:p w:rsidR="004479F8" w:rsidRPr="00E73F95" w:rsidRDefault="004479F8" w:rsidP="004479F8">
      <w:pPr>
        <w:numPr>
          <w:ilvl w:val="0"/>
          <w:numId w:val="101"/>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מגש האביזרים לעמודי  6-8 מ' גובה יהיה בעל בידוד כפול כמצוין בכמויות יבצע הקבלן את המגש בהתאם למצוין בכתב הכמויות וללא חיבור כבל ההארקה במגש. המגש בעל דרגת אטימות 447- PI המגש יהיה מחומר פלסטי שביר כבה מאליו עם המכסה הקדמי שקוף.</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בטרם ייצור המגשים יגיש הקבלן לביקורת למתכנן ולרשות המקומית מגש לדוגמא לקבלת האישור ורק לאחר האישור, יתחיל בייצור המוני של המגשים.</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המגש יוצב בתא האביזרים והגישה אליו ואל </w:t>
      </w:r>
      <w:proofErr w:type="spellStart"/>
      <w:r w:rsidRPr="00E73F95">
        <w:rPr>
          <w:rFonts w:ascii="MS UI Gothic" w:eastAsia="MS UI Gothic" w:hint="cs"/>
          <w:kern w:val="28"/>
          <w:sz w:val="24"/>
          <w:szCs w:val="24"/>
          <w:rtl/>
          <w:lang w:eastAsia="zh-CN"/>
        </w:rPr>
        <w:t>המאמ"תים</w:t>
      </w:r>
      <w:proofErr w:type="spellEnd"/>
      <w:r w:rsidRPr="00E73F95">
        <w:rPr>
          <w:rFonts w:ascii="MS UI Gothic" w:eastAsia="MS UI Gothic" w:hint="cs"/>
          <w:kern w:val="28"/>
          <w:sz w:val="24"/>
          <w:szCs w:val="24"/>
          <w:rtl/>
          <w:lang w:eastAsia="zh-CN"/>
        </w:rPr>
        <w:t xml:space="preserve"> המותקנים בו תהיה חופשיה ממכשולים ומהירה.</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בתחתית המגש יותקן בורג "1/4 לחיזוק לעמוד למניעת רעידות.</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proofErr w:type="spellStart"/>
      <w:r w:rsidRPr="00E73F95">
        <w:rPr>
          <w:rFonts w:ascii="MS UI Gothic" w:eastAsia="MS UI Gothic" w:hint="cs"/>
          <w:kern w:val="28"/>
          <w:sz w:val="24"/>
          <w:szCs w:val="24"/>
          <w:rtl/>
          <w:lang w:eastAsia="zh-CN"/>
        </w:rPr>
        <w:t>המאמ"תים</w:t>
      </w:r>
      <w:proofErr w:type="spellEnd"/>
      <w:r w:rsidRPr="00E73F95">
        <w:rPr>
          <w:rFonts w:ascii="MS UI Gothic" w:eastAsia="MS UI Gothic" w:hint="cs"/>
          <w:kern w:val="28"/>
          <w:sz w:val="24"/>
          <w:szCs w:val="24"/>
          <w:rtl/>
          <w:lang w:eastAsia="zh-CN"/>
        </w:rPr>
        <w:t xml:space="preserve"> על המגש יותקנו על גבי מסילה ושני עברי המסילה יותקנו מעצורים.</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המהדקים שיותקנו במגש יהיו מסוג </w:t>
      </w:r>
      <w:proofErr w:type="spellStart"/>
      <w:r w:rsidRPr="00E73F95">
        <w:rPr>
          <w:rFonts w:ascii="MS UI Gothic" w:eastAsia="MS UI Gothic" w:hint="cs"/>
          <w:kern w:val="28"/>
          <w:sz w:val="24"/>
          <w:szCs w:val="24"/>
          <w:rtl/>
          <w:lang w:eastAsia="zh-CN"/>
        </w:rPr>
        <w:t>סוג'קסי</w:t>
      </w:r>
      <w:proofErr w:type="spellEnd"/>
      <w:r w:rsidRPr="00E73F95">
        <w:rPr>
          <w:rFonts w:ascii="MS UI Gothic" w:eastAsia="MS UI Gothic" w:hint="cs"/>
          <w:kern w:val="28"/>
          <w:sz w:val="24"/>
          <w:szCs w:val="24"/>
          <w:rtl/>
          <w:lang w:eastAsia="zh-CN"/>
        </w:rPr>
        <w:t xml:space="preserve"> והמונע נגיה מקרית.</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בשום מקרה אין לקצוץ גידים מהגיד ולהקטין את שטח החתך כדי להכניסו למהדק.</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יש לסמן כל גיד במגש ע"י שילוט בר קיימא ולסמן ייעודו בעט בלתי מחיק.</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יש לסמן על המהדקים או מתחתם את הפאזו</w:t>
      </w:r>
      <w:r w:rsidRPr="00E73F95">
        <w:rPr>
          <w:rFonts w:ascii="MS UI Gothic" w:eastAsia="MS UI Gothic"/>
          <w:kern w:val="28"/>
          <w:sz w:val="24"/>
          <w:szCs w:val="24"/>
          <w:rtl/>
          <w:lang w:eastAsia="zh-CN"/>
        </w:rPr>
        <w:t>ת</w:t>
      </w:r>
      <w:r w:rsidRPr="00E73F95">
        <w:rPr>
          <w:rFonts w:ascii="MS UI Gothic" w:eastAsia="MS UI Gothic" w:hint="cs"/>
          <w:kern w:val="28"/>
          <w:sz w:val="24"/>
          <w:szCs w:val="24"/>
          <w:rtl/>
          <w:lang w:eastAsia="zh-CN"/>
        </w:rPr>
        <w:t xml:space="preserve"> T.S.R.</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יש לשלט את הכבלים המתחברים למגש האביזרים מעמוד ..... אל עמוד ..... חתך ......X5. ע"י שלט </w:t>
      </w:r>
      <w:proofErr w:type="spellStart"/>
      <w:r w:rsidRPr="00E73F95">
        <w:rPr>
          <w:rFonts w:ascii="MS UI Gothic" w:eastAsia="MS UI Gothic" w:hint="cs"/>
          <w:kern w:val="28"/>
          <w:sz w:val="24"/>
          <w:szCs w:val="24"/>
          <w:rtl/>
          <w:lang w:eastAsia="zh-CN"/>
        </w:rPr>
        <w:t>סנדויץ</w:t>
      </w:r>
      <w:proofErr w:type="spellEnd"/>
      <w:r w:rsidRPr="00E73F95">
        <w:rPr>
          <w:rFonts w:ascii="MS UI Gothic" w:eastAsia="MS UI Gothic" w:hint="cs"/>
          <w:kern w:val="28"/>
          <w:sz w:val="24"/>
          <w:szCs w:val="24"/>
          <w:rtl/>
          <w:lang w:eastAsia="zh-CN"/>
        </w:rPr>
        <w:t xml:space="preserve"> כמצוין בפרטים- הנ"ל ללא תוספת מחיר כלול במחירי יחידה.</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חובה לסיים את כניסת הכבל למגש הנכנס והיוצא למעט הכבלים העולים לפנס או לחיבור קיר בעמוד ע"י שרוול מתכווץ בחום בתוצרת M3 או ריקים הנ"ל ללא תוספת כספית כלול במחירי יחידה הנ"ל לפי פרט.</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יש להשאיר רזרבת כבל בעמוד שיאפשר שליפת המגש בקלות ולדאוג לכך שמשקל הכבל לא "ייפול" על המהדקים.</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לכל פנס בעמודה יותקן </w:t>
      </w:r>
      <w:proofErr w:type="spellStart"/>
      <w:r w:rsidRPr="00E73F95">
        <w:rPr>
          <w:rFonts w:ascii="MS UI Gothic" w:eastAsia="MS UI Gothic" w:hint="cs"/>
          <w:kern w:val="28"/>
          <w:sz w:val="24"/>
          <w:szCs w:val="24"/>
          <w:rtl/>
          <w:lang w:eastAsia="zh-CN"/>
        </w:rPr>
        <w:t>מאמ"ת</w:t>
      </w:r>
      <w:proofErr w:type="spellEnd"/>
      <w:r w:rsidRPr="00E73F95">
        <w:rPr>
          <w:rFonts w:ascii="MS UI Gothic" w:eastAsia="MS UI Gothic" w:hint="cs"/>
          <w:kern w:val="28"/>
          <w:sz w:val="24"/>
          <w:szCs w:val="24"/>
          <w:rtl/>
          <w:lang w:eastAsia="zh-CN"/>
        </w:rPr>
        <w:t xml:space="preserve"> דו קוטבי נפרד כנ"ל לחיבור קיר.</w:t>
      </w:r>
    </w:p>
    <w:p w:rsidR="004479F8" w:rsidRPr="00E73F95" w:rsidRDefault="004479F8" w:rsidP="004479F8">
      <w:pPr>
        <w:numPr>
          <w:ilvl w:val="0"/>
          <w:numId w:val="101"/>
        </w:numPr>
        <w:spacing w:line="240" w:lineRule="auto"/>
        <w:jc w:val="left"/>
        <w:rPr>
          <w:rFonts w:ascii="MS UI Gothic" w:eastAsia="MS UI Gothic"/>
          <w:kern w:val="28"/>
          <w:sz w:val="24"/>
          <w:szCs w:val="24"/>
          <w:lang w:eastAsia="zh-CN"/>
        </w:rPr>
      </w:pPr>
      <w:proofErr w:type="spellStart"/>
      <w:r w:rsidRPr="00E73F95">
        <w:rPr>
          <w:rFonts w:ascii="MS UI Gothic" w:eastAsia="MS UI Gothic" w:hint="cs"/>
          <w:kern w:val="28"/>
          <w:sz w:val="24"/>
          <w:szCs w:val="24"/>
          <w:rtl/>
          <w:lang w:eastAsia="zh-CN"/>
        </w:rPr>
        <w:t>המאמ"ת</w:t>
      </w:r>
      <w:proofErr w:type="spellEnd"/>
      <w:r w:rsidRPr="00E73F95">
        <w:rPr>
          <w:rFonts w:ascii="MS UI Gothic" w:eastAsia="MS UI Gothic" w:hint="cs"/>
          <w:kern w:val="28"/>
          <w:sz w:val="24"/>
          <w:szCs w:val="24"/>
          <w:rtl/>
          <w:lang w:eastAsia="zh-CN"/>
        </w:rPr>
        <w:t xml:space="preserve"> יהיה דו קוטבי תקני דגם לגרנד עם חלון שקוף לסימון ייעודו 10 א' למאור ז.ק. 10 ק.א.</w:t>
      </w:r>
    </w:p>
    <w:p w:rsidR="004479F8" w:rsidRPr="00E73F95" w:rsidRDefault="004479F8" w:rsidP="004479F8">
      <w:pPr>
        <w:numPr>
          <w:ilvl w:val="0"/>
          <w:numId w:val="101"/>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מתחת למגש יוחזקו הכבלים ע"י </w:t>
      </w:r>
      <w:proofErr w:type="spellStart"/>
      <w:r w:rsidRPr="00E73F95">
        <w:rPr>
          <w:rFonts w:ascii="MS UI Gothic" w:eastAsia="MS UI Gothic" w:hint="cs"/>
          <w:kern w:val="28"/>
          <w:sz w:val="24"/>
          <w:szCs w:val="24"/>
          <w:rtl/>
          <w:lang w:eastAsia="zh-CN"/>
        </w:rPr>
        <w:t>שלות</w:t>
      </w:r>
      <w:proofErr w:type="spellEnd"/>
      <w:r w:rsidRPr="00E73F95">
        <w:rPr>
          <w:rFonts w:ascii="MS UI Gothic" w:eastAsia="MS UI Gothic" w:hint="cs"/>
          <w:kern w:val="28"/>
          <w:sz w:val="24"/>
          <w:szCs w:val="24"/>
          <w:rtl/>
          <w:lang w:eastAsia="zh-CN"/>
        </w:rPr>
        <w:t xml:space="preserve"> או ע"י סרט מתיחה פלסטי.</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עמודי תאורה כנדרש במפרט 08 סעיף 080852</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עמוד התאורה יהיה מסוג מתחת כמצוין בכתב הכמויות ובמפרט הטכני- פלדה מגולוונת כולם בעלי תו תקן.</w:t>
      </w:r>
    </w:p>
    <w:p w:rsidR="004479F8" w:rsidRPr="00E73F95" w:rsidRDefault="004479F8" w:rsidP="004479F8">
      <w:pPr>
        <w:spacing w:line="240" w:lineRule="auto"/>
        <w:ind w:left="72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עמוד מפלדה מגולוון יהיה צבוע לפי מפרט טכני מיוחד של חברת "טמבור" או </w:t>
      </w:r>
      <w:proofErr w:type="spellStart"/>
      <w:r w:rsidRPr="00E73F95">
        <w:rPr>
          <w:rFonts w:ascii="MS UI Gothic" w:eastAsia="MS UI Gothic" w:hint="cs"/>
          <w:kern w:val="28"/>
          <w:sz w:val="24"/>
          <w:szCs w:val="24"/>
          <w:rtl/>
          <w:lang w:eastAsia="zh-CN"/>
        </w:rPr>
        <w:t>אפוקל</w:t>
      </w:r>
      <w:proofErr w:type="spellEnd"/>
      <w:r w:rsidRPr="00E73F95">
        <w:rPr>
          <w:rFonts w:ascii="MS UI Gothic" w:eastAsia="MS UI Gothic" w:hint="cs"/>
          <w:kern w:val="28"/>
          <w:sz w:val="24"/>
          <w:szCs w:val="24"/>
          <w:rtl/>
          <w:lang w:eastAsia="zh-CN"/>
        </w:rPr>
        <w:t xml:space="preserve"> הצביעה במפעלי היצרן בגוון שיקבע אדריכל נוף. התאום לגבי הגוון והצביעה עצמה כלול במחיר של יחידה וללא תוספת מחיר.      </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חתך העמוד יהיה כמצוין בכתב הכמויות, עגול מדורג.</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עובי דופן כמצוין במפרט הטכני וכנ"ל עמידה במהירות הרוח.</w:t>
      </w:r>
    </w:p>
    <w:p w:rsidR="004479F8" w:rsidRPr="00E73F95" w:rsidRDefault="004479F8" w:rsidP="004479F8">
      <w:pPr>
        <w:numPr>
          <w:ilvl w:val="0"/>
          <w:numId w:val="102"/>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העמוד יהיה בגובה כמצוין בכתב הכמויות.</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מכסה תא האביזרים יחובר לעמוד ע"י שרשרת פלדה מבודדת ע"י צינורות בידוד. השרשרת באורך 50 ס"מ. הנ"ל ללא תוספת מחיר כלול במחיר היחידה.</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בורג יכסה תא האביזרים יהיה בעל ראש אלן שקוע בעמוד כאשר המכסה יהיה באותו מפלס לפני העמוד ובורג חיזוק מכסה התא ייטבל בגריז.</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גובה תא האביזרים</w:t>
      </w:r>
      <w:r w:rsidRPr="00E73F95">
        <w:rPr>
          <w:rFonts w:ascii="MS UI Gothic" w:eastAsia="MS UI Gothic"/>
          <w:kern w:val="28"/>
          <w:sz w:val="24"/>
          <w:szCs w:val="24"/>
          <w:lang w:eastAsia="zh-CN"/>
        </w:rPr>
        <w:t xml:space="preserve">UK </w:t>
      </w:r>
      <w:r w:rsidRPr="00E73F95">
        <w:rPr>
          <w:rFonts w:ascii="MS UI Gothic" w:eastAsia="MS UI Gothic" w:hint="cs"/>
          <w:kern w:val="28"/>
          <w:sz w:val="24"/>
          <w:szCs w:val="24"/>
          <w:rtl/>
          <w:lang w:eastAsia="zh-CN"/>
        </w:rPr>
        <w:t xml:space="preserve"> יהיה כמצוין בפרט ובתקן ישראלי 812.</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העמוד יהיה מגולוון ע"י טבילה באמבטיית אבץ חם </w:t>
      </w:r>
      <w:proofErr w:type="spellStart"/>
      <w:r w:rsidRPr="00E73F95">
        <w:rPr>
          <w:rFonts w:ascii="MS UI Gothic" w:eastAsia="MS UI Gothic" w:hint="cs"/>
          <w:kern w:val="28"/>
          <w:sz w:val="24"/>
          <w:szCs w:val="24"/>
          <w:rtl/>
          <w:lang w:eastAsia="zh-CN"/>
        </w:rPr>
        <w:t>הגילוון</w:t>
      </w:r>
      <w:proofErr w:type="spellEnd"/>
      <w:r w:rsidRPr="00E73F95">
        <w:rPr>
          <w:rFonts w:ascii="MS UI Gothic" w:eastAsia="MS UI Gothic" w:hint="cs"/>
          <w:kern w:val="28"/>
          <w:sz w:val="24"/>
          <w:szCs w:val="24"/>
          <w:rtl/>
          <w:lang w:eastAsia="zh-CN"/>
        </w:rPr>
        <w:t xml:space="preserve"> יהיה בעל גוון אחיד ובעובי המצוין במפרט הטכני.</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כל העמודים יהיו בעלי שרוול </w:t>
      </w:r>
      <w:proofErr w:type="spellStart"/>
      <w:r w:rsidRPr="00E73F95">
        <w:rPr>
          <w:rFonts w:ascii="MS UI Gothic" w:eastAsia="MS UI Gothic" w:hint="cs"/>
          <w:kern w:val="28"/>
          <w:sz w:val="24"/>
          <w:szCs w:val="24"/>
          <w:rtl/>
          <w:lang w:eastAsia="zh-CN"/>
        </w:rPr>
        <w:t>זנד</w:t>
      </w:r>
      <w:proofErr w:type="spellEnd"/>
      <w:r w:rsidRPr="00E73F95">
        <w:rPr>
          <w:rFonts w:ascii="MS UI Gothic" w:eastAsia="MS UI Gothic" w:hint="cs"/>
          <w:kern w:val="28"/>
          <w:sz w:val="24"/>
          <w:szCs w:val="24"/>
          <w:rtl/>
          <w:lang w:eastAsia="zh-CN"/>
        </w:rPr>
        <w:t xml:space="preserve"> בגובה 25 ס"מ ללא תוספת כספית כלול במחירי יחידה.</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המרחק בין מיקום פתחי ברגיי היסוד בפלטת בסיס העמוד, ועובי הפלטה יהיה בהתאם לתכנית הפרטים.</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על העמוד תהיה תווית המוחזקת ע"י 4 ניטים ובה טבועה האינפורמציה המצוינת במפרט הטכני וכן מספור העמוד יהיה ע"י שיטת הדבקה בפוטו מטל.</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העמוד יפולס ע"י מכשירים מכאניי</w:t>
      </w:r>
      <w:r w:rsidRPr="00E73F95">
        <w:rPr>
          <w:rFonts w:ascii="MS UI Gothic" w:eastAsia="MS UI Gothic"/>
          <w:kern w:val="28"/>
          <w:sz w:val="24"/>
          <w:szCs w:val="24"/>
          <w:rtl/>
          <w:lang w:eastAsia="zh-CN"/>
        </w:rPr>
        <w:t>ם</w:t>
      </w:r>
      <w:r w:rsidRPr="00E73F95">
        <w:rPr>
          <w:rFonts w:ascii="MS UI Gothic" w:eastAsia="MS UI Gothic" w:hint="cs"/>
          <w:kern w:val="28"/>
          <w:sz w:val="24"/>
          <w:szCs w:val="24"/>
          <w:rtl/>
          <w:lang w:eastAsia="zh-CN"/>
        </w:rPr>
        <w:t xml:space="preserve"> ויותקן אום אחד מתחת לפלטת היסוד ועוד 2 אומים מעל לפלטה ולאחר הצבתו ימרחו הברגים בזפת חמה ויעטפו בבד יוטה. בין האומים חובה להכניס דסקית רגילה ודסקית קפיץ.</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חיבור קיר יותקן לא פחות מגובה 4 מ' ולא יותר מ5.5 מ' לפי מפרט 08 סעיף 080554. </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העמוד יותקן כך שפתח תא אביזרים יהיה מול התנועה הבאה ממול לפי תקן 812.</w:t>
      </w:r>
    </w:p>
    <w:p w:rsidR="004479F8" w:rsidRPr="00E73F95" w:rsidRDefault="004479F8" w:rsidP="004479F8">
      <w:pPr>
        <w:numPr>
          <w:ilvl w:val="0"/>
          <w:numId w:val="102"/>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חיבור הקיר בעמוד יהיה מסוג </w:t>
      </w:r>
      <w:r w:rsidRPr="00E73F95">
        <w:rPr>
          <w:rFonts w:ascii="MS UI Gothic" w:eastAsia="MS UI Gothic"/>
          <w:kern w:val="28"/>
          <w:sz w:val="24"/>
          <w:szCs w:val="24"/>
          <w:lang w:eastAsia="zh-CN"/>
        </w:rPr>
        <w:t xml:space="preserve"> </w:t>
      </w:r>
      <w:r w:rsidRPr="00E73F95">
        <w:rPr>
          <w:rFonts w:ascii="MS UI Gothic" w:eastAsia="MS UI Gothic" w:hint="cs"/>
          <w:kern w:val="28"/>
          <w:sz w:val="24"/>
          <w:szCs w:val="24"/>
          <w:rtl/>
          <w:lang w:eastAsia="zh-CN"/>
        </w:rPr>
        <w:t xml:space="preserve"> </w:t>
      </w:r>
      <w:r w:rsidRPr="00E73F95">
        <w:rPr>
          <w:rFonts w:ascii="MS UI Gothic" w:eastAsia="MS UI Gothic"/>
          <w:kern w:val="28"/>
          <w:sz w:val="24"/>
          <w:szCs w:val="24"/>
          <w:lang w:eastAsia="zh-CN"/>
        </w:rPr>
        <w:t>1*16CEE</w:t>
      </w:r>
      <w:r w:rsidRPr="00E73F95">
        <w:rPr>
          <w:rFonts w:ascii="MS UI Gothic" w:eastAsia="MS UI Gothic" w:hint="cs"/>
          <w:kern w:val="28"/>
          <w:sz w:val="24"/>
          <w:szCs w:val="24"/>
          <w:rtl/>
          <w:lang w:eastAsia="zh-CN"/>
        </w:rPr>
        <w:t xml:space="preserve">א' עם הטיה כלפי מטה ומנית כניסת מים ומכסה עם הברגה השקע יהיה עשוי מחומר מוגן  </w:t>
      </w:r>
      <w:r w:rsidRPr="00E73F95">
        <w:rPr>
          <w:rFonts w:ascii="MS UI Gothic" w:eastAsia="MS UI Gothic"/>
          <w:kern w:val="28"/>
          <w:sz w:val="24"/>
          <w:szCs w:val="24"/>
          <w:lang w:eastAsia="zh-CN"/>
        </w:rPr>
        <w:t>UV</w:t>
      </w:r>
      <w:r w:rsidRPr="00E73F95">
        <w:rPr>
          <w:rFonts w:ascii="MS UI Gothic" w:eastAsia="MS UI Gothic" w:hint="cs"/>
          <w:kern w:val="28"/>
          <w:sz w:val="24"/>
          <w:szCs w:val="24"/>
          <w:rtl/>
          <w:lang w:eastAsia="zh-CN"/>
        </w:rPr>
        <w:t xml:space="preserve"> לפי מפרט טכני 08 סעיף 080554.</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ind w:left="360"/>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גופי תאורה כנדרש במפרט 08 סעיפים 08082- 0808</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לתשומת לב הקבלן! למניעת ויכוחים בעתיד בנושא ציוד שווה ערך יש לקרוא בעיון סעיף זה. הקבלן יוכל להגיש הצעתו לציוד שלדעתו הינו שווה ערך לציוד המוכתב במכרז. בכל מקרה, ההצעה בגוף כתב הכמויות של המכרז עצמו חייבת להתייחס לציוד המוכתב במכרז. ההצעה לציוד שווה ערך עם תהיה כזו, תמצא את ביטויה בדף נספח למכרז בנפרד, תוך ציון הציוד המוצע, פרטיו, נתוניו הטכניים שם הספק תוצרת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xml:space="preserve">'. וכן, מפרטים טכניים מקוריים של היצרן, קטלוגים ונתונים </w:t>
      </w:r>
      <w:proofErr w:type="spellStart"/>
      <w:r w:rsidRPr="00E73F95">
        <w:rPr>
          <w:rFonts w:ascii="MS UI Gothic" w:eastAsia="MS UI Gothic" w:hint="cs"/>
          <w:kern w:val="28"/>
          <w:sz w:val="24"/>
          <w:szCs w:val="24"/>
          <w:rtl/>
          <w:lang w:eastAsia="zh-CN"/>
        </w:rPr>
        <w:t>פוטומטריים</w:t>
      </w:r>
      <w:proofErr w:type="spellEnd"/>
      <w:r w:rsidRPr="00E73F95">
        <w:rPr>
          <w:rFonts w:ascii="MS UI Gothic" w:eastAsia="MS UI Gothic" w:hint="cs"/>
          <w:kern w:val="28"/>
          <w:sz w:val="24"/>
          <w:szCs w:val="24"/>
          <w:rtl/>
          <w:lang w:eastAsia="zh-CN"/>
        </w:rPr>
        <w:t xml:space="preserve"> של הפנסים ומחיר. כל הצעה לציוד שווה ערך לא תידון כלל אלא אם כן הוצעה יחד עם המכרז כמפורט לעיל. ההחלטה עם הציוד המוצע הינו אומנם שווה ערך או לא הינה בהחלטת מנהל הפרויקט והמזמין בלבד. במידה והחליט מנהל הפרויקט לאשר לקבלן ציוד שדעתו של מנהל הפרויקט טיבו/או מחירו ו/או איכותו פחותים מהמוצר שצוין במפרט ו/או בכתב הכמויות, יהיה במפקח ראשי לקבוע את שוויו של המוצר שהקבל עשה בו שימוש כאמור ולחייב את הקבלן בהפרש שבין ערך זה לבין הערך הקבוע במפרט ו/או בכתב הכמויות.</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הציוד בגוף התאורה יהיה מותקן על מגש פריק הניתן לשליפה נוחה ומהירה בשיטת שקע ותקע- ובית הנורה יהיה עם קפיץ למניעת רעידות של הנורה. לפי מפרט טכני 08 סעיף 080826- 08083.</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המשנקים יהיו מסוג מתאים למצת ולנורה ולמתח נומינלי של 230 וולט.</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הקבלים שיותקנו יתאימו לקבלת כופל הספק של 0.95.</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כל אביזרי העזר בגוף התאורה כגון משנקים, הקבלים,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xml:space="preserve">', יהיו מיוצרים בהתאמה לדרישות התקנים הישראליים המתאימים ויהיו מאושרים ע"י מכון התקנים או </w:t>
      </w:r>
      <w:proofErr w:type="spellStart"/>
      <w:r w:rsidRPr="00E73F95">
        <w:rPr>
          <w:rFonts w:ascii="MS UI Gothic" w:eastAsia="MS UI Gothic" w:hint="cs"/>
          <w:kern w:val="28"/>
          <w:sz w:val="24"/>
          <w:szCs w:val="24"/>
          <w:rtl/>
          <w:lang w:eastAsia="zh-CN"/>
        </w:rPr>
        <w:t>המבדקה</w:t>
      </w:r>
      <w:proofErr w:type="spellEnd"/>
      <w:r w:rsidRPr="00E73F95">
        <w:rPr>
          <w:rFonts w:ascii="MS UI Gothic" w:eastAsia="MS UI Gothic" w:hint="cs"/>
          <w:kern w:val="28"/>
          <w:sz w:val="24"/>
          <w:szCs w:val="24"/>
          <w:rtl/>
          <w:lang w:eastAsia="zh-CN"/>
        </w:rPr>
        <w:t xml:space="preserve"> שליד הטכניון בחיפה.</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הצבע יהיה אוריגינלי ממפעלי היצרן, לא תאושר צביעה ע"י הקבלן.</w:t>
      </w:r>
    </w:p>
    <w:p w:rsidR="004479F8" w:rsidRPr="00E73F95" w:rsidRDefault="004479F8" w:rsidP="004479F8">
      <w:pPr>
        <w:numPr>
          <w:ilvl w:val="0"/>
          <w:numId w:val="103"/>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רצוי שהחלפת הנורה תהיה ללא פתיחת החלק האופטי.</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דרגת אטימות של הפנס תהיה 54 PI מינימום לאזור תא הציוד ורצוי 65 PI לחלק האופטי.</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חובה על הקבלן להביא למנהלת הפרויקט למתכנן ולרשות המקומית גוף לדוגמא בטרם רכישת כל הגופים גם אם הגוף אותו הוא אמור להתקין תואם לחלוטין את דרישות המתכנן לפי המצוין בכתב הכמויות.</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מודגש בזאת שגופי התאורה הנדרשים במכרז, יהיו מקוריים ובאריזה מקורית של היצרן מהדגם הנדרש במכרז ותוצרת החברה המצוינת בכתב הכמויות- כולל מסמכים נלווים מקוריים ומאותו הדגם ולא דגם אחר. גוף שהוא דגם אחר ואינו מקורי של היצרן יפסל. הקבל יחויב להוכיח את מקוריות הגוף.</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זווית התקנת גוף התאורה תהיה על פי הנחיות המתכנן.</w:t>
      </w:r>
    </w:p>
    <w:p w:rsidR="004479F8" w:rsidRPr="00E73F95" w:rsidRDefault="004479F8" w:rsidP="004479F8">
      <w:pPr>
        <w:numPr>
          <w:ilvl w:val="0"/>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אורך הזרוע עליה מותקן הגוף תהיה לפי הנחיות המתכנן.</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נורות לפי מפרט 08 סעיפים 080847- 080843</w:t>
      </w:r>
    </w:p>
    <w:p w:rsidR="004479F8" w:rsidRPr="00E73F95" w:rsidRDefault="004479F8" w:rsidP="004479F8">
      <w:pPr>
        <w:numPr>
          <w:ilvl w:val="0"/>
          <w:numId w:val="10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כל הנורות יהיו מסוג נורות </w:t>
      </w:r>
      <w:proofErr w:type="spellStart"/>
      <w:r w:rsidRPr="00E73F95">
        <w:rPr>
          <w:rFonts w:ascii="MS UI Gothic" w:eastAsia="MS UI Gothic" w:hint="cs"/>
          <w:kern w:val="28"/>
          <w:sz w:val="24"/>
          <w:szCs w:val="24"/>
          <w:rtl/>
          <w:lang w:eastAsia="zh-CN"/>
        </w:rPr>
        <w:t>נל"ג</w:t>
      </w:r>
      <w:proofErr w:type="spellEnd"/>
      <w:r w:rsidRPr="00E73F95">
        <w:rPr>
          <w:rFonts w:ascii="MS UI Gothic" w:eastAsia="MS UI Gothic" w:hint="cs"/>
          <w:kern w:val="28"/>
          <w:sz w:val="24"/>
          <w:szCs w:val="24"/>
          <w:rtl/>
          <w:lang w:eastAsia="zh-CN"/>
        </w:rPr>
        <w:t xml:space="preserve"> תוצרת </w:t>
      </w:r>
      <w:r w:rsidRPr="00E73F95">
        <w:rPr>
          <w:rFonts w:ascii="MS UI Gothic" w:eastAsia="MS UI Gothic"/>
          <w:kern w:val="28"/>
          <w:sz w:val="24"/>
          <w:szCs w:val="24"/>
          <w:lang w:eastAsia="zh-CN"/>
        </w:rPr>
        <w:t>GE</w:t>
      </w:r>
      <w:r w:rsidRPr="00E73F95">
        <w:rPr>
          <w:rFonts w:ascii="MS UI Gothic" w:eastAsia="MS UI Gothic" w:hint="cs"/>
          <w:kern w:val="28"/>
          <w:sz w:val="24"/>
          <w:szCs w:val="24"/>
          <w:rtl/>
          <w:lang w:eastAsia="zh-CN"/>
        </w:rPr>
        <w:t xml:space="preserve"> או </w:t>
      </w:r>
      <w:proofErr w:type="spellStart"/>
      <w:r w:rsidRPr="00E73F95">
        <w:rPr>
          <w:rFonts w:ascii="MS UI Gothic" w:eastAsia="MS UI Gothic" w:hint="cs"/>
          <w:kern w:val="28"/>
          <w:sz w:val="24"/>
          <w:szCs w:val="24"/>
          <w:rtl/>
          <w:lang w:eastAsia="zh-CN"/>
        </w:rPr>
        <w:t>וסטינגהאוס</w:t>
      </w:r>
      <w:proofErr w:type="spellEnd"/>
      <w:r w:rsidRPr="00E73F95">
        <w:rPr>
          <w:rFonts w:ascii="MS UI Gothic" w:eastAsia="MS UI Gothic" w:hint="cs"/>
          <w:kern w:val="28"/>
          <w:sz w:val="24"/>
          <w:szCs w:val="24"/>
          <w:rtl/>
          <w:lang w:eastAsia="zh-CN"/>
        </w:rPr>
        <w:t xml:space="preserve"> או אוסרם תורן והציוד יהיה מותאם לנורות מסוג זה.</w:t>
      </w:r>
    </w:p>
    <w:p w:rsidR="004479F8" w:rsidRPr="00E73F95" w:rsidRDefault="004479F8" w:rsidP="004479F8">
      <w:pPr>
        <w:numPr>
          <w:ilvl w:val="0"/>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כל הנורות תתאמנה לציוד המותקן בפנס ולרפלקטור לפי המלצת יצרן הגופים.</w:t>
      </w:r>
    </w:p>
    <w:p w:rsidR="004479F8" w:rsidRPr="00E73F95" w:rsidRDefault="004479F8" w:rsidP="004479F8">
      <w:pPr>
        <w:numPr>
          <w:ilvl w:val="0"/>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לכל הנורות יהיה מצת חיצוני, המצת יהיה עצמאי מסוג אלקטרוני ללא מתנע (סטרטר) מתאים לנורה ולמשנק בליווי אישור בכתב מאת יצרן הנורות או הסוכן המורשה שלו כי המצת המשנק והקבל מוצעים על ידו אכן מתאימים לנ"ל.</w:t>
      </w:r>
    </w:p>
    <w:p w:rsidR="004479F8" w:rsidRPr="00E73F95" w:rsidRDefault="004479F8" w:rsidP="004479F8">
      <w:pPr>
        <w:numPr>
          <w:ilvl w:val="0"/>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הגדרת דרישות לנורות </w:t>
      </w:r>
      <w:proofErr w:type="spellStart"/>
      <w:r w:rsidRPr="00E73F95">
        <w:rPr>
          <w:rFonts w:ascii="MS UI Gothic" w:eastAsia="MS UI Gothic" w:hint="cs"/>
          <w:kern w:val="28"/>
          <w:sz w:val="24"/>
          <w:szCs w:val="24"/>
          <w:rtl/>
          <w:lang w:eastAsia="zh-CN"/>
        </w:rPr>
        <w:t>נל"ג</w:t>
      </w:r>
      <w:proofErr w:type="spellEnd"/>
    </w:p>
    <w:p w:rsidR="004479F8" w:rsidRPr="00E73F95" w:rsidRDefault="004479F8" w:rsidP="004479F8">
      <w:pPr>
        <w:numPr>
          <w:ilvl w:val="1"/>
          <w:numId w:val="10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אורך החיים לפחות 24000 שעות עבודה(לפי קטלוג היצרן)</w:t>
      </w:r>
    </w:p>
    <w:p w:rsidR="004479F8" w:rsidRPr="00E73F95" w:rsidRDefault="004479F8" w:rsidP="004479F8">
      <w:pPr>
        <w:numPr>
          <w:ilvl w:val="1"/>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נפילת תפוקת האור המרבית לאחר 50% מאורך החיים, תהיה של 10%</w:t>
      </w:r>
    </w:p>
    <w:p w:rsidR="004479F8" w:rsidRPr="00E73F95" w:rsidRDefault="004479F8" w:rsidP="004479F8">
      <w:pPr>
        <w:numPr>
          <w:ilvl w:val="1"/>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הפעלת הנורה לא קשורה במצב ההתקנה(אופקי או אנכי)</w:t>
      </w:r>
    </w:p>
    <w:p w:rsidR="004479F8" w:rsidRPr="00E73F95" w:rsidRDefault="004479F8" w:rsidP="004479F8">
      <w:pPr>
        <w:numPr>
          <w:ilvl w:val="1"/>
          <w:numId w:val="104"/>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טמפרטורת הצבע של נורות 1950 מעלות קלווין לפחות</w:t>
      </w:r>
    </w:p>
    <w:p w:rsidR="004479F8" w:rsidRPr="00E73F95" w:rsidRDefault="004479F8" w:rsidP="004479F8">
      <w:pPr>
        <w:numPr>
          <w:ilvl w:val="1"/>
          <w:numId w:val="104"/>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מקדם מסירת צבע יהיה 40 לפחות.</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ציוד להתקנה בפנס לפי מפרט טכני 08 סעיפים 08083- 080828- 080826</w:t>
      </w:r>
    </w:p>
    <w:p w:rsidR="004479F8" w:rsidRPr="00E73F95" w:rsidRDefault="004479F8" w:rsidP="004479F8">
      <w:pPr>
        <w:spacing w:line="240" w:lineRule="auto"/>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הציוד יהיה מותקן על מגש אלומיניום או פח או פלסטי כמצוין בכמויות בעובי 1.5 מ"מ לפחות. הציוד יותקן </w:t>
      </w:r>
      <w:proofErr w:type="spellStart"/>
      <w:r w:rsidRPr="00E73F95">
        <w:rPr>
          <w:rFonts w:ascii="MS UI Gothic" w:eastAsia="MS UI Gothic" w:hint="cs"/>
          <w:kern w:val="28"/>
          <w:sz w:val="24"/>
          <w:szCs w:val="24"/>
          <w:rtl/>
          <w:lang w:eastAsia="zh-CN"/>
        </w:rPr>
        <w:t>ויחווט</w:t>
      </w:r>
      <w:proofErr w:type="spellEnd"/>
      <w:r w:rsidRPr="00E73F95">
        <w:rPr>
          <w:rFonts w:ascii="MS UI Gothic" w:eastAsia="MS UI Gothic" w:hint="cs"/>
          <w:kern w:val="28"/>
          <w:sz w:val="24"/>
          <w:szCs w:val="24"/>
          <w:rtl/>
          <w:lang w:eastAsia="zh-CN"/>
        </w:rPr>
        <w:t xml:space="preserve"> לפני כללי מקצוע טובים- כגון: שרוולי לחיצה, ברגים מתאימים, חפיפה בין החוטים במהדק, דסקיות ודסקיות קפיץ </w:t>
      </w:r>
      <w:proofErr w:type="spellStart"/>
      <w:r w:rsidRPr="00E73F95">
        <w:rPr>
          <w:rFonts w:ascii="MS UI Gothic" w:eastAsia="MS UI Gothic" w:hint="cs"/>
          <w:kern w:val="28"/>
          <w:sz w:val="24"/>
          <w:szCs w:val="24"/>
          <w:rtl/>
          <w:lang w:eastAsia="zh-CN"/>
        </w:rPr>
        <w:t>וכו</w:t>
      </w:r>
      <w:proofErr w:type="spellEnd"/>
      <w:r w:rsidRPr="00E73F95">
        <w:rPr>
          <w:rFonts w:ascii="MS UI Gothic" w:eastAsia="MS UI Gothic" w:hint="cs"/>
          <w:kern w:val="28"/>
          <w:sz w:val="24"/>
          <w:szCs w:val="24"/>
          <w:rtl/>
          <w:lang w:eastAsia="zh-CN"/>
        </w:rPr>
        <w:t>'. ויבוצע רק ע"י יצרן בעל תו תקן איכות איזו 9002 ISO, ועם אספקת המגש יצורף אישור C.O.C לגבי על אספקה והאישור יוצג למפקח ולמתכנן. כל חיבורי החשמל יבוצעו בדיקת שקע ותקע. החיווט הפנימי חובה שיבוצע מחוטים עמידים בחום של 105 מעלות צלזיוס לפחות וכן בחום של 180 עלות צלזיוס החיווט בין מגש הציוד לבית הנורה. החוטים יעמדו במתח של V3000 S.M.R.</w:t>
      </w: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b/>
          <w:bCs/>
          <w:kern w:val="28"/>
          <w:sz w:val="24"/>
          <w:szCs w:val="24"/>
          <w:u w:val="single"/>
          <w:rtl/>
          <w:lang w:eastAsia="zh-CN"/>
        </w:rPr>
      </w:pPr>
      <w:r w:rsidRPr="00E73F95">
        <w:rPr>
          <w:rFonts w:ascii="MS UI Gothic" w:eastAsia="MS UI Gothic" w:hint="cs"/>
          <w:b/>
          <w:bCs/>
          <w:kern w:val="28"/>
          <w:sz w:val="24"/>
          <w:szCs w:val="24"/>
          <w:u w:val="single"/>
          <w:rtl/>
          <w:lang w:eastAsia="zh-CN"/>
        </w:rPr>
        <w:t>הצהרות הקבלן למערכות</w:t>
      </w:r>
    </w:p>
    <w:p w:rsidR="004479F8" w:rsidRPr="00E73F95" w:rsidRDefault="004479F8" w:rsidP="004479F8">
      <w:pPr>
        <w:numPr>
          <w:ilvl w:val="1"/>
          <w:numId w:val="103"/>
        </w:numPr>
        <w:spacing w:line="240" w:lineRule="auto"/>
        <w:jc w:val="left"/>
        <w:rPr>
          <w:rFonts w:ascii="MS UI Gothic" w:eastAsia="MS UI Gothic"/>
          <w:kern w:val="28"/>
          <w:sz w:val="24"/>
          <w:szCs w:val="24"/>
          <w:rtl/>
          <w:lang w:eastAsia="zh-CN"/>
        </w:rPr>
      </w:pPr>
      <w:r w:rsidRPr="00E73F95">
        <w:rPr>
          <w:rFonts w:ascii="MS UI Gothic" w:eastAsia="MS UI Gothic" w:hint="cs"/>
          <w:kern w:val="28"/>
          <w:sz w:val="24"/>
          <w:szCs w:val="24"/>
          <w:rtl/>
          <w:lang w:eastAsia="zh-CN"/>
        </w:rPr>
        <w:t>עם חתימת החוזה רואים את הקבלן חשמל כאילו מסר למפקח הצהרה כתובה שהוא מתחייב ומקבל על עצמו את כל האחריות לכל תקלה ברכוש או בנפש אם וכאשר תקרה ונובעת במישרין או בעקיפין מאי ציות להוראות הבטיחות כמתחייב מחוק הבטיחות והגהות שבהוצאת המודד לבטיחות וגהות מהדורה עדכנית ביותר אותה ישיג הקבלן מהמוסד לבטיחות וגהות.</w:t>
      </w:r>
    </w:p>
    <w:p w:rsidR="004479F8" w:rsidRPr="00E73F95" w:rsidRDefault="004479F8" w:rsidP="004479F8">
      <w:pPr>
        <w:numPr>
          <w:ilvl w:val="1"/>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הקבלן חשמל מצהיר בזאת כי קרא את המפרט המצורף ,הבין את תוכנו , פנה לכל הגורמים להשגת המפרטים המשלמים, קבל את כל ההסברים אשר ביקש לדעת לגבי אופן הביצוע את עבודתו בהתאם לרשום במפרט הזה ובמפרטים הטכניים של הוועדה הבין משרדית של משרד השיכון, משרד הביטחון, משרד התחבורה </w:t>
      </w:r>
      <w:proofErr w:type="spellStart"/>
      <w:r w:rsidRPr="00E73F95">
        <w:rPr>
          <w:rFonts w:ascii="MS UI Gothic" w:eastAsia="MS UI Gothic" w:hint="cs"/>
          <w:kern w:val="28"/>
          <w:sz w:val="24"/>
          <w:szCs w:val="24"/>
          <w:rtl/>
          <w:lang w:eastAsia="zh-CN"/>
        </w:rPr>
        <w:t>ומע"ץ</w:t>
      </w:r>
      <w:proofErr w:type="spellEnd"/>
      <w:r w:rsidRPr="00E73F95">
        <w:rPr>
          <w:rFonts w:ascii="MS UI Gothic" w:eastAsia="MS UI Gothic" w:hint="cs"/>
          <w:kern w:val="28"/>
          <w:sz w:val="24"/>
          <w:szCs w:val="24"/>
          <w:rtl/>
          <w:lang w:eastAsia="zh-CN"/>
        </w:rPr>
        <w:t>.</w:t>
      </w:r>
    </w:p>
    <w:p w:rsidR="004479F8" w:rsidRPr="00E73F95" w:rsidRDefault="004479F8" w:rsidP="004479F8">
      <w:pPr>
        <w:numPr>
          <w:ilvl w:val="1"/>
          <w:numId w:val="103"/>
        </w:numPr>
        <w:spacing w:line="240" w:lineRule="auto"/>
        <w:jc w:val="left"/>
        <w:rPr>
          <w:rFonts w:ascii="MS UI Gothic" w:eastAsia="MS UI Gothic"/>
          <w:kern w:val="28"/>
          <w:sz w:val="24"/>
          <w:szCs w:val="24"/>
          <w:lang w:eastAsia="zh-CN"/>
        </w:rPr>
      </w:pPr>
      <w:r w:rsidRPr="00E73F95">
        <w:rPr>
          <w:rFonts w:ascii="MS UI Gothic" w:eastAsia="MS UI Gothic" w:hint="cs"/>
          <w:kern w:val="28"/>
          <w:sz w:val="24"/>
          <w:szCs w:val="24"/>
          <w:rtl/>
          <w:lang w:eastAsia="zh-CN"/>
        </w:rPr>
        <w:t>עם סיום העבודה ימסור קבלן חשמל הצהרה כתובה ליזם שכל העבודה בוצעה בהתאם לחוק חשמל, למפרט הטכני ולהנחיות של המפרטים הטכניים של וועדה הבין משרדית וכן שקווי תאורה הונחו בעומקים הדרושים בהתאם לתוכניות ופרטי ביצוע.</w:t>
      </w:r>
    </w:p>
    <w:p w:rsidR="004479F8" w:rsidRPr="00E73F95" w:rsidRDefault="004479F8" w:rsidP="004479F8">
      <w:pPr>
        <w:spacing w:line="240" w:lineRule="auto"/>
        <w:ind w:left="14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הצהרה זו תהווה מסמך אחריות של הקבלן לגבי עבודתו עד למשך שנה מיום הוצאתה ואישורה ע"י מנהלת הפרויקט הקבלן יחויב בתיקון כל תקלה  שתתגלה במערכת התאורה שביצע על חשבונו אם יסתבר שאופן הביצוע נוגד את ההצהרה הכתובה שהגיש בחתימתו וכן את הפרטים הטכניים ואת חוק החשמל.</w:t>
      </w:r>
    </w:p>
    <w:p w:rsidR="004479F8" w:rsidRPr="00E73F95" w:rsidRDefault="004479F8" w:rsidP="004479F8">
      <w:pPr>
        <w:spacing w:line="240" w:lineRule="auto"/>
        <w:ind w:left="1260" w:hanging="18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ד.  על הקבלן לשים לב היטב לגבי הסעיפים במפרט שבהם מצוין כי     העבודה תבוצע ללא תוספת כספית ולכלול סעיפים אלא במסגרת מחיר </w:t>
      </w:r>
    </w:p>
    <w:p w:rsidR="004479F8" w:rsidRPr="00E73F95" w:rsidRDefault="004479F8" w:rsidP="004479F8">
      <w:pPr>
        <w:spacing w:line="240" w:lineRule="auto"/>
        <w:ind w:left="1260" w:hanging="180"/>
        <w:rPr>
          <w:rFonts w:ascii="MS UI Gothic" w:eastAsia="MS UI Gothic"/>
          <w:kern w:val="28"/>
          <w:sz w:val="24"/>
          <w:szCs w:val="24"/>
          <w:rtl/>
          <w:lang w:eastAsia="zh-CN"/>
        </w:rPr>
      </w:pPr>
      <w:r w:rsidRPr="00E73F95">
        <w:rPr>
          <w:rFonts w:ascii="MS UI Gothic" w:eastAsia="MS UI Gothic" w:hint="cs"/>
          <w:kern w:val="28"/>
          <w:sz w:val="24"/>
          <w:szCs w:val="24"/>
          <w:rtl/>
          <w:lang w:eastAsia="zh-CN"/>
        </w:rPr>
        <w:t xml:space="preserve">   היחידה. לא תתקבלנה כל טענות שהן הקבלן לא שם לב או לא קרא את המפרט הטכני.</w:t>
      </w:r>
    </w:p>
    <w:p w:rsidR="004479F8" w:rsidRPr="00E73F95" w:rsidRDefault="004479F8" w:rsidP="004479F8">
      <w:pPr>
        <w:spacing w:line="240" w:lineRule="auto"/>
        <w:ind w:left="1440" w:hanging="36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ה. העבודה תחשב כגמורה רק לאחר קבלתה ללא הסתייגויות והערות ע"י חשמלאי מהנדס בעל רישוי בודק מוסמך, המפקח, המזמין, נציג רשות המקומית והמתכנן.</w:t>
      </w:r>
    </w:p>
    <w:p w:rsidR="004479F8" w:rsidRPr="00E73F95" w:rsidRDefault="004479F8" w:rsidP="004479F8">
      <w:pPr>
        <w:spacing w:line="240" w:lineRule="auto"/>
        <w:ind w:left="1440"/>
        <w:rPr>
          <w:rFonts w:ascii="MS UI Gothic" w:eastAsia="MS UI Gothic"/>
          <w:kern w:val="28"/>
          <w:sz w:val="24"/>
          <w:szCs w:val="24"/>
          <w:rtl/>
          <w:lang w:eastAsia="zh-CN"/>
        </w:rPr>
      </w:pPr>
    </w:p>
    <w:p w:rsidR="004479F8" w:rsidRPr="00E73F95" w:rsidRDefault="004479F8" w:rsidP="004479F8">
      <w:pPr>
        <w:spacing w:line="240" w:lineRule="auto"/>
        <w:rPr>
          <w:rFonts w:ascii="MS UI Gothic" w:eastAsia="MS UI Gothic"/>
          <w:kern w:val="28"/>
          <w:sz w:val="24"/>
          <w:szCs w:val="24"/>
          <w:rtl/>
          <w:lang w:eastAsia="zh-CN"/>
        </w:rPr>
      </w:pPr>
    </w:p>
    <w:p w:rsidR="004479F8" w:rsidRPr="00E73F95" w:rsidRDefault="004479F8" w:rsidP="004479F8">
      <w:pPr>
        <w:spacing w:line="240" w:lineRule="auto"/>
        <w:ind w:left="1440"/>
        <w:rPr>
          <w:rFonts w:ascii="MS UI Gothic" w:eastAsia="MS UI Gothic"/>
          <w:kern w:val="28"/>
          <w:sz w:val="24"/>
          <w:szCs w:val="24"/>
          <w:rtl/>
          <w:lang w:eastAsia="zh-CN"/>
        </w:rPr>
      </w:pPr>
    </w:p>
    <w:p w:rsidR="004479F8" w:rsidRPr="00E73F95" w:rsidRDefault="004479F8" w:rsidP="004479F8">
      <w:pPr>
        <w:spacing w:line="240" w:lineRule="auto"/>
        <w:ind w:left="144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חתימת קבלן חשמל ותאורה</w:t>
      </w:r>
    </w:p>
    <w:p w:rsidR="004479F8" w:rsidRPr="00E73F95" w:rsidRDefault="004479F8" w:rsidP="004479F8">
      <w:pPr>
        <w:spacing w:line="240" w:lineRule="auto"/>
        <w:ind w:left="1440" w:hanging="540"/>
        <w:rPr>
          <w:rFonts w:ascii="MS UI Gothic" w:eastAsia="MS UI Gothic"/>
          <w:kern w:val="28"/>
          <w:sz w:val="24"/>
          <w:szCs w:val="24"/>
          <w:rtl/>
          <w:lang w:eastAsia="zh-CN"/>
        </w:rPr>
      </w:pPr>
    </w:p>
    <w:p w:rsidR="004479F8" w:rsidRPr="00E73F95" w:rsidRDefault="004479F8" w:rsidP="004479F8">
      <w:pPr>
        <w:spacing w:line="240" w:lineRule="auto"/>
        <w:ind w:left="144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שם_________________</w:t>
      </w:r>
    </w:p>
    <w:p w:rsidR="004479F8" w:rsidRPr="00E73F95" w:rsidRDefault="004479F8" w:rsidP="004479F8">
      <w:pPr>
        <w:spacing w:line="240" w:lineRule="auto"/>
        <w:ind w:left="1440" w:hanging="540"/>
        <w:rPr>
          <w:rFonts w:ascii="MS UI Gothic" w:eastAsia="MS UI Gothic"/>
          <w:kern w:val="28"/>
          <w:sz w:val="24"/>
          <w:szCs w:val="24"/>
          <w:rtl/>
          <w:lang w:eastAsia="zh-CN"/>
        </w:rPr>
      </w:pPr>
    </w:p>
    <w:p w:rsidR="004479F8" w:rsidRPr="00E73F95" w:rsidRDefault="004479F8" w:rsidP="004479F8">
      <w:pPr>
        <w:spacing w:line="240" w:lineRule="auto"/>
        <w:ind w:left="144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תאריך_______________</w:t>
      </w:r>
    </w:p>
    <w:p w:rsidR="004479F8" w:rsidRPr="00E73F95" w:rsidRDefault="004479F8" w:rsidP="004479F8">
      <w:pPr>
        <w:spacing w:line="240" w:lineRule="auto"/>
        <w:ind w:left="1440" w:hanging="540"/>
        <w:rPr>
          <w:rFonts w:ascii="MS UI Gothic" w:eastAsia="MS UI Gothic"/>
          <w:kern w:val="28"/>
          <w:sz w:val="24"/>
          <w:szCs w:val="24"/>
          <w:rtl/>
          <w:lang w:eastAsia="zh-CN"/>
        </w:rPr>
      </w:pPr>
    </w:p>
    <w:p w:rsidR="004479F8" w:rsidRPr="00E73F95" w:rsidRDefault="004479F8" w:rsidP="004479F8">
      <w:pPr>
        <w:spacing w:line="240" w:lineRule="auto"/>
        <w:ind w:left="144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חתימה_______________</w:t>
      </w:r>
    </w:p>
    <w:p w:rsidR="004479F8" w:rsidRPr="00E73F95" w:rsidRDefault="004479F8" w:rsidP="004479F8">
      <w:pPr>
        <w:spacing w:line="240" w:lineRule="auto"/>
        <w:ind w:left="1440" w:hanging="540"/>
        <w:rPr>
          <w:rFonts w:ascii="MS UI Gothic" w:eastAsia="MS UI Gothic"/>
          <w:kern w:val="28"/>
          <w:sz w:val="24"/>
          <w:szCs w:val="24"/>
          <w:rtl/>
          <w:lang w:eastAsia="zh-CN"/>
        </w:rPr>
      </w:pPr>
    </w:p>
    <w:p w:rsidR="004479F8" w:rsidRPr="00E73F95" w:rsidRDefault="004479F8" w:rsidP="004479F8">
      <w:pPr>
        <w:spacing w:line="240" w:lineRule="auto"/>
        <w:ind w:left="1440" w:hanging="540"/>
        <w:rPr>
          <w:rFonts w:ascii="MS UI Gothic" w:eastAsia="MS UI Gothic"/>
          <w:kern w:val="28"/>
          <w:sz w:val="24"/>
          <w:szCs w:val="24"/>
          <w:rtl/>
          <w:lang w:eastAsia="zh-CN"/>
        </w:rPr>
      </w:pPr>
      <w:r w:rsidRPr="00E73F95">
        <w:rPr>
          <w:rFonts w:ascii="MS UI Gothic" w:eastAsia="MS UI Gothic" w:hint="cs"/>
          <w:kern w:val="28"/>
          <w:sz w:val="24"/>
          <w:szCs w:val="24"/>
          <w:rtl/>
          <w:lang w:eastAsia="zh-CN"/>
        </w:rPr>
        <w:t>חותמת_______________</w:t>
      </w:r>
    </w:p>
    <w:p w:rsidR="004479F8" w:rsidRPr="00E73F95" w:rsidRDefault="004479F8" w:rsidP="004479F8">
      <w:pPr>
        <w:spacing w:line="240" w:lineRule="auto"/>
        <w:ind w:hanging="540"/>
        <w:rPr>
          <w:rFonts w:ascii="MS UI Gothic" w:eastAsia="MS UI Gothic"/>
          <w:kern w:val="28"/>
          <w:sz w:val="24"/>
          <w:szCs w:val="24"/>
          <w:lang w:eastAsia="zh-CN"/>
        </w:rPr>
      </w:pPr>
      <w:r w:rsidRPr="00E73F95">
        <w:rPr>
          <w:rFonts w:ascii="MS UI Gothic" w:eastAsia="MS UI Gothic" w:hint="cs"/>
          <w:kern w:val="28"/>
          <w:sz w:val="24"/>
          <w:szCs w:val="24"/>
          <w:rtl/>
          <w:lang w:eastAsia="zh-CN"/>
        </w:rPr>
        <w:t xml:space="preserve">  </w:t>
      </w:r>
      <w:r w:rsidRPr="00E73F95">
        <w:rPr>
          <w:b/>
          <w:bCs/>
          <w:i/>
          <w:iCs/>
          <w:kern w:val="28"/>
          <w:sz w:val="44"/>
          <w:szCs w:val="44"/>
          <w:lang w:eastAsia="he-IL"/>
        </w:rPr>
        <w:t xml:space="preserve"> </w:t>
      </w:r>
    </w:p>
    <w:p w:rsidR="004479F8" w:rsidRPr="00E73F95" w:rsidRDefault="004479F8" w:rsidP="004479F8">
      <w:pPr>
        <w:keepNext/>
        <w:overflowPunct w:val="0"/>
        <w:autoSpaceDE w:val="0"/>
        <w:autoSpaceDN w:val="0"/>
        <w:adjustRightInd w:val="0"/>
        <w:spacing w:before="360" w:after="120" w:line="360" w:lineRule="auto"/>
        <w:ind w:firstLine="903"/>
        <w:textAlignment w:val="baseline"/>
        <w:outlineLvl w:val="0"/>
        <w:rPr>
          <w:b/>
          <w:bCs/>
          <w:i/>
          <w:iCs/>
          <w:kern w:val="28"/>
          <w:sz w:val="44"/>
          <w:szCs w:val="44"/>
          <w:u w:val="single"/>
          <w:rtl/>
          <w:lang w:eastAsia="he-IL"/>
        </w:rPr>
      </w:pPr>
      <w:r w:rsidRPr="00E73F95">
        <w:rPr>
          <w:b/>
          <w:bCs/>
          <w:i/>
          <w:iCs/>
          <w:kern w:val="28"/>
          <w:sz w:val="44"/>
          <w:szCs w:val="44"/>
          <w:rtl/>
          <w:lang w:eastAsia="he-IL"/>
        </w:rPr>
        <w:t>פרק 10 -</w:t>
      </w:r>
      <w:r w:rsidRPr="00E73F95">
        <w:rPr>
          <w:b/>
          <w:bCs/>
          <w:i/>
          <w:iCs/>
          <w:kern w:val="28"/>
          <w:sz w:val="44"/>
          <w:szCs w:val="44"/>
          <w:u w:val="single"/>
          <w:rtl/>
          <w:lang w:eastAsia="he-IL"/>
        </w:rPr>
        <w:t xml:space="preserve"> עבודות ריצוף וחיפוי</w:t>
      </w:r>
    </w:p>
    <w:p w:rsidR="004479F8" w:rsidRPr="00E73F95" w:rsidRDefault="004479F8" w:rsidP="004479F8">
      <w:pPr>
        <w:spacing w:line="240" w:lineRule="auto"/>
        <w:ind w:left="926"/>
        <w:rPr>
          <w:sz w:val="24"/>
          <w:szCs w:val="24"/>
          <w:rtl/>
        </w:rPr>
      </w:pPr>
      <w:r w:rsidRPr="00E73F95">
        <w:rPr>
          <w:sz w:val="24"/>
          <w:szCs w:val="24"/>
          <w:rtl/>
        </w:rPr>
        <w:t xml:space="preserve">כל העבודות תבוצענה בהתאם לפרק 10 של מפרט כללי לעבודות ריצוף וחיפוי שבהוצאת הועדה </w:t>
      </w:r>
      <w:proofErr w:type="spellStart"/>
      <w:r w:rsidRPr="00E73F95">
        <w:rPr>
          <w:sz w:val="24"/>
          <w:szCs w:val="24"/>
          <w:rtl/>
        </w:rPr>
        <w:t>הבינמשרדית</w:t>
      </w:r>
      <w:proofErr w:type="spellEnd"/>
      <w:r w:rsidRPr="00E73F95">
        <w:rPr>
          <w:sz w:val="24"/>
          <w:szCs w:val="24"/>
          <w:rtl/>
        </w:rPr>
        <w:t xml:space="preserve"> המיוחדת בהוצאה האחרונה, ובהתאם למפרט שלהלן:</w:t>
      </w:r>
    </w:p>
    <w:p w:rsidR="004479F8" w:rsidRPr="00E73F95" w:rsidRDefault="004479F8" w:rsidP="004479F8">
      <w:pPr>
        <w:spacing w:line="240" w:lineRule="auto"/>
        <w:ind w:left="1785" w:hanging="850"/>
        <w:rPr>
          <w:sz w:val="24"/>
          <w:szCs w:val="24"/>
          <w:rtl/>
        </w:rPr>
      </w:pPr>
    </w:p>
    <w:p w:rsidR="004479F8" w:rsidRPr="00E73F95" w:rsidRDefault="004479F8" w:rsidP="004479F8">
      <w:pPr>
        <w:spacing w:line="240" w:lineRule="auto"/>
        <w:ind w:left="1472" w:hanging="720"/>
        <w:rPr>
          <w:i/>
          <w:iCs/>
          <w:sz w:val="24"/>
          <w:szCs w:val="28"/>
          <w:rtl/>
        </w:rPr>
      </w:pPr>
      <w:r w:rsidRPr="00E73F95">
        <w:rPr>
          <w:i/>
          <w:iCs/>
          <w:sz w:val="24"/>
          <w:szCs w:val="28"/>
          <w:rtl/>
        </w:rPr>
        <w:t>10.1</w:t>
      </w:r>
      <w:r w:rsidRPr="00E73F95">
        <w:rPr>
          <w:i/>
          <w:iCs/>
          <w:sz w:val="24"/>
          <w:szCs w:val="28"/>
          <w:rtl/>
        </w:rPr>
        <w:tab/>
      </w:r>
      <w:r w:rsidRPr="00E73F95">
        <w:rPr>
          <w:b/>
          <w:bCs/>
          <w:i/>
          <w:iCs/>
          <w:sz w:val="24"/>
          <w:szCs w:val="28"/>
          <w:u w:val="single"/>
          <w:rtl/>
        </w:rPr>
        <w:t>ריצוף וחיפוי</w:t>
      </w:r>
    </w:p>
    <w:p w:rsidR="004479F8" w:rsidRPr="00E73F95" w:rsidRDefault="004479F8" w:rsidP="004479F8">
      <w:pPr>
        <w:spacing w:line="240" w:lineRule="auto"/>
        <w:ind w:left="1785"/>
        <w:rPr>
          <w:sz w:val="24"/>
          <w:szCs w:val="24"/>
          <w:rtl/>
        </w:rPr>
      </w:pPr>
    </w:p>
    <w:p w:rsidR="004479F8" w:rsidRPr="00E73F95" w:rsidRDefault="004479F8" w:rsidP="004479F8">
      <w:pPr>
        <w:spacing w:line="240" w:lineRule="auto"/>
        <w:ind w:left="1785" w:hanging="319"/>
        <w:rPr>
          <w:sz w:val="24"/>
          <w:szCs w:val="24"/>
          <w:rtl/>
        </w:rPr>
      </w:pPr>
      <w:r w:rsidRPr="00E73F95">
        <w:rPr>
          <w:sz w:val="24"/>
          <w:szCs w:val="24"/>
          <w:rtl/>
        </w:rPr>
        <w:t>10.1.1.</w:t>
      </w:r>
      <w:r w:rsidRPr="00E73F95">
        <w:rPr>
          <w:sz w:val="24"/>
          <w:szCs w:val="24"/>
          <w:rtl/>
        </w:rPr>
        <w:tab/>
      </w:r>
      <w:r w:rsidRPr="00E73F95">
        <w:rPr>
          <w:b/>
          <w:bCs/>
          <w:i/>
          <w:iCs/>
          <w:sz w:val="24"/>
          <w:szCs w:val="24"/>
          <w:u w:val="single"/>
          <w:rtl/>
        </w:rPr>
        <w:t>דוגמאות</w:t>
      </w:r>
    </w:p>
    <w:p w:rsidR="004479F8" w:rsidRPr="00E73F95" w:rsidRDefault="004479F8" w:rsidP="004479F8">
      <w:pPr>
        <w:spacing w:before="120" w:line="240" w:lineRule="auto"/>
        <w:ind w:left="2160"/>
        <w:rPr>
          <w:sz w:val="24"/>
          <w:szCs w:val="24"/>
          <w:rtl/>
        </w:rPr>
      </w:pPr>
      <w:r w:rsidRPr="00E73F95">
        <w:rPr>
          <w:sz w:val="24"/>
          <w:szCs w:val="24"/>
          <w:rtl/>
        </w:rPr>
        <w:t>לפני התחלת העבודה יספק הקבלן דוגמאות של כל חומרי וסוגי הריצוף והחיפוי בהתאם כמוגדר בסעיף (40001)  של המפרט הכללי.</w:t>
      </w:r>
    </w:p>
    <w:p w:rsidR="004479F8" w:rsidRPr="00E73F95" w:rsidRDefault="004479F8" w:rsidP="004479F8">
      <w:pPr>
        <w:spacing w:before="120" w:line="240" w:lineRule="auto"/>
        <w:ind w:left="2160"/>
        <w:rPr>
          <w:sz w:val="24"/>
          <w:szCs w:val="24"/>
          <w:rtl/>
        </w:rPr>
      </w:pPr>
      <w:r w:rsidRPr="00E73F95">
        <w:rPr>
          <w:sz w:val="24"/>
          <w:szCs w:val="24"/>
          <w:rtl/>
        </w:rPr>
        <w:t>הדגמים המאושרים יישארו בידי המפקח עד לאחר קבלת העבודה. כל חומרי הריצוף והחיפוי אשר יסופקו על ידי הקבלן לצורך ביצוע העבודה יתאימו בדיוק נמרץ לדוגמאות המאושרות כאמור.</w:t>
      </w:r>
    </w:p>
    <w:p w:rsidR="004479F8" w:rsidRPr="00E73F95" w:rsidRDefault="004479F8" w:rsidP="004479F8">
      <w:pPr>
        <w:spacing w:before="120" w:line="240" w:lineRule="auto"/>
        <w:ind w:left="2160"/>
        <w:rPr>
          <w:sz w:val="24"/>
          <w:szCs w:val="24"/>
          <w:rtl/>
        </w:rPr>
      </w:pPr>
      <w:r w:rsidRPr="00E73F95">
        <w:rPr>
          <w:sz w:val="24"/>
          <w:szCs w:val="24"/>
          <w:rtl/>
        </w:rPr>
        <w:t>חומרי הריצוף והחיפוי יאושרו ע"י האדריכל לרבות הגוונים השונים ואפשרות הבחירה והמיון של החומר מתוך אותה סידרת יצור.</w:t>
      </w:r>
    </w:p>
    <w:p w:rsidR="004479F8" w:rsidRPr="00E73F95" w:rsidRDefault="004479F8" w:rsidP="004479F8">
      <w:pPr>
        <w:spacing w:before="120" w:line="240" w:lineRule="auto"/>
        <w:ind w:left="2156" w:hanging="690"/>
        <w:rPr>
          <w:sz w:val="24"/>
          <w:szCs w:val="24"/>
          <w:rtl/>
        </w:rPr>
      </w:pPr>
      <w:r w:rsidRPr="00E73F95">
        <w:rPr>
          <w:sz w:val="24"/>
          <w:szCs w:val="24"/>
          <w:rtl/>
        </w:rPr>
        <w:t>10.1.2</w:t>
      </w:r>
      <w:r w:rsidRPr="00E73F95">
        <w:rPr>
          <w:sz w:val="24"/>
          <w:szCs w:val="24"/>
          <w:rtl/>
        </w:rPr>
        <w:tab/>
        <w:t xml:space="preserve">השטחים המרוצפים והמחופים יהיו ישרים בהחלט לפי סרגל ופלס בכל הכיוונים - פרט אם </w:t>
      </w:r>
      <w:proofErr w:type="spellStart"/>
      <w:r w:rsidRPr="00E73F95">
        <w:rPr>
          <w:sz w:val="24"/>
          <w:szCs w:val="24"/>
          <w:rtl/>
        </w:rPr>
        <w:t>צויין</w:t>
      </w:r>
      <w:proofErr w:type="spellEnd"/>
      <w:r w:rsidRPr="00E73F95">
        <w:rPr>
          <w:sz w:val="24"/>
          <w:szCs w:val="24"/>
          <w:rtl/>
        </w:rPr>
        <w:t xml:space="preserve"> אחרת בתכניות. פני השטחים המיועדים לפני הביצוע הריצוף והחיפוי צריכים להיות נקיים מחומרים זרים והעבודה תבוצע על טיט מלט בכל השטח.</w:t>
      </w:r>
    </w:p>
    <w:p w:rsidR="004479F8" w:rsidRPr="00E73F95" w:rsidRDefault="004479F8" w:rsidP="004479F8">
      <w:pPr>
        <w:spacing w:line="240" w:lineRule="auto"/>
        <w:ind w:left="1785" w:hanging="850"/>
        <w:rPr>
          <w:sz w:val="24"/>
          <w:szCs w:val="24"/>
          <w:rtl/>
        </w:rPr>
      </w:pPr>
      <w:r w:rsidRPr="00E73F95">
        <w:rPr>
          <w:b/>
          <w:bCs/>
          <w:i/>
          <w:iCs/>
          <w:sz w:val="24"/>
          <w:szCs w:val="24"/>
          <w:u w:val="single"/>
          <w:rtl/>
        </w:rPr>
        <w:t>סיבולות</w:t>
      </w:r>
    </w:p>
    <w:p w:rsidR="004479F8" w:rsidRPr="00E73F95" w:rsidRDefault="004479F8" w:rsidP="004479F8">
      <w:pPr>
        <w:spacing w:line="240" w:lineRule="auto"/>
        <w:ind w:left="1785" w:hanging="850"/>
        <w:rPr>
          <w:sz w:val="24"/>
          <w:szCs w:val="24"/>
          <w:rtl/>
        </w:rPr>
      </w:pPr>
    </w:p>
    <w:tbl>
      <w:tblPr>
        <w:bidiVisual/>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1440"/>
        <w:gridCol w:w="1260"/>
        <w:gridCol w:w="1260"/>
        <w:gridCol w:w="1800"/>
      </w:tblGrid>
      <w:tr w:rsidR="004479F8" w:rsidRPr="00E73F95" w:rsidTr="00F91054">
        <w:tc>
          <w:tcPr>
            <w:tcW w:w="1620" w:type="dxa"/>
          </w:tcPr>
          <w:p w:rsidR="004479F8" w:rsidRPr="00E73F95" w:rsidRDefault="004479F8" w:rsidP="004479F8">
            <w:pPr>
              <w:spacing w:line="240" w:lineRule="auto"/>
              <w:jc w:val="left"/>
              <w:rPr>
                <w:sz w:val="24"/>
                <w:szCs w:val="24"/>
                <w:rtl/>
              </w:rPr>
            </w:pPr>
            <w:proofErr w:type="spellStart"/>
            <w:r w:rsidRPr="00E73F95">
              <w:rPr>
                <w:sz w:val="24"/>
                <w:szCs w:val="24"/>
                <w:rtl/>
              </w:rPr>
              <w:t>תאור</w:t>
            </w:r>
            <w:proofErr w:type="spellEnd"/>
            <w:r w:rsidRPr="00E73F95">
              <w:rPr>
                <w:sz w:val="24"/>
                <w:szCs w:val="24"/>
                <w:rtl/>
              </w:rPr>
              <w:t xml:space="preserve"> העבודה</w:t>
            </w:r>
          </w:p>
        </w:tc>
        <w:tc>
          <w:tcPr>
            <w:tcW w:w="1440" w:type="dxa"/>
          </w:tcPr>
          <w:p w:rsidR="004479F8" w:rsidRPr="00E73F95" w:rsidRDefault="004479F8" w:rsidP="004479F8">
            <w:pPr>
              <w:spacing w:line="240" w:lineRule="auto"/>
              <w:jc w:val="left"/>
              <w:rPr>
                <w:sz w:val="24"/>
                <w:szCs w:val="24"/>
                <w:rtl/>
              </w:rPr>
            </w:pPr>
            <w:proofErr w:type="spellStart"/>
            <w:r w:rsidRPr="00E73F95">
              <w:rPr>
                <w:sz w:val="24"/>
                <w:szCs w:val="24"/>
                <w:rtl/>
              </w:rPr>
              <w:t>סטיה</w:t>
            </w:r>
            <w:proofErr w:type="spellEnd"/>
            <w:r w:rsidRPr="00E73F95">
              <w:rPr>
                <w:sz w:val="24"/>
                <w:szCs w:val="24"/>
                <w:rtl/>
              </w:rPr>
              <w:t xml:space="preserve"> (מ"מ) במישוריות לאורך 3 מטר</w:t>
            </w:r>
          </w:p>
        </w:tc>
        <w:tc>
          <w:tcPr>
            <w:tcW w:w="1260" w:type="dxa"/>
          </w:tcPr>
          <w:p w:rsidR="004479F8" w:rsidRPr="00E73F95" w:rsidRDefault="004479F8" w:rsidP="004479F8">
            <w:pPr>
              <w:spacing w:line="240" w:lineRule="auto"/>
              <w:jc w:val="left"/>
              <w:rPr>
                <w:sz w:val="24"/>
                <w:szCs w:val="24"/>
                <w:rtl/>
              </w:rPr>
            </w:pPr>
            <w:r w:rsidRPr="00E73F95">
              <w:rPr>
                <w:sz w:val="24"/>
                <w:szCs w:val="24"/>
                <w:rtl/>
              </w:rPr>
              <w:t xml:space="preserve">הפרש הגובה (במ"מ) בין </w:t>
            </w:r>
          </w:p>
          <w:p w:rsidR="004479F8" w:rsidRPr="00E73F95" w:rsidRDefault="004479F8" w:rsidP="004479F8">
            <w:pPr>
              <w:spacing w:line="240" w:lineRule="auto"/>
              <w:jc w:val="left"/>
              <w:rPr>
                <w:sz w:val="24"/>
                <w:szCs w:val="24"/>
                <w:rtl/>
              </w:rPr>
            </w:pPr>
            <w:r w:rsidRPr="00E73F95">
              <w:rPr>
                <w:sz w:val="24"/>
                <w:szCs w:val="24"/>
                <w:rtl/>
              </w:rPr>
              <w:t xml:space="preserve">אריחים </w:t>
            </w:r>
          </w:p>
        </w:tc>
        <w:tc>
          <w:tcPr>
            <w:tcW w:w="1260" w:type="dxa"/>
          </w:tcPr>
          <w:p w:rsidR="004479F8" w:rsidRPr="00E73F95" w:rsidRDefault="004479F8" w:rsidP="004479F8">
            <w:pPr>
              <w:spacing w:line="240" w:lineRule="auto"/>
              <w:jc w:val="left"/>
              <w:rPr>
                <w:sz w:val="24"/>
                <w:szCs w:val="24"/>
                <w:rtl/>
              </w:rPr>
            </w:pPr>
            <w:proofErr w:type="spellStart"/>
            <w:r w:rsidRPr="00E73F95">
              <w:rPr>
                <w:sz w:val="24"/>
                <w:szCs w:val="24"/>
                <w:rtl/>
              </w:rPr>
              <w:t>סטיה</w:t>
            </w:r>
            <w:proofErr w:type="spellEnd"/>
            <w:r w:rsidRPr="00E73F95">
              <w:rPr>
                <w:sz w:val="24"/>
                <w:szCs w:val="24"/>
                <w:rtl/>
              </w:rPr>
              <w:t xml:space="preserve"> במ"מ במפלס המתוכנן</w:t>
            </w:r>
          </w:p>
        </w:tc>
        <w:tc>
          <w:tcPr>
            <w:tcW w:w="1800" w:type="dxa"/>
          </w:tcPr>
          <w:p w:rsidR="004479F8" w:rsidRPr="00E73F95" w:rsidRDefault="004479F8" w:rsidP="004479F8">
            <w:pPr>
              <w:spacing w:line="240" w:lineRule="auto"/>
              <w:jc w:val="left"/>
              <w:rPr>
                <w:sz w:val="24"/>
                <w:szCs w:val="24"/>
                <w:rtl/>
              </w:rPr>
            </w:pPr>
            <w:proofErr w:type="spellStart"/>
            <w:r w:rsidRPr="00E73F95">
              <w:rPr>
                <w:sz w:val="24"/>
                <w:szCs w:val="24"/>
                <w:rtl/>
              </w:rPr>
              <w:t>סטיה</w:t>
            </w:r>
            <w:proofErr w:type="spellEnd"/>
            <w:r w:rsidRPr="00E73F95">
              <w:rPr>
                <w:sz w:val="24"/>
                <w:szCs w:val="24"/>
                <w:rtl/>
              </w:rPr>
              <w:t xml:space="preserve"> (מ"מ) מהניצב ומהצירים בקירות לאורך 3 מטר</w:t>
            </w:r>
          </w:p>
        </w:tc>
      </w:tr>
      <w:tr w:rsidR="004479F8" w:rsidRPr="00E73F95" w:rsidTr="00F91054">
        <w:tc>
          <w:tcPr>
            <w:tcW w:w="1620" w:type="dxa"/>
          </w:tcPr>
          <w:p w:rsidR="004479F8" w:rsidRPr="00E73F95" w:rsidRDefault="004479F8" w:rsidP="004479F8">
            <w:pPr>
              <w:spacing w:line="240" w:lineRule="auto"/>
              <w:rPr>
                <w:sz w:val="24"/>
                <w:szCs w:val="24"/>
                <w:rtl/>
              </w:rPr>
            </w:pPr>
            <w:r w:rsidRPr="00E73F95">
              <w:rPr>
                <w:sz w:val="24"/>
                <w:szCs w:val="24"/>
                <w:rtl/>
              </w:rPr>
              <w:t>מרצפות (ריצוף)</w:t>
            </w:r>
          </w:p>
        </w:tc>
        <w:tc>
          <w:tcPr>
            <w:tcW w:w="1440" w:type="dxa"/>
          </w:tcPr>
          <w:p w:rsidR="004479F8" w:rsidRPr="00E73F95" w:rsidRDefault="004479F8" w:rsidP="004479F8">
            <w:pPr>
              <w:spacing w:line="240" w:lineRule="auto"/>
              <w:rPr>
                <w:sz w:val="24"/>
                <w:szCs w:val="24"/>
                <w:rtl/>
              </w:rPr>
            </w:pPr>
            <w:r w:rsidRPr="00E73F95">
              <w:rPr>
                <w:sz w:val="24"/>
                <w:szCs w:val="24"/>
                <w:rtl/>
              </w:rPr>
              <w:t>3</w:t>
            </w:r>
          </w:p>
        </w:tc>
        <w:tc>
          <w:tcPr>
            <w:tcW w:w="1260" w:type="dxa"/>
          </w:tcPr>
          <w:p w:rsidR="004479F8" w:rsidRPr="00E73F95" w:rsidRDefault="004479F8" w:rsidP="004479F8">
            <w:pPr>
              <w:spacing w:line="240" w:lineRule="auto"/>
              <w:rPr>
                <w:sz w:val="24"/>
                <w:szCs w:val="24"/>
                <w:rtl/>
              </w:rPr>
            </w:pPr>
            <w:r w:rsidRPr="00E73F95">
              <w:rPr>
                <w:rFonts w:hint="cs"/>
                <w:sz w:val="24"/>
                <w:szCs w:val="24"/>
                <w:rtl/>
              </w:rPr>
              <w:t>0.3</w:t>
            </w:r>
            <w:r w:rsidRPr="00E73F95">
              <w:rPr>
                <w:sz w:val="24"/>
                <w:szCs w:val="24"/>
                <w:rtl/>
              </w:rPr>
              <w:t xml:space="preserve"> </w:t>
            </w:r>
            <w:r w:rsidRPr="00E73F95">
              <w:rPr>
                <w:sz w:val="24"/>
                <w:szCs w:val="24"/>
                <w:u w:val="single"/>
                <w:rtl/>
              </w:rPr>
              <w:t>+</w:t>
            </w:r>
          </w:p>
        </w:tc>
        <w:tc>
          <w:tcPr>
            <w:tcW w:w="1260" w:type="dxa"/>
          </w:tcPr>
          <w:p w:rsidR="004479F8" w:rsidRPr="00E73F95" w:rsidRDefault="004479F8" w:rsidP="004479F8">
            <w:pPr>
              <w:spacing w:line="240" w:lineRule="auto"/>
              <w:rPr>
                <w:sz w:val="24"/>
                <w:szCs w:val="24"/>
                <w:rtl/>
              </w:rPr>
            </w:pPr>
            <w:r w:rsidRPr="00E73F95">
              <w:rPr>
                <w:sz w:val="24"/>
                <w:szCs w:val="24"/>
                <w:rtl/>
              </w:rPr>
              <w:t>0.4</w:t>
            </w:r>
          </w:p>
        </w:tc>
        <w:tc>
          <w:tcPr>
            <w:tcW w:w="1800" w:type="dxa"/>
          </w:tcPr>
          <w:p w:rsidR="004479F8" w:rsidRPr="00E73F95" w:rsidRDefault="004479F8" w:rsidP="004479F8">
            <w:pPr>
              <w:spacing w:line="240" w:lineRule="auto"/>
              <w:rPr>
                <w:sz w:val="24"/>
                <w:szCs w:val="24"/>
                <w:rtl/>
              </w:rPr>
            </w:pPr>
            <w:r w:rsidRPr="00E73F95">
              <w:rPr>
                <w:sz w:val="24"/>
                <w:szCs w:val="24"/>
                <w:rtl/>
              </w:rPr>
              <w:t>2.5</w:t>
            </w:r>
          </w:p>
        </w:tc>
      </w:tr>
      <w:tr w:rsidR="004479F8" w:rsidRPr="00E73F95" w:rsidTr="00F91054">
        <w:tc>
          <w:tcPr>
            <w:tcW w:w="1620" w:type="dxa"/>
          </w:tcPr>
          <w:p w:rsidR="004479F8" w:rsidRPr="00E73F95" w:rsidRDefault="004479F8" w:rsidP="004479F8">
            <w:pPr>
              <w:spacing w:line="240" w:lineRule="auto"/>
              <w:rPr>
                <w:sz w:val="24"/>
                <w:szCs w:val="24"/>
                <w:rtl/>
              </w:rPr>
            </w:pPr>
            <w:r w:rsidRPr="00E73F95">
              <w:rPr>
                <w:rFonts w:hint="cs"/>
                <w:sz w:val="24"/>
                <w:szCs w:val="24"/>
                <w:rtl/>
              </w:rPr>
              <w:t>אריחי שיש ואבן</w:t>
            </w:r>
          </w:p>
        </w:tc>
        <w:tc>
          <w:tcPr>
            <w:tcW w:w="1440" w:type="dxa"/>
          </w:tcPr>
          <w:p w:rsidR="004479F8" w:rsidRPr="00E73F95" w:rsidRDefault="004479F8" w:rsidP="004479F8">
            <w:pPr>
              <w:spacing w:line="240" w:lineRule="auto"/>
              <w:rPr>
                <w:sz w:val="24"/>
                <w:szCs w:val="24"/>
                <w:rtl/>
              </w:rPr>
            </w:pPr>
            <w:r w:rsidRPr="00E73F95">
              <w:rPr>
                <w:sz w:val="24"/>
                <w:szCs w:val="24"/>
                <w:rtl/>
              </w:rPr>
              <w:t>2</w:t>
            </w:r>
          </w:p>
        </w:tc>
        <w:tc>
          <w:tcPr>
            <w:tcW w:w="1260" w:type="dxa"/>
          </w:tcPr>
          <w:p w:rsidR="004479F8" w:rsidRPr="00E73F95" w:rsidRDefault="004479F8" w:rsidP="004479F8">
            <w:pPr>
              <w:spacing w:line="240" w:lineRule="auto"/>
              <w:rPr>
                <w:sz w:val="24"/>
                <w:szCs w:val="24"/>
                <w:rtl/>
              </w:rPr>
            </w:pPr>
            <w:r w:rsidRPr="00E73F95">
              <w:rPr>
                <w:rFonts w:hint="cs"/>
                <w:sz w:val="24"/>
                <w:szCs w:val="24"/>
                <w:rtl/>
              </w:rPr>
              <w:t>1</w:t>
            </w:r>
            <w:r w:rsidRPr="00E73F95">
              <w:rPr>
                <w:sz w:val="24"/>
                <w:szCs w:val="24"/>
                <w:rtl/>
              </w:rPr>
              <w:t xml:space="preserve"> </w:t>
            </w:r>
            <w:r w:rsidRPr="00E73F95">
              <w:rPr>
                <w:sz w:val="24"/>
                <w:szCs w:val="24"/>
                <w:u w:val="single"/>
                <w:rtl/>
              </w:rPr>
              <w:t>+</w:t>
            </w:r>
          </w:p>
        </w:tc>
        <w:tc>
          <w:tcPr>
            <w:tcW w:w="1260" w:type="dxa"/>
          </w:tcPr>
          <w:p w:rsidR="004479F8" w:rsidRPr="00E73F95" w:rsidRDefault="004479F8" w:rsidP="004479F8">
            <w:pPr>
              <w:spacing w:line="240" w:lineRule="auto"/>
              <w:rPr>
                <w:sz w:val="24"/>
                <w:szCs w:val="24"/>
                <w:rtl/>
              </w:rPr>
            </w:pPr>
            <w:r w:rsidRPr="00E73F95">
              <w:rPr>
                <w:sz w:val="24"/>
                <w:szCs w:val="24"/>
                <w:rtl/>
              </w:rPr>
              <w:t>0.25</w:t>
            </w:r>
          </w:p>
        </w:tc>
        <w:tc>
          <w:tcPr>
            <w:tcW w:w="1800" w:type="dxa"/>
          </w:tcPr>
          <w:p w:rsidR="004479F8" w:rsidRPr="00E73F95" w:rsidRDefault="004479F8" w:rsidP="004479F8">
            <w:pPr>
              <w:spacing w:line="240" w:lineRule="auto"/>
              <w:rPr>
                <w:sz w:val="24"/>
                <w:szCs w:val="24"/>
                <w:rtl/>
              </w:rPr>
            </w:pPr>
            <w:r w:rsidRPr="00E73F95">
              <w:rPr>
                <w:sz w:val="24"/>
                <w:szCs w:val="24"/>
                <w:rtl/>
              </w:rPr>
              <w:t xml:space="preserve">2 </w:t>
            </w:r>
            <w:r w:rsidRPr="00E73F95">
              <w:rPr>
                <w:sz w:val="24"/>
                <w:szCs w:val="24"/>
                <w:u w:val="single"/>
                <w:rtl/>
              </w:rPr>
              <w:t>+</w:t>
            </w:r>
          </w:p>
        </w:tc>
      </w:tr>
    </w:tbl>
    <w:p w:rsidR="004479F8" w:rsidRPr="00E73F95" w:rsidRDefault="004479F8" w:rsidP="004479F8">
      <w:pPr>
        <w:spacing w:line="240" w:lineRule="auto"/>
        <w:ind w:left="1785" w:hanging="850"/>
        <w:rPr>
          <w:sz w:val="24"/>
          <w:szCs w:val="24"/>
          <w:rtl/>
        </w:rPr>
      </w:pPr>
    </w:p>
    <w:p w:rsidR="004479F8" w:rsidRPr="00E73F95" w:rsidRDefault="004479F8" w:rsidP="004479F8">
      <w:pPr>
        <w:spacing w:line="240" w:lineRule="auto"/>
        <w:ind w:left="2777" w:hanging="1134"/>
        <w:rPr>
          <w:sz w:val="24"/>
          <w:szCs w:val="24"/>
          <w:rtl/>
        </w:rPr>
      </w:pPr>
      <w:r w:rsidRPr="00E73F95">
        <w:rPr>
          <w:sz w:val="24"/>
          <w:szCs w:val="24"/>
          <w:rtl/>
        </w:rPr>
        <w:t>10.1.3</w:t>
      </w:r>
      <w:r w:rsidRPr="00E73F95">
        <w:rPr>
          <w:sz w:val="24"/>
          <w:szCs w:val="24"/>
          <w:rtl/>
        </w:rPr>
        <w:tab/>
        <w:t>במקומות בהם יהיה צורך להשתמש בחלקי מרצפות או אריחים, או שיהיה צורך לבצע חיתוכים אלכסוניים יעשה חיתוך, במשור וקצות המרצפות או האריחים ילוטשו (מחיר החיתוך והליטוש כלול במחיר עבודות החיפוי.</w:t>
      </w:r>
    </w:p>
    <w:p w:rsidR="004479F8" w:rsidRPr="00E73F95" w:rsidRDefault="004479F8" w:rsidP="004479F8">
      <w:pPr>
        <w:spacing w:before="120" w:line="240" w:lineRule="auto"/>
        <w:ind w:left="2778" w:hanging="1132"/>
        <w:rPr>
          <w:sz w:val="24"/>
          <w:szCs w:val="24"/>
          <w:rtl/>
        </w:rPr>
      </w:pPr>
      <w:r w:rsidRPr="00E73F95">
        <w:rPr>
          <w:sz w:val="24"/>
          <w:szCs w:val="24"/>
          <w:rtl/>
        </w:rPr>
        <w:t>10.1.</w:t>
      </w:r>
      <w:r w:rsidRPr="00E73F95">
        <w:rPr>
          <w:rFonts w:hint="cs"/>
          <w:sz w:val="24"/>
          <w:szCs w:val="24"/>
          <w:rtl/>
        </w:rPr>
        <w:t>4</w:t>
      </w:r>
      <w:r w:rsidRPr="00E73F95">
        <w:rPr>
          <w:sz w:val="24"/>
          <w:szCs w:val="24"/>
          <w:rtl/>
        </w:rPr>
        <w:tab/>
        <w:t>הקבלן יתקין על חשבונו דוגמאות ריצוף וחיפוי מכל סוג שהוא בכמות לפי דרישת המפקח ולשביעות רצון האדריכל.</w:t>
      </w:r>
    </w:p>
    <w:p w:rsidR="004479F8" w:rsidRPr="00E73F95" w:rsidRDefault="004479F8" w:rsidP="004479F8">
      <w:pPr>
        <w:spacing w:line="240" w:lineRule="auto"/>
        <w:ind w:left="2777" w:hanging="1131"/>
        <w:rPr>
          <w:sz w:val="24"/>
          <w:szCs w:val="24"/>
          <w:rtl/>
        </w:rPr>
      </w:pPr>
    </w:p>
    <w:p w:rsidR="004479F8" w:rsidRPr="00E73F95" w:rsidRDefault="004479F8" w:rsidP="004479F8">
      <w:pPr>
        <w:spacing w:line="240" w:lineRule="auto"/>
        <w:ind w:left="2777" w:hanging="1131"/>
        <w:rPr>
          <w:sz w:val="24"/>
          <w:szCs w:val="24"/>
          <w:rtl/>
        </w:rPr>
      </w:pPr>
      <w:r w:rsidRPr="00E73F95">
        <w:rPr>
          <w:sz w:val="24"/>
          <w:szCs w:val="24"/>
          <w:rtl/>
        </w:rPr>
        <w:t>10.1.</w:t>
      </w:r>
      <w:r w:rsidRPr="00E73F95">
        <w:rPr>
          <w:rFonts w:hint="cs"/>
          <w:sz w:val="24"/>
          <w:szCs w:val="24"/>
          <w:rtl/>
        </w:rPr>
        <w:t>5</w:t>
      </w:r>
      <w:r w:rsidRPr="00E73F95">
        <w:rPr>
          <w:sz w:val="24"/>
          <w:szCs w:val="24"/>
          <w:rtl/>
        </w:rPr>
        <w:tab/>
        <w:t>עבודות לכל סוגי הריצוף והחיפוי יכללו את כל אמצעי ההגנה והשמירה הדרושים בכדי למנוע פגיעות מכל סוג בעבודות שהושלמו, לרבות כיסוי והגנה בעזרת לוחות קרטון גלי ויריעות פוליאתילן.</w:t>
      </w:r>
    </w:p>
    <w:p w:rsidR="004479F8" w:rsidRPr="00E73F95" w:rsidRDefault="004479F8" w:rsidP="004479F8">
      <w:pPr>
        <w:spacing w:line="240" w:lineRule="auto"/>
        <w:ind w:left="2777" w:hanging="1131"/>
        <w:rPr>
          <w:sz w:val="24"/>
          <w:szCs w:val="24"/>
          <w:rtl/>
        </w:rPr>
      </w:pPr>
    </w:p>
    <w:p w:rsidR="004479F8" w:rsidRPr="00E73F95" w:rsidRDefault="004479F8" w:rsidP="004479F8">
      <w:pPr>
        <w:spacing w:before="120" w:line="240" w:lineRule="auto"/>
        <w:ind w:left="2778" w:hanging="1131"/>
        <w:rPr>
          <w:b/>
          <w:bCs/>
          <w:sz w:val="24"/>
          <w:szCs w:val="24"/>
          <w:u w:val="single"/>
          <w:rtl/>
        </w:rPr>
      </w:pPr>
      <w:r w:rsidRPr="00E73F95">
        <w:rPr>
          <w:sz w:val="24"/>
          <w:szCs w:val="24"/>
          <w:rtl/>
        </w:rPr>
        <w:t>10.1.7</w:t>
      </w:r>
      <w:r w:rsidRPr="00E73F95">
        <w:rPr>
          <w:sz w:val="24"/>
          <w:szCs w:val="24"/>
          <w:rtl/>
        </w:rPr>
        <w:tab/>
      </w:r>
      <w:r w:rsidRPr="00E73F95">
        <w:rPr>
          <w:b/>
          <w:bCs/>
          <w:sz w:val="24"/>
          <w:szCs w:val="24"/>
          <w:u w:val="single"/>
          <w:rtl/>
        </w:rPr>
        <w:t>מילוי מיוצב בצמנט וטיט לריצוף</w:t>
      </w:r>
    </w:p>
    <w:p w:rsidR="004479F8" w:rsidRPr="00E73F95" w:rsidRDefault="004479F8" w:rsidP="004479F8">
      <w:pPr>
        <w:spacing w:line="240" w:lineRule="auto"/>
        <w:ind w:left="1785" w:hanging="850"/>
        <w:jc w:val="left"/>
        <w:rPr>
          <w:b/>
          <w:bCs/>
          <w:sz w:val="24"/>
          <w:szCs w:val="24"/>
          <w:rtl/>
          <w:lang w:eastAsia="he-IL"/>
        </w:rPr>
      </w:pPr>
    </w:p>
    <w:p w:rsidR="004479F8" w:rsidRPr="00E73F95" w:rsidRDefault="004479F8" w:rsidP="004479F8">
      <w:pPr>
        <w:numPr>
          <w:ilvl w:val="0"/>
          <w:numId w:val="81"/>
        </w:numPr>
        <w:spacing w:line="240" w:lineRule="auto"/>
        <w:jc w:val="left"/>
        <w:rPr>
          <w:sz w:val="24"/>
          <w:szCs w:val="24"/>
          <w:rtl/>
          <w:lang w:eastAsia="he-IL"/>
        </w:rPr>
      </w:pPr>
      <w:r w:rsidRPr="00E73F95">
        <w:rPr>
          <w:sz w:val="24"/>
          <w:szCs w:val="24"/>
          <w:rtl/>
          <w:lang w:eastAsia="he-IL"/>
        </w:rPr>
        <w:t xml:space="preserve">הריצוף יונח על גבי שכבת מילוי מיוצב העשוי מתערובת של חול הצמנט בשיעור של </w:t>
      </w:r>
      <w:r w:rsidRPr="00E73F95">
        <w:rPr>
          <w:rFonts w:hint="cs"/>
          <w:sz w:val="24"/>
          <w:szCs w:val="24"/>
          <w:rtl/>
          <w:lang w:eastAsia="he-IL"/>
        </w:rPr>
        <w:t>200</w:t>
      </w:r>
      <w:r w:rsidRPr="00E73F95">
        <w:rPr>
          <w:sz w:val="24"/>
          <w:szCs w:val="24"/>
          <w:rtl/>
          <w:lang w:eastAsia="he-IL"/>
        </w:rPr>
        <w:t xml:space="preserve"> ק"ג צמנט </w:t>
      </w:r>
      <w:proofErr w:type="spellStart"/>
      <w:r w:rsidRPr="00E73F95">
        <w:rPr>
          <w:sz w:val="24"/>
          <w:szCs w:val="24"/>
          <w:rtl/>
          <w:lang w:eastAsia="he-IL"/>
        </w:rPr>
        <w:t>למ"ק</w:t>
      </w:r>
      <w:proofErr w:type="spellEnd"/>
      <w:r w:rsidRPr="00E73F95">
        <w:rPr>
          <w:rFonts w:hint="cs"/>
          <w:sz w:val="24"/>
          <w:szCs w:val="24"/>
          <w:rtl/>
          <w:lang w:eastAsia="he-IL"/>
        </w:rPr>
        <w:t xml:space="preserve"> ובעובי כולל האריחים עד 25 ס"מ. </w:t>
      </w:r>
      <w:r w:rsidRPr="00E73F95">
        <w:rPr>
          <w:sz w:val="24"/>
          <w:szCs w:val="24"/>
          <w:rtl/>
          <w:lang w:eastAsia="he-IL"/>
        </w:rPr>
        <w:t>שכבות המילוי יונחו ישירות על גבי שכבת המ</w:t>
      </w:r>
      <w:r w:rsidRPr="00E73F95">
        <w:rPr>
          <w:rFonts w:hint="cs"/>
          <w:sz w:val="24"/>
          <w:szCs w:val="24"/>
          <w:rtl/>
          <w:lang w:eastAsia="he-IL"/>
        </w:rPr>
        <w:t>י</w:t>
      </w:r>
      <w:r w:rsidRPr="00E73F95">
        <w:rPr>
          <w:sz w:val="24"/>
          <w:szCs w:val="24"/>
          <w:rtl/>
          <w:lang w:eastAsia="he-IL"/>
        </w:rPr>
        <w:t xml:space="preserve">דה </w:t>
      </w:r>
      <w:r w:rsidRPr="00E73F95">
        <w:rPr>
          <w:rFonts w:hint="cs"/>
          <w:sz w:val="24"/>
          <w:szCs w:val="24"/>
          <w:rtl/>
          <w:lang w:eastAsia="he-IL"/>
        </w:rPr>
        <w:t xml:space="preserve"> </w:t>
      </w:r>
      <w:r w:rsidRPr="00E73F95">
        <w:rPr>
          <w:sz w:val="24"/>
          <w:szCs w:val="24"/>
          <w:rtl/>
          <w:lang w:eastAsia="he-IL"/>
        </w:rPr>
        <w:t xml:space="preserve">(או רצפות הבטון). המילוי יפוזר על גבי שטחים קטנים יחסית לפי מידת התקדמות של הנחת הריצוף. התערובת תוכן בערמה מחוץ לשטח שבו יש לפזר המילוי. </w:t>
      </w:r>
    </w:p>
    <w:p w:rsidR="004479F8" w:rsidRPr="00E73F95" w:rsidRDefault="004479F8" w:rsidP="004479F8">
      <w:pPr>
        <w:spacing w:line="240" w:lineRule="auto"/>
        <w:ind w:left="1785" w:hanging="850"/>
        <w:jc w:val="left"/>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2.</w:t>
      </w:r>
      <w:r w:rsidRPr="00E73F95">
        <w:rPr>
          <w:sz w:val="24"/>
          <w:szCs w:val="24"/>
          <w:rtl/>
          <w:lang w:eastAsia="he-IL"/>
        </w:rPr>
        <w:tab/>
        <w:t>כמות המים שתוסף תהיה קטנה ביותר כך שתתקבל תערובת יבשה יחסית (לחה).</w:t>
      </w:r>
    </w:p>
    <w:p w:rsidR="004479F8" w:rsidRPr="00E73F95" w:rsidRDefault="004479F8" w:rsidP="004479F8">
      <w:pPr>
        <w:spacing w:line="240" w:lineRule="auto"/>
        <w:ind w:left="1785" w:hanging="850"/>
        <w:rPr>
          <w:sz w:val="24"/>
          <w:szCs w:val="24"/>
          <w:rtl/>
          <w:lang w:eastAsia="he-IL"/>
        </w:rPr>
      </w:pPr>
    </w:p>
    <w:p w:rsidR="004479F8" w:rsidRPr="00E73F95" w:rsidRDefault="004479F8" w:rsidP="004479F8">
      <w:pPr>
        <w:spacing w:line="240" w:lineRule="auto"/>
        <w:ind w:left="2145" w:hanging="360"/>
        <w:rPr>
          <w:sz w:val="24"/>
          <w:szCs w:val="24"/>
          <w:rtl/>
          <w:lang w:eastAsia="he-IL"/>
        </w:rPr>
      </w:pPr>
      <w:r w:rsidRPr="00E73F95">
        <w:rPr>
          <w:sz w:val="24"/>
          <w:szCs w:val="24"/>
          <w:rtl/>
          <w:lang w:eastAsia="he-IL"/>
        </w:rPr>
        <w:t>3.</w:t>
      </w:r>
      <w:r w:rsidRPr="00E73F95">
        <w:rPr>
          <w:sz w:val="24"/>
          <w:szCs w:val="24"/>
          <w:rtl/>
          <w:lang w:eastAsia="he-IL"/>
        </w:rPr>
        <w:tab/>
        <w:t>מיד לאחר פיזור המילוי והידוקו תונחנה עליו המרצפות עם הטיט.</w:t>
      </w:r>
    </w:p>
    <w:p w:rsidR="004479F8" w:rsidRPr="00E73F95" w:rsidRDefault="004479F8" w:rsidP="004479F8">
      <w:pPr>
        <w:spacing w:line="240" w:lineRule="auto"/>
        <w:ind w:left="2145"/>
        <w:rPr>
          <w:sz w:val="24"/>
          <w:szCs w:val="24"/>
          <w:lang w:eastAsia="he-IL"/>
        </w:rPr>
      </w:pPr>
    </w:p>
    <w:p w:rsidR="004479F8" w:rsidRPr="00E73F95" w:rsidRDefault="004479F8" w:rsidP="004479F8">
      <w:pPr>
        <w:numPr>
          <w:ilvl w:val="0"/>
          <w:numId w:val="117"/>
        </w:numPr>
        <w:spacing w:line="240" w:lineRule="auto"/>
        <w:ind w:left="2169" w:hanging="425"/>
        <w:jc w:val="left"/>
        <w:rPr>
          <w:sz w:val="24"/>
          <w:szCs w:val="24"/>
          <w:lang w:eastAsia="he-IL"/>
        </w:rPr>
      </w:pPr>
      <w:r w:rsidRPr="00E73F95">
        <w:rPr>
          <w:sz w:val="24"/>
          <w:szCs w:val="24"/>
          <w:rtl/>
          <w:lang w:eastAsia="he-IL"/>
        </w:rPr>
        <w:t xml:space="preserve">הטיט לריצוף יהיה על טהרת הצמנט (ללא כל תוספת סיד). בתוספת ערב למניעת חדירת רטיבות כדוגמת 155 </w:t>
      </w:r>
      <w:r w:rsidRPr="00E73F95">
        <w:rPr>
          <w:sz w:val="24"/>
          <w:szCs w:val="24"/>
          <w:lang w:eastAsia="he-IL"/>
        </w:rPr>
        <w:t>A</w:t>
      </w:r>
      <w:r w:rsidRPr="00E73F95">
        <w:rPr>
          <w:sz w:val="24"/>
          <w:szCs w:val="24"/>
          <w:rtl/>
          <w:lang w:eastAsia="he-IL"/>
        </w:rPr>
        <w:t xml:space="preserve"> של </w:t>
      </w:r>
      <w:proofErr w:type="spellStart"/>
      <w:r w:rsidRPr="00E73F95">
        <w:rPr>
          <w:sz w:val="24"/>
          <w:szCs w:val="24"/>
          <w:rtl/>
          <w:lang w:eastAsia="he-IL"/>
        </w:rPr>
        <w:t>פקורה</w:t>
      </w:r>
      <w:proofErr w:type="spellEnd"/>
      <w:r w:rsidRPr="00E73F95">
        <w:rPr>
          <w:sz w:val="24"/>
          <w:szCs w:val="24"/>
          <w:rtl/>
          <w:lang w:eastAsia="he-IL"/>
        </w:rPr>
        <w:t xml:space="preserve"> או </w:t>
      </w:r>
      <w:proofErr w:type="spellStart"/>
      <w:r w:rsidRPr="00E73F95">
        <w:rPr>
          <w:sz w:val="24"/>
          <w:szCs w:val="24"/>
          <w:rtl/>
          <w:lang w:eastAsia="he-IL"/>
        </w:rPr>
        <w:t>שו"ע</w:t>
      </w:r>
      <w:proofErr w:type="spellEnd"/>
      <w:r w:rsidRPr="00E73F95">
        <w:rPr>
          <w:sz w:val="24"/>
          <w:szCs w:val="24"/>
          <w:rtl/>
          <w:lang w:eastAsia="he-IL"/>
        </w:rPr>
        <w:t>.</w:t>
      </w:r>
    </w:p>
    <w:p w:rsidR="004479F8" w:rsidRPr="00E73F95" w:rsidRDefault="004479F8" w:rsidP="004479F8">
      <w:pPr>
        <w:spacing w:line="240" w:lineRule="auto"/>
        <w:ind w:left="2169"/>
        <w:rPr>
          <w:sz w:val="24"/>
          <w:szCs w:val="24"/>
          <w:rtl/>
          <w:lang w:eastAsia="he-IL"/>
        </w:rPr>
      </w:pPr>
    </w:p>
    <w:p w:rsidR="004479F8" w:rsidRPr="00E73F95" w:rsidRDefault="004479F8" w:rsidP="004479F8">
      <w:pPr>
        <w:numPr>
          <w:ilvl w:val="0"/>
          <w:numId w:val="117"/>
        </w:numPr>
        <w:spacing w:line="240" w:lineRule="auto"/>
        <w:ind w:left="2169" w:hanging="425"/>
        <w:jc w:val="left"/>
        <w:rPr>
          <w:sz w:val="24"/>
          <w:szCs w:val="24"/>
          <w:rtl/>
          <w:lang w:eastAsia="he-IL"/>
        </w:rPr>
      </w:pPr>
      <w:r w:rsidRPr="00E73F95">
        <w:rPr>
          <w:rFonts w:hint="cs"/>
          <w:sz w:val="24"/>
          <w:szCs w:val="24"/>
          <w:rtl/>
          <w:lang w:eastAsia="he-IL"/>
        </w:rPr>
        <w:t>במידת הצורך ולפי הוראות המפקח, הצמנט יהיה לבן ללא תוספת תשלום.</w:t>
      </w:r>
    </w:p>
    <w:p w:rsidR="004479F8" w:rsidRPr="00E73F95" w:rsidRDefault="004479F8" w:rsidP="004479F8">
      <w:pPr>
        <w:spacing w:line="240" w:lineRule="auto"/>
        <w:ind w:left="1785" w:hanging="850"/>
        <w:jc w:val="left"/>
        <w:rPr>
          <w:sz w:val="24"/>
          <w:szCs w:val="24"/>
          <w:rtl/>
          <w:lang w:eastAsia="he-IL"/>
        </w:rPr>
      </w:pPr>
    </w:p>
    <w:p w:rsidR="004479F8" w:rsidRPr="00E73F95" w:rsidRDefault="004479F8" w:rsidP="004479F8">
      <w:pPr>
        <w:spacing w:line="240" w:lineRule="auto"/>
        <w:ind w:left="1785" w:hanging="850"/>
        <w:jc w:val="left"/>
        <w:rPr>
          <w:b/>
          <w:bCs/>
          <w:i/>
          <w:iCs/>
          <w:sz w:val="28"/>
          <w:szCs w:val="28"/>
          <w:rtl/>
          <w:lang w:eastAsia="he-IL"/>
        </w:rPr>
      </w:pPr>
      <w:r w:rsidRPr="00E73F95">
        <w:rPr>
          <w:b/>
          <w:bCs/>
          <w:i/>
          <w:iCs/>
          <w:sz w:val="28"/>
          <w:szCs w:val="28"/>
          <w:rtl/>
          <w:lang w:eastAsia="he-IL"/>
        </w:rPr>
        <w:t>10.</w:t>
      </w:r>
      <w:r w:rsidRPr="00E73F95">
        <w:rPr>
          <w:rFonts w:hint="cs"/>
          <w:b/>
          <w:bCs/>
          <w:i/>
          <w:iCs/>
          <w:sz w:val="28"/>
          <w:szCs w:val="28"/>
          <w:rtl/>
          <w:lang w:eastAsia="he-IL"/>
        </w:rPr>
        <w:t>2</w:t>
      </w:r>
      <w:r w:rsidRPr="00E73F95">
        <w:rPr>
          <w:b/>
          <w:bCs/>
          <w:i/>
          <w:iCs/>
          <w:sz w:val="28"/>
          <w:szCs w:val="28"/>
          <w:rtl/>
          <w:lang w:eastAsia="he-IL"/>
        </w:rPr>
        <w:tab/>
      </w:r>
      <w:r w:rsidRPr="00E73F95">
        <w:rPr>
          <w:b/>
          <w:bCs/>
          <w:i/>
          <w:iCs/>
          <w:sz w:val="28"/>
          <w:szCs w:val="28"/>
          <w:u w:val="single"/>
          <w:rtl/>
          <w:lang w:eastAsia="he-IL"/>
        </w:rPr>
        <w:t xml:space="preserve">ריצוף באריחי </w:t>
      </w:r>
      <w:r w:rsidRPr="00E73F95">
        <w:rPr>
          <w:rFonts w:hint="cs"/>
          <w:b/>
          <w:bCs/>
          <w:i/>
          <w:iCs/>
          <w:sz w:val="28"/>
          <w:szCs w:val="28"/>
          <w:u w:val="single"/>
          <w:rtl/>
          <w:lang w:eastAsia="he-IL"/>
        </w:rPr>
        <w:t>גרניט פורצלן או קרמיקה</w:t>
      </w:r>
    </w:p>
    <w:p w:rsidR="004479F8" w:rsidRPr="00E73F95" w:rsidRDefault="004479F8" w:rsidP="004479F8">
      <w:pPr>
        <w:spacing w:line="240" w:lineRule="auto"/>
        <w:ind w:left="1785" w:hanging="850"/>
        <w:jc w:val="left"/>
        <w:rPr>
          <w:sz w:val="24"/>
          <w:szCs w:val="24"/>
          <w:rtl/>
          <w:lang w:eastAsia="he-IL"/>
        </w:rPr>
      </w:pPr>
    </w:p>
    <w:p w:rsidR="004479F8" w:rsidRPr="00E73F95" w:rsidRDefault="004479F8" w:rsidP="004479F8">
      <w:pPr>
        <w:spacing w:line="240" w:lineRule="auto"/>
        <w:ind w:left="1785" w:hanging="850"/>
        <w:rPr>
          <w:sz w:val="24"/>
          <w:szCs w:val="24"/>
          <w:rtl/>
          <w:lang w:eastAsia="he-IL"/>
        </w:rPr>
      </w:pPr>
      <w:r w:rsidRPr="00E73F95">
        <w:rPr>
          <w:sz w:val="24"/>
          <w:szCs w:val="24"/>
          <w:rtl/>
          <w:lang w:eastAsia="he-IL"/>
        </w:rPr>
        <w:tab/>
        <w:t xml:space="preserve">תנאים מוקדמים להנחת </w:t>
      </w:r>
      <w:r w:rsidRPr="00E73F95">
        <w:rPr>
          <w:rFonts w:hint="cs"/>
          <w:sz w:val="24"/>
          <w:szCs w:val="24"/>
          <w:rtl/>
          <w:lang w:eastAsia="he-IL"/>
        </w:rPr>
        <w:t>האריחים</w:t>
      </w:r>
      <w:r w:rsidRPr="00E73F95">
        <w:rPr>
          <w:sz w:val="24"/>
          <w:szCs w:val="24"/>
          <w:rtl/>
          <w:lang w:eastAsia="he-IL"/>
        </w:rPr>
        <w:t>:</w:t>
      </w:r>
    </w:p>
    <w:p w:rsidR="004479F8" w:rsidRPr="00E73F95" w:rsidRDefault="004479F8" w:rsidP="004479F8">
      <w:pPr>
        <w:spacing w:line="240" w:lineRule="auto"/>
        <w:ind w:left="1785" w:hanging="850"/>
        <w:rPr>
          <w:sz w:val="24"/>
          <w:szCs w:val="24"/>
          <w:rtl/>
          <w:lang w:eastAsia="he-IL"/>
        </w:rPr>
      </w:pPr>
    </w:p>
    <w:p w:rsidR="004479F8" w:rsidRPr="00E73F95" w:rsidRDefault="004479F8" w:rsidP="004479F8">
      <w:pPr>
        <w:spacing w:line="240" w:lineRule="auto"/>
        <w:ind w:left="1785" w:hanging="850"/>
        <w:rPr>
          <w:sz w:val="24"/>
          <w:szCs w:val="24"/>
          <w:rtl/>
          <w:lang w:eastAsia="he-IL"/>
        </w:rPr>
      </w:pPr>
      <w:r w:rsidRPr="00E73F95">
        <w:rPr>
          <w:sz w:val="24"/>
          <w:szCs w:val="24"/>
          <w:rtl/>
          <w:lang w:eastAsia="he-IL"/>
        </w:rPr>
        <w:tab/>
        <w:t>א.</w:t>
      </w:r>
      <w:r w:rsidRPr="00E73F95">
        <w:rPr>
          <w:sz w:val="24"/>
          <w:szCs w:val="24"/>
          <w:rtl/>
          <w:lang w:eastAsia="he-IL"/>
        </w:rPr>
        <w:tab/>
      </w:r>
      <w:r w:rsidRPr="00E73F95">
        <w:rPr>
          <w:sz w:val="24"/>
          <w:szCs w:val="24"/>
          <w:u w:val="single"/>
          <w:rtl/>
          <w:lang w:eastAsia="he-IL"/>
        </w:rPr>
        <w:t>המצע</w:t>
      </w:r>
    </w:p>
    <w:p w:rsidR="004479F8" w:rsidRPr="00E73F95" w:rsidRDefault="004479F8" w:rsidP="004479F8">
      <w:pPr>
        <w:spacing w:line="240" w:lineRule="auto"/>
        <w:ind w:left="1785" w:hanging="850"/>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1.</w:t>
      </w:r>
      <w:r w:rsidRPr="00E73F95">
        <w:rPr>
          <w:sz w:val="24"/>
          <w:szCs w:val="24"/>
          <w:rtl/>
          <w:lang w:eastAsia="he-IL"/>
        </w:rPr>
        <w:tab/>
        <w:t>באופן כללי, על המצע להתאים לדרישות התקן המקובלות ולהיות בעל התכונות הבאות:</w:t>
      </w: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ab/>
      </w:r>
    </w:p>
    <w:p w:rsidR="004479F8" w:rsidRPr="00E73F95" w:rsidRDefault="004479F8" w:rsidP="004479F8">
      <w:pPr>
        <w:spacing w:line="240" w:lineRule="auto"/>
        <w:ind w:left="2777"/>
        <w:rPr>
          <w:sz w:val="24"/>
          <w:szCs w:val="24"/>
          <w:rtl/>
          <w:lang w:eastAsia="he-IL"/>
        </w:rPr>
      </w:pPr>
      <w:r w:rsidRPr="00E73F95">
        <w:rPr>
          <w:sz w:val="24"/>
          <w:szCs w:val="24"/>
          <w:rtl/>
          <w:lang w:eastAsia="he-IL"/>
        </w:rPr>
        <w:t>להיות שטוח, כפי שמוגדר ע"י התקן הישראלי עבור כל מצע ומצע (סוגי המצעים השונים, יפורטו בהמשך). החומר חייב להיות נקי ממשקעים, שיירי חומרים אחרים, צבע, טיח, לכלוך וגופים זרים. אסור שהמצע יעביר לחות.</w:t>
      </w:r>
    </w:p>
    <w:p w:rsidR="004479F8" w:rsidRPr="00E73F95" w:rsidRDefault="004479F8" w:rsidP="004479F8">
      <w:pPr>
        <w:spacing w:line="240" w:lineRule="auto"/>
        <w:ind w:left="1785" w:hanging="850"/>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2.</w:t>
      </w:r>
      <w:r w:rsidRPr="00E73F95">
        <w:rPr>
          <w:sz w:val="24"/>
          <w:szCs w:val="24"/>
          <w:rtl/>
          <w:lang w:eastAsia="he-IL"/>
        </w:rPr>
        <w:tab/>
        <w:t>טמפרטורה - אין להניח אריחים על מצע קר מידי - מתחת ל- 5 מעלות צלסיוס, או על מצע חם מידי מעל 30 מעלות צלסיוס. כמו כן אין להניח על פני רצפה המשמשת להסקה (כאשר המצע מכיל צינורות מים חמים, לחמום המבנה).</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3.</w:t>
      </w:r>
      <w:r w:rsidRPr="00E73F95">
        <w:rPr>
          <w:sz w:val="24"/>
          <w:szCs w:val="24"/>
          <w:rtl/>
          <w:lang w:eastAsia="he-IL"/>
        </w:rPr>
        <w:tab/>
        <w:t xml:space="preserve">גיל המצע - אין להניח על פני מצע "חדש". "מצע חדש" מוגדר כמצע אשר </w:t>
      </w:r>
      <w:proofErr w:type="spellStart"/>
      <w:r w:rsidRPr="00E73F95">
        <w:rPr>
          <w:sz w:val="24"/>
          <w:szCs w:val="24"/>
          <w:rtl/>
          <w:lang w:eastAsia="he-IL"/>
        </w:rPr>
        <w:t>ניצוק</w:t>
      </w:r>
      <w:proofErr w:type="spellEnd"/>
      <w:r w:rsidRPr="00E73F95">
        <w:rPr>
          <w:sz w:val="24"/>
          <w:szCs w:val="24"/>
          <w:rtl/>
          <w:lang w:eastAsia="he-IL"/>
        </w:rPr>
        <w:t>:</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ab/>
        <w:t>לפני פחות מח</w:t>
      </w:r>
      <w:r w:rsidRPr="00E73F95">
        <w:rPr>
          <w:rFonts w:hint="cs"/>
          <w:sz w:val="24"/>
          <w:szCs w:val="24"/>
          <w:rtl/>
          <w:lang w:eastAsia="he-IL"/>
        </w:rPr>
        <w:t>ו</w:t>
      </w:r>
      <w:r w:rsidRPr="00E73F95">
        <w:rPr>
          <w:sz w:val="24"/>
          <w:szCs w:val="24"/>
          <w:rtl/>
          <w:lang w:eastAsia="he-IL"/>
        </w:rPr>
        <w:t>דשיים.</w:t>
      </w: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ab/>
        <w:t>לפני פחות מחודש אחד, במקרה של ריצוף מדרכות או ריצוף על פני ד</w:t>
      </w:r>
      <w:r w:rsidRPr="00E73F95">
        <w:rPr>
          <w:rFonts w:hint="cs"/>
          <w:sz w:val="24"/>
          <w:szCs w:val="24"/>
          <w:rtl/>
          <w:lang w:eastAsia="he-IL"/>
        </w:rPr>
        <w:t>י</w:t>
      </w:r>
      <w:r w:rsidRPr="00E73F95">
        <w:rPr>
          <w:sz w:val="24"/>
          <w:szCs w:val="24"/>
          <w:rtl/>
          <w:lang w:eastAsia="he-IL"/>
        </w:rPr>
        <w:t>סקים שמולאו.</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ב.</w:t>
      </w:r>
      <w:r w:rsidRPr="00E73F95">
        <w:rPr>
          <w:sz w:val="24"/>
          <w:szCs w:val="24"/>
          <w:rtl/>
          <w:lang w:eastAsia="he-IL"/>
        </w:rPr>
        <w:tab/>
      </w:r>
      <w:r w:rsidRPr="00E73F95">
        <w:rPr>
          <w:sz w:val="24"/>
          <w:szCs w:val="24"/>
          <w:u w:val="single"/>
          <w:rtl/>
          <w:lang w:eastAsia="he-IL"/>
        </w:rPr>
        <w:t>הכנת המצע</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1.</w:t>
      </w:r>
      <w:r w:rsidRPr="00E73F95">
        <w:rPr>
          <w:sz w:val="24"/>
          <w:szCs w:val="24"/>
          <w:rtl/>
          <w:lang w:eastAsia="he-IL"/>
        </w:rPr>
        <w:tab/>
        <w:t>נ</w:t>
      </w:r>
      <w:r w:rsidRPr="00E73F95">
        <w:rPr>
          <w:rFonts w:hint="cs"/>
          <w:sz w:val="24"/>
          <w:szCs w:val="24"/>
          <w:rtl/>
          <w:lang w:eastAsia="he-IL"/>
        </w:rPr>
        <w:t>י</w:t>
      </w:r>
      <w:r w:rsidRPr="00E73F95">
        <w:rPr>
          <w:sz w:val="24"/>
          <w:szCs w:val="24"/>
          <w:rtl/>
          <w:lang w:eastAsia="he-IL"/>
        </w:rPr>
        <w:t>קיון - יש להבריש בעדינות את המצע.</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2.</w:t>
      </w:r>
      <w:r w:rsidRPr="00E73F95">
        <w:rPr>
          <w:sz w:val="24"/>
          <w:szCs w:val="24"/>
          <w:rtl/>
          <w:lang w:eastAsia="he-IL"/>
        </w:rPr>
        <w:tab/>
        <w:t>לחלוחיות - בעונת הקיץ או כאשר המצע חשוף לשמש או במקרים בהם המצע נקבובי ביותר יש ללחלח את המצע.</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ג.</w:t>
      </w:r>
      <w:r w:rsidRPr="00E73F95">
        <w:rPr>
          <w:sz w:val="24"/>
          <w:szCs w:val="24"/>
          <w:rtl/>
          <w:lang w:eastAsia="he-IL"/>
        </w:rPr>
        <w:tab/>
      </w:r>
      <w:r w:rsidRPr="00E73F95">
        <w:rPr>
          <w:sz w:val="24"/>
          <w:szCs w:val="24"/>
          <w:u w:val="single"/>
          <w:rtl/>
          <w:lang w:eastAsia="he-IL"/>
        </w:rPr>
        <w:t>דבקים</w:t>
      </w:r>
      <w:r w:rsidRPr="00E73F95">
        <w:rPr>
          <w:rFonts w:hint="cs"/>
          <w:sz w:val="24"/>
          <w:szCs w:val="24"/>
          <w:u w:val="single"/>
          <w:rtl/>
          <w:lang w:eastAsia="he-IL"/>
        </w:rPr>
        <w:t xml:space="preserve"> לחיפוי קרמיקה</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210"/>
        <w:rPr>
          <w:sz w:val="24"/>
          <w:szCs w:val="24"/>
          <w:rtl/>
          <w:lang w:eastAsia="he-IL"/>
        </w:rPr>
      </w:pPr>
      <w:r w:rsidRPr="00E73F95">
        <w:rPr>
          <w:sz w:val="24"/>
          <w:szCs w:val="24"/>
          <w:rtl/>
          <w:lang w:eastAsia="he-IL"/>
        </w:rPr>
        <w:t xml:space="preserve">בקטגוריה זו כלולים חומרי ההדבקה המונחים ב"שיכבה דקה" אשר </w:t>
      </w:r>
      <w:proofErr w:type="spellStart"/>
      <w:r w:rsidRPr="00E73F95">
        <w:rPr>
          <w:sz w:val="24"/>
          <w:szCs w:val="24"/>
          <w:rtl/>
          <w:lang w:eastAsia="he-IL"/>
        </w:rPr>
        <w:t>עוביה</w:t>
      </w:r>
      <w:proofErr w:type="spellEnd"/>
      <w:r w:rsidRPr="00E73F95">
        <w:rPr>
          <w:sz w:val="24"/>
          <w:szCs w:val="24"/>
          <w:rtl/>
          <w:lang w:eastAsia="he-IL"/>
        </w:rPr>
        <w:t xml:space="preserve"> בדרך כלל אינו עולה על מספר מילימטרים ועליה נמנים:</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w:t>
      </w:r>
      <w:r w:rsidRPr="00E73F95">
        <w:rPr>
          <w:sz w:val="24"/>
          <w:szCs w:val="24"/>
          <w:rtl/>
          <w:lang w:eastAsia="he-IL"/>
        </w:rPr>
        <w:tab/>
        <w:t>חומרי ההדבקה הרגילים. חומרי הדבקה "עבים" (בעלי תקשורת רגילה או מהירה</w:t>
      </w:r>
      <w:r w:rsidRPr="00E73F95">
        <w:rPr>
          <w:rFonts w:hint="cs"/>
          <w:sz w:val="24"/>
          <w:szCs w:val="24"/>
          <w:rtl/>
          <w:lang w:eastAsia="he-IL"/>
        </w:rPr>
        <w:t>)</w:t>
      </w:r>
      <w:r w:rsidRPr="00E73F95">
        <w:rPr>
          <w:sz w:val="24"/>
          <w:szCs w:val="24"/>
          <w:rtl/>
          <w:lang w:eastAsia="he-IL"/>
        </w:rPr>
        <w:t>.</w:t>
      </w: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w:t>
      </w:r>
      <w:r w:rsidRPr="00E73F95">
        <w:rPr>
          <w:sz w:val="24"/>
          <w:szCs w:val="24"/>
          <w:rtl/>
          <w:lang w:eastAsia="he-IL"/>
        </w:rPr>
        <w:tab/>
        <w:t xml:space="preserve">חומרי הדברה מיוחדים. </w:t>
      </w: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w:t>
      </w:r>
      <w:r w:rsidRPr="00E73F95">
        <w:rPr>
          <w:sz w:val="24"/>
          <w:szCs w:val="24"/>
          <w:rtl/>
          <w:lang w:eastAsia="he-IL"/>
        </w:rPr>
        <w:tab/>
        <w:t>חומרי הדבקה מתוספים ע"י סוגים של שרפים נוזליים, תערובת דבקים שונות.</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210" w:hanging="425"/>
        <w:rPr>
          <w:sz w:val="24"/>
          <w:szCs w:val="24"/>
          <w:u w:val="single"/>
          <w:rtl/>
          <w:lang w:eastAsia="he-IL"/>
        </w:rPr>
      </w:pPr>
      <w:r w:rsidRPr="00E73F95">
        <w:rPr>
          <w:sz w:val="24"/>
          <w:szCs w:val="24"/>
          <w:rtl/>
          <w:lang w:eastAsia="he-IL"/>
        </w:rPr>
        <w:t>ד.</w:t>
      </w:r>
      <w:r w:rsidRPr="00E73F95">
        <w:rPr>
          <w:sz w:val="24"/>
          <w:szCs w:val="24"/>
          <w:rtl/>
          <w:lang w:eastAsia="he-IL"/>
        </w:rPr>
        <w:tab/>
      </w:r>
      <w:r w:rsidRPr="00E73F95">
        <w:rPr>
          <w:sz w:val="24"/>
          <w:szCs w:val="24"/>
          <w:u w:val="single"/>
          <w:rtl/>
          <w:lang w:eastAsia="he-IL"/>
        </w:rPr>
        <w:t>הנחה בעזרת דבקים</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ab/>
        <w:t xml:space="preserve">את הדבק יש להניח בהתאם להוראות היצרן. כאשר שוקלים להשתמש בדבקים (וכמו כן בבחירת סוג הדבק), יש להתחשב במידת שטיחות ואופקיות המשטח ובעובי הסופי של שכבת הדבק. </w:t>
      </w: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ab/>
        <w:t xml:space="preserve">על פני </w:t>
      </w:r>
      <w:r w:rsidRPr="00E73F95">
        <w:rPr>
          <w:rFonts w:hint="cs"/>
          <w:sz w:val="24"/>
          <w:szCs w:val="24"/>
          <w:rtl/>
          <w:lang w:eastAsia="he-IL"/>
        </w:rPr>
        <w:t>הקירות</w:t>
      </w:r>
      <w:r w:rsidRPr="00E73F95">
        <w:rPr>
          <w:sz w:val="24"/>
          <w:szCs w:val="24"/>
          <w:rtl/>
          <w:lang w:eastAsia="he-IL"/>
        </w:rPr>
        <w:t xml:space="preserve"> מורחים את שכבת הדבק. עובי השכבה בהתאם להוראות היצרן. עובי משתנה ניתן להשיג בעזרת כף סיידים משוננות. את אריחי</w:t>
      </w:r>
      <w:r w:rsidRPr="00E73F95">
        <w:rPr>
          <w:rFonts w:hint="cs"/>
          <w:sz w:val="24"/>
          <w:szCs w:val="24"/>
          <w:rtl/>
          <w:lang w:eastAsia="he-IL"/>
        </w:rPr>
        <w:t xml:space="preserve"> הקרמיקה</w:t>
      </w:r>
      <w:r w:rsidRPr="00E73F95">
        <w:rPr>
          <w:sz w:val="24"/>
          <w:szCs w:val="24"/>
          <w:rtl/>
          <w:lang w:eastAsia="he-IL"/>
        </w:rPr>
        <w:t xml:space="preserve"> "דופקים" לתוך הדבק, כך שהוא ממלא באופן חלקי את הפוגות.</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ה.</w:t>
      </w:r>
      <w:r w:rsidRPr="00E73F95">
        <w:rPr>
          <w:sz w:val="24"/>
          <w:szCs w:val="24"/>
          <w:rtl/>
          <w:lang w:eastAsia="he-IL"/>
        </w:rPr>
        <w:tab/>
      </w:r>
      <w:r w:rsidRPr="00E73F95">
        <w:rPr>
          <w:rFonts w:hint="cs"/>
          <w:sz w:val="24"/>
          <w:szCs w:val="24"/>
          <w:u w:val="single"/>
          <w:rtl/>
          <w:lang w:eastAsia="he-IL"/>
        </w:rPr>
        <w:t>אספקת דבקים</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rFonts w:hint="cs"/>
          <w:sz w:val="24"/>
          <w:szCs w:val="24"/>
          <w:rtl/>
          <w:lang w:eastAsia="he-IL"/>
        </w:rPr>
        <w:tab/>
        <w:t>הקבלן יספק את חומרי הדבק והרובה, לאריחי קרמיקה, לפי הנחיות היצרן, ועל הקבלן חלה החובה להתייחס להוראות כפי שיופיעו בקטלוג הספק. המפקח יאשר סוגי הדבקים.</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ו.</w:t>
      </w:r>
      <w:r w:rsidRPr="00E73F95">
        <w:rPr>
          <w:sz w:val="24"/>
          <w:szCs w:val="24"/>
          <w:rtl/>
          <w:lang w:eastAsia="he-IL"/>
        </w:rPr>
        <w:tab/>
      </w:r>
      <w:r w:rsidRPr="00E73F95">
        <w:rPr>
          <w:sz w:val="24"/>
          <w:szCs w:val="24"/>
          <w:u w:val="single"/>
          <w:rtl/>
          <w:lang w:eastAsia="he-IL"/>
        </w:rPr>
        <w:t>מילוי פוגות</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ab/>
        <w:t xml:space="preserve">מילוי הפוגות נעשה ע"י שימוש ברובה </w:t>
      </w:r>
      <w:r w:rsidRPr="00E73F95">
        <w:rPr>
          <w:rFonts w:hint="cs"/>
          <w:sz w:val="24"/>
          <w:szCs w:val="24"/>
          <w:rtl/>
          <w:lang w:eastAsia="he-IL"/>
        </w:rPr>
        <w:t xml:space="preserve">שתסופק ע"י הקבלן שיאושר ע"י המפקח. </w:t>
      </w:r>
      <w:r w:rsidRPr="00E73F95">
        <w:rPr>
          <w:sz w:val="24"/>
          <w:szCs w:val="24"/>
          <w:rtl/>
          <w:lang w:eastAsia="he-IL"/>
        </w:rPr>
        <w:t xml:space="preserve">על פי רוב המבצעים סתימת הפוגות 24 שעות לאחר ההנחה. כאשר משתמשים בדבקים מהירים להנחת האריחים, ניתן למלא את הפוגות מוקדם יותר. </w:t>
      </w:r>
      <w:r w:rsidRPr="00E73F95">
        <w:rPr>
          <w:rFonts w:hint="cs"/>
          <w:sz w:val="24"/>
          <w:szCs w:val="24"/>
          <w:rtl/>
          <w:lang w:eastAsia="he-IL"/>
        </w:rPr>
        <w:t>אם לא נאמר אחרת, הרובה תהיה מסוג אפוקסי.</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numPr>
          <w:ilvl w:val="0"/>
          <w:numId w:val="83"/>
        </w:numPr>
        <w:spacing w:line="240" w:lineRule="auto"/>
        <w:jc w:val="left"/>
        <w:rPr>
          <w:sz w:val="24"/>
          <w:szCs w:val="24"/>
          <w:rtl/>
          <w:lang w:eastAsia="he-IL"/>
        </w:rPr>
      </w:pPr>
      <w:r w:rsidRPr="00E73F95">
        <w:rPr>
          <w:rFonts w:hint="cs"/>
          <w:sz w:val="24"/>
          <w:szCs w:val="24"/>
          <w:u w:val="single"/>
          <w:rtl/>
          <w:lang w:eastAsia="he-IL"/>
        </w:rPr>
        <w:t xml:space="preserve">פינות </w:t>
      </w:r>
      <w:proofErr w:type="spellStart"/>
      <w:r w:rsidRPr="00E73F95">
        <w:rPr>
          <w:rFonts w:hint="cs"/>
          <w:sz w:val="24"/>
          <w:szCs w:val="24"/>
          <w:u w:val="single"/>
          <w:rtl/>
          <w:lang w:eastAsia="he-IL"/>
        </w:rPr>
        <w:t>ופרופילי</w:t>
      </w:r>
      <w:proofErr w:type="spellEnd"/>
      <w:r w:rsidRPr="00E73F95">
        <w:rPr>
          <w:rFonts w:hint="cs"/>
          <w:sz w:val="24"/>
          <w:szCs w:val="24"/>
          <w:u w:val="single"/>
          <w:rtl/>
          <w:lang w:eastAsia="he-IL"/>
        </w:rPr>
        <w:t xml:space="preserve"> קצה.</w:t>
      </w:r>
    </w:p>
    <w:p w:rsidR="004479F8" w:rsidRPr="00E73F95" w:rsidRDefault="004479F8" w:rsidP="004479F8">
      <w:pPr>
        <w:spacing w:line="240" w:lineRule="auto"/>
        <w:ind w:left="2160"/>
        <w:rPr>
          <w:sz w:val="24"/>
          <w:szCs w:val="24"/>
          <w:rtl/>
          <w:lang w:eastAsia="he-IL"/>
        </w:rPr>
      </w:pPr>
    </w:p>
    <w:p w:rsidR="004479F8" w:rsidRPr="00E73F95" w:rsidRDefault="004479F8" w:rsidP="004479F8">
      <w:pPr>
        <w:spacing w:line="240" w:lineRule="auto"/>
        <w:ind w:left="2160"/>
        <w:rPr>
          <w:sz w:val="24"/>
          <w:szCs w:val="24"/>
          <w:rtl/>
          <w:lang w:eastAsia="he-IL"/>
        </w:rPr>
      </w:pPr>
      <w:r w:rsidRPr="00E73F95">
        <w:rPr>
          <w:rFonts w:hint="cs"/>
          <w:sz w:val="24"/>
          <w:szCs w:val="24"/>
          <w:rtl/>
          <w:lang w:eastAsia="he-IL"/>
        </w:rPr>
        <w:t xml:space="preserve">כל הפינות יבוצעו </w:t>
      </w:r>
      <w:proofErr w:type="spellStart"/>
      <w:r w:rsidRPr="00E73F95">
        <w:rPr>
          <w:rFonts w:hint="cs"/>
          <w:sz w:val="24"/>
          <w:szCs w:val="24"/>
          <w:rtl/>
          <w:lang w:eastAsia="he-IL"/>
        </w:rPr>
        <w:t>ב"גרונג</w:t>
      </w:r>
      <w:proofErr w:type="spellEnd"/>
      <w:r w:rsidRPr="00E73F95">
        <w:rPr>
          <w:rFonts w:hint="cs"/>
          <w:sz w:val="24"/>
          <w:szCs w:val="24"/>
          <w:rtl/>
          <w:lang w:eastAsia="he-IL"/>
        </w:rPr>
        <w:t xml:space="preserve">". במקומות מפגש פלטות הגבס והרצוף, יש לקבוע פרופיל </w:t>
      </w:r>
      <w:r w:rsidRPr="00E73F95">
        <w:rPr>
          <w:rFonts w:hint="cs"/>
          <w:sz w:val="24"/>
          <w:szCs w:val="24"/>
          <w:lang w:eastAsia="he-IL"/>
        </w:rPr>
        <w:t>U</w:t>
      </w:r>
      <w:r w:rsidRPr="00E73F95">
        <w:rPr>
          <w:rFonts w:hint="cs"/>
          <w:sz w:val="24"/>
          <w:szCs w:val="24"/>
          <w:rtl/>
          <w:lang w:eastAsia="he-IL"/>
        </w:rPr>
        <w:t xml:space="preserve"> מאלומיניום ליצירת נתק ולהגנת הקצוות.</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tabs>
          <w:tab w:val="left" w:pos="1785"/>
        </w:tabs>
        <w:spacing w:line="240" w:lineRule="auto"/>
        <w:ind w:left="1785" w:hanging="567"/>
        <w:rPr>
          <w:b/>
          <w:bCs/>
          <w:i/>
          <w:iCs/>
          <w:sz w:val="28"/>
          <w:szCs w:val="28"/>
          <w:rtl/>
          <w:lang w:eastAsia="he-IL"/>
        </w:rPr>
      </w:pPr>
      <w:r w:rsidRPr="00E73F95">
        <w:rPr>
          <w:b/>
          <w:bCs/>
          <w:i/>
          <w:iCs/>
          <w:sz w:val="28"/>
          <w:szCs w:val="28"/>
          <w:rtl/>
          <w:lang w:eastAsia="he-IL"/>
        </w:rPr>
        <w:t>10.</w:t>
      </w:r>
      <w:r w:rsidRPr="00E73F95">
        <w:rPr>
          <w:rFonts w:hint="cs"/>
          <w:b/>
          <w:bCs/>
          <w:i/>
          <w:iCs/>
          <w:sz w:val="28"/>
          <w:szCs w:val="28"/>
          <w:rtl/>
          <w:lang w:eastAsia="he-IL"/>
        </w:rPr>
        <w:t>3</w:t>
      </w:r>
      <w:r w:rsidRPr="00E73F95">
        <w:rPr>
          <w:b/>
          <w:bCs/>
          <w:i/>
          <w:iCs/>
          <w:sz w:val="28"/>
          <w:szCs w:val="28"/>
          <w:rtl/>
          <w:lang w:eastAsia="he-IL"/>
        </w:rPr>
        <w:tab/>
      </w:r>
      <w:r w:rsidRPr="00E73F95">
        <w:rPr>
          <w:b/>
          <w:bCs/>
          <w:i/>
          <w:iCs/>
          <w:sz w:val="28"/>
          <w:szCs w:val="28"/>
          <w:rtl/>
          <w:lang w:eastAsia="he-IL"/>
        </w:rPr>
        <w:tab/>
      </w:r>
      <w:r w:rsidRPr="00E73F95">
        <w:rPr>
          <w:b/>
          <w:bCs/>
          <w:i/>
          <w:iCs/>
          <w:sz w:val="28"/>
          <w:szCs w:val="28"/>
          <w:u w:val="single"/>
          <w:rtl/>
          <w:lang w:eastAsia="he-IL"/>
        </w:rPr>
        <w:t>חיפוי קירות בקרמיק</w:t>
      </w:r>
      <w:r w:rsidRPr="00E73F95">
        <w:rPr>
          <w:rFonts w:hint="cs"/>
          <w:b/>
          <w:bCs/>
          <w:i/>
          <w:iCs/>
          <w:sz w:val="28"/>
          <w:szCs w:val="28"/>
          <w:u w:val="single"/>
          <w:rtl/>
          <w:lang w:eastAsia="he-IL"/>
        </w:rPr>
        <w:t>ה</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hanging="425"/>
        <w:rPr>
          <w:sz w:val="24"/>
          <w:szCs w:val="24"/>
          <w:rtl/>
          <w:lang w:eastAsia="he-IL"/>
        </w:rPr>
      </w:pPr>
      <w:r w:rsidRPr="00E73F95">
        <w:rPr>
          <w:sz w:val="24"/>
          <w:szCs w:val="24"/>
          <w:rtl/>
          <w:lang w:eastAsia="he-IL"/>
        </w:rPr>
        <w:tab/>
        <w:t xml:space="preserve">אריחי הקרמיקה יהיו בעלי מידות </w:t>
      </w:r>
      <w:r w:rsidRPr="00E73F95">
        <w:rPr>
          <w:rFonts w:hint="cs"/>
          <w:sz w:val="24"/>
          <w:szCs w:val="24"/>
          <w:rtl/>
          <w:lang w:eastAsia="he-IL"/>
        </w:rPr>
        <w:t>משתנות,</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גוון אחיד</w:t>
      </w:r>
      <w:r w:rsidRPr="00E73F95">
        <w:rPr>
          <w:rFonts w:hint="cs"/>
          <w:sz w:val="24"/>
          <w:szCs w:val="24"/>
          <w:rtl/>
          <w:lang w:eastAsia="he-IL"/>
        </w:rPr>
        <w:t>, או במספר גוונים</w:t>
      </w:r>
      <w:r w:rsidRPr="00E73F95">
        <w:rPr>
          <w:sz w:val="24"/>
          <w:szCs w:val="24"/>
          <w:rtl/>
          <w:lang w:eastAsia="he-IL"/>
        </w:rPr>
        <w:t xml:space="preserve">. </w:t>
      </w:r>
      <w:r w:rsidRPr="00E73F95">
        <w:rPr>
          <w:rFonts w:hint="cs"/>
          <w:sz w:val="24"/>
          <w:szCs w:val="24"/>
          <w:rtl/>
          <w:lang w:eastAsia="he-IL"/>
        </w:rPr>
        <w:t>האריחים</w:t>
      </w:r>
      <w:r w:rsidRPr="00E73F95">
        <w:rPr>
          <w:sz w:val="24"/>
          <w:szCs w:val="24"/>
          <w:rtl/>
          <w:lang w:eastAsia="he-IL"/>
        </w:rPr>
        <w:t xml:space="preserve"> יתאימו לדרישות ת"י 314 (1) סוג א'. אריחי הקרמיקה יהיו מסוג א' לפי טבלה 4 </w:t>
      </w:r>
      <w:proofErr w:type="spellStart"/>
      <w:r w:rsidRPr="00E73F95">
        <w:rPr>
          <w:sz w:val="24"/>
          <w:szCs w:val="24"/>
          <w:rtl/>
          <w:lang w:eastAsia="he-IL"/>
        </w:rPr>
        <w:t>בת"י</w:t>
      </w:r>
      <w:proofErr w:type="spellEnd"/>
      <w:r w:rsidRPr="00E73F95">
        <w:rPr>
          <w:sz w:val="24"/>
          <w:szCs w:val="24"/>
          <w:rtl/>
          <w:lang w:eastAsia="he-IL"/>
        </w:rPr>
        <w:t xml:space="preserve"> (2) 314 מידות וגוון לפי בחירת האדריכל. אופן ההדבקה לפי ת"י 1353.</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rPr>
          <w:sz w:val="24"/>
          <w:szCs w:val="24"/>
          <w:rtl/>
          <w:lang w:eastAsia="he-IL"/>
        </w:rPr>
      </w:pPr>
      <w:r w:rsidRPr="00E73F95">
        <w:rPr>
          <w:sz w:val="24"/>
          <w:szCs w:val="24"/>
          <w:rtl/>
          <w:lang w:eastAsia="he-IL"/>
        </w:rPr>
        <w:t>כללי:</w:t>
      </w:r>
      <w:r w:rsidRPr="00E73F95">
        <w:rPr>
          <w:sz w:val="24"/>
          <w:szCs w:val="24"/>
          <w:rtl/>
          <w:lang w:eastAsia="he-IL"/>
        </w:rPr>
        <w:tab/>
        <w:t xml:space="preserve">לפני ביצוע עבודות החיפוי יש לבצע שכבת טיח צמנטי ללא </w:t>
      </w:r>
      <w:r w:rsidRPr="00E73F95">
        <w:rPr>
          <w:rFonts w:hint="cs"/>
          <w:sz w:val="24"/>
          <w:szCs w:val="24"/>
          <w:rtl/>
          <w:lang w:eastAsia="he-IL"/>
        </w:rPr>
        <w:t>סיד</w:t>
      </w:r>
      <w:r w:rsidRPr="00E73F95">
        <w:rPr>
          <w:sz w:val="24"/>
          <w:szCs w:val="24"/>
          <w:rtl/>
          <w:lang w:eastAsia="he-IL"/>
        </w:rPr>
        <w:t xml:space="preserve"> כתשתית לחיפוי. מחירי עבודות החיפוי כוללים את שכבת הרקע הנ"ל. הטיט להדבקה יהיה טיט צמנט אקרילי מסוג "טיט </w:t>
      </w:r>
      <w:proofErr w:type="spellStart"/>
      <w:r w:rsidRPr="00E73F95">
        <w:rPr>
          <w:sz w:val="24"/>
          <w:szCs w:val="24"/>
          <w:rtl/>
          <w:lang w:eastAsia="he-IL"/>
        </w:rPr>
        <w:t>אקריל</w:t>
      </w:r>
      <w:proofErr w:type="spellEnd"/>
      <w:r w:rsidRPr="00E73F95">
        <w:rPr>
          <w:sz w:val="24"/>
          <w:szCs w:val="24"/>
          <w:rtl/>
          <w:lang w:eastAsia="he-IL"/>
        </w:rPr>
        <w:t xml:space="preserve"> 215 תוצרת "שחל" או </w:t>
      </w:r>
      <w:proofErr w:type="spellStart"/>
      <w:r w:rsidRPr="00E73F95">
        <w:rPr>
          <w:sz w:val="24"/>
          <w:szCs w:val="24"/>
          <w:rtl/>
          <w:lang w:eastAsia="he-IL"/>
        </w:rPr>
        <w:t>שו"ע</w:t>
      </w:r>
      <w:proofErr w:type="spellEnd"/>
      <w:r w:rsidRPr="00E73F95">
        <w:rPr>
          <w:sz w:val="24"/>
          <w:szCs w:val="24"/>
          <w:rtl/>
          <w:lang w:eastAsia="he-IL"/>
        </w:rPr>
        <w:t xml:space="preserve"> מאושר ע"י המפקח.</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210"/>
        <w:rPr>
          <w:sz w:val="24"/>
          <w:szCs w:val="24"/>
          <w:rtl/>
          <w:lang w:eastAsia="he-IL"/>
        </w:rPr>
      </w:pPr>
      <w:r w:rsidRPr="00E73F95">
        <w:rPr>
          <w:sz w:val="24"/>
          <w:szCs w:val="24"/>
          <w:rtl/>
          <w:lang w:eastAsia="he-IL"/>
        </w:rPr>
        <w:t xml:space="preserve">מידות כל האריחים </w:t>
      </w:r>
      <w:r w:rsidRPr="00E73F95">
        <w:rPr>
          <w:rFonts w:hint="cs"/>
          <w:sz w:val="24"/>
          <w:szCs w:val="24"/>
          <w:rtl/>
          <w:lang w:eastAsia="he-IL"/>
        </w:rPr>
        <w:t>לסוגיהם ומידותיהם השונים, יהיו</w:t>
      </w:r>
      <w:r w:rsidRPr="00E73F95">
        <w:rPr>
          <w:sz w:val="24"/>
          <w:szCs w:val="24"/>
          <w:rtl/>
          <w:lang w:eastAsia="he-IL"/>
        </w:rPr>
        <w:t xml:space="preserve"> זה</w:t>
      </w:r>
      <w:r w:rsidRPr="00E73F95">
        <w:rPr>
          <w:rFonts w:hint="cs"/>
          <w:sz w:val="24"/>
          <w:szCs w:val="24"/>
          <w:rtl/>
          <w:lang w:eastAsia="he-IL"/>
        </w:rPr>
        <w:t>ים ועל-כן</w:t>
      </w:r>
      <w:r w:rsidRPr="00E73F95">
        <w:rPr>
          <w:sz w:val="24"/>
          <w:szCs w:val="24"/>
          <w:rtl/>
          <w:lang w:eastAsia="he-IL"/>
        </w:rPr>
        <w:t xml:space="preserve"> יש להקפיד על תאריך ייצור וסדרה אחידים, כמו-כן הגוון חייב להיות אחיד יש למיין את האריחים לפני ביצוע החיפוי ולסלק כל אריח שאינו מתאים בשל גודל גוון או פגם. הקבלן יזמין כמות מרצפות עודפת למחושב וזאת כרזרבה לליקויים והתיקונים שידרשו בעבודות הריצוף והחיפוי.</w:t>
      </w:r>
    </w:p>
    <w:p w:rsidR="004479F8" w:rsidRPr="00E73F95" w:rsidRDefault="004479F8" w:rsidP="004479F8">
      <w:pPr>
        <w:spacing w:line="240" w:lineRule="auto"/>
        <w:ind w:left="2210" w:hanging="425"/>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1.</w:t>
      </w:r>
      <w:r w:rsidRPr="00E73F95">
        <w:rPr>
          <w:sz w:val="24"/>
          <w:szCs w:val="24"/>
          <w:rtl/>
          <w:lang w:eastAsia="he-IL"/>
        </w:rPr>
        <w:tab/>
        <w:t>אריחי הקרמיקה יונחו על הקירות כמפורט במפרט הכללי. החיפוי יבוצע בקווים עוברים, ישרים, בשני הכיוונים, מידת האריחים כמציין בתוכניות האדריכל ובכתב הכמויות. סידור הנחת האריחים יהי לפי תכניות החיפוי של האדריכל.</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spacing w:line="240" w:lineRule="auto"/>
        <w:ind w:left="2777" w:hanging="567"/>
        <w:rPr>
          <w:sz w:val="24"/>
          <w:szCs w:val="24"/>
          <w:rtl/>
          <w:lang w:eastAsia="he-IL"/>
        </w:rPr>
      </w:pPr>
      <w:r w:rsidRPr="00E73F95">
        <w:rPr>
          <w:sz w:val="24"/>
          <w:szCs w:val="24"/>
          <w:rtl/>
          <w:lang w:eastAsia="he-IL"/>
        </w:rPr>
        <w:t>2.</w:t>
      </w:r>
      <w:r w:rsidRPr="00E73F95">
        <w:rPr>
          <w:sz w:val="24"/>
          <w:szCs w:val="24"/>
          <w:rtl/>
          <w:lang w:eastAsia="he-IL"/>
        </w:rPr>
        <w:tab/>
        <w:t xml:space="preserve">בזמן הנחת </w:t>
      </w:r>
      <w:r w:rsidRPr="00E73F95">
        <w:rPr>
          <w:rFonts w:hint="cs"/>
          <w:sz w:val="24"/>
          <w:szCs w:val="24"/>
          <w:rtl/>
          <w:lang w:eastAsia="he-IL"/>
        </w:rPr>
        <w:t>אריחי</w:t>
      </w:r>
      <w:r w:rsidRPr="00E73F95">
        <w:rPr>
          <w:sz w:val="24"/>
          <w:szCs w:val="24"/>
          <w:rtl/>
          <w:lang w:eastAsia="he-IL"/>
        </w:rPr>
        <w:t xml:space="preserve"> קרמיקה יש לדאוג למילוי שכבת הטיט לכל שטח המרצפות כך שלא י</w:t>
      </w:r>
      <w:r w:rsidRPr="00E73F95">
        <w:rPr>
          <w:rFonts w:hint="cs"/>
          <w:sz w:val="24"/>
          <w:szCs w:val="24"/>
          <w:rtl/>
          <w:lang w:eastAsia="he-IL"/>
        </w:rPr>
        <w:t>י</w:t>
      </w:r>
      <w:r w:rsidRPr="00E73F95">
        <w:rPr>
          <w:sz w:val="24"/>
          <w:szCs w:val="24"/>
          <w:rtl/>
          <w:lang w:eastAsia="he-IL"/>
        </w:rPr>
        <w:t>שאר אף מקום ריק. בגמר העבודה תעשה בדיקה ובמקומות שימצאו ריקים יפורקו המרצפות ויורכבו מחדש על חשבון הקבלן. הטיט להדבקה יכיל מוסף מיוחד לשיפור ההידבקות של אריחי הקרמיקה.</w:t>
      </w:r>
    </w:p>
    <w:p w:rsidR="004479F8" w:rsidRPr="00E73F95" w:rsidRDefault="004479F8" w:rsidP="004479F8">
      <w:pPr>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3.</w:t>
      </w:r>
      <w:r w:rsidRPr="00E73F95">
        <w:rPr>
          <w:sz w:val="24"/>
          <w:szCs w:val="24"/>
          <w:rtl/>
          <w:lang w:eastAsia="he-IL"/>
        </w:rPr>
        <w:tab/>
        <w:t>חיפוי הקרמיקה יבוצע בעזרת "</w:t>
      </w:r>
      <w:proofErr w:type="spellStart"/>
      <w:r w:rsidRPr="00E73F95">
        <w:rPr>
          <w:sz w:val="24"/>
          <w:szCs w:val="24"/>
          <w:rtl/>
          <w:lang w:eastAsia="he-IL"/>
        </w:rPr>
        <w:t>מרווחונים</w:t>
      </w:r>
      <w:proofErr w:type="spellEnd"/>
      <w:r w:rsidRPr="00E73F95">
        <w:rPr>
          <w:sz w:val="24"/>
          <w:szCs w:val="24"/>
          <w:rtl/>
          <w:lang w:eastAsia="he-IL"/>
        </w:rPr>
        <w:t>" (צלבים</w:t>
      </w:r>
      <w:r w:rsidRPr="00E73F95">
        <w:rPr>
          <w:rFonts w:hint="cs"/>
          <w:sz w:val="24"/>
          <w:szCs w:val="24"/>
          <w:rtl/>
          <w:lang w:eastAsia="he-IL"/>
        </w:rPr>
        <w:t>, "</w:t>
      </w:r>
      <w:proofErr w:type="spellStart"/>
      <w:r w:rsidRPr="00E73F95">
        <w:rPr>
          <w:rFonts w:hint="cs"/>
          <w:sz w:val="24"/>
          <w:szCs w:val="24"/>
          <w:rtl/>
          <w:lang w:eastAsia="he-IL"/>
        </w:rPr>
        <w:t>ספייסרים</w:t>
      </w:r>
      <w:proofErr w:type="spellEnd"/>
      <w:r w:rsidRPr="00E73F95">
        <w:rPr>
          <w:rFonts w:hint="cs"/>
          <w:sz w:val="24"/>
          <w:szCs w:val="24"/>
          <w:rtl/>
          <w:lang w:eastAsia="he-IL"/>
        </w:rPr>
        <w:t>"</w:t>
      </w:r>
      <w:r w:rsidRPr="00E73F95">
        <w:rPr>
          <w:sz w:val="24"/>
          <w:szCs w:val="24"/>
          <w:rtl/>
          <w:lang w:eastAsia="he-IL"/>
        </w:rPr>
        <w:t>)</w:t>
      </w:r>
      <w:r w:rsidRPr="00E73F95">
        <w:rPr>
          <w:rFonts w:hint="cs"/>
          <w:sz w:val="24"/>
          <w:szCs w:val="24"/>
          <w:rtl/>
          <w:lang w:eastAsia="he-IL"/>
        </w:rPr>
        <w:t xml:space="preserve"> ברוחב 2-3 מ"מ</w:t>
      </w:r>
      <w:r w:rsidRPr="00E73F95">
        <w:rPr>
          <w:sz w:val="24"/>
          <w:szCs w:val="24"/>
          <w:rtl/>
          <w:lang w:eastAsia="he-IL"/>
        </w:rPr>
        <w:t xml:space="preserve"> הקובעים את רוחב הפוגה לשני הכיוונים. </w:t>
      </w:r>
      <w:proofErr w:type="spellStart"/>
      <w:r w:rsidRPr="00E73F95">
        <w:rPr>
          <w:sz w:val="24"/>
          <w:szCs w:val="24"/>
          <w:rtl/>
          <w:lang w:eastAsia="he-IL"/>
        </w:rPr>
        <w:t>המרווחונים</w:t>
      </w:r>
      <w:proofErr w:type="spellEnd"/>
      <w:r w:rsidRPr="00E73F95">
        <w:rPr>
          <w:sz w:val="24"/>
          <w:szCs w:val="24"/>
          <w:rtl/>
          <w:lang w:eastAsia="he-IL"/>
        </w:rPr>
        <w:t xml:space="preserve"> יושארו במקום עד ליבוש מלא של השטח. הכ</w:t>
      </w:r>
      <w:r w:rsidRPr="00E73F95">
        <w:rPr>
          <w:rFonts w:hint="cs"/>
          <w:sz w:val="24"/>
          <w:szCs w:val="24"/>
          <w:rtl/>
          <w:lang w:eastAsia="he-IL"/>
        </w:rPr>
        <w:t>ו</w:t>
      </w:r>
      <w:r w:rsidRPr="00E73F95">
        <w:rPr>
          <w:sz w:val="24"/>
          <w:szCs w:val="24"/>
          <w:rtl/>
          <w:lang w:eastAsia="he-IL"/>
        </w:rPr>
        <w:t xml:space="preserve">ל לפי דרישות האדריכל בכל שטח או חלקי שטחים או בסוגים שונים של </w:t>
      </w:r>
      <w:proofErr w:type="spellStart"/>
      <w:r w:rsidRPr="00E73F95">
        <w:rPr>
          <w:sz w:val="24"/>
          <w:szCs w:val="24"/>
          <w:rtl/>
          <w:lang w:eastAsia="he-IL"/>
        </w:rPr>
        <w:t>מרווחונים</w:t>
      </w:r>
      <w:proofErr w:type="spellEnd"/>
      <w:r w:rsidRPr="00E73F95">
        <w:rPr>
          <w:sz w:val="24"/>
          <w:szCs w:val="24"/>
          <w:rtl/>
          <w:lang w:eastAsia="he-IL"/>
        </w:rPr>
        <w:t xml:space="preserve"> באותו אזור. בכל מקום בו יהיה הפרשי גובה בריצוף (חדרים רטובים מרפסות) יש להניח פס אלומיניום בהפרדה לכל האורך.</w:t>
      </w:r>
    </w:p>
    <w:p w:rsidR="004479F8" w:rsidRPr="00E73F95" w:rsidRDefault="004479F8" w:rsidP="004479F8">
      <w:pPr>
        <w:tabs>
          <w:tab w:val="left" w:pos="1360"/>
        </w:tabs>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4.</w:t>
      </w:r>
      <w:r w:rsidRPr="00E73F95">
        <w:rPr>
          <w:sz w:val="24"/>
          <w:szCs w:val="24"/>
          <w:rtl/>
          <w:lang w:eastAsia="he-IL"/>
        </w:rPr>
        <w:tab/>
        <w:t>העבודה כוללת חיתוך אריחים במשור במידות מיוחדות בצורות שונות בזויות שונות לרבות חיתוך בעיגולים לקשתות על ידי משור תעשי</w:t>
      </w:r>
      <w:r w:rsidRPr="00E73F95">
        <w:rPr>
          <w:rFonts w:hint="cs"/>
          <w:sz w:val="24"/>
          <w:szCs w:val="24"/>
          <w:rtl/>
          <w:lang w:eastAsia="he-IL"/>
        </w:rPr>
        <w:t>י</w:t>
      </w:r>
      <w:r w:rsidRPr="00E73F95">
        <w:rPr>
          <w:sz w:val="24"/>
          <w:szCs w:val="24"/>
          <w:rtl/>
          <w:lang w:eastAsia="he-IL"/>
        </w:rPr>
        <w:t>תי גדול לרבות ליטוש החיתוכים. ע"פ העיצוב בתכנית באופן שגם בין אריחים חתוכים ישמר מרווח הפוגה הקבוע ברוחב 5 מ"מ אם לא נאמר אחרת. הכ</w:t>
      </w:r>
      <w:r w:rsidRPr="00E73F95">
        <w:rPr>
          <w:rFonts w:hint="cs"/>
          <w:sz w:val="24"/>
          <w:szCs w:val="24"/>
          <w:rtl/>
          <w:lang w:eastAsia="he-IL"/>
        </w:rPr>
        <w:t>ו</w:t>
      </w:r>
      <w:r w:rsidRPr="00E73F95">
        <w:rPr>
          <w:sz w:val="24"/>
          <w:szCs w:val="24"/>
          <w:rtl/>
          <w:lang w:eastAsia="he-IL"/>
        </w:rPr>
        <w:t>ל לפי התוכניות או דרישות המזמין או האדריכל.</w:t>
      </w:r>
    </w:p>
    <w:p w:rsidR="004479F8" w:rsidRPr="00E73F95" w:rsidRDefault="004479F8" w:rsidP="004479F8">
      <w:pPr>
        <w:tabs>
          <w:tab w:val="left" w:pos="1360"/>
        </w:tabs>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5.</w:t>
      </w:r>
      <w:r w:rsidRPr="00E73F95">
        <w:rPr>
          <w:sz w:val="24"/>
          <w:szCs w:val="24"/>
          <w:rtl/>
          <w:lang w:eastAsia="he-IL"/>
        </w:rPr>
        <w:tab/>
        <w:t xml:space="preserve">לאחר יבוש החיפוי והוצאת </w:t>
      </w:r>
      <w:proofErr w:type="spellStart"/>
      <w:r w:rsidRPr="00E73F95">
        <w:rPr>
          <w:sz w:val="24"/>
          <w:szCs w:val="24"/>
          <w:rtl/>
          <w:lang w:eastAsia="he-IL"/>
        </w:rPr>
        <w:t>ה"מרווחונים</w:t>
      </w:r>
      <w:proofErr w:type="spellEnd"/>
      <w:r w:rsidRPr="00E73F95">
        <w:rPr>
          <w:sz w:val="24"/>
          <w:szCs w:val="24"/>
          <w:rtl/>
          <w:lang w:eastAsia="he-IL"/>
        </w:rPr>
        <w:t>", ימולאו הפוגות העוברות ברובה מסוג</w:t>
      </w:r>
      <w:r w:rsidRPr="00E73F95">
        <w:rPr>
          <w:rFonts w:hint="cs"/>
          <w:sz w:val="24"/>
          <w:szCs w:val="24"/>
          <w:rtl/>
          <w:lang w:eastAsia="he-IL"/>
        </w:rPr>
        <w:t xml:space="preserve"> אפוקסי, או מסוג</w:t>
      </w:r>
      <w:r w:rsidRPr="00E73F95">
        <w:rPr>
          <w:sz w:val="24"/>
          <w:szCs w:val="24"/>
          <w:rtl/>
          <w:lang w:eastAsia="he-IL"/>
        </w:rPr>
        <w:t xml:space="preserve"> </w:t>
      </w:r>
      <w:r w:rsidRPr="00E73F95">
        <w:rPr>
          <w:sz w:val="24"/>
          <w:szCs w:val="24"/>
          <w:lang w:eastAsia="he-IL"/>
        </w:rPr>
        <w:t>FLEXTIL</w:t>
      </w:r>
      <w:r w:rsidRPr="00E73F95">
        <w:rPr>
          <w:sz w:val="24"/>
          <w:szCs w:val="24"/>
          <w:rtl/>
          <w:lang w:eastAsia="he-IL"/>
        </w:rPr>
        <w:t xml:space="preserve">, או </w:t>
      </w:r>
      <w:proofErr w:type="spellStart"/>
      <w:r w:rsidRPr="00E73F95">
        <w:rPr>
          <w:sz w:val="24"/>
          <w:szCs w:val="24"/>
          <w:rtl/>
          <w:lang w:eastAsia="he-IL"/>
        </w:rPr>
        <w:t>שו"ע</w:t>
      </w:r>
      <w:proofErr w:type="spellEnd"/>
      <w:r w:rsidRPr="00E73F95">
        <w:rPr>
          <w:sz w:val="24"/>
          <w:szCs w:val="24"/>
          <w:rtl/>
          <w:lang w:eastAsia="he-IL"/>
        </w:rPr>
        <w:t>, מתאים לפוגה 5 מ"מ אם לא נאמר אחרת, בגוון לבחירת האדריכל.</w:t>
      </w:r>
    </w:p>
    <w:p w:rsidR="004479F8" w:rsidRPr="00E73F95" w:rsidRDefault="004479F8" w:rsidP="004479F8">
      <w:pPr>
        <w:tabs>
          <w:tab w:val="left" w:pos="1360"/>
        </w:tabs>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6.</w:t>
      </w:r>
      <w:r w:rsidRPr="00E73F95">
        <w:rPr>
          <w:sz w:val="24"/>
          <w:szCs w:val="24"/>
          <w:rtl/>
          <w:lang w:eastAsia="he-IL"/>
        </w:rPr>
        <w:tab/>
      </w:r>
      <w:r w:rsidRPr="00E73F95">
        <w:rPr>
          <w:rFonts w:hint="cs"/>
          <w:sz w:val="24"/>
          <w:szCs w:val="24"/>
          <w:rtl/>
          <w:lang w:eastAsia="he-IL"/>
        </w:rPr>
        <w:t>י</w:t>
      </w:r>
      <w:r w:rsidRPr="00E73F95">
        <w:rPr>
          <w:sz w:val="24"/>
          <w:szCs w:val="24"/>
          <w:rtl/>
          <w:lang w:eastAsia="he-IL"/>
        </w:rPr>
        <w:t xml:space="preserve">ישום </w:t>
      </w:r>
      <w:r w:rsidRPr="00E73F95">
        <w:rPr>
          <w:rFonts w:hint="cs"/>
          <w:sz w:val="24"/>
          <w:szCs w:val="24"/>
          <w:rtl/>
          <w:lang w:eastAsia="he-IL"/>
        </w:rPr>
        <w:t xml:space="preserve"> </w:t>
      </w:r>
      <w:r w:rsidRPr="00E73F95">
        <w:rPr>
          <w:sz w:val="24"/>
          <w:szCs w:val="24"/>
          <w:rtl/>
          <w:lang w:eastAsia="he-IL"/>
        </w:rPr>
        <w:t>הרובה יהיה בהתאמה מלאה להוראות היצרן.</w:t>
      </w:r>
    </w:p>
    <w:p w:rsidR="004479F8" w:rsidRPr="00E73F95" w:rsidRDefault="004479F8" w:rsidP="004479F8">
      <w:pPr>
        <w:tabs>
          <w:tab w:val="left" w:pos="1360"/>
        </w:tabs>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7.</w:t>
      </w:r>
      <w:r w:rsidRPr="00E73F95">
        <w:rPr>
          <w:sz w:val="24"/>
          <w:szCs w:val="24"/>
          <w:rtl/>
          <w:lang w:eastAsia="he-IL"/>
        </w:rPr>
        <w:tab/>
        <w:t xml:space="preserve">יש להקפיד על סתימת מרווחים בין אריחי הקרמיקה לבין אלמנטים היוצאים מהקירות כגון צינורות וברזים על ידי אטימה </w:t>
      </w:r>
      <w:proofErr w:type="spellStart"/>
      <w:r w:rsidRPr="00E73F95">
        <w:rPr>
          <w:sz w:val="24"/>
          <w:szCs w:val="24"/>
          <w:rtl/>
          <w:lang w:eastAsia="he-IL"/>
        </w:rPr>
        <w:t>לאסטרומרית</w:t>
      </w:r>
      <w:proofErr w:type="spellEnd"/>
      <w:r w:rsidRPr="00E73F95">
        <w:rPr>
          <w:sz w:val="24"/>
          <w:szCs w:val="24"/>
          <w:rtl/>
          <w:lang w:eastAsia="he-IL"/>
        </w:rPr>
        <w:t xml:space="preserve"> באישור המפקח כן יש לסתום בחומר הנ"ל את הרווח שבין שורות האריחים התחתונה לבין הרצפה. עבוד סביב הפתחים של הצינורות מעקות שרוולים וכל פתח אחר יהיה ע"י חיתוך מדויק של פלטת קרמיקה או ריצוף </w:t>
      </w:r>
      <w:proofErr w:type="spellStart"/>
      <w:r w:rsidRPr="00E73F95">
        <w:rPr>
          <w:sz w:val="24"/>
          <w:szCs w:val="24"/>
          <w:rtl/>
          <w:lang w:eastAsia="he-IL"/>
        </w:rPr>
        <w:t>הכל</w:t>
      </w:r>
      <w:proofErr w:type="spellEnd"/>
      <w:r w:rsidRPr="00E73F95">
        <w:rPr>
          <w:sz w:val="24"/>
          <w:szCs w:val="24"/>
          <w:rtl/>
          <w:lang w:eastAsia="he-IL"/>
        </w:rPr>
        <w:t xml:space="preserve"> לפי אישור המפקח.</w:t>
      </w:r>
    </w:p>
    <w:p w:rsidR="004479F8" w:rsidRPr="00E73F95" w:rsidRDefault="004479F8" w:rsidP="004479F8">
      <w:pPr>
        <w:tabs>
          <w:tab w:val="left" w:pos="1360"/>
        </w:tabs>
        <w:spacing w:line="240" w:lineRule="auto"/>
        <w:ind w:left="2777" w:hanging="567"/>
        <w:rPr>
          <w:sz w:val="24"/>
          <w:szCs w:val="24"/>
          <w:rtl/>
          <w:lang w:eastAsia="he-IL"/>
        </w:rPr>
      </w:pPr>
    </w:p>
    <w:p w:rsidR="004479F8" w:rsidRPr="00E73F95" w:rsidRDefault="004479F8" w:rsidP="004479F8">
      <w:pPr>
        <w:tabs>
          <w:tab w:val="left" w:pos="1360"/>
        </w:tabs>
        <w:spacing w:line="240" w:lineRule="auto"/>
        <w:ind w:left="2777" w:hanging="567"/>
        <w:rPr>
          <w:sz w:val="24"/>
          <w:szCs w:val="24"/>
          <w:rtl/>
          <w:lang w:eastAsia="he-IL"/>
        </w:rPr>
      </w:pPr>
      <w:r w:rsidRPr="00E73F95">
        <w:rPr>
          <w:sz w:val="24"/>
          <w:szCs w:val="24"/>
          <w:rtl/>
          <w:lang w:eastAsia="he-IL"/>
        </w:rPr>
        <w:t>8.</w:t>
      </w:r>
      <w:r w:rsidRPr="00E73F95">
        <w:rPr>
          <w:sz w:val="24"/>
          <w:szCs w:val="24"/>
          <w:rtl/>
          <w:lang w:eastAsia="he-IL"/>
        </w:rPr>
        <w:tab/>
        <w:t>לאחר השלמת ביצוע הרובה ינוקה המשטח המחופה באופן מושלם כולל ניקוי בחומצה על פי הצורך להסרת כל השאריות.</w:t>
      </w:r>
    </w:p>
    <w:p w:rsidR="004479F8" w:rsidRPr="00E73F95" w:rsidRDefault="004479F8" w:rsidP="004479F8">
      <w:pPr>
        <w:keepNext/>
        <w:overflowPunct w:val="0"/>
        <w:autoSpaceDE w:val="0"/>
        <w:autoSpaceDN w:val="0"/>
        <w:adjustRightInd w:val="0"/>
        <w:spacing w:before="240" w:after="60" w:line="360" w:lineRule="auto"/>
        <w:ind w:firstLine="752"/>
        <w:textAlignment w:val="baseline"/>
        <w:outlineLvl w:val="1"/>
        <w:rPr>
          <w:b/>
          <w:bCs/>
          <w:i/>
          <w:iCs/>
          <w:sz w:val="28"/>
          <w:szCs w:val="28"/>
          <w:rtl/>
          <w:lang w:eastAsia="he-IL"/>
        </w:rPr>
      </w:pPr>
      <w:r w:rsidRPr="00E73F95">
        <w:rPr>
          <w:b/>
          <w:bCs/>
          <w:i/>
          <w:iCs/>
          <w:sz w:val="28"/>
          <w:szCs w:val="28"/>
          <w:rtl/>
          <w:lang w:eastAsia="he-IL"/>
        </w:rPr>
        <w:t>10.</w:t>
      </w:r>
      <w:r w:rsidRPr="00E73F95">
        <w:rPr>
          <w:rFonts w:hint="cs"/>
          <w:b/>
          <w:bCs/>
          <w:i/>
          <w:iCs/>
          <w:sz w:val="28"/>
          <w:szCs w:val="28"/>
          <w:rtl/>
          <w:lang w:eastAsia="he-IL"/>
        </w:rPr>
        <w:t>4</w:t>
      </w:r>
      <w:r w:rsidRPr="00E73F95">
        <w:rPr>
          <w:b/>
          <w:bCs/>
          <w:i/>
          <w:iCs/>
          <w:sz w:val="28"/>
          <w:szCs w:val="28"/>
          <w:rtl/>
          <w:lang w:eastAsia="he-IL"/>
        </w:rPr>
        <w:tab/>
      </w:r>
      <w:r w:rsidRPr="00E73F95">
        <w:rPr>
          <w:b/>
          <w:bCs/>
          <w:i/>
          <w:iCs/>
          <w:sz w:val="28"/>
          <w:szCs w:val="28"/>
          <w:u w:val="single"/>
          <w:rtl/>
          <w:lang w:eastAsia="he-IL"/>
        </w:rPr>
        <w:t>תכולת המחירים</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sz w:val="24"/>
          <w:szCs w:val="24"/>
          <w:rtl/>
          <w:lang w:eastAsia="he-IL"/>
        </w:rPr>
        <w:t>א.</w:t>
      </w:r>
      <w:r w:rsidRPr="00E73F95">
        <w:rPr>
          <w:sz w:val="24"/>
          <w:szCs w:val="24"/>
          <w:lang w:eastAsia="he-IL"/>
        </w:rPr>
        <w:tab/>
      </w:r>
      <w:r w:rsidRPr="00E73F95">
        <w:rPr>
          <w:sz w:val="24"/>
          <w:szCs w:val="24"/>
          <w:rtl/>
          <w:lang w:eastAsia="he-IL"/>
        </w:rPr>
        <w:t xml:space="preserve">המחירים כוללים סידורי שיפועים, את ההשלמות ואת העיבוד סביב מחסומי הרצפה וכד', מותאמים לחומר מסביבם, לרבות ניסור המרצפות למידות מדויקות במיוחד במקומות שאין שיפולים וכן קידוחים במקומות הדרושים עבור אביזרי אינסטלציה וכיו"ב. </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sz w:val="24"/>
          <w:szCs w:val="24"/>
          <w:rtl/>
          <w:lang w:eastAsia="he-IL"/>
        </w:rPr>
        <w:t>ב.</w:t>
      </w:r>
      <w:r w:rsidRPr="00E73F95">
        <w:rPr>
          <w:sz w:val="24"/>
          <w:szCs w:val="24"/>
          <w:lang w:eastAsia="he-IL"/>
        </w:rPr>
        <w:tab/>
      </w:r>
      <w:r w:rsidRPr="00E73F95">
        <w:rPr>
          <w:sz w:val="24"/>
          <w:szCs w:val="24"/>
          <w:rtl/>
          <w:lang w:eastAsia="he-IL"/>
        </w:rPr>
        <w:t xml:space="preserve">תפרי הפרדה (חלוקה) מפסי אלומיניום/פליז, אלא אם נאמר אחרת בכתב הכמויות. </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sz w:val="24"/>
          <w:szCs w:val="24"/>
          <w:rtl/>
          <w:lang w:eastAsia="he-IL"/>
        </w:rPr>
        <w:t>ג.</w:t>
      </w:r>
      <w:r w:rsidRPr="00E73F95">
        <w:rPr>
          <w:sz w:val="24"/>
          <w:szCs w:val="24"/>
          <w:lang w:eastAsia="he-IL"/>
        </w:rPr>
        <w:tab/>
      </w:r>
      <w:r w:rsidRPr="00E73F95">
        <w:rPr>
          <w:sz w:val="24"/>
          <w:szCs w:val="24"/>
          <w:rtl/>
          <w:lang w:eastAsia="he-IL"/>
        </w:rPr>
        <w:t>הריצוף והחיפוי יהיה בקווים עוברים</w:t>
      </w:r>
      <w:r w:rsidRPr="00E73F95">
        <w:rPr>
          <w:rFonts w:hint="cs"/>
          <w:sz w:val="24"/>
          <w:szCs w:val="24"/>
          <w:rtl/>
          <w:lang w:eastAsia="he-IL"/>
        </w:rPr>
        <w:t xml:space="preserve">, לרבות ניקוי </w:t>
      </w:r>
      <w:proofErr w:type="spellStart"/>
      <w:r w:rsidRPr="00E73F95">
        <w:rPr>
          <w:rFonts w:hint="cs"/>
          <w:sz w:val="24"/>
          <w:szCs w:val="24"/>
          <w:rtl/>
          <w:lang w:eastAsia="he-IL"/>
        </w:rPr>
        <w:t>ודינוג</w:t>
      </w:r>
      <w:proofErr w:type="spellEnd"/>
      <w:r w:rsidRPr="00E73F95">
        <w:rPr>
          <w:rFonts w:hint="cs"/>
          <w:sz w:val="24"/>
          <w:szCs w:val="24"/>
          <w:rtl/>
          <w:lang w:eastAsia="he-IL"/>
        </w:rPr>
        <w:t xml:space="preserve"> בכל מקום שיידרש</w:t>
      </w:r>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ד</w:t>
      </w:r>
      <w:r w:rsidRPr="00E73F95">
        <w:rPr>
          <w:sz w:val="24"/>
          <w:szCs w:val="24"/>
          <w:rtl/>
          <w:lang w:eastAsia="he-IL"/>
        </w:rPr>
        <w:t>.</w:t>
      </w:r>
      <w:r w:rsidRPr="00E73F95">
        <w:rPr>
          <w:sz w:val="24"/>
          <w:szCs w:val="24"/>
          <w:lang w:eastAsia="he-IL"/>
        </w:rPr>
        <w:tab/>
      </w:r>
      <w:r w:rsidRPr="00E73F95">
        <w:rPr>
          <w:sz w:val="24"/>
          <w:szCs w:val="24"/>
          <w:rtl/>
          <w:lang w:eastAsia="he-IL"/>
        </w:rPr>
        <w:t>לא תשולם כל תוספת עבור ריצוף</w:t>
      </w:r>
      <w:r w:rsidRPr="00E73F95">
        <w:rPr>
          <w:rFonts w:hint="cs"/>
          <w:sz w:val="24"/>
          <w:szCs w:val="24"/>
          <w:rtl/>
          <w:lang w:eastAsia="he-IL"/>
        </w:rPr>
        <w:t>,</w:t>
      </w:r>
      <w:r w:rsidRPr="00E73F95">
        <w:rPr>
          <w:sz w:val="24"/>
          <w:szCs w:val="24"/>
          <w:rtl/>
          <w:lang w:eastAsia="he-IL"/>
        </w:rPr>
        <w:t xml:space="preserve"> או </w:t>
      </w:r>
      <w:r w:rsidRPr="00E73F95">
        <w:rPr>
          <w:rFonts w:hint="cs"/>
          <w:sz w:val="24"/>
          <w:szCs w:val="24"/>
          <w:rtl/>
          <w:lang w:eastAsia="he-IL"/>
        </w:rPr>
        <w:t>חיפוי</w:t>
      </w:r>
      <w:r w:rsidRPr="00E73F95">
        <w:rPr>
          <w:sz w:val="24"/>
          <w:szCs w:val="24"/>
          <w:rtl/>
          <w:lang w:eastAsia="he-IL"/>
        </w:rPr>
        <w:t xml:space="preserve"> כדוגמאות. </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ה</w:t>
      </w:r>
      <w:r w:rsidRPr="00E73F95">
        <w:rPr>
          <w:sz w:val="24"/>
          <w:szCs w:val="24"/>
          <w:rtl/>
          <w:lang w:eastAsia="he-IL"/>
        </w:rPr>
        <w:t>.</w:t>
      </w:r>
      <w:r w:rsidRPr="00E73F95">
        <w:rPr>
          <w:sz w:val="24"/>
          <w:szCs w:val="24"/>
          <w:rtl/>
          <w:lang w:eastAsia="he-IL"/>
        </w:rPr>
        <w:tab/>
        <w:t>במקרה של שילוב גוונים או פסים תבוצע דוגמא משולבת לכל קטע אופייני ורלוונטי עד לאישור האדריכל. יצוין שאף כי תכניות המכרז לא מכילות את כל שילוב הגוונים והדוגמאות אלה יועברו במהלך התקדמות הפרויקט כהוראות ביצוע לקבלן. מחירי היחידה כוללים את ביצוע הדוגמאות, כולל פ</w:t>
      </w:r>
      <w:r w:rsidRPr="00E73F95">
        <w:rPr>
          <w:rFonts w:hint="cs"/>
          <w:sz w:val="24"/>
          <w:szCs w:val="24"/>
          <w:rtl/>
          <w:lang w:eastAsia="he-IL"/>
        </w:rPr>
        <w:t>י</w:t>
      </w:r>
      <w:r w:rsidRPr="00E73F95">
        <w:rPr>
          <w:sz w:val="24"/>
          <w:szCs w:val="24"/>
          <w:rtl/>
          <w:lang w:eastAsia="he-IL"/>
        </w:rPr>
        <w:t xml:space="preserve">רוקם, </w:t>
      </w:r>
      <w:r w:rsidRPr="00E73F95">
        <w:rPr>
          <w:rFonts w:hint="cs"/>
          <w:sz w:val="24"/>
          <w:szCs w:val="24"/>
          <w:rtl/>
          <w:lang w:eastAsia="he-IL"/>
        </w:rPr>
        <w:t xml:space="preserve"> </w:t>
      </w:r>
      <w:r w:rsidRPr="00E73F95">
        <w:rPr>
          <w:sz w:val="24"/>
          <w:szCs w:val="24"/>
          <w:rtl/>
          <w:lang w:eastAsia="he-IL"/>
        </w:rPr>
        <w:t>אשר לא ישולמו בנפרד.</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ו</w:t>
      </w:r>
      <w:r w:rsidRPr="00E73F95">
        <w:rPr>
          <w:sz w:val="24"/>
          <w:szCs w:val="24"/>
          <w:rtl/>
          <w:lang w:eastAsia="he-IL"/>
        </w:rPr>
        <w:t>.</w:t>
      </w:r>
      <w:r w:rsidRPr="00E73F95">
        <w:rPr>
          <w:sz w:val="24"/>
          <w:szCs w:val="24"/>
          <w:rtl/>
          <w:lang w:eastAsia="he-IL"/>
        </w:rPr>
        <w:tab/>
        <w:t>מחירי עבודות הריצוף והחיפוי כוללים אריחים בחתכים שונים ותמורתם תשולם ללא אבחנה במידותיהם.</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ז</w:t>
      </w:r>
      <w:r w:rsidRPr="00E73F95">
        <w:rPr>
          <w:sz w:val="24"/>
          <w:szCs w:val="24"/>
          <w:rtl/>
          <w:lang w:eastAsia="he-IL"/>
        </w:rPr>
        <w:t>.</w:t>
      </w:r>
      <w:r w:rsidRPr="00E73F95">
        <w:rPr>
          <w:sz w:val="24"/>
          <w:szCs w:val="24"/>
          <w:lang w:eastAsia="he-IL"/>
        </w:rPr>
        <w:tab/>
      </w:r>
      <w:r w:rsidRPr="00E73F95">
        <w:rPr>
          <w:sz w:val="24"/>
          <w:szCs w:val="24"/>
          <w:rtl/>
          <w:lang w:eastAsia="he-IL"/>
        </w:rPr>
        <w:t>מחיר מרצפות יכלול תשתית של חול מיוצב, וביצוע "רובה".</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ח</w:t>
      </w:r>
      <w:r w:rsidRPr="00E73F95">
        <w:rPr>
          <w:sz w:val="24"/>
          <w:szCs w:val="24"/>
          <w:rtl/>
          <w:lang w:eastAsia="he-IL"/>
        </w:rPr>
        <w:t>.</w:t>
      </w:r>
      <w:r w:rsidRPr="00E73F95">
        <w:rPr>
          <w:sz w:val="24"/>
          <w:szCs w:val="24"/>
          <w:rtl/>
          <w:lang w:eastAsia="he-IL"/>
        </w:rPr>
        <w:tab/>
        <w:t>מחירי היחידה כוללים רזרבה בכמות של 4 ארגזים מכל סוג של אריחי הריצוף והחיפוי.</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r w:rsidRPr="00E73F95">
        <w:rPr>
          <w:rFonts w:hint="cs"/>
          <w:sz w:val="24"/>
          <w:szCs w:val="24"/>
          <w:rtl/>
          <w:lang w:eastAsia="he-IL"/>
        </w:rPr>
        <w:t>ט</w:t>
      </w:r>
      <w:r w:rsidRPr="00E73F95">
        <w:rPr>
          <w:sz w:val="24"/>
          <w:szCs w:val="24"/>
          <w:rtl/>
          <w:lang w:eastAsia="he-IL"/>
        </w:rPr>
        <w:t>.</w:t>
      </w:r>
      <w:r w:rsidRPr="00E73F95">
        <w:rPr>
          <w:sz w:val="24"/>
          <w:szCs w:val="24"/>
          <w:rtl/>
          <w:lang w:eastAsia="he-IL"/>
        </w:rPr>
        <w:tab/>
        <w:t xml:space="preserve">מחירי היחידה כוללים הנחת קרטון גלי + </w:t>
      </w:r>
      <w:proofErr w:type="spellStart"/>
      <w:r w:rsidRPr="00E73F95">
        <w:rPr>
          <w:sz w:val="24"/>
          <w:szCs w:val="24"/>
          <w:rtl/>
          <w:lang w:eastAsia="he-IL"/>
        </w:rPr>
        <w:t>פוליאטילן</w:t>
      </w:r>
      <w:proofErr w:type="spellEnd"/>
      <w:r w:rsidRPr="00E73F95">
        <w:rPr>
          <w:sz w:val="24"/>
          <w:szCs w:val="24"/>
          <w:rtl/>
          <w:lang w:eastAsia="he-IL"/>
        </w:rPr>
        <w:t xml:space="preserve">, </w:t>
      </w:r>
      <w:r w:rsidRPr="00E73F95">
        <w:rPr>
          <w:rFonts w:hint="cs"/>
          <w:sz w:val="24"/>
          <w:szCs w:val="24"/>
          <w:rtl/>
          <w:lang w:eastAsia="he-IL"/>
        </w:rPr>
        <w:t>או לוחות גבס/</w:t>
      </w:r>
      <w:proofErr w:type="spellStart"/>
      <w:r w:rsidRPr="00E73F95">
        <w:rPr>
          <w:rFonts w:hint="cs"/>
          <w:sz w:val="24"/>
          <w:szCs w:val="24"/>
          <w:rtl/>
          <w:lang w:eastAsia="he-IL"/>
        </w:rPr>
        <w:t>דיקטים</w:t>
      </w:r>
      <w:proofErr w:type="spellEnd"/>
      <w:r w:rsidRPr="00E73F95">
        <w:rPr>
          <w:rFonts w:hint="cs"/>
          <w:sz w:val="24"/>
          <w:szCs w:val="24"/>
          <w:rtl/>
          <w:lang w:eastAsia="he-IL"/>
        </w:rPr>
        <w:t xml:space="preserve">/יוטה עם גבס וכיו"ב, </w:t>
      </w:r>
      <w:r w:rsidRPr="00E73F95">
        <w:rPr>
          <w:sz w:val="24"/>
          <w:szCs w:val="24"/>
          <w:rtl/>
          <w:lang w:eastAsia="he-IL"/>
        </w:rPr>
        <w:t>על רצפות רגישות</w:t>
      </w:r>
      <w:r w:rsidRPr="00E73F95">
        <w:rPr>
          <w:rFonts w:hint="cs"/>
          <w:sz w:val="24"/>
          <w:szCs w:val="24"/>
          <w:rtl/>
          <w:lang w:eastAsia="he-IL"/>
        </w:rPr>
        <w:t>,</w:t>
      </w:r>
      <w:r w:rsidRPr="00E73F95">
        <w:rPr>
          <w:sz w:val="24"/>
          <w:szCs w:val="24"/>
          <w:rtl/>
          <w:lang w:eastAsia="he-IL"/>
        </w:rPr>
        <w:t xml:space="preserve"> כדוגמת </w:t>
      </w:r>
      <w:r w:rsidRPr="00E73F95">
        <w:rPr>
          <w:rFonts w:hint="cs"/>
          <w:sz w:val="24"/>
          <w:szCs w:val="24"/>
          <w:rtl/>
          <w:lang w:eastAsia="he-IL"/>
        </w:rPr>
        <w:t>רצפות שישי</w:t>
      </w:r>
      <w:r w:rsidRPr="00E73F95">
        <w:rPr>
          <w:sz w:val="24"/>
          <w:szCs w:val="24"/>
          <w:rtl/>
          <w:lang w:eastAsia="he-IL"/>
        </w:rPr>
        <w:t xml:space="preserve"> וכיו"ב, כולל תחזוקה שוטפת עד למסירה הסופית.</w:t>
      </w:r>
    </w:p>
    <w:p w:rsidR="004479F8" w:rsidRPr="00E73F95" w:rsidRDefault="004479F8" w:rsidP="004479F8">
      <w:pPr>
        <w:overflowPunct w:val="0"/>
        <w:autoSpaceDE w:val="0"/>
        <w:autoSpaceDN w:val="0"/>
        <w:adjustRightInd w:val="0"/>
        <w:spacing w:before="60" w:after="120" w:line="240" w:lineRule="auto"/>
        <w:ind w:left="2012" w:right="57" w:hanging="540"/>
        <w:textAlignment w:val="baseline"/>
        <w:rPr>
          <w:sz w:val="24"/>
          <w:szCs w:val="24"/>
          <w:rtl/>
          <w:lang w:eastAsia="he-IL"/>
        </w:rPr>
      </w:pPr>
      <w:proofErr w:type="spellStart"/>
      <w:r w:rsidRPr="00E73F95">
        <w:rPr>
          <w:rFonts w:hint="cs"/>
          <w:sz w:val="24"/>
          <w:szCs w:val="24"/>
          <w:rtl/>
          <w:lang w:eastAsia="he-IL"/>
        </w:rPr>
        <w:t>יב</w:t>
      </w:r>
      <w:proofErr w:type="spellEnd"/>
      <w:r w:rsidRPr="00E73F95">
        <w:rPr>
          <w:sz w:val="24"/>
          <w:szCs w:val="24"/>
          <w:rtl/>
          <w:lang w:eastAsia="he-IL"/>
        </w:rPr>
        <w:t>.</w:t>
      </w:r>
      <w:r w:rsidRPr="00E73F95">
        <w:rPr>
          <w:sz w:val="24"/>
          <w:szCs w:val="24"/>
          <w:rtl/>
          <w:lang w:eastAsia="he-IL"/>
        </w:rPr>
        <w:tab/>
        <w:t>בכל מקום בו מצוין מחיר יסוד יהיה רשאי המזמין לספק את החומר על חשבונו ולקזז ממחיר היחידה את מחיר היסוד המצוין בתוספת 8% ממחיר היסוד הנקוב, בגין פחת.</w:t>
      </w:r>
    </w:p>
    <w:p w:rsidR="004479F8" w:rsidRPr="00E73F95" w:rsidRDefault="004479F8" w:rsidP="004479F8">
      <w:pPr>
        <w:keepNext/>
        <w:spacing w:line="240" w:lineRule="auto"/>
        <w:ind w:firstLine="866"/>
        <w:outlineLvl w:val="0"/>
        <w:rPr>
          <w:b/>
          <w:bCs/>
          <w:sz w:val="32"/>
          <w:szCs w:val="32"/>
          <w:u w:val="single"/>
          <w:rtl/>
        </w:rPr>
      </w:pPr>
      <w:r w:rsidRPr="00E73F95">
        <w:rPr>
          <w:rFonts w:cs="Narkisim"/>
          <w:b/>
          <w:bCs/>
          <w:i/>
          <w:iCs/>
          <w:kern w:val="28"/>
          <w:sz w:val="36"/>
          <w:szCs w:val="36"/>
          <w:u w:val="single"/>
          <w:rtl/>
          <w:lang w:eastAsia="he-IL"/>
        </w:rPr>
        <w:br w:type="page"/>
      </w:r>
    </w:p>
    <w:p w:rsidR="004479F8" w:rsidRPr="00E73F95" w:rsidRDefault="004479F8" w:rsidP="004479F8">
      <w:pPr>
        <w:keepNext/>
        <w:spacing w:line="240" w:lineRule="auto"/>
        <w:outlineLvl w:val="0"/>
        <w:rPr>
          <w:b/>
          <w:bCs/>
          <w:i/>
          <w:iCs/>
          <w:sz w:val="44"/>
          <w:szCs w:val="44"/>
          <w:u w:val="single"/>
          <w:rtl/>
        </w:rPr>
      </w:pPr>
      <w:r w:rsidRPr="00E73F95">
        <w:rPr>
          <w:b/>
          <w:bCs/>
          <w:i/>
          <w:iCs/>
          <w:sz w:val="44"/>
          <w:szCs w:val="44"/>
          <w:rtl/>
        </w:rPr>
        <w:t xml:space="preserve">פרק 11 - </w:t>
      </w:r>
      <w:r w:rsidRPr="00E73F95">
        <w:rPr>
          <w:b/>
          <w:bCs/>
          <w:i/>
          <w:iCs/>
          <w:sz w:val="44"/>
          <w:szCs w:val="44"/>
          <w:u w:val="single"/>
          <w:rtl/>
        </w:rPr>
        <w:t xml:space="preserve"> עבודות צביעה</w:t>
      </w:r>
    </w:p>
    <w:p w:rsidR="004479F8" w:rsidRPr="00E73F95" w:rsidRDefault="004479F8" w:rsidP="004479F8">
      <w:pPr>
        <w:keepNext/>
        <w:overflowPunct w:val="0"/>
        <w:autoSpaceDE w:val="0"/>
        <w:autoSpaceDN w:val="0"/>
        <w:adjustRightInd w:val="0"/>
        <w:spacing w:line="360" w:lineRule="auto"/>
        <w:textAlignment w:val="baseline"/>
        <w:outlineLvl w:val="1"/>
        <w:rPr>
          <w:sz w:val="28"/>
          <w:szCs w:val="24"/>
          <w:rtl/>
        </w:rPr>
      </w:pPr>
    </w:p>
    <w:p w:rsidR="004479F8" w:rsidRPr="00E73F95" w:rsidRDefault="004479F8" w:rsidP="004479F8">
      <w:pPr>
        <w:keepNext/>
        <w:overflowPunct w:val="0"/>
        <w:autoSpaceDE w:val="0"/>
        <w:autoSpaceDN w:val="0"/>
        <w:adjustRightInd w:val="0"/>
        <w:spacing w:line="360" w:lineRule="auto"/>
        <w:ind w:left="1927" w:hanging="567"/>
        <w:textAlignment w:val="baseline"/>
        <w:outlineLvl w:val="1"/>
        <w:rPr>
          <w:b/>
          <w:bCs/>
          <w:i/>
          <w:iCs/>
          <w:sz w:val="28"/>
          <w:szCs w:val="28"/>
          <w:rtl/>
        </w:rPr>
      </w:pPr>
      <w:r w:rsidRPr="00E73F95">
        <w:rPr>
          <w:b/>
          <w:bCs/>
          <w:i/>
          <w:iCs/>
          <w:sz w:val="28"/>
          <w:szCs w:val="24"/>
          <w:rtl/>
        </w:rPr>
        <w:t>11.01</w:t>
      </w:r>
      <w:r w:rsidRPr="00E73F95">
        <w:rPr>
          <w:b/>
          <w:bCs/>
          <w:i/>
          <w:iCs/>
          <w:sz w:val="28"/>
          <w:szCs w:val="28"/>
        </w:rPr>
        <w:tab/>
      </w:r>
      <w:r w:rsidRPr="00E73F95">
        <w:rPr>
          <w:b/>
          <w:bCs/>
          <w:i/>
          <w:iCs/>
          <w:sz w:val="28"/>
          <w:szCs w:val="28"/>
          <w:u w:val="single"/>
          <w:rtl/>
        </w:rPr>
        <w:t xml:space="preserve">כללי </w:t>
      </w:r>
    </w:p>
    <w:p w:rsidR="004479F8" w:rsidRPr="00E73F95" w:rsidRDefault="004479F8" w:rsidP="004479F8">
      <w:pPr>
        <w:spacing w:line="240" w:lineRule="auto"/>
        <w:ind w:left="2494" w:hanging="567"/>
        <w:rPr>
          <w:sz w:val="24"/>
          <w:szCs w:val="24"/>
          <w:rtl/>
        </w:rPr>
      </w:pPr>
      <w:r w:rsidRPr="00E73F95">
        <w:rPr>
          <w:sz w:val="24"/>
          <w:szCs w:val="24"/>
          <w:rtl/>
        </w:rPr>
        <w:t>במסגרת פרק זה על הקבלן לבצע את העבודות כמפורט להלן:</w:t>
      </w:r>
    </w:p>
    <w:p w:rsidR="004479F8" w:rsidRPr="00E73F95" w:rsidRDefault="004479F8" w:rsidP="004479F8">
      <w:pPr>
        <w:overflowPunct w:val="0"/>
        <w:autoSpaceDE w:val="0"/>
        <w:autoSpaceDN w:val="0"/>
        <w:adjustRightInd w:val="0"/>
        <w:spacing w:line="240" w:lineRule="auto"/>
        <w:ind w:left="2494" w:right="57" w:hanging="567"/>
        <w:textAlignment w:val="baseline"/>
        <w:rPr>
          <w:sz w:val="24"/>
          <w:szCs w:val="24"/>
          <w:rtl/>
        </w:rPr>
      </w:pPr>
    </w:p>
    <w:p w:rsidR="004479F8" w:rsidRPr="00E73F95" w:rsidRDefault="004479F8" w:rsidP="004479F8">
      <w:pPr>
        <w:overflowPunct w:val="0"/>
        <w:autoSpaceDE w:val="0"/>
        <w:autoSpaceDN w:val="0"/>
        <w:adjustRightInd w:val="0"/>
        <w:spacing w:line="240" w:lineRule="auto"/>
        <w:ind w:left="2494" w:right="57" w:hanging="567"/>
        <w:textAlignment w:val="baseline"/>
        <w:rPr>
          <w:sz w:val="24"/>
          <w:szCs w:val="24"/>
          <w:rtl/>
        </w:rPr>
      </w:pPr>
      <w:r w:rsidRPr="00E73F95">
        <w:rPr>
          <w:sz w:val="24"/>
          <w:szCs w:val="24"/>
          <w:rtl/>
        </w:rPr>
        <w:t>א.</w:t>
      </w:r>
      <w:r w:rsidRPr="00E73F95">
        <w:rPr>
          <w:sz w:val="24"/>
          <w:szCs w:val="24"/>
          <w:rtl/>
        </w:rPr>
        <w:tab/>
        <w:t xml:space="preserve">צביעת </w:t>
      </w:r>
      <w:proofErr w:type="spellStart"/>
      <w:r w:rsidRPr="00E73F95">
        <w:rPr>
          <w:sz w:val="24"/>
          <w:szCs w:val="24"/>
          <w:rtl/>
        </w:rPr>
        <w:t>אלמנטי</w:t>
      </w:r>
      <w:proofErr w:type="spellEnd"/>
      <w:r w:rsidRPr="00E73F95">
        <w:rPr>
          <w:sz w:val="24"/>
          <w:szCs w:val="24"/>
          <w:rtl/>
        </w:rPr>
        <w:t xml:space="preserve"> נגרות ומסגרות.</w:t>
      </w:r>
    </w:p>
    <w:p w:rsidR="004479F8" w:rsidRPr="00E73F95" w:rsidRDefault="004479F8" w:rsidP="004479F8">
      <w:pPr>
        <w:overflowPunct w:val="0"/>
        <w:autoSpaceDE w:val="0"/>
        <w:autoSpaceDN w:val="0"/>
        <w:adjustRightInd w:val="0"/>
        <w:spacing w:line="240" w:lineRule="auto"/>
        <w:ind w:left="2494" w:right="57" w:hanging="567"/>
        <w:textAlignment w:val="baseline"/>
        <w:rPr>
          <w:sz w:val="24"/>
          <w:szCs w:val="24"/>
          <w:rtl/>
        </w:rPr>
      </w:pPr>
    </w:p>
    <w:p w:rsidR="004479F8" w:rsidRPr="00E73F95" w:rsidRDefault="004479F8" w:rsidP="004479F8">
      <w:pPr>
        <w:overflowPunct w:val="0"/>
        <w:autoSpaceDE w:val="0"/>
        <w:autoSpaceDN w:val="0"/>
        <w:adjustRightInd w:val="0"/>
        <w:spacing w:line="240" w:lineRule="auto"/>
        <w:ind w:left="2494" w:right="57" w:hanging="567"/>
        <w:textAlignment w:val="baseline"/>
        <w:rPr>
          <w:sz w:val="24"/>
          <w:szCs w:val="24"/>
          <w:rtl/>
        </w:rPr>
      </w:pPr>
      <w:r w:rsidRPr="00E73F95">
        <w:rPr>
          <w:rFonts w:hint="cs"/>
          <w:sz w:val="24"/>
          <w:szCs w:val="24"/>
          <w:rtl/>
        </w:rPr>
        <w:t>ב</w:t>
      </w:r>
      <w:r w:rsidRPr="00E73F95">
        <w:rPr>
          <w:sz w:val="24"/>
          <w:szCs w:val="24"/>
          <w:rtl/>
        </w:rPr>
        <w:t>.</w:t>
      </w:r>
      <w:r w:rsidRPr="00E73F95">
        <w:rPr>
          <w:sz w:val="24"/>
          <w:szCs w:val="24"/>
          <w:rtl/>
        </w:rPr>
        <w:tab/>
        <w:t xml:space="preserve">מערכות צבע נוספות כמפורט להלן ו/או כפי דרישת האדריכל. </w:t>
      </w:r>
    </w:p>
    <w:p w:rsidR="004479F8" w:rsidRPr="00E73F95" w:rsidRDefault="004479F8" w:rsidP="004479F8">
      <w:pPr>
        <w:overflowPunct w:val="0"/>
        <w:autoSpaceDE w:val="0"/>
        <w:autoSpaceDN w:val="0"/>
        <w:adjustRightInd w:val="0"/>
        <w:spacing w:line="240" w:lineRule="auto"/>
        <w:ind w:left="2494" w:right="57" w:hanging="992"/>
        <w:textAlignment w:val="baseline"/>
        <w:rPr>
          <w:sz w:val="24"/>
          <w:szCs w:val="24"/>
          <w:rtl/>
        </w:rPr>
      </w:pPr>
      <w:r w:rsidRPr="00E73F95">
        <w:rPr>
          <w:sz w:val="24"/>
          <w:szCs w:val="24"/>
          <w:rtl/>
        </w:rPr>
        <w:tab/>
        <w:t>הצביעה תעשה בהתאם לדרישות המפרט הכללי והוראות היצרן.</w:t>
      </w:r>
    </w:p>
    <w:p w:rsidR="004479F8" w:rsidRPr="00E73F95" w:rsidRDefault="004479F8" w:rsidP="004479F8">
      <w:pPr>
        <w:overflowPunct w:val="0"/>
        <w:autoSpaceDE w:val="0"/>
        <w:autoSpaceDN w:val="0"/>
        <w:adjustRightInd w:val="0"/>
        <w:spacing w:line="240" w:lineRule="auto"/>
        <w:ind w:left="2494" w:right="57" w:hanging="992"/>
        <w:textAlignment w:val="baseline"/>
        <w:rPr>
          <w:sz w:val="24"/>
          <w:szCs w:val="24"/>
          <w:rtl/>
        </w:rPr>
      </w:pPr>
      <w:r w:rsidRPr="00E73F95">
        <w:rPr>
          <w:sz w:val="24"/>
          <w:szCs w:val="24"/>
          <w:rtl/>
        </w:rPr>
        <w:tab/>
        <w:t>הגוון יהיה בהתאם לדרישות האדריכל.</w:t>
      </w:r>
    </w:p>
    <w:p w:rsidR="004479F8" w:rsidRPr="00E73F95" w:rsidRDefault="004479F8" w:rsidP="004479F8">
      <w:pPr>
        <w:overflowPunct w:val="0"/>
        <w:autoSpaceDE w:val="0"/>
        <w:autoSpaceDN w:val="0"/>
        <w:adjustRightInd w:val="0"/>
        <w:spacing w:line="240" w:lineRule="auto"/>
        <w:ind w:left="2494" w:right="57" w:hanging="992"/>
        <w:textAlignment w:val="baseline"/>
        <w:rPr>
          <w:sz w:val="24"/>
          <w:szCs w:val="24"/>
          <w:rtl/>
        </w:rPr>
      </w:pPr>
    </w:p>
    <w:p w:rsidR="004479F8" w:rsidRPr="00E73F95" w:rsidRDefault="004479F8" w:rsidP="004479F8">
      <w:pPr>
        <w:overflowPunct w:val="0"/>
        <w:autoSpaceDE w:val="0"/>
        <w:autoSpaceDN w:val="0"/>
        <w:adjustRightInd w:val="0"/>
        <w:spacing w:line="240" w:lineRule="auto"/>
        <w:ind w:left="1927" w:right="57" w:hanging="567"/>
        <w:textAlignment w:val="baseline"/>
        <w:rPr>
          <w:b/>
          <w:bCs/>
          <w:i/>
          <w:iCs/>
          <w:sz w:val="24"/>
          <w:szCs w:val="24"/>
          <w:u w:val="single"/>
          <w:rtl/>
        </w:rPr>
      </w:pPr>
      <w:r w:rsidRPr="00E73F95">
        <w:rPr>
          <w:b/>
          <w:bCs/>
          <w:i/>
          <w:iCs/>
          <w:sz w:val="24"/>
          <w:szCs w:val="24"/>
          <w:rtl/>
        </w:rPr>
        <w:t>11.02</w:t>
      </w:r>
      <w:r w:rsidRPr="00E73F95">
        <w:rPr>
          <w:b/>
          <w:bCs/>
          <w:i/>
          <w:iCs/>
          <w:sz w:val="24"/>
          <w:szCs w:val="24"/>
          <w:rtl/>
        </w:rPr>
        <w:tab/>
      </w:r>
      <w:r w:rsidRPr="00E73F95">
        <w:rPr>
          <w:b/>
          <w:bCs/>
          <w:i/>
          <w:iCs/>
          <w:sz w:val="24"/>
          <w:szCs w:val="24"/>
          <w:u w:val="single"/>
          <w:rtl/>
        </w:rPr>
        <w:t>דוגמאות</w:t>
      </w:r>
    </w:p>
    <w:p w:rsidR="004479F8" w:rsidRPr="00E73F95" w:rsidRDefault="004479F8" w:rsidP="004479F8">
      <w:pPr>
        <w:overflowPunct w:val="0"/>
        <w:autoSpaceDE w:val="0"/>
        <w:autoSpaceDN w:val="0"/>
        <w:adjustRightInd w:val="0"/>
        <w:spacing w:line="240" w:lineRule="auto"/>
        <w:ind w:left="2494" w:right="57" w:hanging="992"/>
        <w:textAlignment w:val="baseline"/>
        <w:rPr>
          <w:sz w:val="24"/>
          <w:szCs w:val="24"/>
          <w:rtl/>
        </w:rPr>
      </w:pPr>
    </w:p>
    <w:p w:rsidR="004479F8" w:rsidRPr="00E73F95" w:rsidRDefault="004479F8" w:rsidP="004479F8">
      <w:pPr>
        <w:overflowPunct w:val="0"/>
        <w:autoSpaceDE w:val="0"/>
        <w:autoSpaceDN w:val="0"/>
        <w:adjustRightInd w:val="0"/>
        <w:spacing w:line="240" w:lineRule="auto"/>
        <w:ind w:left="1927" w:right="57"/>
        <w:textAlignment w:val="baseline"/>
        <w:rPr>
          <w:sz w:val="24"/>
          <w:szCs w:val="24"/>
          <w:rtl/>
        </w:rPr>
      </w:pPr>
      <w:r w:rsidRPr="00E73F95">
        <w:rPr>
          <w:sz w:val="24"/>
          <w:szCs w:val="24"/>
          <w:rtl/>
        </w:rPr>
        <w:t xml:space="preserve">על המבצע להכין דוגמאות סופיות של כל מוצר, חומר ועבודה לאישור, שבועיים לפני תחילת היישום המלא של כל סוג עבודה/חומר. על המבצע לתקן הדוגמאות ולהחליף הפרטים לפי הנחיות המפקח. דוגמאות מאושרות יישארו באתר בידי המפקח, עד לגמר העבודות. </w:t>
      </w:r>
    </w:p>
    <w:p w:rsidR="004479F8" w:rsidRPr="00E73F95" w:rsidRDefault="004479F8" w:rsidP="004479F8">
      <w:pPr>
        <w:overflowPunct w:val="0"/>
        <w:autoSpaceDE w:val="0"/>
        <w:autoSpaceDN w:val="0"/>
        <w:adjustRightInd w:val="0"/>
        <w:spacing w:line="240" w:lineRule="auto"/>
        <w:ind w:left="737" w:right="57"/>
        <w:textAlignment w:val="baseline"/>
        <w:rPr>
          <w:sz w:val="24"/>
          <w:szCs w:val="24"/>
          <w:rtl/>
        </w:rPr>
      </w:pPr>
      <w:r w:rsidRPr="00E73F95">
        <w:rPr>
          <w:sz w:val="24"/>
          <w:szCs w:val="24"/>
          <w:rtl/>
        </w:rPr>
        <w:tab/>
      </w:r>
    </w:p>
    <w:p w:rsidR="004479F8" w:rsidRPr="00E73F95" w:rsidRDefault="004479F8" w:rsidP="004479F8">
      <w:pPr>
        <w:overflowPunct w:val="0"/>
        <w:autoSpaceDE w:val="0"/>
        <w:autoSpaceDN w:val="0"/>
        <w:adjustRightInd w:val="0"/>
        <w:spacing w:line="240" w:lineRule="auto"/>
        <w:ind w:left="1927" w:right="57" w:hanging="567"/>
        <w:textAlignment w:val="baseline"/>
        <w:rPr>
          <w:b/>
          <w:bCs/>
          <w:i/>
          <w:iCs/>
          <w:sz w:val="24"/>
          <w:szCs w:val="24"/>
          <w:u w:val="single"/>
          <w:rtl/>
        </w:rPr>
      </w:pPr>
      <w:r w:rsidRPr="00E73F95">
        <w:rPr>
          <w:b/>
          <w:bCs/>
          <w:i/>
          <w:iCs/>
          <w:sz w:val="24"/>
          <w:szCs w:val="24"/>
          <w:rtl/>
        </w:rPr>
        <w:t>11.03</w:t>
      </w:r>
      <w:r w:rsidRPr="00E73F95">
        <w:rPr>
          <w:b/>
          <w:bCs/>
          <w:i/>
          <w:iCs/>
          <w:sz w:val="24"/>
          <w:szCs w:val="24"/>
          <w:rtl/>
        </w:rPr>
        <w:tab/>
      </w:r>
      <w:r w:rsidRPr="00E73F95">
        <w:rPr>
          <w:b/>
          <w:bCs/>
          <w:i/>
          <w:iCs/>
          <w:sz w:val="24"/>
          <w:szCs w:val="24"/>
          <w:u w:val="single"/>
          <w:rtl/>
        </w:rPr>
        <w:t>חומרים ומוצרים - הרכב ותכונות החומרים</w:t>
      </w:r>
    </w:p>
    <w:p w:rsidR="004479F8" w:rsidRPr="00E73F95" w:rsidRDefault="004479F8" w:rsidP="004479F8">
      <w:pPr>
        <w:overflowPunct w:val="0"/>
        <w:autoSpaceDE w:val="0"/>
        <w:autoSpaceDN w:val="0"/>
        <w:adjustRightInd w:val="0"/>
        <w:spacing w:line="240" w:lineRule="auto"/>
        <w:ind w:left="1927" w:right="57" w:hanging="567"/>
        <w:textAlignment w:val="baseline"/>
        <w:rPr>
          <w:sz w:val="24"/>
          <w:szCs w:val="24"/>
          <w:rtl/>
        </w:rPr>
      </w:pPr>
    </w:p>
    <w:p w:rsidR="004479F8" w:rsidRPr="00E73F95" w:rsidRDefault="004479F8" w:rsidP="004479F8">
      <w:pPr>
        <w:overflowPunct w:val="0"/>
        <w:autoSpaceDE w:val="0"/>
        <w:autoSpaceDN w:val="0"/>
        <w:adjustRightInd w:val="0"/>
        <w:spacing w:line="240" w:lineRule="auto"/>
        <w:ind w:left="1927" w:right="57"/>
        <w:textAlignment w:val="baseline"/>
        <w:rPr>
          <w:sz w:val="24"/>
          <w:szCs w:val="24"/>
          <w:rtl/>
        </w:rPr>
      </w:pPr>
      <w:r w:rsidRPr="00E73F95">
        <w:rPr>
          <w:sz w:val="24"/>
          <w:szCs w:val="24"/>
          <w:rtl/>
        </w:rPr>
        <w:t>מערכות צבע להלן. הבדיקה לגבי עמידות והתאמת הצבעים לדרישות השונות היא לפי שיקול דעתו של המפקח.</w:t>
      </w:r>
    </w:p>
    <w:p w:rsidR="004479F8" w:rsidRPr="00E73F95" w:rsidRDefault="004479F8" w:rsidP="004479F8">
      <w:pPr>
        <w:overflowPunct w:val="0"/>
        <w:autoSpaceDE w:val="0"/>
        <w:autoSpaceDN w:val="0"/>
        <w:adjustRightInd w:val="0"/>
        <w:spacing w:line="240" w:lineRule="auto"/>
        <w:ind w:left="2069" w:right="57" w:hanging="629"/>
        <w:textAlignment w:val="baseline"/>
        <w:rPr>
          <w:sz w:val="24"/>
          <w:szCs w:val="24"/>
          <w:rtl/>
        </w:rPr>
      </w:pPr>
    </w:p>
    <w:p w:rsidR="004479F8" w:rsidRPr="00E73F95" w:rsidRDefault="004479F8" w:rsidP="004479F8">
      <w:pPr>
        <w:overflowPunct w:val="0"/>
        <w:autoSpaceDE w:val="0"/>
        <w:autoSpaceDN w:val="0"/>
        <w:adjustRightInd w:val="0"/>
        <w:spacing w:line="240" w:lineRule="auto"/>
        <w:ind w:left="1927" w:right="57" w:hanging="567"/>
        <w:textAlignment w:val="baseline"/>
        <w:rPr>
          <w:b/>
          <w:bCs/>
          <w:i/>
          <w:iCs/>
          <w:sz w:val="24"/>
          <w:szCs w:val="24"/>
          <w:u w:val="single"/>
          <w:rtl/>
        </w:rPr>
      </w:pPr>
      <w:r w:rsidRPr="00E73F95">
        <w:rPr>
          <w:b/>
          <w:bCs/>
          <w:i/>
          <w:iCs/>
          <w:sz w:val="24"/>
          <w:szCs w:val="24"/>
          <w:rtl/>
        </w:rPr>
        <w:t>11.04</w:t>
      </w:r>
      <w:r w:rsidRPr="00E73F95">
        <w:rPr>
          <w:b/>
          <w:bCs/>
          <w:i/>
          <w:iCs/>
          <w:sz w:val="24"/>
          <w:szCs w:val="24"/>
          <w:rtl/>
        </w:rPr>
        <w:tab/>
      </w:r>
      <w:r w:rsidRPr="00E73F95">
        <w:rPr>
          <w:b/>
          <w:bCs/>
          <w:i/>
          <w:iCs/>
          <w:sz w:val="24"/>
          <w:szCs w:val="24"/>
          <w:u w:val="single"/>
          <w:rtl/>
        </w:rPr>
        <w:t>הנחיות לבצוע</w:t>
      </w:r>
    </w:p>
    <w:p w:rsidR="004479F8" w:rsidRPr="00E73F95" w:rsidRDefault="004479F8" w:rsidP="004479F8">
      <w:pPr>
        <w:spacing w:line="240" w:lineRule="auto"/>
        <w:rPr>
          <w:sz w:val="24"/>
          <w:szCs w:val="24"/>
          <w:rtl/>
        </w:rPr>
      </w:pPr>
    </w:p>
    <w:p w:rsidR="004479F8" w:rsidRPr="00E73F95" w:rsidRDefault="004479F8" w:rsidP="004479F8">
      <w:pPr>
        <w:spacing w:line="240" w:lineRule="auto"/>
        <w:ind w:left="2352" w:hanging="425"/>
        <w:rPr>
          <w:b/>
          <w:bCs/>
          <w:i/>
          <w:iCs/>
          <w:sz w:val="24"/>
          <w:szCs w:val="24"/>
          <w:rtl/>
        </w:rPr>
      </w:pPr>
      <w:r w:rsidRPr="00E73F95">
        <w:rPr>
          <w:rFonts w:hint="cs"/>
          <w:b/>
          <w:bCs/>
          <w:i/>
          <w:iCs/>
          <w:sz w:val="24"/>
          <w:szCs w:val="24"/>
          <w:rtl/>
        </w:rPr>
        <w:t>1</w:t>
      </w:r>
      <w:r w:rsidRPr="00E73F95">
        <w:rPr>
          <w:b/>
          <w:bCs/>
          <w:i/>
          <w:iCs/>
          <w:sz w:val="24"/>
          <w:szCs w:val="24"/>
          <w:rtl/>
        </w:rPr>
        <w:t>.</w:t>
      </w:r>
      <w:r w:rsidRPr="00E73F95">
        <w:rPr>
          <w:b/>
          <w:bCs/>
          <w:i/>
          <w:iCs/>
          <w:sz w:val="24"/>
          <w:szCs w:val="24"/>
          <w:rtl/>
        </w:rPr>
        <w:tab/>
      </w:r>
      <w:r w:rsidRPr="00E73F95">
        <w:rPr>
          <w:b/>
          <w:bCs/>
          <w:i/>
          <w:iCs/>
          <w:sz w:val="24"/>
          <w:szCs w:val="24"/>
          <w:u w:val="single"/>
          <w:rtl/>
        </w:rPr>
        <w:t xml:space="preserve">צביעת </w:t>
      </w:r>
      <w:r w:rsidRPr="00E73F95">
        <w:rPr>
          <w:rFonts w:hint="cs"/>
          <w:b/>
          <w:bCs/>
          <w:i/>
          <w:iCs/>
          <w:sz w:val="24"/>
          <w:szCs w:val="24"/>
          <w:u w:val="single"/>
          <w:rtl/>
        </w:rPr>
        <w:t>מוצרי</w:t>
      </w:r>
      <w:r w:rsidRPr="00E73F95">
        <w:rPr>
          <w:b/>
          <w:bCs/>
          <w:i/>
          <w:iCs/>
          <w:sz w:val="24"/>
          <w:szCs w:val="24"/>
          <w:u w:val="single"/>
          <w:rtl/>
        </w:rPr>
        <w:t xml:space="preserve"> מסגרות</w:t>
      </w:r>
    </w:p>
    <w:p w:rsidR="004479F8" w:rsidRPr="00E73F95" w:rsidRDefault="004479F8" w:rsidP="004479F8">
      <w:pPr>
        <w:spacing w:line="240" w:lineRule="auto"/>
        <w:ind w:left="2352"/>
        <w:rPr>
          <w:sz w:val="24"/>
          <w:szCs w:val="24"/>
          <w:rtl/>
        </w:rPr>
      </w:pPr>
    </w:p>
    <w:p w:rsidR="004479F8" w:rsidRPr="00E73F95" w:rsidRDefault="004479F8" w:rsidP="004479F8">
      <w:pPr>
        <w:spacing w:line="240" w:lineRule="auto"/>
        <w:ind w:left="2352"/>
        <w:rPr>
          <w:sz w:val="24"/>
          <w:szCs w:val="24"/>
          <w:rtl/>
        </w:rPr>
      </w:pPr>
      <w:r w:rsidRPr="00E73F95">
        <w:rPr>
          <w:sz w:val="24"/>
          <w:szCs w:val="24"/>
          <w:rtl/>
        </w:rPr>
        <w:t xml:space="preserve">הצביעה למוצרים מגולוונים תיעשה לאחר תיקון פגמים </w:t>
      </w:r>
      <w:proofErr w:type="spellStart"/>
      <w:r w:rsidRPr="00E73F95">
        <w:rPr>
          <w:sz w:val="24"/>
          <w:szCs w:val="24"/>
          <w:rtl/>
        </w:rPr>
        <w:t>בגילוון</w:t>
      </w:r>
      <w:proofErr w:type="spellEnd"/>
      <w:r w:rsidRPr="00E73F95">
        <w:rPr>
          <w:sz w:val="24"/>
          <w:szCs w:val="24"/>
          <w:rtl/>
        </w:rPr>
        <w:t>, על ידי צבע אבץ 30 מיקרון ותכלול לפחות שתי שכבות צבע יסוד "</w:t>
      </w:r>
      <w:proofErr w:type="spellStart"/>
      <w:r w:rsidRPr="00E73F95">
        <w:rPr>
          <w:sz w:val="24"/>
          <w:szCs w:val="24"/>
          <w:rtl/>
        </w:rPr>
        <w:t>מגינול</w:t>
      </w:r>
      <w:proofErr w:type="spellEnd"/>
      <w:r w:rsidRPr="00E73F95">
        <w:rPr>
          <w:sz w:val="24"/>
          <w:szCs w:val="24"/>
          <w:rtl/>
        </w:rPr>
        <w:t>" אפור ושתי שכבות צבע עליון.</w:t>
      </w:r>
    </w:p>
    <w:p w:rsidR="004479F8" w:rsidRPr="00E73F95" w:rsidRDefault="004479F8" w:rsidP="004479F8">
      <w:pPr>
        <w:spacing w:line="240" w:lineRule="auto"/>
        <w:ind w:left="2352"/>
        <w:rPr>
          <w:sz w:val="24"/>
          <w:szCs w:val="24"/>
          <w:rtl/>
        </w:rPr>
      </w:pPr>
      <w:r w:rsidRPr="00E73F95">
        <w:rPr>
          <w:sz w:val="24"/>
          <w:szCs w:val="24"/>
          <w:rtl/>
        </w:rPr>
        <w:t>במוצרים שאינם מגולוונים הצביע</w:t>
      </w:r>
      <w:r w:rsidRPr="00E73F95">
        <w:rPr>
          <w:rFonts w:hint="cs"/>
          <w:sz w:val="24"/>
          <w:szCs w:val="24"/>
          <w:rtl/>
        </w:rPr>
        <w:t>ה</w:t>
      </w:r>
      <w:r w:rsidRPr="00E73F95">
        <w:rPr>
          <w:sz w:val="24"/>
          <w:szCs w:val="24"/>
          <w:rtl/>
        </w:rPr>
        <w:t xml:space="preserve"> תיעשה לאחר ניקוי בחול, תיקון פגמים מקומיים בשפכטל, ותכלול לפחות שתי שכבות צבע יסוד תואם לצבע העליון ושתי שכבות צבע עליון.</w:t>
      </w:r>
    </w:p>
    <w:p w:rsidR="004479F8" w:rsidRPr="00E73F95" w:rsidRDefault="004479F8" w:rsidP="004479F8">
      <w:pPr>
        <w:spacing w:line="240" w:lineRule="auto"/>
        <w:ind w:left="2210"/>
        <w:rPr>
          <w:sz w:val="24"/>
          <w:szCs w:val="24"/>
          <w:rtl/>
        </w:rPr>
      </w:pPr>
    </w:p>
    <w:p w:rsidR="004479F8" w:rsidRPr="00E73F95" w:rsidRDefault="004479F8" w:rsidP="004479F8">
      <w:pPr>
        <w:spacing w:line="240" w:lineRule="auto"/>
        <w:ind w:left="2352" w:hanging="425"/>
        <w:rPr>
          <w:b/>
          <w:bCs/>
          <w:i/>
          <w:iCs/>
          <w:sz w:val="24"/>
          <w:szCs w:val="24"/>
          <w:rtl/>
        </w:rPr>
      </w:pPr>
      <w:r w:rsidRPr="00E73F95">
        <w:rPr>
          <w:rFonts w:hint="cs"/>
          <w:b/>
          <w:bCs/>
          <w:i/>
          <w:iCs/>
          <w:sz w:val="24"/>
          <w:szCs w:val="24"/>
          <w:rtl/>
        </w:rPr>
        <w:t>2</w:t>
      </w:r>
      <w:r w:rsidRPr="00E73F95">
        <w:rPr>
          <w:b/>
          <w:bCs/>
          <w:i/>
          <w:iCs/>
          <w:sz w:val="24"/>
          <w:szCs w:val="24"/>
          <w:rtl/>
        </w:rPr>
        <w:t>.</w:t>
      </w:r>
      <w:r w:rsidRPr="00E73F95">
        <w:rPr>
          <w:b/>
          <w:bCs/>
          <w:i/>
          <w:iCs/>
          <w:sz w:val="24"/>
          <w:szCs w:val="24"/>
          <w:rtl/>
        </w:rPr>
        <w:tab/>
      </w:r>
      <w:r w:rsidRPr="00E73F95">
        <w:rPr>
          <w:b/>
          <w:bCs/>
          <w:i/>
          <w:iCs/>
          <w:sz w:val="24"/>
          <w:szCs w:val="24"/>
          <w:u w:val="single"/>
          <w:rtl/>
        </w:rPr>
        <w:t>צביעה בשכיבה</w:t>
      </w:r>
    </w:p>
    <w:p w:rsidR="004479F8" w:rsidRPr="00E73F95" w:rsidRDefault="004479F8" w:rsidP="004479F8">
      <w:pPr>
        <w:keepNext/>
        <w:overflowPunct w:val="0"/>
        <w:autoSpaceDE w:val="0"/>
        <w:autoSpaceDN w:val="0"/>
        <w:adjustRightInd w:val="0"/>
        <w:spacing w:line="240" w:lineRule="auto"/>
        <w:ind w:left="2636" w:hanging="426"/>
        <w:textAlignment w:val="baseline"/>
        <w:outlineLvl w:val="1"/>
        <w:rPr>
          <w:b/>
          <w:bCs/>
          <w:i/>
          <w:iCs/>
          <w:sz w:val="28"/>
          <w:szCs w:val="24"/>
          <w:u w:val="single"/>
          <w:rtl/>
        </w:rPr>
      </w:pPr>
    </w:p>
    <w:p w:rsidR="004479F8" w:rsidRPr="00E73F95" w:rsidRDefault="004479F8" w:rsidP="004479F8">
      <w:pPr>
        <w:keepNext/>
        <w:overflowPunct w:val="0"/>
        <w:autoSpaceDE w:val="0"/>
        <w:autoSpaceDN w:val="0"/>
        <w:adjustRightInd w:val="0"/>
        <w:spacing w:line="240" w:lineRule="auto"/>
        <w:ind w:left="2352"/>
        <w:textAlignment w:val="baseline"/>
        <w:outlineLvl w:val="1"/>
        <w:rPr>
          <w:sz w:val="28"/>
          <w:szCs w:val="24"/>
          <w:rtl/>
        </w:rPr>
      </w:pPr>
      <w:r w:rsidRPr="00E73F95">
        <w:rPr>
          <w:sz w:val="28"/>
          <w:szCs w:val="24"/>
          <w:rtl/>
        </w:rPr>
        <w:t>משטחים שגודלם עולה על 0.5 מ"ר ייצבעו בשכיבה.</w:t>
      </w:r>
    </w:p>
    <w:p w:rsidR="004479F8" w:rsidRPr="00E73F95" w:rsidRDefault="004479F8" w:rsidP="004479F8">
      <w:pPr>
        <w:keepNext/>
        <w:overflowPunct w:val="0"/>
        <w:autoSpaceDE w:val="0"/>
        <w:autoSpaceDN w:val="0"/>
        <w:adjustRightInd w:val="0"/>
        <w:spacing w:line="240" w:lineRule="auto"/>
        <w:ind w:left="2352" w:hanging="142"/>
        <w:textAlignment w:val="baseline"/>
        <w:outlineLvl w:val="1"/>
        <w:rPr>
          <w:b/>
          <w:bCs/>
          <w:i/>
          <w:iCs/>
          <w:sz w:val="28"/>
          <w:szCs w:val="24"/>
          <w:u w:val="single"/>
          <w:rtl/>
        </w:rPr>
      </w:pPr>
    </w:p>
    <w:p w:rsidR="004479F8" w:rsidRPr="00E73F95" w:rsidRDefault="004479F8" w:rsidP="004479F8">
      <w:pPr>
        <w:keepNext/>
        <w:overflowPunct w:val="0"/>
        <w:autoSpaceDE w:val="0"/>
        <w:autoSpaceDN w:val="0"/>
        <w:adjustRightInd w:val="0"/>
        <w:spacing w:line="240" w:lineRule="auto"/>
        <w:ind w:left="2352" w:hanging="425"/>
        <w:textAlignment w:val="baseline"/>
        <w:outlineLvl w:val="1"/>
        <w:rPr>
          <w:b/>
          <w:bCs/>
          <w:i/>
          <w:iCs/>
          <w:sz w:val="28"/>
          <w:szCs w:val="24"/>
          <w:rtl/>
        </w:rPr>
      </w:pPr>
      <w:r w:rsidRPr="00E73F95">
        <w:rPr>
          <w:rFonts w:hint="cs"/>
          <w:b/>
          <w:bCs/>
          <w:i/>
          <w:iCs/>
          <w:sz w:val="28"/>
          <w:szCs w:val="24"/>
          <w:rtl/>
        </w:rPr>
        <w:t>3</w:t>
      </w:r>
      <w:r w:rsidRPr="00E73F95">
        <w:rPr>
          <w:b/>
          <w:bCs/>
          <w:i/>
          <w:iCs/>
          <w:sz w:val="28"/>
          <w:szCs w:val="24"/>
          <w:rtl/>
        </w:rPr>
        <w:t>.</w:t>
      </w:r>
      <w:r w:rsidRPr="00E73F95">
        <w:rPr>
          <w:b/>
          <w:bCs/>
          <w:i/>
          <w:iCs/>
          <w:sz w:val="28"/>
          <w:szCs w:val="24"/>
          <w:rtl/>
        </w:rPr>
        <w:tab/>
      </w:r>
      <w:r w:rsidRPr="00E73F95">
        <w:rPr>
          <w:b/>
          <w:bCs/>
          <w:i/>
          <w:iCs/>
          <w:sz w:val="28"/>
          <w:szCs w:val="24"/>
          <w:u w:val="single"/>
          <w:rtl/>
        </w:rPr>
        <w:t>אופן הצביעה בשכבות</w:t>
      </w:r>
    </w:p>
    <w:p w:rsidR="004479F8" w:rsidRPr="00E73F95" w:rsidRDefault="004479F8" w:rsidP="004479F8">
      <w:pPr>
        <w:keepNext/>
        <w:overflowPunct w:val="0"/>
        <w:autoSpaceDE w:val="0"/>
        <w:autoSpaceDN w:val="0"/>
        <w:adjustRightInd w:val="0"/>
        <w:spacing w:line="240" w:lineRule="auto"/>
        <w:ind w:left="2352"/>
        <w:textAlignment w:val="baseline"/>
        <w:outlineLvl w:val="1"/>
        <w:rPr>
          <w:b/>
          <w:bCs/>
          <w:i/>
          <w:iCs/>
          <w:sz w:val="28"/>
          <w:szCs w:val="24"/>
          <w:u w:val="single"/>
          <w:rtl/>
        </w:rPr>
      </w:pPr>
    </w:p>
    <w:p w:rsidR="004479F8" w:rsidRPr="00E73F95" w:rsidRDefault="004479F8" w:rsidP="004479F8">
      <w:pPr>
        <w:keepNext/>
        <w:overflowPunct w:val="0"/>
        <w:autoSpaceDE w:val="0"/>
        <w:autoSpaceDN w:val="0"/>
        <w:adjustRightInd w:val="0"/>
        <w:spacing w:line="240" w:lineRule="auto"/>
        <w:ind w:left="2352"/>
        <w:textAlignment w:val="baseline"/>
        <w:outlineLvl w:val="1"/>
        <w:rPr>
          <w:sz w:val="28"/>
          <w:szCs w:val="24"/>
          <w:rtl/>
        </w:rPr>
      </w:pPr>
      <w:r w:rsidRPr="00E73F95">
        <w:rPr>
          <w:sz w:val="28"/>
          <w:szCs w:val="24"/>
          <w:rtl/>
        </w:rPr>
        <w:t>יש להקפיד על מרווח הזמן הנדרש לייבוש בין השכבות.  מספר השכבות הרשום לכל מערכת צבע הוא מינימלי, מספר השכבות הסופי יהיה כנדרש להשגת הגימור באישור האדריכל. כסוי הצבע (עובי השכבות) יהיה לפי הנחיות היצרן.</w:t>
      </w:r>
    </w:p>
    <w:p w:rsidR="004479F8" w:rsidRPr="00E73F95" w:rsidRDefault="004479F8" w:rsidP="004479F8">
      <w:pPr>
        <w:spacing w:line="240" w:lineRule="auto"/>
        <w:rPr>
          <w:sz w:val="24"/>
          <w:szCs w:val="24"/>
          <w:rtl/>
        </w:rPr>
      </w:pPr>
    </w:p>
    <w:p w:rsidR="004479F8" w:rsidRPr="00E73F95" w:rsidRDefault="004479F8" w:rsidP="004479F8">
      <w:pPr>
        <w:spacing w:line="240" w:lineRule="auto"/>
        <w:ind w:left="1927" w:hanging="709"/>
        <w:rPr>
          <w:sz w:val="24"/>
          <w:szCs w:val="24"/>
          <w:rtl/>
        </w:rPr>
      </w:pPr>
      <w:r w:rsidRPr="00E73F95">
        <w:rPr>
          <w:b/>
          <w:bCs/>
          <w:i/>
          <w:iCs/>
          <w:sz w:val="24"/>
          <w:szCs w:val="24"/>
          <w:rtl/>
        </w:rPr>
        <w:t>11.05</w:t>
      </w:r>
      <w:r w:rsidRPr="00E73F95">
        <w:rPr>
          <w:b/>
          <w:bCs/>
          <w:i/>
          <w:iCs/>
          <w:sz w:val="24"/>
          <w:szCs w:val="24"/>
          <w:rtl/>
        </w:rPr>
        <w:tab/>
      </w:r>
      <w:r w:rsidRPr="00E73F95">
        <w:rPr>
          <w:b/>
          <w:bCs/>
          <w:i/>
          <w:iCs/>
          <w:sz w:val="24"/>
          <w:szCs w:val="24"/>
          <w:u w:val="single"/>
          <w:rtl/>
        </w:rPr>
        <w:t>צביעת מוצרי המסגרות והנגרות (כולל מעקות וסורגים)</w:t>
      </w:r>
      <w:r w:rsidRPr="00E73F95">
        <w:rPr>
          <w:b/>
          <w:bCs/>
          <w:i/>
          <w:iCs/>
          <w:sz w:val="24"/>
          <w:szCs w:val="24"/>
          <w:rtl/>
        </w:rPr>
        <w:tab/>
      </w:r>
    </w:p>
    <w:p w:rsidR="004479F8" w:rsidRPr="00E73F95" w:rsidRDefault="004479F8" w:rsidP="004479F8">
      <w:pPr>
        <w:spacing w:line="240" w:lineRule="auto"/>
        <w:ind w:left="720"/>
        <w:rPr>
          <w:sz w:val="24"/>
          <w:szCs w:val="24"/>
          <w:rtl/>
        </w:rPr>
      </w:pP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t xml:space="preserve">יש לצבוע את מוצרי המסגרות והנגרות </w:t>
      </w:r>
      <w:proofErr w:type="spellStart"/>
      <w:r w:rsidRPr="00E73F95">
        <w:rPr>
          <w:sz w:val="24"/>
          <w:szCs w:val="24"/>
          <w:rtl/>
        </w:rPr>
        <w:t>כדלהן</w:t>
      </w:r>
      <w:proofErr w:type="spellEnd"/>
      <w:r w:rsidRPr="00E73F95">
        <w:rPr>
          <w:sz w:val="24"/>
          <w:szCs w:val="24"/>
          <w:rtl/>
        </w:rPr>
        <w:t>:</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r>
    </w:p>
    <w:p w:rsidR="004479F8" w:rsidRPr="00E73F95" w:rsidRDefault="004479F8" w:rsidP="004479F8">
      <w:pPr>
        <w:spacing w:line="240" w:lineRule="auto"/>
        <w:ind w:left="2777" w:hanging="708"/>
        <w:rPr>
          <w:sz w:val="24"/>
          <w:szCs w:val="24"/>
          <w:rtl/>
        </w:rPr>
      </w:pPr>
      <w:r w:rsidRPr="00E73F95">
        <w:rPr>
          <w:sz w:val="24"/>
          <w:szCs w:val="24"/>
          <w:rtl/>
        </w:rPr>
        <w:t xml:space="preserve">  1.</w:t>
      </w:r>
      <w:r w:rsidRPr="00E73F95">
        <w:rPr>
          <w:sz w:val="24"/>
          <w:szCs w:val="24"/>
          <w:rtl/>
        </w:rPr>
        <w:tab/>
      </w:r>
      <w:r w:rsidRPr="00E73F95">
        <w:rPr>
          <w:sz w:val="24"/>
          <w:szCs w:val="24"/>
          <w:u w:val="single"/>
          <w:rtl/>
        </w:rPr>
        <w:t xml:space="preserve">שטח ברזל </w:t>
      </w:r>
      <w:r w:rsidRPr="00E73F95">
        <w:rPr>
          <w:sz w:val="24"/>
          <w:szCs w:val="24"/>
          <w:rtl/>
        </w:rPr>
        <w:t xml:space="preserve"> -  כמפורט בסעיף 11061 א' של המפרט הכללי (120 מיקרון</w:t>
      </w:r>
    </w:p>
    <w:p w:rsidR="004479F8" w:rsidRPr="00E73F95" w:rsidRDefault="004479F8" w:rsidP="004479F8">
      <w:pPr>
        <w:spacing w:line="240" w:lineRule="auto"/>
        <w:ind w:left="2777" w:hanging="567"/>
        <w:rPr>
          <w:sz w:val="24"/>
          <w:szCs w:val="24"/>
          <w:rtl/>
        </w:rPr>
      </w:pPr>
      <w:r w:rsidRPr="00E73F95">
        <w:rPr>
          <w:sz w:val="24"/>
          <w:szCs w:val="24"/>
          <w:rtl/>
        </w:rPr>
        <w:t>2.</w:t>
      </w:r>
      <w:r w:rsidRPr="00E73F95">
        <w:rPr>
          <w:sz w:val="24"/>
          <w:szCs w:val="24"/>
          <w:rtl/>
        </w:rPr>
        <w:tab/>
      </w:r>
      <w:r w:rsidRPr="00E73F95">
        <w:rPr>
          <w:sz w:val="24"/>
          <w:szCs w:val="24"/>
          <w:u w:val="single"/>
          <w:rtl/>
        </w:rPr>
        <w:t>שטח עץ</w:t>
      </w:r>
      <w:r w:rsidRPr="00E73F95">
        <w:rPr>
          <w:sz w:val="24"/>
          <w:szCs w:val="24"/>
          <w:rtl/>
        </w:rPr>
        <w:t xml:space="preserve">       -   כמפורט בסעיף 11051 ג' של המפרט הכללי.</w:t>
      </w:r>
    </w:p>
    <w:p w:rsidR="004479F8" w:rsidRPr="00E73F95" w:rsidRDefault="004479F8" w:rsidP="004479F8">
      <w:pPr>
        <w:spacing w:line="240" w:lineRule="auto"/>
        <w:ind w:left="720" w:firstLine="498"/>
        <w:rPr>
          <w:sz w:val="24"/>
          <w:szCs w:val="24"/>
          <w:rtl/>
        </w:rPr>
      </w:pPr>
    </w:p>
    <w:p w:rsidR="004479F8" w:rsidRPr="00E73F95" w:rsidRDefault="004479F8" w:rsidP="004479F8">
      <w:pPr>
        <w:spacing w:line="240" w:lineRule="auto"/>
        <w:ind w:left="720" w:firstLine="498"/>
        <w:rPr>
          <w:sz w:val="24"/>
          <w:szCs w:val="24"/>
          <w:rtl/>
        </w:rPr>
      </w:pPr>
    </w:p>
    <w:p w:rsidR="004479F8" w:rsidRPr="00E73F95" w:rsidRDefault="004479F8" w:rsidP="004479F8">
      <w:pPr>
        <w:spacing w:line="240" w:lineRule="auto"/>
        <w:ind w:left="720" w:firstLine="498"/>
        <w:rPr>
          <w:b/>
          <w:bCs/>
          <w:i/>
          <w:iCs/>
          <w:sz w:val="24"/>
          <w:szCs w:val="24"/>
          <w:rtl/>
        </w:rPr>
      </w:pPr>
      <w:r w:rsidRPr="00E73F95">
        <w:rPr>
          <w:b/>
          <w:bCs/>
          <w:i/>
          <w:iCs/>
          <w:sz w:val="24"/>
          <w:szCs w:val="24"/>
          <w:rtl/>
        </w:rPr>
        <w:t>11.14</w:t>
      </w:r>
      <w:r w:rsidRPr="00E73F95">
        <w:rPr>
          <w:b/>
          <w:bCs/>
          <w:i/>
          <w:iCs/>
          <w:sz w:val="24"/>
          <w:szCs w:val="24"/>
          <w:rtl/>
        </w:rPr>
        <w:tab/>
      </w:r>
      <w:r w:rsidRPr="00E73F95">
        <w:rPr>
          <w:b/>
          <w:bCs/>
          <w:i/>
          <w:iCs/>
          <w:sz w:val="24"/>
          <w:szCs w:val="24"/>
          <w:u w:val="single"/>
          <w:rtl/>
        </w:rPr>
        <w:t>ניקוי חול באלמנטים חיצוניים</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r>
    </w:p>
    <w:p w:rsidR="004479F8" w:rsidRPr="00E73F95" w:rsidRDefault="004479F8" w:rsidP="004479F8">
      <w:pPr>
        <w:spacing w:line="240" w:lineRule="auto"/>
        <w:ind w:left="2919" w:hanging="850"/>
        <w:rPr>
          <w:sz w:val="24"/>
          <w:szCs w:val="24"/>
          <w:rtl/>
        </w:rPr>
      </w:pPr>
      <w:r w:rsidRPr="00E73F95">
        <w:rPr>
          <w:sz w:val="24"/>
          <w:szCs w:val="24"/>
          <w:rtl/>
        </w:rPr>
        <w:t xml:space="preserve"> א.</w:t>
      </w:r>
      <w:r w:rsidRPr="00E73F95">
        <w:rPr>
          <w:sz w:val="24"/>
          <w:szCs w:val="24"/>
          <w:rtl/>
        </w:rPr>
        <w:tab/>
        <w:t xml:space="preserve">כל חלקי המתכת (למעט המשקופים ממתכת לדלתות עץ וחלונות אלומיניום), </w:t>
      </w:r>
      <w:proofErr w:type="spellStart"/>
      <w:r w:rsidRPr="00E73F95">
        <w:rPr>
          <w:sz w:val="24"/>
          <w:szCs w:val="24"/>
          <w:rtl/>
        </w:rPr>
        <w:t>ינוקו</w:t>
      </w:r>
      <w:proofErr w:type="spellEnd"/>
      <w:r w:rsidRPr="00E73F95">
        <w:rPr>
          <w:sz w:val="24"/>
          <w:szCs w:val="24"/>
          <w:rtl/>
        </w:rPr>
        <w:t xml:space="preserve"> בזרם חול לפי דרישת התקן השוודי </w:t>
      </w:r>
      <w:r w:rsidRPr="00E73F95">
        <w:rPr>
          <w:sz w:val="24"/>
          <w:szCs w:val="24"/>
        </w:rPr>
        <w:t>SIS</w:t>
      </w:r>
      <w:r w:rsidRPr="00E73F95">
        <w:rPr>
          <w:sz w:val="24"/>
          <w:szCs w:val="24"/>
          <w:rtl/>
        </w:rPr>
        <w:t xml:space="preserve"> 055990 עד לדרגה 2.5 </w:t>
      </w:r>
      <w:r w:rsidRPr="00E73F95">
        <w:rPr>
          <w:sz w:val="24"/>
          <w:szCs w:val="24"/>
        </w:rPr>
        <w:t>S</w:t>
      </w:r>
      <w:r w:rsidRPr="00E73F95">
        <w:rPr>
          <w:sz w:val="24"/>
          <w:szCs w:val="24"/>
          <w:rtl/>
        </w:rPr>
        <w:t>.</w:t>
      </w:r>
      <w:r w:rsidRPr="00E73F95">
        <w:rPr>
          <w:sz w:val="24"/>
          <w:szCs w:val="24"/>
        </w:rPr>
        <w:t>A</w:t>
      </w:r>
      <w:r w:rsidRPr="00E73F95">
        <w:rPr>
          <w:sz w:val="24"/>
          <w:szCs w:val="24"/>
          <w:rtl/>
        </w:rPr>
        <w:t xml:space="preserve">. </w:t>
      </w:r>
      <w:r w:rsidRPr="00E73F95">
        <w:rPr>
          <w:sz w:val="24"/>
          <w:szCs w:val="24"/>
          <w:rtl/>
        </w:rPr>
        <w:tab/>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r>
    </w:p>
    <w:p w:rsidR="004479F8" w:rsidRPr="00E73F95" w:rsidRDefault="004479F8" w:rsidP="004479F8">
      <w:pPr>
        <w:spacing w:line="240" w:lineRule="auto"/>
        <w:ind w:left="2919" w:hanging="850"/>
        <w:rPr>
          <w:sz w:val="24"/>
          <w:szCs w:val="24"/>
          <w:rtl/>
        </w:rPr>
      </w:pPr>
      <w:r w:rsidRPr="00E73F95">
        <w:rPr>
          <w:sz w:val="24"/>
          <w:szCs w:val="24"/>
          <w:rtl/>
        </w:rPr>
        <w:t>ב.</w:t>
      </w:r>
      <w:r w:rsidRPr="00E73F95">
        <w:rPr>
          <w:sz w:val="24"/>
          <w:szCs w:val="24"/>
          <w:rtl/>
        </w:rPr>
        <w:tab/>
        <w:t>מיד לאחר הניקוי הנ"ל תצופה הפלדה בשכבת צבע יסוד ראשונה.</w:t>
      </w:r>
      <w:r w:rsidRPr="00E73F95">
        <w:rPr>
          <w:sz w:val="24"/>
          <w:szCs w:val="24"/>
          <w:rtl/>
        </w:rPr>
        <w:tab/>
      </w:r>
    </w:p>
    <w:p w:rsidR="004479F8" w:rsidRPr="00E73F95" w:rsidRDefault="004479F8" w:rsidP="004479F8">
      <w:pPr>
        <w:spacing w:line="240" w:lineRule="auto"/>
        <w:ind w:left="720"/>
        <w:rPr>
          <w:sz w:val="24"/>
          <w:szCs w:val="24"/>
          <w:rtl/>
        </w:rPr>
      </w:pPr>
      <w:r w:rsidRPr="00E73F95">
        <w:rPr>
          <w:sz w:val="24"/>
          <w:szCs w:val="24"/>
          <w:rtl/>
        </w:rPr>
        <w:tab/>
      </w:r>
    </w:p>
    <w:p w:rsidR="004479F8" w:rsidRPr="00E73F95" w:rsidRDefault="004479F8" w:rsidP="004479F8">
      <w:pPr>
        <w:spacing w:line="240" w:lineRule="auto"/>
        <w:ind w:left="2919" w:hanging="850"/>
        <w:rPr>
          <w:sz w:val="24"/>
          <w:szCs w:val="24"/>
          <w:rtl/>
        </w:rPr>
      </w:pPr>
      <w:r w:rsidRPr="00E73F95">
        <w:rPr>
          <w:sz w:val="24"/>
          <w:szCs w:val="24"/>
          <w:rtl/>
        </w:rPr>
        <w:t>ג.</w:t>
      </w:r>
      <w:r w:rsidRPr="00E73F95">
        <w:rPr>
          <w:sz w:val="24"/>
          <w:szCs w:val="24"/>
          <w:rtl/>
        </w:rPr>
        <w:tab/>
        <w:t xml:space="preserve">האמור לעיל כוחו יפה עבור כל פרטי מסגרות חוץ שהם חיצוניים. </w:t>
      </w:r>
      <w:r w:rsidRPr="00E73F95">
        <w:rPr>
          <w:sz w:val="24"/>
          <w:szCs w:val="24"/>
          <w:rtl/>
        </w:rPr>
        <w:tab/>
      </w:r>
    </w:p>
    <w:p w:rsidR="004479F8" w:rsidRPr="00E73F95" w:rsidRDefault="004479F8" w:rsidP="004479F8">
      <w:pPr>
        <w:spacing w:line="240" w:lineRule="auto"/>
        <w:ind w:left="720"/>
        <w:rPr>
          <w:sz w:val="24"/>
          <w:szCs w:val="24"/>
          <w:rtl/>
        </w:rPr>
      </w:pPr>
    </w:p>
    <w:p w:rsidR="004479F8" w:rsidRPr="00E73F95" w:rsidRDefault="004479F8" w:rsidP="004479F8">
      <w:pPr>
        <w:spacing w:line="240" w:lineRule="auto"/>
        <w:ind w:left="1218"/>
        <w:rPr>
          <w:sz w:val="24"/>
          <w:szCs w:val="24"/>
          <w:rtl/>
        </w:rPr>
      </w:pPr>
      <w:r w:rsidRPr="00E73F95">
        <w:rPr>
          <w:b/>
          <w:bCs/>
          <w:i/>
          <w:iCs/>
          <w:sz w:val="24"/>
          <w:szCs w:val="24"/>
          <w:rtl/>
        </w:rPr>
        <w:tab/>
        <w:t>11.15</w:t>
      </w:r>
      <w:r w:rsidRPr="00E73F95">
        <w:rPr>
          <w:b/>
          <w:bCs/>
          <w:i/>
          <w:iCs/>
          <w:sz w:val="24"/>
          <w:szCs w:val="24"/>
          <w:rtl/>
        </w:rPr>
        <w:tab/>
      </w:r>
      <w:r w:rsidRPr="00E73F95">
        <w:rPr>
          <w:b/>
          <w:bCs/>
          <w:i/>
          <w:iCs/>
          <w:sz w:val="24"/>
          <w:szCs w:val="24"/>
          <w:u w:val="single"/>
          <w:rtl/>
        </w:rPr>
        <w:t>צביעת מסגרות פנים</w:t>
      </w:r>
    </w:p>
    <w:p w:rsidR="004479F8" w:rsidRPr="00E73F95" w:rsidRDefault="004479F8" w:rsidP="004479F8">
      <w:pPr>
        <w:spacing w:line="240" w:lineRule="auto"/>
        <w:ind w:left="720"/>
        <w:rPr>
          <w:sz w:val="24"/>
          <w:szCs w:val="24"/>
          <w:rtl/>
        </w:rPr>
      </w:pP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t>לפי סעיפים 11033 - 11061 א' (סה"כ עובי המערכת 120 מיקרון).</w:t>
      </w:r>
    </w:p>
    <w:p w:rsidR="004479F8" w:rsidRPr="00E73F95" w:rsidRDefault="004479F8" w:rsidP="004479F8">
      <w:pPr>
        <w:spacing w:line="240" w:lineRule="auto"/>
        <w:ind w:left="720"/>
        <w:rPr>
          <w:sz w:val="24"/>
          <w:szCs w:val="24"/>
          <w:u w:val="single"/>
          <w:rtl/>
        </w:rPr>
      </w:pPr>
    </w:p>
    <w:p w:rsidR="004479F8" w:rsidRPr="00E73F95" w:rsidRDefault="004479F8" w:rsidP="004479F8">
      <w:pPr>
        <w:spacing w:line="240" w:lineRule="auto"/>
        <w:ind w:left="720" w:firstLine="720"/>
        <w:rPr>
          <w:b/>
          <w:bCs/>
          <w:i/>
          <w:iCs/>
          <w:sz w:val="24"/>
          <w:szCs w:val="24"/>
          <w:rtl/>
        </w:rPr>
      </w:pPr>
      <w:r w:rsidRPr="00E73F95">
        <w:rPr>
          <w:b/>
          <w:bCs/>
          <w:i/>
          <w:iCs/>
          <w:sz w:val="24"/>
          <w:szCs w:val="24"/>
          <w:rtl/>
        </w:rPr>
        <w:t>11.16</w:t>
      </w:r>
      <w:r w:rsidRPr="00E73F95">
        <w:rPr>
          <w:b/>
          <w:bCs/>
          <w:i/>
          <w:iCs/>
          <w:sz w:val="24"/>
          <w:szCs w:val="24"/>
          <w:rtl/>
        </w:rPr>
        <w:tab/>
      </w:r>
      <w:r w:rsidRPr="00E73F95">
        <w:rPr>
          <w:b/>
          <w:bCs/>
          <w:i/>
          <w:iCs/>
          <w:sz w:val="24"/>
          <w:szCs w:val="24"/>
          <w:u w:val="single"/>
          <w:rtl/>
        </w:rPr>
        <w:t>מסגרות חוץ וסורגים</w:t>
      </w:r>
    </w:p>
    <w:p w:rsidR="004479F8" w:rsidRPr="00E73F95" w:rsidRDefault="004479F8" w:rsidP="004479F8">
      <w:pPr>
        <w:spacing w:line="240" w:lineRule="auto"/>
        <w:ind w:left="720"/>
        <w:rPr>
          <w:sz w:val="24"/>
          <w:szCs w:val="24"/>
          <w:u w:val="single"/>
          <w:rtl/>
        </w:rPr>
      </w:pPr>
    </w:p>
    <w:p w:rsidR="004479F8" w:rsidRPr="00E73F95" w:rsidRDefault="004479F8" w:rsidP="004479F8">
      <w:pPr>
        <w:spacing w:line="240" w:lineRule="auto"/>
        <w:ind w:left="2160"/>
        <w:rPr>
          <w:sz w:val="24"/>
          <w:szCs w:val="24"/>
          <w:rtl/>
        </w:rPr>
      </w:pPr>
      <w:r w:rsidRPr="00E73F95">
        <w:rPr>
          <w:sz w:val="24"/>
          <w:szCs w:val="24"/>
          <w:rtl/>
        </w:rPr>
        <w:t>לפי סעיף 11034 עם ניקוי חול לפי ההגדרה הנ"ל + פעמיים יסוד סינטטי,  2 שכבות צבע מגן 333 בגוונים שונים. עובי הפילם היבש כולל לפחות 160 מיקרון.</w:t>
      </w:r>
    </w:p>
    <w:p w:rsidR="004479F8" w:rsidRPr="00E73F95" w:rsidRDefault="004479F8" w:rsidP="004479F8">
      <w:pPr>
        <w:spacing w:line="240" w:lineRule="auto"/>
        <w:ind w:left="720"/>
        <w:rPr>
          <w:sz w:val="24"/>
          <w:szCs w:val="24"/>
          <w:u w:val="single"/>
          <w:rtl/>
        </w:rPr>
      </w:pPr>
    </w:p>
    <w:p w:rsidR="004479F8" w:rsidRPr="00E73F95" w:rsidRDefault="004479F8" w:rsidP="004479F8">
      <w:pPr>
        <w:spacing w:line="240" w:lineRule="auto"/>
        <w:ind w:left="720"/>
        <w:rPr>
          <w:sz w:val="24"/>
          <w:szCs w:val="24"/>
          <w:rtl/>
        </w:rPr>
      </w:pPr>
      <w:r w:rsidRPr="00E73F95">
        <w:rPr>
          <w:sz w:val="24"/>
          <w:szCs w:val="24"/>
          <w:rtl/>
        </w:rPr>
        <w:tab/>
      </w:r>
      <w:r w:rsidRPr="00E73F95">
        <w:rPr>
          <w:b/>
          <w:bCs/>
          <w:i/>
          <w:iCs/>
          <w:sz w:val="24"/>
          <w:szCs w:val="24"/>
          <w:rtl/>
        </w:rPr>
        <w:t>11.</w:t>
      </w:r>
      <w:r w:rsidRPr="00E73F95">
        <w:rPr>
          <w:rFonts w:hint="cs"/>
          <w:b/>
          <w:bCs/>
          <w:i/>
          <w:iCs/>
          <w:sz w:val="24"/>
          <w:szCs w:val="24"/>
          <w:rtl/>
        </w:rPr>
        <w:t>17</w:t>
      </w:r>
      <w:r w:rsidRPr="00E73F95">
        <w:rPr>
          <w:sz w:val="24"/>
          <w:szCs w:val="24"/>
          <w:rtl/>
        </w:rPr>
        <w:tab/>
      </w:r>
      <w:r w:rsidRPr="00E73F95">
        <w:rPr>
          <w:b/>
          <w:bCs/>
          <w:i/>
          <w:iCs/>
          <w:sz w:val="24"/>
          <w:szCs w:val="24"/>
          <w:u w:val="single"/>
          <w:rtl/>
        </w:rPr>
        <w:t>תחולת העבודות</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r>
    </w:p>
    <w:p w:rsidR="004479F8" w:rsidRPr="00E73F95" w:rsidRDefault="004479F8" w:rsidP="004479F8">
      <w:pPr>
        <w:spacing w:line="240" w:lineRule="auto"/>
        <w:ind w:left="2160"/>
        <w:rPr>
          <w:sz w:val="24"/>
          <w:szCs w:val="24"/>
          <w:rtl/>
        </w:rPr>
      </w:pPr>
      <w:r w:rsidRPr="00E73F95">
        <w:rPr>
          <w:sz w:val="24"/>
          <w:szCs w:val="24"/>
          <w:rtl/>
        </w:rPr>
        <w:t>בנוסף לנאמר בפרק 11 של המפרט הכללי, תכלולנה עבודות הצביעה גם את הנושאים הבאים ולא תשלום כל תוספת עבורם.</w:t>
      </w:r>
    </w:p>
    <w:p w:rsidR="004479F8" w:rsidRPr="00E73F95" w:rsidRDefault="004479F8" w:rsidP="004479F8">
      <w:pPr>
        <w:spacing w:line="240" w:lineRule="auto"/>
        <w:ind w:left="720"/>
        <w:rPr>
          <w:sz w:val="24"/>
          <w:szCs w:val="24"/>
          <w:rtl/>
        </w:rPr>
      </w:pPr>
      <w:r w:rsidRPr="00E73F95">
        <w:rPr>
          <w:sz w:val="24"/>
          <w:szCs w:val="24"/>
          <w:rtl/>
        </w:rPr>
        <w:t xml:space="preserve">   </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t>א.</w:t>
      </w:r>
      <w:r w:rsidRPr="00E73F95">
        <w:rPr>
          <w:sz w:val="24"/>
          <w:szCs w:val="24"/>
          <w:rtl/>
        </w:rPr>
        <w:tab/>
        <w:t>כל העבודות, לרבות עבודות הכנה, הנדרשות לבצוע הצביעה.</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t>ב.</w:t>
      </w:r>
      <w:r w:rsidRPr="00E73F95">
        <w:rPr>
          <w:sz w:val="24"/>
          <w:szCs w:val="24"/>
          <w:rtl/>
        </w:rPr>
        <w:tab/>
        <w:t>התאמה מלאה לדרישות בנושא הגוונים ולהנחיות האדריכל.</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t>ג.</w:t>
      </w:r>
      <w:r w:rsidRPr="00E73F95">
        <w:rPr>
          <w:sz w:val="24"/>
          <w:szCs w:val="24"/>
          <w:rtl/>
        </w:rPr>
        <w:tab/>
      </w:r>
      <w:r w:rsidRPr="00E73F95">
        <w:rPr>
          <w:sz w:val="24"/>
          <w:szCs w:val="24"/>
          <w:u w:val="single"/>
          <w:rtl/>
        </w:rPr>
        <w:t>תיקוני צבע</w:t>
      </w:r>
    </w:p>
    <w:p w:rsidR="004479F8" w:rsidRPr="00E73F95" w:rsidRDefault="004479F8" w:rsidP="004479F8">
      <w:pPr>
        <w:spacing w:line="240" w:lineRule="auto"/>
        <w:ind w:left="2880"/>
        <w:rPr>
          <w:sz w:val="24"/>
          <w:szCs w:val="24"/>
          <w:rtl/>
        </w:rPr>
      </w:pPr>
      <w:r w:rsidRPr="00E73F95">
        <w:rPr>
          <w:sz w:val="24"/>
          <w:szCs w:val="24"/>
          <w:rtl/>
        </w:rPr>
        <w:t>במחירי מוצרי נגרות ומסגרות ובמחירי צביעה וסיוד קירות ותקרות כלולים תיקוני צבע שידרשו לאחר התקנות כלשהן ובהתאם  דרישות המנהל.</w:t>
      </w:r>
    </w:p>
    <w:p w:rsidR="004479F8" w:rsidRPr="00E73F95" w:rsidRDefault="004479F8" w:rsidP="004479F8">
      <w:pPr>
        <w:spacing w:line="240" w:lineRule="auto"/>
        <w:ind w:left="720"/>
        <w:rPr>
          <w:sz w:val="24"/>
          <w:szCs w:val="24"/>
          <w:rtl/>
        </w:rPr>
      </w:pPr>
    </w:p>
    <w:p w:rsidR="004479F8" w:rsidRPr="00E73F95" w:rsidRDefault="004479F8" w:rsidP="004479F8">
      <w:pPr>
        <w:spacing w:line="240" w:lineRule="auto"/>
        <w:ind w:left="720" w:firstLine="782"/>
        <w:rPr>
          <w:b/>
          <w:bCs/>
          <w:i/>
          <w:iCs/>
          <w:sz w:val="24"/>
          <w:szCs w:val="24"/>
          <w:u w:val="single"/>
          <w:rtl/>
        </w:rPr>
      </w:pPr>
      <w:r w:rsidRPr="00E73F95">
        <w:rPr>
          <w:b/>
          <w:bCs/>
          <w:i/>
          <w:iCs/>
          <w:sz w:val="24"/>
          <w:szCs w:val="24"/>
          <w:rtl/>
        </w:rPr>
        <w:t>11.</w:t>
      </w:r>
      <w:r w:rsidRPr="00E73F95">
        <w:rPr>
          <w:rFonts w:hint="cs"/>
          <w:b/>
          <w:bCs/>
          <w:i/>
          <w:iCs/>
          <w:sz w:val="24"/>
          <w:szCs w:val="24"/>
          <w:rtl/>
        </w:rPr>
        <w:t>18</w:t>
      </w:r>
      <w:r w:rsidRPr="00E73F95">
        <w:rPr>
          <w:b/>
          <w:bCs/>
          <w:i/>
          <w:iCs/>
          <w:sz w:val="24"/>
          <w:szCs w:val="24"/>
          <w:rtl/>
        </w:rPr>
        <w:tab/>
      </w:r>
      <w:r w:rsidRPr="00E73F95">
        <w:rPr>
          <w:b/>
          <w:bCs/>
          <w:i/>
          <w:iCs/>
          <w:sz w:val="24"/>
          <w:szCs w:val="24"/>
          <w:u w:val="single"/>
          <w:rtl/>
        </w:rPr>
        <w:t>אחריות הקבלן</w:t>
      </w:r>
    </w:p>
    <w:p w:rsidR="004479F8" w:rsidRPr="00E73F95" w:rsidRDefault="004479F8" w:rsidP="004479F8">
      <w:pPr>
        <w:spacing w:line="240" w:lineRule="auto"/>
        <w:ind w:left="720"/>
        <w:rPr>
          <w:sz w:val="24"/>
          <w:szCs w:val="24"/>
          <w:rtl/>
        </w:rPr>
      </w:pPr>
      <w:r w:rsidRPr="00E73F95">
        <w:rPr>
          <w:sz w:val="24"/>
          <w:szCs w:val="24"/>
          <w:rtl/>
        </w:rPr>
        <w:tab/>
      </w:r>
      <w:r w:rsidRPr="00E73F95">
        <w:rPr>
          <w:sz w:val="24"/>
          <w:szCs w:val="24"/>
          <w:rtl/>
        </w:rPr>
        <w:tab/>
      </w:r>
    </w:p>
    <w:p w:rsidR="004479F8" w:rsidRPr="00E73F95" w:rsidRDefault="004479F8" w:rsidP="004479F8">
      <w:pPr>
        <w:spacing w:line="240" w:lineRule="auto"/>
        <w:ind w:left="2160"/>
        <w:rPr>
          <w:sz w:val="24"/>
          <w:szCs w:val="24"/>
          <w:rtl/>
        </w:rPr>
      </w:pPr>
      <w:r w:rsidRPr="00E73F95">
        <w:rPr>
          <w:sz w:val="24"/>
          <w:szCs w:val="24"/>
          <w:rtl/>
        </w:rPr>
        <w:t xml:space="preserve">אחריות הקבלן לעמידות עבודות צבע על מוצרי נגרות, מסגרות, צנרת וכד', וכמו-כן לאי הופעת חלודה </w:t>
      </w:r>
      <w:proofErr w:type="spellStart"/>
      <w:r w:rsidRPr="00E73F95">
        <w:rPr>
          <w:sz w:val="24"/>
          <w:szCs w:val="24"/>
          <w:rtl/>
        </w:rPr>
        <w:t>וקרוזיה</w:t>
      </w:r>
      <w:proofErr w:type="spellEnd"/>
      <w:r w:rsidRPr="00E73F95">
        <w:rPr>
          <w:sz w:val="24"/>
          <w:szCs w:val="24"/>
          <w:rtl/>
        </w:rPr>
        <w:t xml:space="preserve">  אחרת כלשהי תהיה ל- 3 שנים מיום קבלת העבודה ע"י המזמין.</w:t>
      </w:r>
    </w:p>
    <w:p w:rsidR="004479F8" w:rsidRPr="00E73F95" w:rsidRDefault="004479F8" w:rsidP="004479F8">
      <w:pPr>
        <w:spacing w:line="240" w:lineRule="auto"/>
        <w:ind w:left="720"/>
        <w:rPr>
          <w:b/>
          <w:bCs/>
          <w:i/>
          <w:iCs/>
          <w:sz w:val="24"/>
          <w:szCs w:val="24"/>
          <w:rtl/>
        </w:rPr>
      </w:pPr>
    </w:p>
    <w:p w:rsidR="004479F8" w:rsidRPr="00E73F95" w:rsidRDefault="004479F8" w:rsidP="004479F8">
      <w:pPr>
        <w:spacing w:line="240" w:lineRule="auto"/>
        <w:ind w:left="720" w:firstLine="782"/>
        <w:rPr>
          <w:sz w:val="24"/>
          <w:szCs w:val="24"/>
          <w:rtl/>
        </w:rPr>
      </w:pPr>
      <w:r w:rsidRPr="00E73F95">
        <w:rPr>
          <w:b/>
          <w:bCs/>
          <w:i/>
          <w:iCs/>
          <w:sz w:val="24"/>
          <w:szCs w:val="24"/>
          <w:rtl/>
        </w:rPr>
        <w:t>11.</w:t>
      </w:r>
      <w:r w:rsidRPr="00E73F95">
        <w:rPr>
          <w:rFonts w:hint="cs"/>
          <w:b/>
          <w:bCs/>
          <w:i/>
          <w:iCs/>
          <w:sz w:val="24"/>
          <w:szCs w:val="24"/>
          <w:rtl/>
        </w:rPr>
        <w:t>19</w:t>
      </w:r>
      <w:r w:rsidRPr="00E73F95">
        <w:rPr>
          <w:sz w:val="24"/>
          <w:szCs w:val="24"/>
          <w:rtl/>
        </w:rPr>
        <w:tab/>
      </w:r>
      <w:r w:rsidRPr="00E73F95">
        <w:rPr>
          <w:b/>
          <w:bCs/>
          <w:i/>
          <w:iCs/>
          <w:sz w:val="24"/>
          <w:szCs w:val="24"/>
          <w:u w:val="single"/>
          <w:rtl/>
        </w:rPr>
        <w:t>בדיקות הצביעה ושלבי הביצוע</w:t>
      </w:r>
    </w:p>
    <w:p w:rsidR="004479F8" w:rsidRPr="00E73F95" w:rsidRDefault="004479F8" w:rsidP="004479F8">
      <w:pPr>
        <w:spacing w:line="240" w:lineRule="auto"/>
        <w:ind w:left="720"/>
        <w:rPr>
          <w:sz w:val="24"/>
          <w:szCs w:val="24"/>
          <w:rtl/>
        </w:rPr>
      </w:pPr>
    </w:p>
    <w:p w:rsidR="004479F8" w:rsidRPr="00E73F95" w:rsidRDefault="004479F8" w:rsidP="004479F8">
      <w:pPr>
        <w:spacing w:line="240" w:lineRule="auto"/>
        <w:ind w:left="2160"/>
        <w:rPr>
          <w:sz w:val="24"/>
          <w:szCs w:val="24"/>
          <w:rtl/>
        </w:rPr>
      </w:pPr>
      <w:r w:rsidRPr="00E73F95">
        <w:rPr>
          <w:sz w:val="24"/>
          <w:szCs w:val="24"/>
          <w:rtl/>
        </w:rPr>
        <w:t>בכל שלב ושלב של עבודות הצביעה, במיוחד לגבי צביעת מסגרות פלדה, יעמוד הקבלן לרשותו של המפקח לצורך בדיקתה.</w:t>
      </w: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r w:rsidRPr="00E73F95">
        <w:rPr>
          <w:sz w:val="24"/>
          <w:szCs w:val="24"/>
          <w:rtl/>
        </w:rPr>
        <w:t>על הקבלן להחזיק באזור הצביעה מד עובי מתאים, מאושר ע"י המפקח, אשר ישמש לבדיקת עובי השכבות.</w:t>
      </w: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r w:rsidRPr="00E73F95">
        <w:rPr>
          <w:sz w:val="24"/>
          <w:szCs w:val="24"/>
          <w:rtl/>
        </w:rPr>
        <w:t>בכל מקרה יש לצבוע את הקירות שכבה אחת עליונה, לצבוע את כל הצנרת הגלויה, לתקן קירות שנפגעו מעבודה זו,  ולצבוע את שכבת הצבע העליונה השנ</w:t>
      </w:r>
      <w:r w:rsidRPr="00E73F95">
        <w:rPr>
          <w:rFonts w:hint="cs"/>
          <w:sz w:val="24"/>
          <w:szCs w:val="24"/>
          <w:rtl/>
        </w:rPr>
        <w:t>י</w:t>
      </w:r>
      <w:r w:rsidRPr="00E73F95">
        <w:rPr>
          <w:sz w:val="24"/>
          <w:szCs w:val="24"/>
          <w:rtl/>
        </w:rPr>
        <w:t>יה.</w:t>
      </w: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rPr>
          <w:sz w:val="24"/>
          <w:szCs w:val="24"/>
          <w:rtl/>
        </w:rPr>
      </w:pPr>
    </w:p>
    <w:p w:rsidR="004479F8" w:rsidRPr="00E73F95" w:rsidRDefault="004479F8" w:rsidP="004479F8">
      <w:pPr>
        <w:spacing w:line="240" w:lineRule="auto"/>
        <w:ind w:left="2160" w:hanging="658"/>
        <w:rPr>
          <w:b/>
          <w:bCs/>
          <w:i/>
          <w:iCs/>
          <w:sz w:val="24"/>
          <w:szCs w:val="24"/>
          <w:rtl/>
        </w:rPr>
      </w:pPr>
      <w:r w:rsidRPr="00E73F95">
        <w:rPr>
          <w:b/>
          <w:bCs/>
          <w:i/>
          <w:iCs/>
          <w:sz w:val="24"/>
          <w:szCs w:val="24"/>
          <w:rtl/>
        </w:rPr>
        <w:t>11.2</w:t>
      </w:r>
      <w:r w:rsidRPr="00E73F95">
        <w:rPr>
          <w:rFonts w:hint="cs"/>
          <w:b/>
          <w:bCs/>
          <w:i/>
          <w:iCs/>
          <w:sz w:val="24"/>
          <w:szCs w:val="24"/>
          <w:rtl/>
        </w:rPr>
        <w:t>0</w:t>
      </w:r>
      <w:r w:rsidRPr="00E73F95">
        <w:rPr>
          <w:b/>
          <w:bCs/>
          <w:i/>
          <w:iCs/>
          <w:sz w:val="24"/>
          <w:szCs w:val="24"/>
          <w:rtl/>
        </w:rPr>
        <w:tab/>
      </w:r>
      <w:r w:rsidRPr="00E73F95">
        <w:rPr>
          <w:b/>
          <w:bCs/>
          <w:i/>
          <w:iCs/>
          <w:sz w:val="24"/>
          <w:szCs w:val="24"/>
          <w:u w:val="single"/>
          <w:rtl/>
        </w:rPr>
        <w:t>הקפדה על ביצוע קפדני של ע בודות צביעה</w:t>
      </w:r>
      <w:r w:rsidRPr="00E73F95">
        <w:rPr>
          <w:b/>
          <w:bCs/>
          <w:i/>
          <w:iCs/>
          <w:sz w:val="24"/>
          <w:szCs w:val="24"/>
          <w:rtl/>
        </w:rPr>
        <w:tab/>
      </w:r>
    </w:p>
    <w:p w:rsidR="004479F8" w:rsidRPr="00E73F95" w:rsidRDefault="004479F8" w:rsidP="004479F8">
      <w:pPr>
        <w:spacing w:line="240" w:lineRule="auto"/>
        <w:ind w:left="2160" w:hanging="800"/>
        <w:rPr>
          <w:sz w:val="24"/>
          <w:szCs w:val="24"/>
          <w:rtl/>
        </w:rPr>
      </w:pPr>
    </w:p>
    <w:p w:rsidR="004479F8" w:rsidRPr="00E73F95" w:rsidRDefault="004479F8" w:rsidP="004479F8">
      <w:pPr>
        <w:spacing w:line="240" w:lineRule="auto"/>
        <w:ind w:left="2160" w:hanging="800"/>
        <w:rPr>
          <w:sz w:val="24"/>
          <w:szCs w:val="24"/>
          <w:rtl/>
        </w:rPr>
      </w:pPr>
      <w:r w:rsidRPr="00E73F95">
        <w:rPr>
          <w:sz w:val="24"/>
          <w:szCs w:val="24"/>
          <w:rtl/>
        </w:rPr>
        <w:tab/>
        <w:t>נדרשת מן הקבלן עבודה קפדנית מעולה שתתבטא:</w:t>
      </w:r>
    </w:p>
    <w:p w:rsidR="004479F8" w:rsidRPr="00E73F95" w:rsidRDefault="004479F8" w:rsidP="004479F8">
      <w:pPr>
        <w:spacing w:line="240" w:lineRule="auto"/>
        <w:ind w:left="2160" w:hanging="800"/>
        <w:rPr>
          <w:sz w:val="24"/>
          <w:szCs w:val="24"/>
          <w:rtl/>
        </w:rPr>
      </w:pPr>
    </w:p>
    <w:p w:rsidR="004479F8" w:rsidRPr="00E73F95" w:rsidRDefault="004479F8" w:rsidP="004479F8">
      <w:pPr>
        <w:spacing w:line="240" w:lineRule="auto"/>
        <w:ind w:left="2160" w:hanging="800"/>
        <w:rPr>
          <w:sz w:val="24"/>
          <w:szCs w:val="24"/>
          <w:rtl/>
        </w:rPr>
      </w:pPr>
      <w:r w:rsidRPr="00E73F95">
        <w:rPr>
          <w:sz w:val="24"/>
          <w:szCs w:val="24"/>
          <w:rtl/>
        </w:rPr>
        <w:tab/>
        <w:t>א.</w:t>
      </w:r>
      <w:r w:rsidRPr="00E73F95">
        <w:rPr>
          <w:sz w:val="24"/>
          <w:szCs w:val="24"/>
          <w:rtl/>
        </w:rPr>
        <w:tab/>
        <w:t>בהכנת הרקע.</w:t>
      </w:r>
    </w:p>
    <w:p w:rsidR="004479F8" w:rsidRPr="00E73F95" w:rsidRDefault="004479F8" w:rsidP="004479F8">
      <w:pPr>
        <w:spacing w:line="240" w:lineRule="auto"/>
        <w:ind w:left="2160" w:hanging="800"/>
        <w:rPr>
          <w:sz w:val="24"/>
          <w:szCs w:val="24"/>
          <w:rtl/>
        </w:rPr>
      </w:pPr>
    </w:p>
    <w:p w:rsidR="004479F8" w:rsidRPr="00E73F95" w:rsidRDefault="004479F8" w:rsidP="004479F8">
      <w:pPr>
        <w:spacing w:line="240" w:lineRule="auto"/>
        <w:ind w:left="2880" w:hanging="811"/>
        <w:rPr>
          <w:sz w:val="24"/>
          <w:szCs w:val="24"/>
          <w:rtl/>
        </w:rPr>
      </w:pPr>
      <w:r w:rsidRPr="00E73F95">
        <w:rPr>
          <w:sz w:val="24"/>
          <w:szCs w:val="24"/>
          <w:rtl/>
        </w:rPr>
        <w:t xml:space="preserve">  ב.</w:t>
      </w:r>
      <w:r w:rsidRPr="00E73F95">
        <w:rPr>
          <w:sz w:val="24"/>
          <w:szCs w:val="24"/>
          <w:rtl/>
        </w:rPr>
        <w:tab/>
        <w:t>במילוי קפדני של תהליך השכבות והייבוש הנדרש, בין כל שכבה ושכבה.</w:t>
      </w:r>
    </w:p>
    <w:p w:rsidR="004479F8" w:rsidRPr="00E73F95" w:rsidRDefault="004479F8" w:rsidP="004479F8">
      <w:pPr>
        <w:spacing w:line="240" w:lineRule="auto"/>
        <w:ind w:left="2880" w:hanging="811"/>
        <w:rPr>
          <w:sz w:val="24"/>
          <w:szCs w:val="24"/>
          <w:rtl/>
        </w:rPr>
      </w:pPr>
    </w:p>
    <w:p w:rsidR="004479F8" w:rsidRPr="00E73F95" w:rsidRDefault="004479F8" w:rsidP="004479F8">
      <w:pPr>
        <w:spacing w:line="240" w:lineRule="auto"/>
        <w:ind w:left="2880" w:hanging="811"/>
        <w:rPr>
          <w:sz w:val="24"/>
          <w:szCs w:val="24"/>
          <w:rtl/>
        </w:rPr>
      </w:pPr>
      <w:r w:rsidRPr="00E73F95">
        <w:rPr>
          <w:sz w:val="24"/>
          <w:szCs w:val="24"/>
          <w:rtl/>
        </w:rPr>
        <w:t xml:space="preserve">  ג.</w:t>
      </w:r>
      <w:r w:rsidRPr="00E73F95">
        <w:rPr>
          <w:sz w:val="24"/>
          <w:szCs w:val="24"/>
          <w:rtl/>
        </w:rPr>
        <w:tab/>
        <w:t>בהגנת המוצרים כגון: פרטי אלומיניום, מסגרות, נגרות, צנרת, או כל אביזרים אחרים שיוכנסו בבניין ע"י קבלני משנה שיעבדו בעת ובעונה אחת בבניין בזמן שיבצעו את עבודות הצביעה. הקבלן חייב לכסות כל פרט על מנת למנוע התלכלכות וה</w:t>
      </w:r>
      <w:r w:rsidRPr="00E73F95">
        <w:rPr>
          <w:rFonts w:hint="cs"/>
          <w:sz w:val="24"/>
          <w:szCs w:val="24"/>
          <w:rtl/>
        </w:rPr>
        <w:t>י</w:t>
      </w:r>
      <w:r w:rsidRPr="00E73F95">
        <w:rPr>
          <w:sz w:val="24"/>
          <w:szCs w:val="24"/>
          <w:rtl/>
        </w:rPr>
        <w:t xml:space="preserve">ווצרות כתמים. </w:t>
      </w:r>
    </w:p>
    <w:p w:rsidR="004479F8" w:rsidRPr="00E73F95" w:rsidRDefault="004479F8" w:rsidP="004479F8">
      <w:pPr>
        <w:spacing w:line="240" w:lineRule="auto"/>
        <w:ind w:left="2880" w:hanging="811"/>
        <w:rPr>
          <w:sz w:val="24"/>
          <w:szCs w:val="24"/>
          <w:rtl/>
        </w:rPr>
      </w:pPr>
    </w:p>
    <w:p w:rsidR="004479F8" w:rsidRPr="00E73F95" w:rsidRDefault="004479F8" w:rsidP="004479F8">
      <w:pPr>
        <w:spacing w:line="240" w:lineRule="auto"/>
        <w:ind w:left="2880" w:hanging="811"/>
        <w:rPr>
          <w:sz w:val="24"/>
          <w:szCs w:val="24"/>
          <w:rtl/>
        </w:rPr>
      </w:pPr>
      <w:r w:rsidRPr="00E73F95">
        <w:rPr>
          <w:sz w:val="24"/>
          <w:szCs w:val="24"/>
          <w:rtl/>
        </w:rPr>
        <w:t>ד.</w:t>
      </w:r>
      <w:r w:rsidRPr="00E73F95">
        <w:rPr>
          <w:sz w:val="24"/>
          <w:szCs w:val="24"/>
          <w:rtl/>
        </w:rPr>
        <w:tab/>
        <w:t xml:space="preserve">העבודות תימסרנה כשהן גמורות ובמצב </w:t>
      </w:r>
      <w:proofErr w:type="spellStart"/>
      <w:r w:rsidRPr="00E73F95">
        <w:rPr>
          <w:sz w:val="24"/>
          <w:szCs w:val="24"/>
          <w:rtl/>
        </w:rPr>
        <w:t>נקיון</w:t>
      </w:r>
      <w:proofErr w:type="spellEnd"/>
      <w:r w:rsidRPr="00E73F95">
        <w:rPr>
          <w:sz w:val="24"/>
          <w:szCs w:val="24"/>
          <w:rtl/>
        </w:rPr>
        <w:t xml:space="preserve"> למופת.</w:t>
      </w:r>
    </w:p>
    <w:p w:rsidR="004479F8" w:rsidRPr="00E73F95" w:rsidRDefault="004479F8" w:rsidP="004479F8">
      <w:pPr>
        <w:spacing w:line="240" w:lineRule="auto"/>
        <w:ind w:left="2880" w:hanging="811"/>
        <w:rPr>
          <w:sz w:val="24"/>
          <w:szCs w:val="24"/>
          <w:rtl/>
        </w:rPr>
      </w:pPr>
    </w:p>
    <w:p w:rsidR="004479F8" w:rsidRPr="00E73F95" w:rsidRDefault="004479F8" w:rsidP="004479F8">
      <w:pPr>
        <w:spacing w:line="240" w:lineRule="auto"/>
        <w:ind w:left="2880" w:hanging="811"/>
        <w:rPr>
          <w:sz w:val="24"/>
          <w:szCs w:val="24"/>
          <w:rtl/>
        </w:rPr>
      </w:pPr>
      <w:r w:rsidRPr="00E73F95">
        <w:rPr>
          <w:sz w:val="24"/>
          <w:szCs w:val="24"/>
          <w:rtl/>
        </w:rPr>
        <w:t>ה.</w:t>
      </w:r>
      <w:r w:rsidRPr="00E73F95">
        <w:rPr>
          <w:sz w:val="24"/>
          <w:szCs w:val="24"/>
          <w:rtl/>
        </w:rPr>
        <w:tab/>
        <w:t>הקבלן חייב לנקות את הזכוכיות ניקוי מושלם, לשביעות רצונו של המפקח.</w:t>
      </w:r>
    </w:p>
    <w:p w:rsidR="004479F8" w:rsidRPr="00E73F95" w:rsidRDefault="004479F8" w:rsidP="004479F8">
      <w:pPr>
        <w:spacing w:line="240" w:lineRule="auto"/>
        <w:ind w:left="2880" w:hanging="811"/>
        <w:jc w:val="left"/>
        <w:rPr>
          <w:sz w:val="24"/>
          <w:szCs w:val="24"/>
          <w:rtl/>
        </w:rPr>
      </w:pPr>
    </w:p>
    <w:p w:rsidR="004479F8" w:rsidRPr="00E73F95" w:rsidRDefault="004479F8" w:rsidP="004479F8">
      <w:pPr>
        <w:keepNext/>
        <w:spacing w:line="240" w:lineRule="auto"/>
        <w:outlineLvl w:val="0"/>
        <w:rPr>
          <w:b/>
          <w:bCs/>
          <w:i/>
          <w:iCs/>
          <w:kern w:val="28"/>
          <w:sz w:val="40"/>
          <w:szCs w:val="40"/>
          <w:u w:val="single"/>
          <w:rtl/>
          <w:lang w:eastAsia="he-IL"/>
        </w:rPr>
      </w:pPr>
      <w:r w:rsidRPr="00E73F95">
        <w:rPr>
          <w:sz w:val="24"/>
          <w:szCs w:val="24"/>
          <w:rtl/>
        </w:rPr>
        <w:br w:type="page"/>
      </w:r>
      <w:r w:rsidRPr="00E73F95">
        <w:rPr>
          <w:b/>
          <w:bCs/>
          <w:i/>
          <w:iCs/>
          <w:kern w:val="28"/>
          <w:sz w:val="40"/>
          <w:szCs w:val="40"/>
          <w:rtl/>
          <w:lang w:eastAsia="he-IL"/>
        </w:rPr>
        <w:t xml:space="preserve">פרק 14  - </w:t>
      </w:r>
      <w:r w:rsidRPr="00E73F95">
        <w:rPr>
          <w:b/>
          <w:bCs/>
          <w:i/>
          <w:iCs/>
          <w:kern w:val="28"/>
          <w:sz w:val="40"/>
          <w:szCs w:val="40"/>
          <w:u w:val="single"/>
          <w:rtl/>
          <w:lang w:eastAsia="he-IL"/>
        </w:rPr>
        <w:t xml:space="preserve"> מפרט טכני מיוחד לעבודות אבן </w:t>
      </w:r>
    </w:p>
    <w:p w:rsidR="004479F8" w:rsidRPr="00E73F95" w:rsidRDefault="004479F8" w:rsidP="004479F8">
      <w:pPr>
        <w:keepNext/>
        <w:overflowPunct w:val="0"/>
        <w:autoSpaceDE w:val="0"/>
        <w:autoSpaceDN w:val="0"/>
        <w:adjustRightInd w:val="0"/>
        <w:spacing w:before="240" w:after="60" w:line="360" w:lineRule="auto"/>
        <w:ind w:left="720" w:hanging="688"/>
        <w:textAlignment w:val="baseline"/>
        <w:outlineLvl w:val="1"/>
        <w:rPr>
          <w:b/>
          <w:bCs/>
          <w:i/>
          <w:iCs/>
          <w:sz w:val="28"/>
          <w:szCs w:val="24"/>
          <w:rtl/>
          <w:lang w:eastAsia="he-IL"/>
        </w:rPr>
      </w:pPr>
      <w:r w:rsidRPr="00E73F95">
        <w:rPr>
          <w:sz w:val="28"/>
          <w:szCs w:val="24"/>
          <w:rtl/>
          <w:lang w:eastAsia="he-IL"/>
        </w:rPr>
        <w:t>14.01</w:t>
      </w:r>
      <w:r w:rsidRPr="00E73F95">
        <w:rPr>
          <w:b/>
          <w:bCs/>
          <w:i/>
          <w:iCs/>
          <w:sz w:val="28"/>
          <w:szCs w:val="24"/>
          <w:lang w:eastAsia="he-IL"/>
        </w:rPr>
        <w:tab/>
      </w:r>
      <w:r w:rsidRPr="00E73F95">
        <w:rPr>
          <w:b/>
          <w:bCs/>
          <w:i/>
          <w:iCs/>
          <w:sz w:val="28"/>
          <w:szCs w:val="24"/>
          <w:u w:val="single"/>
          <w:rtl/>
          <w:lang w:eastAsia="he-IL"/>
        </w:rPr>
        <w:t xml:space="preserve">כללי </w:t>
      </w:r>
    </w:p>
    <w:p w:rsidR="004479F8" w:rsidRPr="00E73F95" w:rsidRDefault="004479F8" w:rsidP="004479F8">
      <w:pPr>
        <w:tabs>
          <w:tab w:val="left" w:pos="1292"/>
        </w:tabs>
        <w:overflowPunct w:val="0"/>
        <w:autoSpaceDE w:val="0"/>
        <w:autoSpaceDN w:val="0"/>
        <w:adjustRightInd w:val="0"/>
        <w:spacing w:before="60" w:after="120" w:line="240" w:lineRule="auto"/>
        <w:ind w:left="1440" w:right="57" w:hanging="688"/>
        <w:textAlignment w:val="baseline"/>
        <w:rPr>
          <w:sz w:val="24"/>
          <w:szCs w:val="24"/>
          <w:u w:val="single"/>
          <w:rtl/>
          <w:lang w:eastAsia="he-IL"/>
        </w:rPr>
      </w:pPr>
      <w:r w:rsidRPr="00E73F95">
        <w:rPr>
          <w:sz w:val="24"/>
          <w:szCs w:val="24"/>
          <w:rtl/>
          <w:lang w:eastAsia="he-IL"/>
        </w:rPr>
        <w:t>א.</w:t>
      </w:r>
      <w:r w:rsidRPr="00E73F95">
        <w:rPr>
          <w:sz w:val="24"/>
          <w:szCs w:val="24"/>
          <w:lang w:eastAsia="he-IL"/>
        </w:rPr>
        <w:tab/>
      </w:r>
      <w:r w:rsidRPr="00E73F95">
        <w:rPr>
          <w:sz w:val="24"/>
          <w:szCs w:val="24"/>
          <w:u w:val="single"/>
          <w:rtl/>
          <w:lang w:eastAsia="he-IL"/>
        </w:rPr>
        <w:t xml:space="preserve">תכולת פרק זה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פרק זה כולל את כל עבודות חיפוי באבן בקירות חוץ ופנים. עבודות אבן בריצוף שייכות ונמדדות בפרק 10. </w:t>
      </w:r>
    </w:p>
    <w:p w:rsidR="004479F8" w:rsidRPr="00E73F95" w:rsidRDefault="004479F8" w:rsidP="004479F8">
      <w:pPr>
        <w:tabs>
          <w:tab w:val="left" w:pos="1292"/>
        </w:tabs>
        <w:overflowPunct w:val="0"/>
        <w:autoSpaceDE w:val="0"/>
        <w:autoSpaceDN w:val="0"/>
        <w:adjustRightInd w:val="0"/>
        <w:spacing w:before="60" w:after="120" w:line="240" w:lineRule="auto"/>
        <w:ind w:left="1440" w:right="57" w:hanging="688"/>
        <w:textAlignment w:val="baseline"/>
        <w:rPr>
          <w:sz w:val="24"/>
          <w:szCs w:val="24"/>
          <w:u w:val="single"/>
          <w:rtl/>
          <w:lang w:eastAsia="he-IL"/>
        </w:rPr>
      </w:pPr>
      <w:r w:rsidRPr="00E73F95">
        <w:rPr>
          <w:sz w:val="24"/>
          <w:szCs w:val="24"/>
          <w:rtl/>
          <w:lang w:eastAsia="he-IL"/>
        </w:rPr>
        <w:t>ב.</w:t>
      </w:r>
      <w:r w:rsidRPr="00E73F95">
        <w:rPr>
          <w:sz w:val="24"/>
          <w:szCs w:val="24"/>
          <w:lang w:eastAsia="he-IL"/>
        </w:rPr>
        <w:tab/>
      </w:r>
      <w:r w:rsidRPr="00E73F95">
        <w:rPr>
          <w:sz w:val="24"/>
          <w:szCs w:val="24"/>
          <w:u w:val="single"/>
          <w:rtl/>
          <w:lang w:eastAsia="he-IL"/>
        </w:rPr>
        <w:t xml:space="preserve">המפרט </w:t>
      </w:r>
      <w:proofErr w:type="spellStart"/>
      <w:r w:rsidRPr="00E73F95">
        <w:rPr>
          <w:sz w:val="24"/>
          <w:szCs w:val="24"/>
          <w:u w:val="single"/>
          <w:rtl/>
          <w:lang w:eastAsia="he-IL"/>
        </w:rPr>
        <w:t>הבינ</w:t>
      </w:r>
      <w:proofErr w:type="spellEnd"/>
      <w:r w:rsidRPr="00E73F95">
        <w:rPr>
          <w:sz w:val="24"/>
          <w:szCs w:val="24"/>
          <w:u w:val="single"/>
          <w:rtl/>
          <w:lang w:eastAsia="he-IL"/>
        </w:rPr>
        <w:t xml:space="preserve">-משרדי הכללי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העבודות</w:t>
      </w:r>
      <w:r w:rsidRPr="00E73F95">
        <w:rPr>
          <w:sz w:val="24"/>
          <w:szCs w:val="24"/>
          <w:rtl/>
          <w:lang w:eastAsia="he-IL"/>
        </w:rPr>
        <w:t xml:space="preserve"> </w:t>
      </w:r>
      <w:r w:rsidRPr="00E73F95">
        <w:rPr>
          <w:rFonts w:hint="cs"/>
          <w:sz w:val="24"/>
          <w:szCs w:val="24"/>
          <w:rtl/>
          <w:lang w:eastAsia="he-IL"/>
        </w:rPr>
        <w:t>תבוצענה</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המפרט</w:t>
      </w:r>
      <w:r w:rsidRPr="00E73F95">
        <w:rPr>
          <w:sz w:val="24"/>
          <w:szCs w:val="24"/>
          <w:rtl/>
          <w:lang w:eastAsia="he-IL"/>
        </w:rPr>
        <w:t xml:space="preserve"> </w:t>
      </w:r>
      <w:r w:rsidRPr="00E73F95">
        <w:rPr>
          <w:rFonts w:hint="cs"/>
          <w:sz w:val="24"/>
          <w:szCs w:val="24"/>
          <w:rtl/>
          <w:lang w:eastAsia="he-IL"/>
        </w:rPr>
        <w:t>הכללי</w:t>
      </w:r>
      <w:r w:rsidRPr="00E73F95">
        <w:rPr>
          <w:sz w:val="24"/>
          <w:szCs w:val="24"/>
          <w:rtl/>
          <w:lang w:eastAsia="he-IL"/>
        </w:rPr>
        <w:t xml:space="preserve"> </w:t>
      </w:r>
      <w:r w:rsidRPr="00E73F95">
        <w:rPr>
          <w:rFonts w:hint="cs"/>
          <w:sz w:val="24"/>
          <w:szCs w:val="24"/>
          <w:rtl/>
          <w:lang w:eastAsia="he-IL"/>
        </w:rPr>
        <w:t>פרק</w:t>
      </w:r>
      <w:r w:rsidRPr="00E73F95">
        <w:rPr>
          <w:sz w:val="24"/>
          <w:szCs w:val="24"/>
          <w:rtl/>
          <w:lang w:eastAsia="he-IL"/>
        </w:rPr>
        <w:t xml:space="preserve"> 14 </w:t>
      </w:r>
      <w:r w:rsidRPr="00E73F95">
        <w:rPr>
          <w:rFonts w:hint="cs"/>
          <w:sz w:val="24"/>
          <w:szCs w:val="24"/>
          <w:rtl/>
          <w:lang w:eastAsia="he-IL"/>
        </w:rPr>
        <w:t>לעבודות</w:t>
      </w:r>
      <w:r w:rsidRPr="00E73F95">
        <w:rPr>
          <w:sz w:val="24"/>
          <w:szCs w:val="24"/>
          <w:rtl/>
          <w:lang w:eastAsia="he-IL"/>
        </w:rPr>
        <w:t xml:space="preserve"> </w:t>
      </w:r>
      <w:r w:rsidRPr="00E73F95">
        <w:rPr>
          <w:rFonts w:hint="cs"/>
          <w:sz w:val="24"/>
          <w:szCs w:val="24"/>
          <w:rtl/>
          <w:lang w:eastAsia="he-IL"/>
        </w:rPr>
        <w:t>אבן</w:t>
      </w:r>
      <w:r w:rsidRPr="00E73F95">
        <w:rPr>
          <w:sz w:val="24"/>
          <w:szCs w:val="24"/>
          <w:rtl/>
          <w:lang w:eastAsia="he-IL"/>
        </w:rPr>
        <w:t>,</w:t>
      </w:r>
      <w:r w:rsidRPr="00E73F95">
        <w:rPr>
          <w:rFonts w:hint="cs"/>
          <w:sz w:val="24"/>
          <w:szCs w:val="24"/>
          <w:rtl/>
          <w:lang w:eastAsia="he-IL"/>
        </w:rPr>
        <w:t xml:space="preserve"> 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2378, </w:t>
      </w:r>
      <w:proofErr w:type="spellStart"/>
      <w:r w:rsidRPr="00E73F95">
        <w:rPr>
          <w:rFonts w:hint="cs"/>
          <w:sz w:val="24"/>
          <w:szCs w:val="24"/>
          <w:rtl/>
          <w:lang w:eastAsia="he-IL"/>
        </w:rPr>
        <w:t>מפמ</w:t>
      </w:r>
      <w:r w:rsidRPr="00E73F95">
        <w:rPr>
          <w:sz w:val="24"/>
          <w:szCs w:val="24"/>
          <w:rtl/>
          <w:lang w:eastAsia="he-IL"/>
        </w:rPr>
        <w:t>"</w:t>
      </w:r>
      <w:r w:rsidRPr="00E73F95">
        <w:rPr>
          <w:rFonts w:hint="cs"/>
          <w:sz w:val="24"/>
          <w:szCs w:val="24"/>
          <w:rtl/>
          <w:lang w:eastAsia="he-IL"/>
        </w:rPr>
        <w:t>כ</w:t>
      </w:r>
      <w:proofErr w:type="spellEnd"/>
      <w:r w:rsidRPr="00E73F95">
        <w:rPr>
          <w:sz w:val="24"/>
          <w:szCs w:val="24"/>
          <w:rtl/>
          <w:lang w:eastAsia="he-IL"/>
        </w:rPr>
        <w:t xml:space="preserve"> 378  </w:t>
      </w:r>
      <w:r w:rsidRPr="00E73F95">
        <w:rPr>
          <w:rFonts w:hint="cs"/>
          <w:sz w:val="24"/>
          <w:szCs w:val="24"/>
          <w:rtl/>
          <w:lang w:eastAsia="he-IL"/>
        </w:rPr>
        <w:t>ו</w:t>
      </w:r>
      <w:r w:rsidRPr="00E73F95">
        <w:rPr>
          <w:sz w:val="24"/>
          <w:szCs w:val="24"/>
          <w:rtl/>
          <w:lang w:eastAsia="he-IL"/>
        </w:rPr>
        <w:t>2378- (</w:t>
      </w:r>
      <w:r w:rsidRPr="00E73F95">
        <w:rPr>
          <w:rFonts w:hint="cs"/>
          <w:sz w:val="24"/>
          <w:szCs w:val="24"/>
          <w:rtl/>
          <w:lang w:eastAsia="he-IL"/>
        </w:rPr>
        <w:t>מפרט</w:t>
      </w:r>
      <w:r w:rsidRPr="00E73F95">
        <w:rPr>
          <w:sz w:val="24"/>
          <w:szCs w:val="24"/>
          <w:rtl/>
          <w:lang w:eastAsia="he-IL"/>
        </w:rPr>
        <w:t xml:space="preserve"> </w:t>
      </w:r>
      <w:r w:rsidRPr="00E73F95">
        <w:rPr>
          <w:rFonts w:hint="cs"/>
          <w:sz w:val="24"/>
          <w:szCs w:val="24"/>
          <w:rtl/>
          <w:lang w:eastAsia="he-IL"/>
        </w:rPr>
        <w:t>מכון</w:t>
      </w:r>
      <w:r w:rsidRPr="00E73F95">
        <w:rPr>
          <w:sz w:val="24"/>
          <w:szCs w:val="24"/>
          <w:rtl/>
          <w:lang w:eastAsia="he-IL"/>
        </w:rPr>
        <w:t xml:space="preserve"> </w:t>
      </w:r>
      <w:r w:rsidRPr="00E73F95">
        <w:rPr>
          <w:rFonts w:hint="cs"/>
          <w:sz w:val="24"/>
          <w:szCs w:val="24"/>
          <w:rtl/>
          <w:lang w:eastAsia="he-IL"/>
        </w:rPr>
        <w:t>התקנים</w:t>
      </w:r>
      <w:r w:rsidRPr="00E73F95">
        <w:rPr>
          <w:sz w:val="24"/>
          <w:szCs w:val="24"/>
          <w:rtl/>
          <w:lang w:eastAsia="he-IL"/>
        </w:rPr>
        <w:t xml:space="preserve"> </w:t>
      </w:r>
      <w:r w:rsidRPr="00E73F95">
        <w:rPr>
          <w:rFonts w:hint="cs"/>
          <w:sz w:val="24"/>
          <w:szCs w:val="24"/>
          <w:rtl/>
          <w:lang w:eastAsia="he-IL"/>
        </w:rPr>
        <w:t>הישראלי</w:t>
      </w:r>
      <w:r w:rsidRPr="00E73F95">
        <w:rPr>
          <w:sz w:val="24"/>
          <w:szCs w:val="24"/>
          <w:rtl/>
          <w:lang w:eastAsia="he-IL"/>
        </w:rPr>
        <w:t xml:space="preserve"> </w:t>
      </w:r>
      <w:r w:rsidRPr="00E73F95">
        <w:rPr>
          <w:rFonts w:hint="cs"/>
          <w:sz w:val="24"/>
          <w:szCs w:val="24"/>
          <w:rtl/>
          <w:lang w:eastAsia="he-IL"/>
        </w:rPr>
        <w:t>לחיפוי</w:t>
      </w:r>
      <w:r w:rsidRPr="00E73F95">
        <w:rPr>
          <w:sz w:val="24"/>
          <w:szCs w:val="24"/>
          <w:rtl/>
          <w:lang w:eastAsia="he-IL"/>
        </w:rPr>
        <w:t xml:space="preserve"> </w:t>
      </w:r>
      <w:r w:rsidRPr="00E73F95">
        <w:rPr>
          <w:rFonts w:hint="cs"/>
          <w:sz w:val="24"/>
          <w:szCs w:val="24"/>
          <w:rtl/>
          <w:lang w:eastAsia="he-IL"/>
        </w:rPr>
        <w:t>קירות</w:t>
      </w:r>
      <w:r w:rsidRPr="00E73F95">
        <w:rPr>
          <w:sz w:val="24"/>
          <w:szCs w:val="24"/>
          <w:rtl/>
          <w:lang w:eastAsia="he-IL"/>
        </w:rPr>
        <w:t xml:space="preserve"> </w:t>
      </w:r>
      <w:r w:rsidRPr="00E73F95">
        <w:rPr>
          <w:rFonts w:hint="cs"/>
          <w:sz w:val="24"/>
          <w:szCs w:val="24"/>
          <w:rtl/>
          <w:lang w:eastAsia="he-IL"/>
        </w:rPr>
        <w:t>באבן ולבניה רטובה</w:t>
      </w:r>
      <w:r w:rsidRPr="00E73F95">
        <w:rPr>
          <w:sz w:val="24"/>
          <w:szCs w:val="24"/>
          <w:rtl/>
          <w:lang w:eastAsia="he-IL"/>
        </w:rPr>
        <w:t xml:space="preserve">) </w:t>
      </w:r>
      <w:r w:rsidRPr="00E73F95">
        <w:rPr>
          <w:rFonts w:hint="cs"/>
          <w:sz w:val="24"/>
          <w:szCs w:val="24"/>
          <w:rtl/>
          <w:lang w:eastAsia="he-IL"/>
        </w:rPr>
        <w:t>ומפרט</w:t>
      </w:r>
      <w:r w:rsidRPr="00E73F95">
        <w:rPr>
          <w:sz w:val="24"/>
          <w:szCs w:val="24"/>
          <w:rtl/>
          <w:lang w:eastAsia="he-IL"/>
        </w:rPr>
        <w:t xml:space="preserve"> </w:t>
      </w:r>
      <w:r w:rsidRPr="00E73F95">
        <w:rPr>
          <w:rFonts w:hint="cs"/>
          <w:sz w:val="24"/>
          <w:szCs w:val="24"/>
          <w:rtl/>
          <w:lang w:eastAsia="he-IL"/>
        </w:rPr>
        <w:t>זה</w:t>
      </w:r>
      <w:r w:rsidRPr="00E73F95">
        <w:rPr>
          <w:sz w:val="24"/>
          <w:szCs w:val="24"/>
          <w:rtl/>
          <w:lang w:eastAsia="he-IL"/>
        </w:rPr>
        <w:t xml:space="preserve">. </w:t>
      </w:r>
    </w:p>
    <w:p w:rsidR="004479F8" w:rsidRPr="00E73F95" w:rsidRDefault="004479F8" w:rsidP="004479F8">
      <w:pPr>
        <w:keepNext/>
        <w:overflowPunct w:val="0"/>
        <w:autoSpaceDE w:val="0"/>
        <w:autoSpaceDN w:val="0"/>
        <w:adjustRightInd w:val="0"/>
        <w:spacing w:before="240" w:after="60" w:line="360" w:lineRule="auto"/>
        <w:ind w:left="720" w:hanging="688"/>
        <w:textAlignment w:val="baseline"/>
        <w:outlineLvl w:val="1"/>
        <w:rPr>
          <w:b/>
          <w:bCs/>
          <w:i/>
          <w:iCs/>
          <w:sz w:val="28"/>
          <w:szCs w:val="24"/>
          <w:rtl/>
          <w:lang w:eastAsia="he-IL"/>
        </w:rPr>
      </w:pPr>
      <w:r w:rsidRPr="00E73F95">
        <w:rPr>
          <w:sz w:val="28"/>
          <w:szCs w:val="24"/>
          <w:rtl/>
          <w:lang w:eastAsia="he-IL"/>
        </w:rPr>
        <w:t>14.02</w:t>
      </w:r>
      <w:r w:rsidRPr="00E73F95">
        <w:rPr>
          <w:b/>
          <w:bCs/>
          <w:i/>
          <w:iCs/>
          <w:sz w:val="28"/>
          <w:szCs w:val="24"/>
          <w:lang w:eastAsia="he-IL"/>
        </w:rPr>
        <w:tab/>
      </w:r>
      <w:r w:rsidRPr="00E73F95">
        <w:rPr>
          <w:b/>
          <w:bCs/>
          <w:i/>
          <w:iCs/>
          <w:sz w:val="28"/>
          <w:szCs w:val="24"/>
          <w:u w:val="single"/>
          <w:rtl/>
          <w:lang w:eastAsia="he-IL"/>
        </w:rPr>
        <w:t xml:space="preserve">האבן </w:t>
      </w:r>
    </w:p>
    <w:p w:rsidR="004479F8" w:rsidRPr="00E73F95" w:rsidRDefault="004479F8" w:rsidP="004479F8">
      <w:pPr>
        <w:tabs>
          <w:tab w:val="left" w:pos="1292"/>
        </w:tabs>
        <w:overflowPunct w:val="0"/>
        <w:autoSpaceDE w:val="0"/>
        <w:autoSpaceDN w:val="0"/>
        <w:adjustRightInd w:val="0"/>
        <w:spacing w:before="60" w:after="120" w:line="240" w:lineRule="auto"/>
        <w:ind w:left="2919" w:right="57" w:hanging="2167"/>
        <w:textAlignment w:val="baseline"/>
        <w:rPr>
          <w:sz w:val="24"/>
          <w:szCs w:val="24"/>
          <w:u w:val="single"/>
          <w:rtl/>
          <w:lang w:eastAsia="he-IL"/>
        </w:rPr>
      </w:pPr>
      <w:r w:rsidRPr="00E73F95">
        <w:rPr>
          <w:sz w:val="24"/>
          <w:szCs w:val="24"/>
          <w:rtl/>
          <w:lang w:eastAsia="he-IL"/>
        </w:rPr>
        <w:t>א.</w:t>
      </w:r>
      <w:r w:rsidRPr="00E73F95">
        <w:rPr>
          <w:sz w:val="24"/>
          <w:szCs w:val="24"/>
          <w:lang w:eastAsia="he-IL"/>
        </w:rPr>
        <w:tab/>
      </w:r>
      <w:r w:rsidRPr="00E73F95">
        <w:rPr>
          <w:sz w:val="24"/>
          <w:szCs w:val="24"/>
          <w:u w:val="single"/>
          <w:rtl/>
          <w:lang w:eastAsia="he-IL"/>
        </w:rPr>
        <w:t xml:space="preserve">מקורות האבן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לוחות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יעמדו</w:t>
      </w:r>
      <w:r w:rsidRPr="00E73F95">
        <w:rPr>
          <w:sz w:val="24"/>
          <w:szCs w:val="24"/>
          <w:rtl/>
          <w:lang w:eastAsia="he-IL"/>
        </w:rPr>
        <w:t xml:space="preserve"> </w:t>
      </w:r>
      <w:r w:rsidRPr="00E73F95">
        <w:rPr>
          <w:rFonts w:hint="cs"/>
          <w:sz w:val="24"/>
          <w:szCs w:val="24"/>
          <w:rtl/>
          <w:lang w:eastAsia="he-IL"/>
        </w:rPr>
        <w:t>בדרישות</w:t>
      </w:r>
      <w:r w:rsidRPr="00E73F95">
        <w:rPr>
          <w:sz w:val="24"/>
          <w:szCs w:val="24"/>
          <w:rtl/>
          <w:lang w:eastAsia="he-IL"/>
        </w:rPr>
        <w:t xml:space="preserve"> </w:t>
      </w:r>
      <w:r w:rsidRPr="00E73F95">
        <w:rPr>
          <w:rFonts w:hint="cs"/>
          <w:sz w:val="24"/>
          <w:szCs w:val="24"/>
          <w:rtl/>
          <w:lang w:eastAsia="he-IL"/>
        </w:rPr>
        <w:t>המפרט</w:t>
      </w:r>
      <w:r w:rsidRPr="00E73F95">
        <w:rPr>
          <w:sz w:val="24"/>
          <w:szCs w:val="24"/>
          <w:rtl/>
          <w:lang w:eastAsia="he-IL"/>
        </w:rPr>
        <w:t xml:space="preserve"> </w:t>
      </w:r>
      <w:r w:rsidRPr="00E73F95">
        <w:rPr>
          <w:rFonts w:hint="cs"/>
          <w:sz w:val="24"/>
          <w:szCs w:val="24"/>
          <w:rtl/>
          <w:lang w:eastAsia="he-IL"/>
        </w:rPr>
        <w:t>הכללי</w:t>
      </w:r>
      <w:r w:rsidRPr="00E73F95">
        <w:rPr>
          <w:sz w:val="24"/>
          <w:szCs w:val="24"/>
          <w:rtl/>
          <w:lang w:eastAsia="he-IL"/>
        </w:rPr>
        <w:t xml:space="preserve"> </w:t>
      </w:r>
      <w:r w:rsidRPr="00E73F95">
        <w:rPr>
          <w:rFonts w:hint="cs"/>
          <w:sz w:val="24"/>
          <w:szCs w:val="24"/>
          <w:rtl/>
          <w:lang w:eastAsia="he-IL"/>
        </w:rPr>
        <w:t>ובדרישות</w:t>
      </w:r>
      <w:r w:rsidRPr="00E73F95">
        <w:rPr>
          <w:sz w:val="24"/>
          <w:szCs w:val="24"/>
          <w:rtl/>
          <w:lang w:eastAsia="he-IL"/>
        </w:rPr>
        <w:t xml:space="preserve"> </w:t>
      </w:r>
      <w:r w:rsidRPr="00E73F95">
        <w:rPr>
          <w:rFonts w:hint="cs"/>
          <w:sz w:val="24"/>
          <w:szCs w:val="24"/>
          <w:rtl/>
          <w:lang w:eastAsia="he-IL"/>
        </w:rPr>
        <w:t>הבאות</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הלוחות</w:t>
      </w:r>
      <w:r w:rsidRPr="00E73F95">
        <w:rPr>
          <w:sz w:val="24"/>
          <w:szCs w:val="24"/>
          <w:rtl/>
          <w:lang w:eastAsia="he-IL"/>
        </w:rPr>
        <w:t xml:space="preserve"> </w:t>
      </w:r>
      <w:r w:rsidRPr="00E73F95">
        <w:rPr>
          <w:rFonts w:hint="cs"/>
          <w:sz w:val="24"/>
          <w:szCs w:val="24"/>
          <w:rtl/>
          <w:lang w:eastAsia="he-IL"/>
        </w:rPr>
        <w:t>ינוסרו</w:t>
      </w:r>
      <w:r w:rsidRPr="00E73F95">
        <w:rPr>
          <w:sz w:val="24"/>
          <w:szCs w:val="24"/>
          <w:rtl/>
          <w:lang w:eastAsia="he-IL"/>
        </w:rPr>
        <w:t xml:space="preserve"> </w:t>
      </w:r>
      <w:r w:rsidRPr="00E73F95">
        <w:rPr>
          <w:rFonts w:hint="cs"/>
          <w:sz w:val="24"/>
          <w:szCs w:val="24"/>
          <w:rtl/>
          <w:lang w:eastAsia="he-IL"/>
        </w:rPr>
        <w:t>מאבן</w:t>
      </w:r>
      <w:r w:rsidRPr="00E73F95">
        <w:rPr>
          <w:sz w:val="24"/>
          <w:szCs w:val="24"/>
          <w:rtl/>
          <w:lang w:eastAsia="he-IL"/>
        </w:rPr>
        <w:t xml:space="preserve"> </w:t>
      </w:r>
      <w:r w:rsidRPr="00E73F95">
        <w:rPr>
          <w:rFonts w:hint="cs"/>
          <w:sz w:val="24"/>
          <w:szCs w:val="24"/>
          <w:rtl/>
          <w:lang w:eastAsia="he-IL"/>
        </w:rPr>
        <w:t>בריאה</w:t>
      </w:r>
      <w:r w:rsidRPr="00E73F95">
        <w:rPr>
          <w:sz w:val="24"/>
          <w:szCs w:val="24"/>
          <w:rtl/>
          <w:lang w:eastAsia="he-IL"/>
        </w:rPr>
        <w:t xml:space="preserve"> </w:t>
      </w:r>
      <w:r w:rsidRPr="00E73F95">
        <w:rPr>
          <w:rFonts w:hint="cs"/>
          <w:sz w:val="24"/>
          <w:szCs w:val="24"/>
          <w:rtl/>
          <w:lang w:eastAsia="he-IL"/>
        </w:rPr>
        <w:t>ללא</w:t>
      </w:r>
      <w:r w:rsidRPr="00E73F95">
        <w:rPr>
          <w:sz w:val="24"/>
          <w:szCs w:val="24"/>
          <w:rtl/>
          <w:lang w:eastAsia="he-IL"/>
        </w:rPr>
        <w:t xml:space="preserve"> </w:t>
      </w:r>
      <w:r w:rsidRPr="00E73F95">
        <w:rPr>
          <w:rFonts w:hint="cs"/>
          <w:sz w:val="24"/>
          <w:szCs w:val="24"/>
          <w:rtl/>
          <w:lang w:eastAsia="he-IL"/>
        </w:rPr>
        <w:t>פגמים</w:t>
      </w:r>
      <w:r w:rsidRPr="00E73F95">
        <w:rPr>
          <w:sz w:val="24"/>
          <w:szCs w:val="24"/>
          <w:rtl/>
          <w:lang w:eastAsia="he-IL"/>
        </w:rPr>
        <w:t xml:space="preserve">. </w:t>
      </w:r>
      <w:r w:rsidRPr="00E73F95">
        <w:rPr>
          <w:rFonts w:hint="cs"/>
          <w:sz w:val="24"/>
          <w:szCs w:val="24"/>
          <w:rtl/>
          <w:lang w:eastAsia="he-IL"/>
        </w:rPr>
        <w:t>בעלת</w:t>
      </w:r>
      <w:r w:rsidRPr="00E73F95">
        <w:rPr>
          <w:sz w:val="24"/>
          <w:szCs w:val="24"/>
          <w:rtl/>
          <w:lang w:eastAsia="he-IL"/>
        </w:rPr>
        <w:t xml:space="preserve"> </w:t>
      </w:r>
      <w:r w:rsidRPr="00E73F95">
        <w:rPr>
          <w:rFonts w:hint="cs"/>
          <w:sz w:val="24"/>
          <w:szCs w:val="24"/>
          <w:rtl/>
          <w:lang w:eastAsia="he-IL"/>
        </w:rPr>
        <w:t>ספיגות</w:t>
      </w:r>
      <w:r w:rsidRPr="00E73F95">
        <w:rPr>
          <w:sz w:val="24"/>
          <w:szCs w:val="24"/>
          <w:rtl/>
          <w:lang w:eastAsia="he-IL"/>
        </w:rPr>
        <w:t xml:space="preserve"> </w:t>
      </w:r>
      <w:r w:rsidRPr="00E73F95">
        <w:rPr>
          <w:rFonts w:hint="cs"/>
          <w:sz w:val="24"/>
          <w:szCs w:val="24"/>
          <w:rtl/>
          <w:lang w:eastAsia="he-IL"/>
        </w:rPr>
        <w:t>נמוכה</w:t>
      </w:r>
      <w:r w:rsidRPr="00E73F95">
        <w:rPr>
          <w:sz w:val="24"/>
          <w:szCs w:val="24"/>
          <w:rtl/>
          <w:lang w:eastAsia="he-IL"/>
        </w:rPr>
        <w:t xml:space="preserve">, </w:t>
      </w:r>
      <w:r w:rsidRPr="00E73F95">
        <w:rPr>
          <w:rFonts w:hint="cs"/>
          <w:sz w:val="24"/>
          <w:szCs w:val="24"/>
          <w:rtl/>
          <w:lang w:eastAsia="he-IL"/>
        </w:rPr>
        <w:t>ללא</w:t>
      </w:r>
      <w:r w:rsidRPr="00E73F95">
        <w:rPr>
          <w:sz w:val="24"/>
          <w:szCs w:val="24"/>
          <w:rtl/>
          <w:lang w:eastAsia="he-IL"/>
        </w:rPr>
        <w:t xml:space="preserve"> </w:t>
      </w:r>
      <w:r w:rsidRPr="00E73F95">
        <w:rPr>
          <w:rFonts w:hint="cs"/>
          <w:sz w:val="24"/>
          <w:szCs w:val="24"/>
          <w:rtl/>
          <w:lang w:eastAsia="he-IL"/>
        </w:rPr>
        <w:t>גידי</w:t>
      </w:r>
      <w:r w:rsidRPr="00E73F95">
        <w:rPr>
          <w:sz w:val="24"/>
          <w:szCs w:val="24"/>
          <w:rtl/>
          <w:lang w:eastAsia="he-IL"/>
        </w:rPr>
        <w:t xml:space="preserve"> </w:t>
      </w:r>
      <w:r w:rsidRPr="00E73F95">
        <w:rPr>
          <w:rFonts w:hint="cs"/>
          <w:sz w:val="24"/>
          <w:szCs w:val="24"/>
          <w:rtl/>
          <w:lang w:eastAsia="he-IL"/>
        </w:rPr>
        <w:t>עפר</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חומר</w:t>
      </w:r>
      <w:r w:rsidRPr="00E73F95">
        <w:rPr>
          <w:sz w:val="24"/>
          <w:szCs w:val="24"/>
          <w:rtl/>
          <w:lang w:eastAsia="he-IL"/>
        </w:rPr>
        <w:t xml:space="preserve"> </w:t>
      </w:r>
      <w:r w:rsidRPr="00E73F95">
        <w:rPr>
          <w:rFonts w:hint="cs"/>
          <w:sz w:val="24"/>
          <w:szCs w:val="24"/>
          <w:rtl/>
          <w:lang w:eastAsia="he-IL"/>
        </w:rPr>
        <w:t>זר</w:t>
      </w:r>
      <w:r w:rsidRPr="00E73F95">
        <w:rPr>
          <w:sz w:val="24"/>
          <w:szCs w:val="24"/>
          <w:rtl/>
          <w:lang w:eastAsia="he-IL"/>
        </w:rPr>
        <w:t xml:space="preserve"> </w:t>
      </w:r>
      <w:r w:rsidRPr="00E73F95">
        <w:rPr>
          <w:rFonts w:hint="cs"/>
          <w:sz w:val="24"/>
          <w:szCs w:val="24"/>
          <w:rtl/>
          <w:lang w:eastAsia="he-IL"/>
        </w:rPr>
        <w:t>כלשהו</w:t>
      </w:r>
      <w:r w:rsidRPr="00E73F95">
        <w:rPr>
          <w:sz w:val="24"/>
          <w:szCs w:val="24"/>
          <w:rtl/>
          <w:lang w:eastAsia="he-IL"/>
        </w:rPr>
        <w:t xml:space="preserve"> </w:t>
      </w:r>
      <w:r w:rsidRPr="00E73F95">
        <w:rPr>
          <w:rFonts w:hint="cs"/>
          <w:sz w:val="24"/>
          <w:szCs w:val="24"/>
          <w:rtl/>
          <w:lang w:eastAsia="he-IL"/>
        </w:rPr>
        <w:t>שלוטשו</w:t>
      </w:r>
      <w:r w:rsidRPr="00E73F95">
        <w:rPr>
          <w:sz w:val="24"/>
          <w:szCs w:val="24"/>
          <w:rtl/>
          <w:lang w:eastAsia="he-IL"/>
        </w:rPr>
        <w:t xml:space="preserve"> </w:t>
      </w:r>
      <w:r w:rsidRPr="00E73F95">
        <w:rPr>
          <w:rFonts w:hint="cs"/>
          <w:sz w:val="24"/>
          <w:szCs w:val="24"/>
          <w:rtl/>
          <w:lang w:eastAsia="he-IL"/>
        </w:rPr>
        <w:t>כנדרש</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הלוחות</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proofErr w:type="spellStart"/>
      <w:r w:rsidRPr="00E73F95">
        <w:rPr>
          <w:rFonts w:hint="cs"/>
          <w:sz w:val="24"/>
          <w:szCs w:val="24"/>
          <w:rtl/>
          <w:lang w:eastAsia="he-IL"/>
        </w:rPr>
        <w:t>נסורים</w:t>
      </w:r>
      <w:proofErr w:type="spellEnd"/>
      <w:r w:rsidRPr="00E73F95">
        <w:rPr>
          <w:sz w:val="24"/>
          <w:szCs w:val="24"/>
          <w:rtl/>
          <w:lang w:eastAsia="he-IL"/>
        </w:rPr>
        <w:t xml:space="preserve"> </w:t>
      </w:r>
      <w:r w:rsidRPr="00E73F95">
        <w:rPr>
          <w:rFonts w:hint="cs"/>
          <w:sz w:val="24"/>
          <w:szCs w:val="24"/>
          <w:rtl/>
          <w:lang w:eastAsia="he-IL"/>
        </w:rPr>
        <w:t>במכונה</w:t>
      </w:r>
      <w:r w:rsidRPr="00E73F95">
        <w:rPr>
          <w:sz w:val="24"/>
          <w:szCs w:val="24"/>
          <w:rtl/>
          <w:lang w:eastAsia="he-IL"/>
        </w:rPr>
        <w:t xml:space="preserve"> ("</w:t>
      </w:r>
      <w:proofErr w:type="spellStart"/>
      <w:r w:rsidRPr="00E73F95">
        <w:rPr>
          <w:rFonts w:hint="cs"/>
          <w:sz w:val="24"/>
          <w:szCs w:val="24"/>
          <w:rtl/>
          <w:lang w:eastAsia="he-IL"/>
        </w:rPr>
        <w:t>גטר</w:t>
      </w:r>
      <w:proofErr w:type="spellEnd"/>
      <w:r w:rsidRPr="00E73F95">
        <w:rPr>
          <w:sz w:val="24"/>
          <w:szCs w:val="24"/>
          <w:rtl/>
          <w:lang w:eastAsia="he-IL"/>
        </w:rPr>
        <w:t xml:space="preserve">") </w:t>
      </w:r>
      <w:r w:rsidRPr="00E73F95">
        <w:rPr>
          <w:rFonts w:hint="cs"/>
          <w:sz w:val="24"/>
          <w:szCs w:val="24"/>
          <w:rtl/>
          <w:lang w:eastAsia="he-IL"/>
        </w:rPr>
        <w:t>במידות</w:t>
      </w:r>
      <w:r w:rsidRPr="00E73F95">
        <w:rPr>
          <w:sz w:val="24"/>
          <w:szCs w:val="24"/>
          <w:rtl/>
          <w:lang w:eastAsia="he-IL"/>
        </w:rPr>
        <w:t xml:space="preserve"> </w:t>
      </w:r>
      <w:r w:rsidRPr="00E73F95">
        <w:rPr>
          <w:rFonts w:hint="cs"/>
          <w:sz w:val="24"/>
          <w:szCs w:val="24"/>
          <w:rtl/>
          <w:lang w:eastAsia="he-IL"/>
        </w:rPr>
        <w:t>הדרושות</w:t>
      </w:r>
      <w:r w:rsidRPr="00E73F95">
        <w:rPr>
          <w:sz w:val="24"/>
          <w:szCs w:val="24"/>
          <w:rtl/>
          <w:lang w:eastAsia="he-IL"/>
        </w:rPr>
        <w:t xml:space="preserve"> </w:t>
      </w:r>
      <w:r w:rsidRPr="00E73F95">
        <w:rPr>
          <w:rFonts w:hint="cs"/>
          <w:sz w:val="24"/>
          <w:szCs w:val="24"/>
          <w:rtl/>
          <w:lang w:eastAsia="he-IL"/>
        </w:rPr>
        <w:t>ומקצועותיהם</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שלמים</w:t>
      </w:r>
      <w:r w:rsidRPr="00E73F95">
        <w:rPr>
          <w:sz w:val="24"/>
          <w:szCs w:val="24"/>
          <w:rtl/>
          <w:lang w:eastAsia="he-IL"/>
        </w:rPr>
        <w:t xml:space="preserve"> </w:t>
      </w:r>
      <w:r w:rsidRPr="00E73F95">
        <w:rPr>
          <w:rFonts w:hint="cs"/>
          <w:sz w:val="24"/>
          <w:szCs w:val="24"/>
          <w:rtl/>
          <w:lang w:eastAsia="he-IL"/>
        </w:rPr>
        <w:t>ונקיים</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כיוון</w:t>
      </w:r>
      <w:r w:rsidRPr="00E73F95">
        <w:rPr>
          <w:sz w:val="24"/>
          <w:szCs w:val="24"/>
          <w:rtl/>
          <w:lang w:eastAsia="he-IL"/>
        </w:rPr>
        <w:t xml:space="preserve"> </w:t>
      </w:r>
      <w:r w:rsidRPr="00E73F95">
        <w:rPr>
          <w:rFonts w:hint="cs"/>
          <w:sz w:val="24"/>
          <w:szCs w:val="24"/>
          <w:rtl/>
          <w:lang w:eastAsia="he-IL"/>
        </w:rPr>
        <w:t>הלוחות</w:t>
      </w:r>
      <w:r w:rsidRPr="00E73F95">
        <w:rPr>
          <w:sz w:val="24"/>
          <w:szCs w:val="24"/>
          <w:rtl/>
          <w:lang w:eastAsia="he-IL"/>
        </w:rPr>
        <w:t xml:space="preserve">. </w:t>
      </w:r>
      <w:r w:rsidRPr="00E73F95">
        <w:rPr>
          <w:rFonts w:hint="cs"/>
          <w:sz w:val="24"/>
          <w:szCs w:val="24"/>
          <w:rtl/>
          <w:lang w:eastAsia="he-IL"/>
        </w:rPr>
        <w:t>מידותיהם</w:t>
      </w:r>
      <w:r w:rsidRPr="00E73F95">
        <w:rPr>
          <w:sz w:val="24"/>
          <w:szCs w:val="24"/>
          <w:rtl/>
          <w:lang w:eastAsia="he-IL"/>
        </w:rPr>
        <w:t xml:space="preserve"> </w:t>
      </w:r>
      <w:r w:rsidRPr="00E73F95">
        <w:rPr>
          <w:rFonts w:hint="cs"/>
          <w:sz w:val="24"/>
          <w:szCs w:val="24"/>
          <w:rtl/>
          <w:lang w:eastAsia="he-IL"/>
        </w:rPr>
        <w:t>וצורתם</w:t>
      </w:r>
      <w:r w:rsidRPr="00E73F95">
        <w:rPr>
          <w:sz w:val="24"/>
          <w:szCs w:val="24"/>
          <w:rtl/>
          <w:lang w:eastAsia="he-IL"/>
        </w:rPr>
        <w:t xml:space="preserve"> </w:t>
      </w:r>
      <w:r w:rsidRPr="00E73F95">
        <w:rPr>
          <w:rFonts w:hint="cs"/>
          <w:sz w:val="24"/>
          <w:szCs w:val="24"/>
          <w:rtl/>
          <w:lang w:eastAsia="he-IL"/>
        </w:rPr>
        <w:t>יתאימו</w:t>
      </w:r>
      <w:r w:rsidRPr="00E73F95">
        <w:rPr>
          <w:sz w:val="24"/>
          <w:szCs w:val="24"/>
          <w:rtl/>
          <w:lang w:eastAsia="he-IL"/>
        </w:rPr>
        <w:t xml:space="preserve"> </w:t>
      </w:r>
      <w:r w:rsidRPr="00E73F95">
        <w:rPr>
          <w:rFonts w:hint="cs"/>
          <w:sz w:val="24"/>
          <w:szCs w:val="24"/>
          <w:rtl/>
          <w:lang w:eastAsia="he-IL"/>
        </w:rPr>
        <w:t>לנדרש</w:t>
      </w:r>
      <w:r w:rsidRPr="00E73F95">
        <w:rPr>
          <w:sz w:val="24"/>
          <w:szCs w:val="24"/>
          <w:rtl/>
          <w:lang w:eastAsia="he-IL"/>
        </w:rPr>
        <w:t xml:space="preserve"> </w:t>
      </w:r>
      <w:r w:rsidRPr="00E73F95">
        <w:rPr>
          <w:rFonts w:hint="cs"/>
          <w:sz w:val="24"/>
          <w:szCs w:val="24"/>
          <w:rtl/>
          <w:lang w:eastAsia="he-IL"/>
        </w:rPr>
        <w:t>בתכניות</w:t>
      </w:r>
      <w:r w:rsidRPr="00E73F95">
        <w:rPr>
          <w:sz w:val="24"/>
          <w:szCs w:val="24"/>
          <w:rtl/>
          <w:lang w:eastAsia="he-IL"/>
        </w:rPr>
        <w:t xml:space="preserve"> </w:t>
      </w:r>
      <w:r w:rsidRPr="00E73F95">
        <w:rPr>
          <w:rFonts w:hint="cs"/>
          <w:sz w:val="24"/>
          <w:szCs w:val="24"/>
          <w:rtl/>
          <w:lang w:eastAsia="he-IL"/>
        </w:rPr>
        <w:t>וכן</w:t>
      </w:r>
      <w:r w:rsidRPr="00E73F95">
        <w:rPr>
          <w:sz w:val="24"/>
          <w:szCs w:val="24"/>
          <w:rtl/>
          <w:lang w:eastAsia="he-IL"/>
        </w:rPr>
        <w:t xml:space="preserve"> </w:t>
      </w:r>
      <w:r w:rsidRPr="00E73F95">
        <w:rPr>
          <w:rFonts w:hint="cs"/>
          <w:sz w:val="24"/>
          <w:szCs w:val="24"/>
          <w:rtl/>
          <w:lang w:eastAsia="he-IL"/>
        </w:rPr>
        <w:t>לדוגמא</w:t>
      </w:r>
      <w:r w:rsidRPr="00E73F95">
        <w:rPr>
          <w:sz w:val="24"/>
          <w:szCs w:val="24"/>
          <w:rtl/>
          <w:lang w:eastAsia="he-IL"/>
        </w:rPr>
        <w:t xml:space="preserve"> </w:t>
      </w:r>
      <w:r w:rsidRPr="00E73F95">
        <w:rPr>
          <w:rFonts w:hint="cs"/>
          <w:sz w:val="24"/>
          <w:szCs w:val="24"/>
          <w:rtl/>
          <w:lang w:eastAsia="he-IL"/>
        </w:rPr>
        <w:t>שאושרה</w:t>
      </w:r>
      <w:r w:rsidRPr="00E73F95">
        <w:rPr>
          <w:sz w:val="24"/>
          <w:szCs w:val="24"/>
          <w:rtl/>
          <w:lang w:eastAsia="he-IL"/>
        </w:rPr>
        <w:t xml:space="preserve"> </w:t>
      </w:r>
      <w:r w:rsidRPr="00E73F95">
        <w:rPr>
          <w:rFonts w:hint="cs"/>
          <w:sz w:val="24"/>
          <w:szCs w:val="24"/>
          <w:rtl/>
          <w:lang w:eastAsia="he-IL"/>
        </w:rPr>
        <w:t>מראש</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w:t>
      </w:r>
      <w:r w:rsidRPr="00E73F95">
        <w:rPr>
          <w:rFonts w:hint="cs"/>
          <w:sz w:val="24"/>
          <w:szCs w:val="24"/>
          <w:rtl/>
          <w:lang w:eastAsia="he-IL"/>
        </w:rPr>
        <w:t>המהנדס</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אם לא נאמר אחרת, לוחות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בעובי</w:t>
      </w:r>
      <w:r w:rsidRPr="00E73F95">
        <w:rPr>
          <w:sz w:val="24"/>
          <w:szCs w:val="24"/>
          <w:rtl/>
          <w:lang w:eastAsia="he-IL"/>
        </w:rPr>
        <w:t xml:space="preserve"> </w:t>
      </w:r>
      <w:r w:rsidRPr="00E73F95">
        <w:rPr>
          <w:rFonts w:hint="cs"/>
          <w:sz w:val="24"/>
          <w:szCs w:val="24"/>
          <w:rtl/>
          <w:lang w:eastAsia="he-IL"/>
        </w:rPr>
        <w:t>50</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וסוג</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והגמר</w:t>
      </w:r>
      <w:r w:rsidRPr="00E73F95">
        <w:rPr>
          <w:sz w:val="24"/>
          <w:szCs w:val="24"/>
          <w:rtl/>
          <w:lang w:eastAsia="he-IL"/>
        </w:rPr>
        <w:t xml:space="preserve"> </w:t>
      </w:r>
      <w:r w:rsidRPr="00E73F95">
        <w:rPr>
          <w:rFonts w:hint="cs"/>
          <w:sz w:val="24"/>
          <w:szCs w:val="24"/>
          <w:rtl/>
          <w:lang w:eastAsia="he-IL"/>
        </w:rPr>
        <w:t>מפורטים</w:t>
      </w:r>
      <w:r w:rsidRPr="00E73F95">
        <w:rPr>
          <w:sz w:val="24"/>
          <w:szCs w:val="24"/>
          <w:rtl/>
          <w:lang w:eastAsia="he-IL"/>
        </w:rPr>
        <w:t xml:space="preserve"> </w:t>
      </w:r>
      <w:r w:rsidRPr="00E73F95">
        <w:rPr>
          <w:rFonts w:hint="cs"/>
          <w:sz w:val="24"/>
          <w:szCs w:val="24"/>
          <w:rtl/>
          <w:lang w:eastAsia="he-IL"/>
        </w:rPr>
        <w:t>בהמשך</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על הקבלן להציג בפני המזמין לאישורו את המקור והמחצבות מהם תסופק כל האבן הדרושה לביצוע העבודות, על מנת לוודא שמקור האספקה והמחצבה אשר נבחרו על ידי הקבלן יוכלו לעמוד במועדי האספקה וכי קיים בו מלאי מספיק אשר יבטיח </w:t>
      </w:r>
      <w:r w:rsidRPr="00E73F95">
        <w:rPr>
          <w:rFonts w:hint="cs"/>
          <w:sz w:val="24"/>
          <w:szCs w:val="24"/>
          <w:rtl/>
          <w:lang w:eastAsia="he-IL"/>
        </w:rPr>
        <w:t xml:space="preserve">התאמה מוחלטת לאבן הקיימת הן מבחינת </w:t>
      </w:r>
      <w:r w:rsidRPr="00E73F95">
        <w:rPr>
          <w:sz w:val="24"/>
          <w:szCs w:val="24"/>
          <w:rtl/>
          <w:lang w:eastAsia="he-IL"/>
        </w:rPr>
        <w:t>אחידות האבן, טיב וגוון האבן העונים על דרישות המפרט</w:t>
      </w:r>
      <w:r w:rsidRPr="00E73F95">
        <w:rPr>
          <w:rFonts w:hint="cs"/>
          <w:sz w:val="24"/>
          <w:szCs w:val="24"/>
          <w:rtl/>
          <w:lang w:eastAsia="he-IL"/>
        </w:rPr>
        <w:t xml:space="preserve">, והן מבחינת עיבודה, אשר לשם כך יספק דוגמאות מתאימות עד לקבלת אישור בכתב מאת האדריכל והמפקח. </w:t>
      </w:r>
      <w:r w:rsidRPr="00E73F95">
        <w:rPr>
          <w:sz w:val="24"/>
          <w:szCs w:val="24"/>
          <w:rtl/>
          <w:lang w:eastAsia="he-IL"/>
        </w:rPr>
        <w:t>רצף האספקה לא יהיה נתון להשפעות כלשהם כולל השפעות ב</w:t>
      </w:r>
      <w:r w:rsidRPr="00E73F95">
        <w:rPr>
          <w:rFonts w:hint="cs"/>
          <w:sz w:val="24"/>
          <w:szCs w:val="24"/>
          <w:rtl/>
          <w:lang w:eastAsia="he-IL"/>
        </w:rPr>
        <w:t>י</w:t>
      </w:r>
      <w:r w:rsidRPr="00E73F95">
        <w:rPr>
          <w:sz w:val="24"/>
          <w:szCs w:val="24"/>
          <w:rtl/>
          <w:lang w:eastAsia="he-IL"/>
        </w:rPr>
        <w:t xml:space="preserve">טחוניות, חוסר בעובדים </w:t>
      </w:r>
      <w:proofErr w:type="spellStart"/>
      <w:r w:rsidRPr="00E73F95">
        <w:rPr>
          <w:sz w:val="24"/>
          <w:szCs w:val="24"/>
          <w:rtl/>
          <w:lang w:eastAsia="he-IL"/>
        </w:rPr>
        <w:t>וכו</w:t>
      </w:r>
      <w:proofErr w:type="spellEnd"/>
      <w:r w:rsidRPr="00E73F95">
        <w:rPr>
          <w:sz w:val="24"/>
          <w:szCs w:val="24"/>
          <w:rtl/>
          <w:lang w:eastAsia="he-IL"/>
        </w:rPr>
        <w:t>'. על-מנת לקבל את אישור המפקח לבחירת מקור האבן על-ידי הקבלן, על הקבלן להשלים את כל דרישות המפקח, להוציא לו דוגמאות גוון אבן, דוגמאות סיתות, תעודות מעבדה וכיו"ב.</w:t>
      </w:r>
    </w:p>
    <w:p w:rsidR="004479F8" w:rsidRPr="00E73F95" w:rsidRDefault="004479F8" w:rsidP="004479F8">
      <w:pPr>
        <w:tabs>
          <w:tab w:val="left" w:pos="1292"/>
        </w:tabs>
        <w:overflowPunct w:val="0"/>
        <w:autoSpaceDE w:val="0"/>
        <w:autoSpaceDN w:val="0"/>
        <w:adjustRightInd w:val="0"/>
        <w:spacing w:before="60" w:after="120" w:line="240" w:lineRule="auto"/>
        <w:ind w:left="2919" w:right="57" w:hanging="2167"/>
        <w:textAlignment w:val="baseline"/>
        <w:rPr>
          <w:sz w:val="24"/>
          <w:szCs w:val="24"/>
          <w:u w:val="single"/>
          <w:rtl/>
          <w:lang w:eastAsia="he-IL"/>
        </w:rPr>
      </w:pPr>
      <w:r w:rsidRPr="00E73F95">
        <w:rPr>
          <w:sz w:val="24"/>
          <w:szCs w:val="24"/>
          <w:rtl/>
          <w:lang w:eastAsia="he-IL"/>
        </w:rPr>
        <w:t>ב.</w:t>
      </w:r>
      <w:r w:rsidRPr="00E73F95">
        <w:rPr>
          <w:sz w:val="24"/>
          <w:szCs w:val="24"/>
          <w:lang w:eastAsia="he-IL"/>
        </w:rPr>
        <w:tab/>
      </w:r>
      <w:r w:rsidRPr="00E73F95">
        <w:rPr>
          <w:sz w:val="24"/>
          <w:szCs w:val="24"/>
          <w:u w:val="single"/>
          <w:rtl/>
          <w:lang w:eastAsia="he-IL"/>
        </w:rPr>
        <w:t xml:space="preserve">סוג וטיב האבן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האבן תהיה אבן </w:t>
      </w:r>
      <w:proofErr w:type="spellStart"/>
      <w:r w:rsidRPr="00E73F95">
        <w:rPr>
          <w:sz w:val="24"/>
          <w:szCs w:val="24"/>
          <w:rtl/>
          <w:lang w:eastAsia="he-IL"/>
        </w:rPr>
        <w:t>דולומיטית</w:t>
      </w:r>
      <w:proofErr w:type="spellEnd"/>
      <w:r w:rsidRPr="00E73F95">
        <w:rPr>
          <w:sz w:val="24"/>
          <w:szCs w:val="24"/>
          <w:rtl/>
          <w:lang w:eastAsia="he-IL"/>
        </w:rPr>
        <w:t xml:space="preserve"> צפופה, דקת גרגרים וקשה, נקיה מפגעים וגידים</w:t>
      </w:r>
      <w:r w:rsidRPr="00E73F95">
        <w:rPr>
          <w:rFonts w:hint="cs"/>
          <w:sz w:val="24"/>
          <w:szCs w:val="24"/>
          <w:rtl/>
          <w:lang w:eastAsia="he-IL"/>
        </w:rPr>
        <w:t xml:space="preserve">. </w:t>
      </w:r>
      <w:r w:rsidRPr="00E73F95">
        <w:rPr>
          <w:sz w:val="24"/>
          <w:szCs w:val="24"/>
          <w:rtl/>
          <w:lang w:eastAsia="he-IL"/>
        </w:rPr>
        <w:t>אבן אשר לא תעמוד בתנאי המינימום תפסל. ספ</w:t>
      </w:r>
      <w:r w:rsidRPr="00E73F95">
        <w:rPr>
          <w:rFonts w:hint="cs"/>
          <w:sz w:val="24"/>
          <w:szCs w:val="24"/>
          <w:rtl/>
          <w:lang w:eastAsia="he-IL"/>
        </w:rPr>
        <w:t>י</w:t>
      </w:r>
      <w:r w:rsidRPr="00E73F95">
        <w:rPr>
          <w:sz w:val="24"/>
          <w:szCs w:val="24"/>
          <w:rtl/>
          <w:lang w:eastAsia="he-IL"/>
        </w:rPr>
        <w:t>ג</w:t>
      </w:r>
      <w:r w:rsidRPr="00E73F95">
        <w:rPr>
          <w:rFonts w:hint="cs"/>
          <w:sz w:val="24"/>
          <w:szCs w:val="24"/>
          <w:rtl/>
          <w:lang w:eastAsia="he-IL"/>
        </w:rPr>
        <w:t>ו</w:t>
      </w:r>
      <w:r w:rsidRPr="00E73F95">
        <w:rPr>
          <w:sz w:val="24"/>
          <w:szCs w:val="24"/>
          <w:rtl/>
          <w:lang w:eastAsia="he-IL"/>
        </w:rPr>
        <w:t>ת מכסימלית 1.</w:t>
      </w:r>
      <w:r w:rsidRPr="00E73F95">
        <w:rPr>
          <w:rFonts w:hint="cs"/>
          <w:sz w:val="24"/>
          <w:szCs w:val="24"/>
          <w:rtl/>
          <w:lang w:eastAsia="he-IL"/>
        </w:rPr>
        <w:t>0</w:t>
      </w:r>
      <w:r w:rsidRPr="00E73F95">
        <w:rPr>
          <w:sz w:val="24"/>
          <w:szCs w:val="24"/>
          <w:rtl/>
          <w:lang w:eastAsia="he-IL"/>
        </w:rPr>
        <w:t xml:space="preserve">%. משקל ספציפי מינימלי 2750 ר"ג </w:t>
      </w:r>
      <w:proofErr w:type="spellStart"/>
      <w:r w:rsidRPr="00E73F95">
        <w:rPr>
          <w:sz w:val="24"/>
          <w:szCs w:val="24"/>
          <w:rtl/>
          <w:lang w:eastAsia="he-IL"/>
        </w:rPr>
        <w:t>למ"ק</w:t>
      </w:r>
      <w:proofErr w:type="spellEnd"/>
      <w:r w:rsidRPr="00E73F95">
        <w:rPr>
          <w:sz w:val="24"/>
          <w:szCs w:val="24"/>
          <w:rtl/>
          <w:lang w:eastAsia="he-IL"/>
        </w:rPr>
        <w:t xml:space="preserve"> החוזק ללחיצה במצב רטוב 1200 ק"ג. מידות, עוביים, גדלים, אבנים מיוחדות </w:t>
      </w:r>
      <w:proofErr w:type="spellStart"/>
      <w:r w:rsidRPr="00E73F95">
        <w:rPr>
          <w:sz w:val="24"/>
          <w:szCs w:val="24"/>
          <w:rtl/>
          <w:lang w:eastAsia="he-IL"/>
        </w:rPr>
        <w:t>קופינג</w:t>
      </w:r>
      <w:proofErr w:type="spellEnd"/>
      <w:r w:rsidRPr="00E73F95">
        <w:rPr>
          <w:sz w:val="24"/>
          <w:szCs w:val="24"/>
          <w:rtl/>
          <w:lang w:eastAsia="he-IL"/>
        </w:rPr>
        <w:t xml:space="preserve">, מזוזות, חשפים, פסי הפרדה באבן עפ"י הפרטים.   </w:t>
      </w:r>
    </w:p>
    <w:p w:rsidR="004479F8" w:rsidRPr="00E73F95" w:rsidRDefault="004479F8" w:rsidP="004479F8">
      <w:pPr>
        <w:tabs>
          <w:tab w:val="left" w:pos="1292"/>
        </w:tabs>
        <w:spacing w:line="240" w:lineRule="auto"/>
        <w:ind w:left="2919" w:hanging="2167"/>
        <w:rPr>
          <w:sz w:val="24"/>
          <w:szCs w:val="24"/>
          <w:u w:val="single"/>
          <w:rtl/>
          <w:lang w:eastAsia="he-IL"/>
        </w:rPr>
      </w:pPr>
      <w:r w:rsidRPr="00E73F95">
        <w:rPr>
          <w:sz w:val="24"/>
          <w:szCs w:val="24"/>
          <w:rtl/>
          <w:lang w:eastAsia="he-IL"/>
        </w:rPr>
        <w:t>ג.</w:t>
      </w:r>
      <w:r w:rsidRPr="00E73F95">
        <w:rPr>
          <w:sz w:val="24"/>
          <w:szCs w:val="24"/>
          <w:rtl/>
          <w:lang w:eastAsia="he-IL"/>
        </w:rPr>
        <w:tab/>
      </w:r>
      <w:r w:rsidRPr="00E73F95">
        <w:rPr>
          <w:sz w:val="24"/>
          <w:szCs w:val="24"/>
          <w:u w:val="single"/>
          <w:rtl/>
          <w:lang w:eastAsia="he-IL"/>
        </w:rPr>
        <w:t>אישור האבן, בדיקות, דוגמאות</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אישור האבן לפני תחילת עבודות הציפוי יבוצע בהליך הבא:</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1.</w:t>
      </w:r>
      <w:r w:rsidRPr="00E73F95">
        <w:rPr>
          <w:sz w:val="24"/>
          <w:szCs w:val="24"/>
          <w:rtl/>
          <w:lang w:eastAsia="he-IL"/>
        </w:rPr>
        <w:tab/>
        <w:t>הצגת דוגמאות אבנים בודדות לאישור האדריכל.</w:t>
      </w:r>
      <w:r w:rsidRPr="00E73F95">
        <w:rPr>
          <w:sz w:val="24"/>
          <w:szCs w:val="24"/>
          <w:rtl/>
          <w:lang w:eastAsia="he-IL"/>
        </w:rPr>
        <w:tab/>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2.</w:t>
      </w:r>
      <w:r w:rsidRPr="00E73F95">
        <w:rPr>
          <w:sz w:val="24"/>
          <w:szCs w:val="24"/>
          <w:rtl/>
          <w:lang w:eastAsia="he-IL"/>
        </w:rPr>
        <w:tab/>
        <w:t xml:space="preserve">חיפוי קטע קיר לדוגמא. הדוגמא תכיל פינת קיר </w:t>
      </w:r>
      <w:proofErr w:type="spellStart"/>
      <w:r w:rsidRPr="00E73F95">
        <w:rPr>
          <w:sz w:val="24"/>
          <w:szCs w:val="24"/>
          <w:rtl/>
          <w:lang w:eastAsia="he-IL"/>
        </w:rPr>
        <w:t>בצידו</w:t>
      </w:r>
      <w:proofErr w:type="spellEnd"/>
      <w:r w:rsidRPr="00E73F95">
        <w:rPr>
          <w:sz w:val="24"/>
          <w:szCs w:val="24"/>
          <w:rtl/>
          <w:lang w:eastAsia="he-IL"/>
        </w:rPr>
        <w:t xml:space="preserve"> העליון </w:t>
      </w:r>
      <w:r w:rsidRPr="00E73F95">
        <w:rPr>
          <w:rFonts w:hint="cs"/>
          <w:sz w:val="24"/>
          <w:szCs w:val="24"/>
          <w:rtl/>
          <w:lang w:eastAsia="he-IL"/>
        </w:rPr>
        <w:t>ו</w:t>
      </w:r>
      <w:r w:rsidRPr="00E73F95">
        <w:rPr>
          <w:sz w:val="24"/>
          <w:szCs w:val="24"/>
          <w:rtl/>
          <w:lang w:eastAsia="he-IL"/>
        </w:rPr>
        <w:t xml:space="preserve">הצדדי ומידותיה יהיו כ- </w:t>
      </w:r>
      <w:r w:rsidRPr="00E73F95">
        <w:rPr>
          <w:rFonts w:hint="cs"/>
          <w:sz w:val="24"/>
          <w:szCs w:val="24"/>
          <w:rtl/>
          <w:lang w:eastAsia="he-IL"/>
        </w:rPr>
        <w:t>1.5</w:t>
      </w:r>
      <w:r w:rsidRPr="00E73F95">
        <w:rPr>
          <w:sz w:val="24"/>
          <w:szCs w:val="24"/>
          <w:rtl/>
          <w:lang w:eastAsia="he-IL"/>
        </w:rPr>
        <w:t xml:space="preserve"> מ' </w:t>
      </w:r>
      <w:r w:rsidRPr="00E73F95">
        <w:rPr>
          <w:sz w:val="24"/>
          <w:szCs w:val="24"/>
          <w:lang w:eastAsia="he-IL"/>
        </w:rPr>
        <w:t>X</w:t>
      </w:r>
      <w:r w:rsidRPr="00E73F95">
        <w:rPr>
          <w:rFonts w:hint="cs"/>
          <w:sz w:val="24"/>
          <w:szCs w:val="24"/>
          <w:rtl/>
          <w:lang w:eastAsia="he-IL"/>
        </w:rPr>
        <w:t>3.0</w:t>
      </w:r>
      <w:r w:rsidRPr="00E73F95">
        <w:rPr>
          <w:sz w:val="24"/>
          <w:szCs w:val="24"/>
          <w:rtl/>
          <w:lang w:eastAsia="he-IL"/>
        </w:rPr>
        <w:t xml:space="preserve"> מ'.</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3.</w:t>
      </w:r>
      <w:r w:rsidRPr="00E73F95">
        <w:rPr>
          <w:sz w:val="24"/>
          <w:szCs w:val="24"/>
          <w:rtl/>
          <w:lang w:eastAsia="he-IL"/>
        </w:rPr>
        <w:tab/>
        <w:t>דוגמת פתח חלון</w:t>
      </w:r>
      <w:r w:rsidRPr="00E73F95">
        <w:rPr>
          <w:rFonts w:hint="cs"/>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4.</w:t>
      </w:r>
      <w:r w:rsidRPr="00E73F95">
        <w:rPr>
          <w:sz w:val="24"/>
          <w:szCs w:val="24"/>
          <w:rtl/>
          <w:lang w:eastAsia="he-IL"/>
        </w:rPr>
        <w:tab/>
        <w:t>בדיקה ויזואלית של כל משלוח שיגיע לאתר ואישורו ע"י המזמין.</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5.</w:t>
      </w:r>
      <w:r w:rsidRPr="00E73F95">
        <w:rPr>
          <w:sz w:val="24"/>
          <w:szCs w:val="24"/>
          <w:rtl/>
          <w:lang w:eastAsia="he-IL"/>
        </w:rPr>
        <w:tab/>
        <w:t>דוגמאות נוספות לפריטי אבן אחרים ידרשו במהלך העבודה.</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p>
    <w:p w:rsidR="004479F8" w:rsidRPr="00E73F95" w:rsidRDefault="004479F8" w:rsidP="004479F8">
      <w:pPr>
        <w:tabs>
          <w:tab w:val="left" w:pos="1292"/>
        </w:tabs>
        <w:spacing w:line="240" w:lineRule="auto"/>
        <w:ind w:left="2919" w:hanging="2167"/>
        <w:rPr>
          <w:sz w:val="24"/>
          <w:szCs w:val="24"/>
          <w:u w:val="single"/>
          <w:rtl/>
          <w:lang w:eastAsia="he-IL"/>
        </w:rPr>
      </w:pPr>
      <w:r w:rsidRPr="00E73F95">
        <w:rPr>
          <w:sz w:val="24"/>
          <w:szCs w:val="24"/>
          <w:rtl/>
          <w:lang w:eastAsia="he-IL"/>
        </w:rPr>
        <w:t>ד.</w:t>
      </w:r>
      <w:r w:rsidRPr="00E73F95">
        <w:rPr>
          <w:sz w:val="24"/>
          <w:szCs w:val="24"/>
          <w:rtl/>
          <w:lang w:eastAsia="he-IL"/>
        </w:rPr>
        <w:tab/>
      </w:r>
      <w:r w:rsidRPr="00E73F95">
        <w:rPr>
          <w:sz w:val="24"/>
          <w:szCs w:val="24"/>
          <w:u w:val="single"/>
          <w:rtl/>
          <w:lang w:eastAsia="he-IL"/>
        </w:rPr>
        <w:t>פסילת אבנים</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1.</w:t>
      </w:r>
      <w:r w:rsidRPr="00E73F95">
        <w:rPr>
          <w:sz w:val="24"/>
          <w:szCs w:val="24"/>
          <w:rtl/>
          <w:lang w:eastAsia="he-IL"/>
        </w:rPr>
        <w:tab/>
        <w:t>כל אבן או משלוח שימצאו בלתי מתאימים לדרישות מפרט  זה יפסלו ויסולקו מיד מהאתר על ידי הקבלן ועל חשבונו וללא ת</w:t>
      </w:r>
      <w:smartTag w:uri="urn:schemas-microsoft-com:office:smarttags" w:element="PersonName">
        <w:r w:rsidRPr="00E73F95">
          <w:rPr>
            <w:sz w:val="24"/>
            <w:szCs w:val="24"/>
            <w:rtl/>
            <w:lang w:eastAsia="he-IL"/>
          </w:rPr>
          <w:t>מור</w:t>
        </w:r>
      </w:smartTag>
      <w:r w:rsidRPr="00E73F95">
        <w:rPr>
          <w:sz w:val="24"/>
          <w:szCs w:val="24"/>
          <w:rtl/>
          <w:lang w:eastAsia="he-IL"/>
        </w:rPr>
        <w:t>ה כלשהי.</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2.</w:t>
      </w:r>
      <w:r w:rsidRPr="00E73F95">
        <w:rPr>
          <w:sz w:val="24"/>
          <w:szCs w:val="24"/>
          <w:rtl/>
          <w:lang w:eastAsia="he-IL"/>
        </w:rPr>
        <w:tab/>
        <w:t>זכות המזמין לפסילת אבנים שאינן עונות לדרישות אינה מוגבלת לשלב כלשהו בתהליך ההספקה וההרכבה. הבדיקות והאישורים כא</w:t>
      </w:r>
      <w:smartTag w:uri="urn:schemas-microsoft-com:office:smarttags" w:element="PersonName">
        <w:r w:rsidRPr="00E73F95">
          <w:rPr>
            <w:sz w:val="24"/>
            <w:szCs w:val="24"/>
            <w:rtl/>
            <w:lang w:eastAsia="he-IL"/>
          </w:rPr>
          <w:t>מור</w:t>
        </w:r>
      </w:smartTag>
      <w:r w:rsidRPr="00E73F95">
        <w:rPr>
          <w:sz w:val="24"/>
          <w:szCs w:val="24"/>
          <w:rtl/>
          <w:lang w:eastAsia="he-IL"/>
        </w:rPr>
        <w:t xml:space="preserve"> לעיל אינם מבטלים או פוגעים בזכות זו. המפקח והאדריכל רשאים לפסול אבנים גם אחרי הרכבתם ובניתם בקירות או באלמנטים אחרים. </w:t>
      </w:r>
    </w:p>
    <w:p w:rsidR="004479F8" w:rsidRPr="00E73F95" w:rsidRDefault="004479F8" w:rsidP="004479F8">
      <w:pPr>
        <w:spacing w:line="240" w:lineRule="auto"/>
        <w:ind w:left="1360" w:hanging="608"/>
        <w:rPr>
          <w:sz w:val="24"/>
          <w:szCs w:val="24"/>
          <w:u w:val="single"/>
          <w:rtl/>
          <w:lang w:eastAsia="he-IL"/>
        </w:rPr>
      </w:pPr>
      <w:r w:rsidRPr="00E73F95">
        <w:rPr>
          <w:sz w:val="24"/>
          <w:szCs w:val="24"/>
          <w:rtl/>
          <w:lang w:eastAsia="he-IL"/>
        </w:rPr>
        <w:t>ה.</w:t>
      </w:r>
      <w:r w:rsidRPr="00E73F95">
        <w:rPr>
          <w:sz w:val="24"/>
          <w:szCs w:val="24"/>
          <w:rtl/>
          <w:lang w:eastAsia="he-IL"/>
        </w:rPr>
        <w:tab/>
      </w:r>
      <w:r w:rsidRPr="00E73F95">
        <w:rPr>
          <w:sz w:val="24"/>
          <w:szCs w:val="24"/>
          <w:u w:val="single"/>
          <w:rtl/>
          <w:lang w:eastAsia="he-IL"/>
        </w:rPr>
        <w:t>בדיקת מעבדה</w:t>
      </w:r>
    </w:p>
    <w:p w:rsidR="004479F8" w:rsidRPr="00E73F95" w:rsidRDefault="004479F8" w:rsidP="004479F8">
      <w:pPr>
        <w:overflowPunct w:val="0"/>
        <w:autoSpaceDE w:val="0"/>
        <w:autoSpaceDN w:val="0"/>
        <w:adjustRightInd w:val="0"/>
        <w:spacing w:before="120" w:line="240" w:lineRule="auto"/>
        <w:ind w:left="1293" w:right="57"/>
        <w:textAlignment w:val="baseline"/>
        <w:rPr>
          <w:sz w:val="24"/>
          <w:szCs w:val="24"/>
          <w:rtl/>
          <w:lang w:eastAsia="he-IL"/>
        </w:rPr>
      </w:pPr>
      <w:r w:rsidRPr="00E73F95">
        <w:rPr>
          <w:sz w:val="24"/>
          <w:szCs w:val="24"/>
          <w:rtl/>
          <w:lang w:eastAsia="he-IL"/>
        </w:rPr>
        <w:t>הקבלן ימציא למזמין עם הגשת דוגמאות האבן לאישור תעודת בדיקה של מעבדה מוסמכת המעידה על המשקל המרחבי, ספיגות האבן ועל חזקה ללחיצה.</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בכל מקרה של החלפת מקור ההספקה ומעת לעת לפי החלטת המזמין, </w:t>
      </w:r>
      <w:proofErr w:type="spellStart"/>
      <w:r w:rsidRPr="00E73F95">
        <w:rPr>
          <w:sz w:val="24"/>
          <w:szCs w:val="24"/>
          <w:rtl/>
          <w:lang w:eastAsia="he-IL"/>
        </w:rPr>
        <w:t>ילקחו</w:t>
      </w:r>
      <w:proofErr w:type="spellEnd"/>
      <w:r w:rsidRPr="00E73F95">
        <w:rPr>
          <w:sz w:val="24"/>
          <w:szCs w:val="24"/>
          <w:rtl/>
          <w:lang w:eastAsia="he-IL"/>
        </w:rPr>
        <w:t xml:space="preserve"> דוגמאות אבן לבדיקה להוכחת עמידותן בדרישות התקן.</w:t>
      </w:r>
    </w:p>
    <w:p w:rsidR="004479F8" w:rsidRPr="00E73F95" w:rsidRDefault="004479F8" w:rsidP="004479F8">
      <w:pPr>
        <w:keepNext/>
        <w:overflowPunct w:val="0"/>
        <w:autoSpaceDE w:val="0"/>
        <w:autoSpaceDN w:val="0"/>
        <w:adjustRightInd w:val="0"/>
        <w:spacing w:before="240" w:after="60" w:line="360" w:lineRule="auto"/>
        <w:ind w:firstLine="32"/>
        <w:textAlignment w:val="baseline"/>
        <w:outlineLvl w:val="1"/>
        <w:rPr>
          <w:b/>
          <w:bCs/>
          <w:i/>
          <w:iCs/>
          <w:sz w:val="28"/>
          <w:szCs w:val="24"/>
          <w:u w:val="single"/>
          <w:rtl/>
          <w:lang w:eastAsia="he-IL"/>
        </w:rPr>
      </w:pPr>
      <w:r w:rsidRPr="00E73F95">
        <w:rPr>
          <w:sz w:val="28"/>
          <w:szCs w:val="24"/>
          <w:rtl/>
          <w:lang w:eastAsia="he-IL"/>
        </w:rPr>
        <w:t>14.03</w:t>
      </w:r>
      <w:r w:rsidRPr="00E73F95">
        <w:rPr>
          <w:sz w:val="28"/>
          <w:szCs w:val="24"/>
          <w:rtl/>
          <w:lang w:eastAsia="he-IL"/>
        </w:rPr>
        <w:tab/>
      </w:r>
      <w:r w:rsidRPr="00E73F95">
        <w:rPr>
          <w:b/>
          <w:bCs/>
          <w:i/>
          <w:iCs/>
          <w:sz w:val="28"/>
          <w:szCs w:val="24"/>
          <w:u w:val="single"/>
          <w:rtl/>
          <w:lang w:eastAsia="he-IL"/>
        </w:rPr>
        <w:t>חיתוך האבן בקירות - מידות וצורות</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1.</w:t>
      </w:r>
      <w:r w:rsidRPr="00E73F95">
        <w:rPr>
          <w:sz w:val="24"/>
          <w:szCs w:val="24"/>
          <w:rtl/>
          <w:lang w:eastAsia="he-IL"/>
        </w:rPr>
        <w:tab/>
        <w:t>גובה האבנים בקירות יהיה בהתאם לגבהי</w:t>
      </w:r>
      <w:r w:rsidRPr="00E73F95">
        <w:rPr>
          <w:rFonts w:hint="cs"/>
          <w:sz w:val="24"/>
          <w:szCs w:val="24"/>
          <w:rtl/>
          <w:lang w:eastAsia="he-IL"/>
        </w:rPr>
        <w:t>י</w:t>
      </w:r>
      <w:r w:rsidRPr="00E73F95">
        <w:rPr>
          <w:sz w:val="24"/>
          <w:szCs w:val="24"/>
          <w:rtl/>
          <w:lang w:eastAsia="he-IL"/>
        </w:rPr>
        <w:t xml:space="preserve"> השורות לפי התכניות. אורך האבן יהיה </w:t>
      </w:r>
      <w:proofErr w:type="spellStart"/>
      <w:r w:rsidRPr="00E73F95">
        <w:rPr>
          <w:sz w:val="24"/>
          <w:szCs w:val="24"/>
          <w:rtl/>
          <w:lang w:eastAsia="he-IL"/>
        </w:rPr>
        <w:t>במימד</w:t>
      </w:r>
      <w:proofErr w:type="spellEnd"/>
      <w:r w:rsidRPr="00E73F95">
        <w:rPr>
          <w:sz w:val="24"/>
          <w:szCs w:val="24"/>
          <w:rtl/>
          <w:lang w:eastAsia="he-IL"/>
        </w:rPr>
        <w:t xml:space="preserve"> חופשי בפרופורציות שבין 150% - 200% ביחס לגובה האבן.</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2.</w:t>
      </w:r>
      <w:r w:rsidRPr="00E73F95">
        <w:rPr>
          <w:sz w:val="24"/>
          <w:szCs w:val="24"/>
          <w:rtl/>
          <w:lang w:eastAsia="he-IL"/>
        </w:rPr>
        <w:tab/>
        <w:t>אבני הפינה והאבנים המרכיבות את ראש הקיר שיעובדו מאבנים שלמות. לא תורשה בשום מקרה הכנת אבן מסוג זה משתי חתיכות מודבקות בצורת חיתוך כלשהי.</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אורך הפאה הקצר לא יפחת מ- 15 ס"מ אלא אם צוין במפורש אחרת בתכניות האדריכל. כלל זה חל בכל מקרה על אבנים הפונות בז</w:t>
      </w:r>
      <w:r w:rsidRPr="00E73F95">
        <w:rPr>
          <w:rFonts w:hint="cs"/>
          <w:sz w:val="24"/>
          <w:szCs w:val="24"/>
          <w:rtl/>
          <w:lang w:eastAsia="he-IL"/>
        </w:rPr>
        <w:t>ווית</w:t>
      </w:r>
      <w:r w:rsidRPr="00E73F95">
        <w:rPr>
          <w:sz w:val="24"/>
          <w:szCs w:val="24"/>
          <w:rtl/>
          <w:lang w:eastAsia="he-IL"/>
        </w:rPr>
        <w:t xml:space="preserve"> כלשהי לשניים או שלושה מישורים.</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3.</w:t>
      </w:r>
      <w:r w:rsidRPr="00E73F95">
        <w:rPr>
          <w:sz w:val="24"/>
          <w:szCs w:val="24"/>
          <w:rtl/>
          <w:lang w:eastAsia="he-IL"/>
        </w:rPr>
        <w:tab/>
        <w:t>מידת האבן וחיתוכה בקירות בתנאים עקמומיים ומשופעים תותאם לרדיוס העקמומיות ולשיפוע של הקיר ולעובי המישקים הנדרש. הקבלן יכין תכנית פריסה של האבנים בקירות מסוג זה, ואת תכניות היצור של כל האבנים בפריסה, ויגיש לאישור האדריכל.</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4.</w:t>
      </w:r>
      <w:r w:rsidRPr="00E73F95">
        <w:rPr>
          <w:sz w:val="24"/>
          <w:szCs w:val="24"/>
          <w:rtl/>
          <w:lang w:eastAsia="he-IL"/>
        </w:rPr>
        <w:tab/>
        <w:t xml:space="preserve">צורות ומידות של אבנים מיוחדות תהיינה לפי הפרטים המתאימים. לא תורשה הכנת אבנים מיוחדות ע"י הדבקה. </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5.</w:t>
      </w:r>
      <w:r w:rsidRPr="00E73F95">
        <w:rPr>
          <w:sz w:val="24"/>
          <w:szCs w:val="24"/>
          <w:rtl/>
          <w:lang w:eastAsia="he-IL"/>
        </w:rPr>
        <w:tab/>
        <w:t>במפגש עם תפר התפשטות או קיר ניצב מותר להשתמש לסירוגין באבנים שאורכן קטן מהנזכר בסעיף 1 לעיל, ובתנאי שאורכן לא יקטן מ- 20 ס"מ.</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6.</w:t>
      </w:r>
      <w:r w:rsidRPr="00E73F95">
        <w:rPr>
          <w:sz w:val="24"/>
          <w:szCs w:val="24"/>
          <w:rtl/>
          <w:lang w:eastAsia="he-IL"/>
        </w:rPr>
        <w:tab/>
        <w:t xml:space="preserve">אם לא צוין אחרת בתכנית, עובי האבן יהיה </w:t>
      </w:r>
      <w:r w:rsidRPr="00E73F95">
        <w:rPr>
          <w:rFonts w:hint="cs"/>
          <w:sz w:val="24"/>
          <w:szCs w:val="24"/>
          <w:rtl/>
          <w:lang w:eastAsia="he-IL"/>
        </w:rPr>
        <w:t>50</w:t>
      </w:r>
      <w:r w:rsidRPr="00E73F95">
        <w:rPr>
          <w:sz w:val="24"/>
          <w:szCs w:val="24"/>
          <w:rtl/>
          <w:lang w:eastAsia="he-IL"/>
        </w:rPr>
        <w:t xml:space="preserve"> מ"מ</w:t>
      </w:r>
      <w:r w:rsidRPr="00E73F95">
        <w:rPr>
          <w:rFonts w:hint="cs"/>
          <w:sz w:val="24"/>
          <w:szCs w:val="24"/>
          <w:rtl/>
          <w:lang w:eastAsia="he-IL"/>
        </w:rPr>
        <w:t xml:space="preserve"> מינימום</w:t>
      </w:r>
      <w:r w:rsidRPr="00E73F95">
        <w:rPr>
          <w:sz w:val="24"/>
          <w:szCs w:val="24"/>
          <w:rtl/>
          <w:lang w:eastAsia="he-IL"/>
        </w:rPr>
        <w:t xml:space="preserve"> ול</w:t>
      </w:r>
      <w:r w:rsidRPr="00E73F95">
        <w:rPr>
          <w:rFonts w:hint="cs"/>
          <w:sz w:val="24"/>
          <w:szCs w:val="24"/>
          <w:rtl/>
          <w:lang w:eastAsia="he-IL"/>
        </w:rPr>
        <w:t xml:space="preserve">א </w:t>
      </w:r>
      <w:r w:rsidRPr="00E73F95">
        <w:rPr>
          <w:sz w:val="24"/>
          <w:szCs w:val="24"/>
          <w:rtl/>
          <w:lang w:eastAsia="he-IL"/>
        </w:rPr>
        <w:t xml:space="preserve">פחות </w:t>
      </w:r>
      <w:r w:rsidRPr="00E73F95">
        <w:rPr>
          <w:rFonts w:hint="cs"/>
          <w:sz w:val="24"/>
          <w:szCs w:val="24"/>
          <w:rtl/>
          <w:lang w:eastAsia="he-IL"/>
        </w:rPr>
        <w:t>מה</w:t>
      </w:r>
      <w:r w:rsidRPr="00E73F95">
        <w:rPr>
          <w:sz w:val="24"/>
          <w:szCs w:val="24"/>
          <w:rtl/>
          <w:lang w:eastAsia="he-IL"/>
        </w:rPr>
        <w:t>עובי המצוין בפרטי האדריכלות.</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7.</w:t>
      </w:r>
      <w:r w:rsidRPr="00E73F95">
        <w:rPr>
          <w:sz w:val="24"/>
          <w:szCs w:val="24"/>
          <w:rtl/>
          <w:lang w:eastAsia="he-IL"/>
        </w:rPr>
        <w:tab/>
        <w:t>הפינות בהיקף האבנים תהיינה נקיות, חלקות וללא בליטות שיניים, סימני משור, סימני גידים, סדקים ו/או חורים.</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8.</w:t>
      </w:r>
      <w:r w:rsidRPr="00E73F95">
        <w:rPr>
          <w:sz w:val="24"/>
          <w:szCs w:val="24"/>
          <w:rtl/>
          <w:lang w:eastAsia="he-IL"/>
        </w:rPr>
        <w:tab/>
        <w:t xml:space="preserve">עבודות האבן כוללות אבנים מיוחדות בראש פתחים, </w:t>
      </w:r>
      <w:proofErr w:type="spellStart"/>
      <w:r w:rsidRPr="00E73F95">
        <w:rPr>
          <w:sz w:val="24"/>
          <w:szCs w:val="24"/>
          <w:rtl/>
          <w:lang w:eastAsia="he-IL"/>
        </w:rPr>
        <w:t>בחשפים</w:t>
      </w:r>
      <w:proofErr w:type="spellEnd"/>
      <w:r w:rsidRPr="00E73F95">
        <w:rPr>
          <w:sz w:val="24"/>
          <w:szCs w:val="24"/>
          <w:rtl/>
          <w:lang w:eastAsia="he-IL"/>
        </w:rPr>
        <w:t xml:space="preserve"> ובאדנים, אבנים מיוחדות הבולטות ממישור הקיר, כותרות אבן </w:t>
      </w:r>
      <w:proofErr w:type="spellStart"/>
      <w:r w:rsidRPr="00E73F95">
        <w:rPr>
          <w:sz w:val="24"/>
          <w:szCs w:val="24"/>
          <w:rtl/>
          <w:lang w:eastAsia="he-IL"/>
        </w:rPr>
        <w:t>וכו</w:t>
      </w:r>
      <w:proofErr w:type="spellEnd"/>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ab/>
        <w:t>כל המרכיבים המיוחדים הללו יעשו בגיאומטריה מדויקת לחלוטין. קווי הפוגות יהיו זהים, מקבילים ומתואמים. בכל מקרה, לפני הרכבת האבנים המיוחדות סביב הפתחים בקירות, יש לבנות אותן באופן מדויק על הקרקע ולקבל אישור האדריכל. אבנים בודדות אשר לא תתאמנה לאלמנט המלא תוחלפנה באבנים עד קבלת התאמה מלאה.</w:t>
      </w:r>
    </w:p>
    <w:p w:rsidR="004479F8" w:rsidRPr="00E73F95" w:rsidRDefault="004479F8" w:rsidP="004479F8">
      <w:pPr>
        <w:overflowPunct w:val="0"/>
        <w:autoSpaceDE w:val="0"/>
        <w:autoSpaceDN w:val="0"/>
        <w:adjustRightInd w:val="0"/>
        <w:spacing w:before="60" w:line="240" w:lineRule="auto"/>
        <w:ind w:left="1293" w:right="57" w:hanging="539"/>
        <w:textAlignment w:val="baseline"/>
        <w:rPr>
          <w:sz w:val="24"/>
          <w:szCs w:val="24"/>
          <w:rtl/>
          <w:lang w:eastAsia="he-IL"/>
        </w:rPr>
      </w:pPr>
      <w:r w:rsidRPr="00E73F95">
        <w:rPr>
          <w:sz w:val="24"/>
          <w:szCs w:val="24"/>
          <w:rtl/>
          <w:lang w:eastAsia="he-IL"/>
        </w:rPr>
        <w:t>9.</w:t>
      </w:r>
      <w:r w:rsidRPr="00E73F95">
        <w:rPr>
          <w:sz w:val="24"/>
          <w:szCs w:val="24"/>
          <w:rtl/>
          <w:lang w:eastAsia="he-IL"/>
        </w:rPr>
        <w:tab/>
        <w:t xml:space="preserve">הקפדה מיוחדת תידרש לחיתוך האבנים סביב פתחים ובהם פתחי ניקוז, פתחים לגופי תאורה </w:t>
      </w:r>
      <w:proofErr w:type="spellStart"/>
      <w:r w:rsidRPr="00E73F95">
        <w:rPr>
          <w:sz w:val="24"/>
          <w:szCs w:val="24"/>
          <w:rtl/>
          <w:lang w:eastAsia="he-IL"/>
        </w:rPr>
        <w:t>וכו</w:t>
      </w:r>
      <w:proofErr w:type="spellEnd"/>
      <w:r w:rsidRPr="00E73F95">
        <w:rPr>
          <w:sz w:val="24"/>
          <w:szCs w:val="24"/>
          <w:rtl/>
          <w:lang w:eastAsia="he-IL"/>
        </w:rPr>
        <w:t>'.</w:t>
      </w:r>
    </w:p>
    <w:p w:rsidR="004479F8" w:rsidRPr="00E73F95" w:rsidRDefault="004479F8" w:rsidP="004479F8">
      <w:pPr>
        <w:keepNext/>
        <w:tabs>
          <w:tab w:val="left" w:pos="752"/>
          <w:tab w:val="left" w:pos="932"/>
        </w:tabs>
        <w:overflowPunct w:val="0"/>
        <w:autoSpaceDE w:val="0"/>
        <w:autoSpaceDN w:val="0"/>
        <w:adjustRightInd w:val="0"/>
        <w:spacing w:before="240" w:line="240" w:lineRule="auto"/>
        <w:ind w:left="2070" w:hanging="2036"/>
        <w:textAlignment w:val="baseline"/>
        <w:outlineLvl w:val="1"/>
        <w:rPr>
          <w:b/>
          <w:bCs/>
          <w:i/>
          <w:iCs/>
          <w:sz w:val="28"/>
          <w:szCs w:val="24"/>
          <w:u w:val="single"/>
          <w:rtl/>
          <w:lang w:eastAsia="he-IL"/>
        </w:rPr>
      </w:pPr>
      <w:r w:rsidRPr="00E73F95">
        <w:rPr>
          <w:sz w:val="28"/>
          <w:szCs w:val="24"/>
          <w:rtl/>
          <w:lang w:eastAsia="he-IL"/>
        </w:rPr>
        <w:t>14.04</w:t>
      </w:r>
      <w:r w:rsidRPr="00E73F95">
        <w:rPr>
          <w:b/>
          <w:bCs/>
          <w:i/>
          <w:iCs/>
          <w:sz w:val="28"/>
          <w:szCs w:val="24"/>
          <w:rtl/>
          <w:lang w:eastAsia="he-IL"/>
        </w:rPr>
        <w:tab/>
      </w:r>
      <w:r w:rsidRPr="00E73F95">
        <w:rPr>
          <w:b/>
          <w:bCs/>
          <w:i/>
          <w:iCs/>
          <w:sz w:val="28"/>
          <w:szCs w:val="24"/>
          <w:u w:val="single"/>
          <w:rtl/>
          <w:lang w:eastAsia="he-IL"/>
        </w:rPr>
        <w:t>עיבוד פני האבן</w:t>
      </w:r>
    </w:p>
    <w:p w:rsidR="004479F8" w:rsidRPr="00E73F95" w:rsidRDefault="004479F8" w:rsidP="004479F8">
      <w:pPr>
        <w:spacing w:line="240" w:lineRule="auto"/>
        <w:ind w:left="1263" w:hanging="540"/>
        <w:rPr>
          <w:sz w:val="24"/>
          <w:szCs w:val="24"/>
          <w:u w:val="single"/>
          <w:rtl/>
          <w:lang w:eastAsia="he-IL"/>
        </w:rPr>
      </w:pPr>
      <w:r w:rsidRPr="00E73F95">
        <w:rPr>
          <w:sz w:val="24"/>
          <w:szCs w:val="24"/>
          <w:rtl/>
          <w:lang w:eastAsia="he-IL"/>
        </w:rPr>
        <w:t>א.</w:t>
      </w:r>
      <w:r w:rsidRPr="00E73F95">
        <w:rPr>
          <w:sz w:val="24"/>
          <w:szCs w:val="24"/>
          <w:rtl/>
          <w:lang w:eastAsia="he-IL"/>
        </w:rPr>
        <w:tab/>
      </w:r>
      <w:r w:rsidRPr="00E73F95">
        <w:rPr>
          <w:sz w:val="24"/>
          <w:szCs w:val="24"/>
          <w:u w:val="single"/>
          <w:rtl/>
          <w:lang w:eastAsia="he-IL"/>
        </w:rPr>
        <w:t>כללי</w:t>
      </w:r>
    </w:p>
    <w:p w:rsidR="004479F8" w:rsidRPr="00E73F95" w:rsidRDefault="004479F8" w:rsidP="004479F8">
      <w:pPr>
        <w:overflowPunct w:val="0"/>
        <w:autoSpaceDE w:val="0"/>
        <w:autoSpaceDN w:val="0"/>
        <w:adjustRightInd w:val="0"/>
        <w:spacing w:before="60" w:after="120" w:line="240" w:lineRule="auto"/>
        <w:ind w:left="1263" w:right="57"/>
        <w:textAlignment w:val="baseline"/>
        <w:rPr>
          <w:sz w:val="24"/>
          <w:szCs w:val="24"/>
          <w:rtl/>
          <w:lang w:eastAsia="he-IL"/>
        </w:rPr>
      </w:pPr>
      <w:r w:rsidRPr="00E73F95">
        <w:rPr>
          <w:sz w:val="24"/>
          <w:szCs w:val="24"/>
          <w:rtl/>
          <w:lang w:eastAsia="he-IL"/>
        </w:rPr>
        <w:t>הסיתות יהיה סיתות ידני, על אף שהסיתות עשוי להיות שונה בין  סתת לסתת, יוקפד על ביצוע סיתות אחיד ומדויק וברמה גבוהה.</w:t>
      </w:r>
    </w:p>
    <w:p w:rsidR="004479F8" w:rsidRPr="00E73F95" w:rsidRDefault="004479F8" w:rsidP="004479F8">
      <w:pPr>
        <w:overflowPunct w:val="0"/>
        <w:autoSpaceDE w:val="0"/>
        <w:autoSpaceDN w:val="0"/>
        <w:adjustRightInd w:val="0"/>
        <w:spacing w:before="60" w:after="120" w:line="240" w:lineRule="auto"/>
        <w:ind w:left="1263" w:right="57"/>
        <w:textAlignment w:val="baseline"/>
        <w:rPr>
          <w:sz w:val="24"/>
          <w:szCs w:val="24"/>
          <w:rtl/>
          <w:lang w:eastAsia="he-IL"/>
        </w:rPr>
      </w:pPr>
      <w:r w:rsidRPr="00E73F95">
        <w:rPr>
          <w:sz w:val="24"/>
          <w:szCs w:val="24"/>
          <w:rtl/>
          <w:lang w:eastAsia="he-IL"/>
        </w:rPr>
        <w:t>אבן אשר הסיתות שלה ימצא בלתי מתאים על ידי המפקח, לא תועלה כלל על הפיגום.</w:t>
      </w:r>
    </w:p>
    <w:p w:rsidR="004479F8" w:rsidRPr="00E73F95" w:rsidRDefault="004479F8" w:rsidP="004479F8">
      <w:pPr>
        <w:overflowPunct w:val="0"/>
        <w:autoSpaceDE w:val="0"/>
        <w:autoSpaceDN w:val="0"/>
        <w:adjustRightInd w:val="0"/>
        <w:spacing w:before="60" w:after="120" w:line="240" w:lineRule="auto"/>
        <w:ind w:left="1263" w:right="57"/>
        <w:textAlignment w:val="baseline"/>
        <w:rPr>
          <w:sz w:val="24"/>
          <w:szCs w:val="24"/>
          <w:rtl/>
          <w:lang w:eastAsia="he-IL"/>
        </w:rPr>
      </w:pPr>
      <w:r w:rsidRPr="00E73F95">
        <w:rPr>
          <w:sz w:val="24"/>
          <w:szCs w:val="24"/>
          <w:rtl/>
          <w:lang w:eastAsia="he-IL"/>
        </w:rPr>
        <w:t>אבן אשר נבנתה כבר במקומה בקיר וסיתותה נמצא בלתי מתאים, סיתות האבן יתוקן במקום על הקיר ואם הדבר יהיה אפשרי. במידה והדבר לא יהיה אפשרי תסולק אבן זו ותוחלף באחרת.</w:t>
      </w:r>
    </w:p>
    <w:p w:rsidR="004479F8" w:rsidRPr="00E73F95" w:rsidRDefault="004479F8" w:rsidP="004479F8">
      <w:pPr>
        <w:overflowPunct w:val="0"/>
        <w:autoSpaceDE w:val="0"/>
        <w:autoSpaceDN w:val="0"/>
        <w:adjustRightInd w:val="0"/>
        <w:spacing w:before="60" w:after="120" w:line="240" w:lineRule="auto"/>
        <w:ind w:left="1263" w:right="57"/>
        <w:textAlignment w:val="baseline"/>
        <w:rPr>
          <w:sz w:val="24"/>
          <w:szCs w:val="24"/>
          <w:rtl/>
          <w:lang w:eastAsia="he-IL"/>
        </w:rPr>
      </w:pPr>
      <w:r w:rsidRPr="00E73F95">
        <w:rPr>
          <w:sz w:val="24"/>
          <w:szCs w:val="24"/>
          <w:rtl/>
          <w:lang w:eastAsia="he-IL"/>
        </w:rPr>
        <w:t>למען הסר ספק, אישור וקבלת עבודות האבן יעשו על ידי המפקח והאדריכל לגבי חזיתות שלמים של בנין. בכל זמן עד לקבלת העבודה, כא</w:t>
      </w:r>
      <w:smartTag w:uri="urn:schemas-microsoft-com:office:smarttags" w:element="PersonName">
        <w:r w:rsidRPr="00E73F95">
          <w:rPr>
            <w:sz w:val="24"/>
            <w:szCs w:val="24"/>
            <w:rtl/>
            <w:lang w:eastAsia="he-IL"/>
          </w:rPr>
          <w:t>מור</w:t>
        </w:r>
      </w:smartTag>
      <w:r w:rsidRPr="00E73F95">
        <w:rPr>
          <w:sz w:val="24"/>
          <w:szCs w:val="24"/>
          <w:rtl/>
          <w:lang w:eastAsia="he-IL"/>
        </w:rPr>
        <w:t>, רשאי המפקח להורות על תיקון סיתות, פסילת אבנים או החלפתן.</w:t>
      </w:r>
    </w:p>
    <w:p w:rsidR="004479F8" w:rsidRPr="00E73F95" w:rsidRDefault="004479F8" w:rsidP="004479F8">
      <w:pPr>
        <w:spacing w:line="240" w:lineRule="auto"/>
        <w:ind w:left="1263"/>
        <w:rPr>
          <w:sz w:val="24"/>
          <w:szCs w:val="24"/>
          <w:rtl/>
          <w:lang w:eastAsia="he-IL"/>
        </w:rPr>
      </w:pPr>
      <w:r w:rsidRPr="00E73F95">
        <w:rPr>
          <w:sz w:val="24"/>
          <w:szCs w:val="24"/>
          <w:rtl/>
          <w:lang w:eastAsia="he-IL"/>
        </w:rPr>
        <w:t>הסיתות יהיה סיתות ידני, על אף שהסיתות עשוי להיות שונה בין  סתת לסתת, יוקפד על ביצוע סיתות אחיד ומדויק וברמה גבוהה.</w:t>
      </w:r>
    </w:p>
    <w:p w:rsidR="004479F8" w:rsidRPr="00E73F95" w:rsidRDefault="004479F8" w:rsidP="004479F8">
      <w:pPr>
        <w:spacing w:before="120" w:line="240" w:lineRule="auto"/>
        <w:ind w:left="1264"/>
        <w:rPr>
          <w:sz w:val="24"/>
          <w:szCs w:val="24"/>
          <w:rtl/>
          <w:lang w:eastAsia="he-IL"/>
        </w:rPr>
      </w:pPr>
      <w:r w:rsidRPr="00E73F95">
        <w:rPr>
          <w:sz w:val="24"/>
          <w:szCs w:val="24"/>
          <w:rtl/>
          <w:lang w:eastAsia="he-IL"/>
        </w:rPr>
        <w:t>אבן אשר הסיתות שלה ימצא בלתי מתאים על ידי המפקח, לא תועלה כלל על הפיגום.</w:t>
      </w:r>
    </w:p>
    <w:p w:rsidR="004479F8" w:rsidRPr="00E73F95" w:rsidRDefault="004479F8" w:rsidP="004479F8">
      <w:pPr>
        <w:spacing w:line="240" w:lineRule="auto"/>
        <w:ind w:left="1263" w:hanging="540"/>
        <w:rPr>
          <w:sz w:val="24"/>
          <w:szCs w:val="24"/>
          <w:rtl/>
          <w:lang w:eastAsia="he-IL"/>
        </w:rPr>
      </w:pPr>
    </w:p>
    <w:p w:rsidR="004479F8" w:rsidRPr="00E73F95" w:rsidRDefault="004479F8" w:rsidP="004479F8">
      <w:pPr>
        <w:spacing w:line="240" w:lineRule="auto"/>
        <w:ind w:left="1263"/>
        <w:rPr>
          <w:sz w:val="24"/>
          <w:szCs w:val="24"/>
          <w:rtl/>
          <w:lang w:eastAsia="he-IL"/>
        </w:rPr>
      </w:pPr>
      <w:r w:rsidRPr="00E73F95">
        <w:rPr>
          <w:sz w:val="24"/>
          <w:szCs w:val="24"/>
          <w:rtl/>
          <w:lang w:eastAsia="he-IL"/>
        </w:rPr>
        <w:t>אבן אשר נבנתה כבר במקומה בקיר וסיתותה נמצא בלתי מתאים, סיתות האבן יתוקן במקום על הקיר ואם הדבר יהיה אפשרי. במידה והדבר לא יהיה אפשרי תסולק אבן זו ותוחלף באחרת.</w:t>
      </w:r>
    </w:p>
    <w:p w:rsidR="004479F8" w:rsidRPr="00E73F95" w:rsidRDefault="004479F8" w:rsidP="004479F8">
      <w:pPr>
        <w:spacing w:line="240" w:lineRule="auto"/>
        <w:ind w:left="1263" w:hanging="540"/>
        <w:rPr>
          <w:sz w:val="24"/>
          <w:szCs w:val="24"/>
          <w:rtl/>
          <w:lang w:eastAsia="he-IL"/>
        </w:rPr>
      </w:pPr>
    </w:p>
    <w:p w:rsidR="004479F8" w:rsidRPr="00E73F95" w:rsidRDefault="004479F8" w:rsidP="004479F8">
      <w:pPr>
        <w:spacing w:line="240" w:lineRule="auto"/>
        <w:ind w:left="1263"/>
        <w:rPr>
          <w:sz w:val="24"/>
          <w:szCs w:val="24"/>
          <w:rtl/>
          <w:lang w:eastAsia="he-IL"/>
        </w:rPr>
      </w:pPr>
      <w:r w:rsidRPr="00E73F95">
        <w:rPr>
          <w:sz w:val="24"/>
          <w:szCs w:val="24"/>
          <w:rtl/>
          <w:lang w:eastAsia="he-IL"/>
        </w:rPr>
        <w:t>למען הסר ספק, אישור וקבלת עבודות האבן יעשו על ידי המפקח והאדריכל לגבי חזיתות שלמים של בנין. בכל זמן עד לקבלת העבודה, כא</w:t>
      </w:r>
      <w:smartTag w:uri="urn:schemas-microsoft-com:office:smarttags" w:element="PersonName">
        <w:r w:rsidRPr="00E73F95">
          <w:rPr>
            <w:sz w:val="24"/>
            <w:szCs w:val="24"/>
            <w:rtl/>
            <w:lang w:eastAsia="he-IL"/>
          </w:rPr>
          <w:t>מור</w:t>
        </w:r>
      </w:smartTag>
      <w:r w:rsidRPr="00E73F95">
        <w:rPr>
          <w:sz w:val="24"/>
          <w:szCs w:val="24"/>
          <w:rtl/>
          <w:lang w:eastAsia="he-IL"/>
        </w:rPr>
        <w:t>, רשאי המפקח להורות על תיקון סיתות, פסילת אבנים או החלפתן.</w:t>
      </w:r>
    </w:p>
    <w:p w:rsidR="004479F8" w:rsidRPr="00E73F95" w:rsidRDefault="004479F8" w:rsidP="004479F8">
      <w:pPr>
        <w:spacing w:line="240" w:lineRule="auto"/>
        <w:ind w:left="2160"/>
        <w:rPr>
          <w:sz w:val="24"/>
          <w:szCs w:val="24"/>
          <w:rtl/>
          <w:lang w:eastAsia="he-IL"/>
        </w:rPr>
      </w:pPr>
    </w:p>
    <w:p w:rsidR="004479F8" w:rsidRPr="00E73F95" w:rsidRDefault="004479F8" w:rsidP="004479F8">
      <w:pPr>
        <w:spacing w:line="240" w:lineRule="auto"/>
        <w:ind w:left="1263" w:hanging="540"/>
        <w:rPr>
          <w:sz w:val="24"/>
          <w:szCs w:val="24"/>
          <w:u w:val="single"/>
          <w:rtl/>
          <w:lang w:eastAsia="he-IL"/>
        </w:rPr>
      </w:pPr>
      <w:r w:rsidRPr="00E73F95">
        <w:rPr>
          <w:sz w:val="24"/>
          <w:szCs w:val="24"/>
          <w:rtl/>
          <w:lang w:eastAsia="he-IL"/>
        </w:rPr>
        <w:t>ב.</w:t>
      </w:r>
      <w:r w:rsidRPr="00E73F95">
        <w:rPr>
          <w:sz w:val="24"/>
          <w:szCs w:val="24"/>
          <w:rtl/>
          <w:lang w:eastAsia="he-IL"/>
        </w:rPr>
        <w:tab/>
      </w:r>
      <w:r w:rsidRPr="00E73F95">
        <w:rPr>
          <w:sz w:val="24"/>
          <w:szCs w:val="24"/>
          <w:u w:val="single"/>
          <w:rtl/>
          <w:lang w:eastAsia="he-IL"/>
        </w:rPr>
        <w:t>הגדרת סוגי הסיתות</w:t>
      </w:r>
    </w:p>
    <w:p w:rsidR="004479F8" w:rsidRPr="00E73F95" w:rsidRDefault="004479F8" w:rsidP="004479F8">
      <w:pPr>
        <w:spacing w:line="240" w:lineRule="auto"/>
        <w:ind w:left="2210"/>
        <w:rPr>
          <w:sz w:val="24"/>
          <w:szCs w:val="24"/>
          <w:rtl/>
          <w:lang w:eastAsia="he-IL"/>
        </w:rPr>
      </w:pPr>
    </w:p>
    <w:p w:rsidR="004479F8" w:rsidRPr="00E73F95" w:rsidRDefault="004479F8" w:rsidP="004479F8">
      <w:pPr>
        <w:spacing w:line="240" w:lineRule="auto"/>
        <w:ind w:left="2875" w:hanging="1612"/>
        <w:rPr>
          <w:sz w:val="24"/>
          <w:szCs w:val="24"/>
          <w:rtl/>
          <w:lang w:eastAsia="he-IL"/>
        </w:rPr>
      </w:pPr>
      <w:r w:rsidRPr="00E73F95">
        <w:rPr>
          <w:sz w:val="24"/>
          <w:szCs w:val="24"/>
          <w:rtl/>
          <w:lang w:eastAsia="he-IL"/>
        </w:rPr>
        <w:t xml:space="preserve">סיתות האבן יהיה מסוגים שונים לפי המוגדר בתוכניות כמפורט. </w:t>
      </w:r>
    </w:p>
    <w:p w:rsidR="004479F8" w:rsidRPr="00E73F95" w:rsidRDefault="004479F8" w:rsidP="004479F8">
      <w:pPr>
        <w:overflowPunct w:val="0"/>
        <w:autoSpaceDE w:val="0"/>
        <w:autoSpaceDN w:val="0"/>
        <w:adjustRightInd w:val="0"/>
        <w:spacing w:before="60" w:after="120" w:line="240" w:lineRule="auto"/>
        <w:ind w:left="1786" w:right="57" w:hanging="523"/>
        <w:textAlignment w:val="baseline"/>
        <w:rPr>
          <w:sz w:val="24"/>
          <w:szCs w:val="24"/>
          <w:rtl/>
          <w:lang w:eastAsia="he-IL"/>
        </w:rPr>
      </w:pPr>
      <w:r w:rsidRPr="00E73F95">
        <w:rPr>
          <w:sz w:val="24"/>
          <w:szCs w:val="24"/>
          <w:rtl/>
          <w:lang w:eastAsia="he-IL"/>
        </w:rPr>
        <w:t>1.</w:t>
      </w:r>
      <w:r w:rsidRPr="00E73F95">
        <w:rPr>
          <w:sz w:val="24"/>
          <w:szCs w:val="24"/>
          <w:rtl/>
          <w:lang w:eastAsia="he-IL"/>
        </w:rPr>
        <w:tab/>
        <w:t xml:space="preserve">סיתות </w:t>
      </w:r>
      <w:proofErr w:type="spellStart"/>
      <w:r w:rsidRPr="00E73F95">
        <w:rPr>
          <w:sz w:val="24"/>
          <w:szCs w:val="24"/>
          <w:rtl/>
          <w:lang w:eastAsia="he-IL"/>
        </w:rPr>
        <w:t>תלטיש</w:t>
      </w:r>
      <w:proofErr w:type="spellEnd"/>
      <w:r w:rsidRPr="00E73F95">
        <w:rPr>
          <w:sz w:val="24"/>
          <w:szCs w:val="24"/>
          <w:rtl/>
          <w:lang w:eastAsia="he-IL"/>
        </w:rPr>
        <w:t xml:space="preserve"> גס-הוא סיתות המבוצע על ידי קילוף פני האבן באופן אחיד, על ידי </w:t>
      </w:r>
      <w:proofErr w:type="spellStart"/>
      <w:r w:rsidRPr="00E73F95">
        <w:rPr>
          <w:sz w:val="24"/>
          <w:szCs w:val="24"/>
          <w:rtl/>
          <w:lang w:eastAsia="he-IL"/>
        </w:rPr>
        <w:t>איזמל</w:t>
      </w:r>
      <w:proofErr w:type="spellEnd"/>
      <w:r w:rsidRPr="00E73F95">
        <w:rPr>
          <w:sz w:val="24"/>
          <w:szCs w:val="24"/>
          <w:rtl/>
          <w:lang w:eastAsia="he-IL"/>
        </w:rPr>
        <w:t xml:space="preserve"> קטוע ("</w:t>
      </w:r>
      <w:proofErr w:type="spellStart"/>
      <w:r w:rsidRPr="00E73F95">
        <w:rPr>
          <w:sz w:val="24"/>
          <w:szCs w:val="24"/>
          <w:rtl/>
          <w:lang w:eastAsia="he-IL"/>
        </w:rPr>
        <w:t>מטרקה</w:t>
      </w:r>
      <w:proofErr w:type="spellEnd"/>
      <w:r w:rsidRPr="00E73F95">
        <w:rPr>
          <w:sz w:val="24"/>
          <w:szCs w:val="24"/>
          <w:rtl/>
          <w:lang w:eastAsia="he-IL"/>
        </w:rPr>
        <w:t>") בשוליים ואזמל מחודד בז</w:t>
      </w:r>
      <w:r w:rsidRPr="00E73F95">
        <w:rPr>
          <w:rFonts w:hint="cs"/>
          <w:sz w:val="24"/>
          <w:szCs w:val="24"/>
          <w:rtl/>
          <w:lang w:eastAsia="he-IL"/>
        </w:rPr>
        <w:t>ו</w:t>
      </w:r>
      <w:r w:rsidRPr="00E73F95">
        <w:rPr>
          <w:sz w:val="24"/>
          <w:szCs w:val="24"/>
          <w:rtl/>
          <w:lang w:eastAsia="he-IL"/>
        </w:rPr>
        <w:t xml:space="preserve">וית לפני האבן, על כל פניה, כך שלא </w:t>
      </w:r>
      <w:proofErr w:type="spellStart"/>
      <w:r w:rsidRPr="00E73F95">
        <w:rPr>
          <w:sz w:val="24"/>
          <w:szCs w:val="24"/>
          <w:rtl/>
          <w:lang w:eastAsia="he-IL"/>
        </w:rPr>
        <w:t>ישארו</w:t>
      </w:r>
      <w:proofErr w:type="spellEnd"/>
      <w:r w:rsidRPr="00E73F95">
        <w:rPr>
          <w:sz w:val="24"/>
          <w:szCs w:val="24"/>
          <w:rtl/>
          <w:lang w:eastAsia="he-IL"/>
        </w:rPr>
        <w:t xml:space="preserve"> עקבות האזמל ופני האבן יעשו גומות אחידות ללא הותרת שטחים נ</w:t>
      </w:r>
      <w:r w:rsidRPr="00E73F95">
        <w:rPr>
          <w:rFonts w:hint="cs"/>
          <w:sz w:val="24"/>
          <w:szCs w:val="24"/>
          <w:rtl/>
          <w:lang w:eastAsia="he-IL"/>
        </w:rPr>
        <w:t>י</w:t>
      </w:r>
      <w:r w:rsidRPr="00E73F95">
        <w:rPr>
          <w:sz w:val="24"/>
          <w:szCs w:val="24"/>
          <w:rtl/>
          <w:lang w:eastAsia="he-IL"/>
        </w:rPr>
        <w:t xml:space="preserve">סורים. </w:t>
      </w:r>
    </w:p>
    <w:p w:rsidR="004479F8" w:rsidRPr="00E73F95" w:rsidRDefault="004479F8" w:rsidP="004479F8">
      <w:pPr>
        <w:overflowPunct w:val="0"/>
        <w:autoSpaceDE w:val="0"/>
        <w:autoSpaceDN w:val="0"/>
        <w:adjustRightInd w:val="0"/>
        <w:spacing w:before="60" w:after="120" w:line="240" w:lineRule="auto"/>
        <w:ind w:left="1786" w:right="57" w:hanging="523"/>
        <w:textAlignment w:val="baseline"/>
        <w:rPr>
          <w:sz w:val="24"/>
          <w:szCs w:val="24"/>
          <w:rtl/>
          <w:lang w:eastAsia="he-IL"/>
        </w:rPr>
      </w:pPr>
      <w:r w:rsidRPr="00E73F95">
        <w:rPr>
          <w:sz w:val="24"/>
          <w:szCs w:val="24"/>
          <w:rtl/>
          <w:lang w:eastAsia="he-IL"/>
        </w:rPr>
        <w:t>2.</w:t>
      </w:r>
      <w:r w:rsidRPr="00E73F95">
        <w:rPr>
          <w:sz w:val="24"/>
          <w:szCs w:val="24"/>
          <w:rtl/>
          <w:lang w:eastAsia="he-IL"/>
        </w:rPr>
        <w:tab/>
        <w:t xml:space="preserve">סיתות </w:t>
      </w:r>
      <w:proofErr w:type="spellStart"/>
      <w:r w:rsidRPr="00E73F95">
        <w:rPr>
          <w:sz w:val="24"/>
          <w:szCs w:val="24"/>
          <w:rtl/>
          <w:lang w:eastAsia="he-IL"/>
        </w:rPr>
        <w:t>תלטיש</w:t>
      </w:r>
      <w:proofErr w:type="spellEnd"/>
      <w:r w:rsidRPr="00E73F95">
        <w:rPr>
          <w:sz w:val="24"/>
          <w:szCs w:val="24"/>
          <w:rtl/>
          <w:lang w:eastAsia="he-IL"/>
        </w:rPr>
        <w:t>-רגיל המבוצע על ידי אזמל מחודד בזו</w:t>
      </w:r>
      <w:r w:rsidRPr="00E73F95">
        <w:rPr>
          <w:rFonts w:hint="cs"/>
          <w:sz w:val="24"/>
          <w:szCs w:val="24"/>
          <w:rtl/>
          <w:lang w:eastAsia="he-IL"/>
        </w:rPr>
        <w:t>ו</w:t>
      </w:r>
      <w:r w:rsidRPr="00E73F95">
        <w:rPr>
          <w:sz w:val="24"/>
          <w:szCs w:val="24"/>
          <w:rtl/>
          <w:lang w:eastAsia="he-IL"/>
        </w:rPr>
        <w:t xml:space="preserve">ית </w:t>
      </w:r>
      <w:r w:rsidRPr="00E73F95">
        <w:rPr>
          <w:rFonts w:hint="cs"/>
          <w:sz w:val="24"/>
          <w:szCs w:val="24"/>
          <w:rtl/>
          <w:lang w:eastAsia="he-IL"/>
        </w:rPr>
        <w:t xml:space="preserve"> </w:t>
      </w:r>
      <w:r w:rsidRPr="00E73F95">
        <w:rPr>
          <w:sz w:val="24"/>
          <w:szCs w:val="24"/>
          <w:rtl/>
          <w:lang w:eastAsia="he-IL"/>
        </w:rPr>
        <w:t>לפני האבן,  על כל פניה, ללא "</w:t>
      </w:r>
      <w:proofErr w:type="spellStart"/>
      <w:r w:rsidRPr="00E73F95">
        <w:rPr>
          <w:sz w:val="24"/>
          <w:szCs w:val="24"/>
          <w:rtl/>
          <w:lang w:eastAsia="he-IL"/>
        </w:rPr>
        <w:t>מטרקה</w:t>
      </w:r>
      <w:proofErr w:type="spellEnd"/>
      <w:r w:rsidRPr="00E73F95">
        <w:rPr>
          <w:sz w:val="24"/>
          <w:szCs w:val="24"/>
          <w:rtl/>
          <w:lang w:eastAsia="he-IL"/>
        </w:rPr>
        <w:t xml:space="preserve">"  בשוליים, על ידי קילוף פני האבן לגומות אחידות, כיוון פסי האזמל יהיה אחיד וזהה בכל פני האבן ולא יוותרו בה שוליים </w:t>
      </w:r>
      <w:proofErr w:type="spellStart"/>
      <w:r w:rsidRPr="00E73F95">
        <w:rPr>
          <w:sz w:val="24"/>
          <w:szCs w:val="24"/>
          <w:rtl/>
          <w:lang w:eastAsia="he-IL"/>
        </w:rPr>
        <w:t>נסורים</w:t>
      </w:r>
      <w:proofErr w:type="spellEnd"/>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786" w:right="57" w:hanging="523"/>
        <w:textAlignment w:val="baseline"/>
        <w:rPr>
          <w:sz w:val="24"/>
          <w:szCs w:val="24"/>
          <w:rtl/>
          <w:lang w:eastAsia="he-IL"/>
        </w:rPr>
      </w:pPr>
      <w:r w:rsidRPr="00E73F95">
        <w:rPr>
          <w:sz w:val="24"/>
          <w:szCs w:val="24"/>
          <w:rtl/>
          <w:lang w:eastAsia="he-IL"/>
        </w:rPr>
        <w:t>3.</w:t>
      </w:r>
      <w:r w:rsidRPr="00E73F95">
        <w:rPr>
          <w:sz w:val="24"/>
          <w:szCs w:val="24"/>
          <w:rtl/>
          <w:lang w:eastAsia="he-IL"/>
        </w:rPr>
        <w:tab/>
      </w:r>
      <w:proofErr w:type="spellStart"/>
      <w:r w:rsidRPr="00E73F95">
        <w:rPr>
          <w:sz w:val="24"/>
          <w:szCs w:val="24"/>
          <w:rtl/>
          <w:lang w:eastAsia="he-IL"/>
        </w:rPr>
        <w:t>תלטיש</w:t>
      </w:r>
      <w:proofErr w:type="spellEnd"/>
      <w:r w:rsidRPr="00E73F95">
        <w:rPr>
          <w:sz w:val="24"/>
          <w:szCs w:val="24"/>
          <w:rtl/>
          <w:lang w:eastAsia="he-IL"/>
        </w:rPr>
        <w:t xml:space="preserve"> עדין ("</w:t>
      </w:r>
      <w:proofErr w:type="spellStart"/>
      <w:r w:rsidRPr="00E73F95">
        <w:rPr>
          <w:sz w:val="24"/>
          <w:szCs w:val="24"/>
          <w:rtl/>
          <w:lang w:eastAsia="he-IL"/>
        </w:rPr>
        <w:t>מסמ</w:t>
      </w:r>
      <w:r w:rsidRPr="00E73F95">
        <w:rPr>
          <w:rFonts w:hint="cs"/>
          <w:sz w:val="24"/>
          <w:szCs w:val="24"/>
          <w:rtl/>
          <w:lang w:eastAsia="he-IL"/>
        </w:rPr>
        <w:t>ס</w:t>
      </w:r>
      <w:r w:rsidRPr="00E73F95">
        <w:rPr>
          <w:sz w:val="24"/>
          <w:szCs w:val="24"/>
          <w:rtl/>
          <w:lang w:eastAsia="he-IL"/>
        </w:rPr>
        <w:t>ם</w:t>
      </w:r>
      <w:proofErr w:type="spellEnd"/>
      <w:r w:rsidRPr="00E73F95">
        <w:rPr>
          <w:sz w:val="24"/>
          <w:szCs w:val="24"/>
          <w:rtl/>
          <w:lang w:eastAsia="he-IL"/>
        </w:rPr>
        <w:t>") - הוא סיתות המבוצע על ידי אזמל מחודד אנכית באופן עדין המותיר קו</w:t>
      </w:r>
      <w:r w:rsidRPr="00E73F95">
        <w:rPr>
          <w:rFonts w:hint="cs"/>
          <w:sz w:val="24"/>
          <w:szCs w:val="24"/>
          <w:rtl/>
          <w:lang w:eastAsia="he-IL"/>
        </w:rPr>
        <w:t>ו</w:t>
      </w:r>
      <w:r w:rsidRPr="00E73F95">
        <w:rPr>
          <w:sz w:val="24"/>
          <w:szCs w:val="24"/>
          <w:rtl/>
          <w:lang w:eastAsia="he-IL"/>
        </w:rPr>
        <w:t>י עקבות האזמל צפופים ואחידים</w:t>
      </w:r>
      <w:r w:rsidRPr="00E73F95">
        <w:rPr>
          <w:rFonts w:hint="cs"/>
          <w:sz w:val="24"/>
          <w:szCs w:val="24"/>
          <w:rtl/>
          <w:lang w:eastAsia="he-IL"/>
        </w:rPr>
        <w:t xml:space="preserve"> ושונים</w:t>
      </w:r>
      <w:r w:rsidRPr="00E73F95">
        <w:rPr>
          <w:sz w:val="24"/>
          <w:szCs w:val="24"/>
          <w:rtl/>
          <w:lang w:eastAsia="he-IL"/>
        </w:rPr>
        <w:t xml:space="preserve"> בכיוונם.</w:t>
      </w:r>
    </w:p>
    <w:p w:rsidR="004479F8" w:rsidRPr="00E73F95" w:rsidRDefault="004479F8" w:rsidP="004479F8">
      <w:pPr>
        <w:overflowPunct w:val="0"/>
        <w:autoSpaceDE w:val="0"/>
        <w:autoSpaceDN w:val="0"/>
        <w:adjustRightInd w:val="0"/>
        <w:spacing w:before="60" w:after="120" w:line="240" w:lineRule="auto"/>
        <w:ind w:left="1786" w:right="57" w:hanging="523"/>
        <w:textAlignment w:val="baseline"/>
        <w:rPr>
          <w:sz w:val="24"/>
          <w:szCs w:val="24"/>
          <w:rtl/>
          <w:lang w:eastAsia="he-IL"/>
        </w:rPr>
      </w:pPr>
      <w:r w:rsidRPr="00E73F95">
        <w:rPr>
          <w:sz w:val="24"/>
          <w:szCs w:val="24"/>
          <w:rtl/>
          <w:lang w:eastAsia="he-IL"/>
        </w:rPr>
        <w:t>4.</w:t>
      </w:r>
      <w:r w:rsidRPr="00E73F95">
        <w:rPr>
          <w:sz w:val="24"/>
          <w:szCs w:val="24"/>
          <w:rtl/>
          <w:lang w:eastAsia="he-IL"/>
        </w:rPr>
        <w:tab/>
        <w:t xml:space="preserve">עיבוד </w:t>
      </w:r>
      <w:r w:rsidRPr="00E73F95">
        <w:rPr>
          <w:rFonts w:hint="cs"/>
          <w:sz w:val="24"/>
          <w:szCs w:val="24"/>
          <w:rtl/>
          <w:lang w:eastAsia="he-IL"/>
        </w:rPr>
        <w:t>"</w:t>
      </w:r>
      <w:proofErr w:type="spellStart"/>
      <w:r w:rsidRPr="00E73F95">
        <w:rPr>
          <w:sz w:val="24"/>
          <w:szCs w:val="24"/>
          <w:rtl/>
          <w:lang w:eastAsia="he-IL"/>
        </w:rPr>
        <w:t>מוטבה</w:t>
      </w:r>
      <w:proofErr w:type="spellEnd"/>
      <w:r w:rsidRPr="00E73F95">
        <w:rPr>
          <w:rFonts w:hint="cs"/>
          <w:sz w:val="24"/>
          <w:szCs w:val="24"/>
          <w:rtl/>
          <w:lang w:eastAsia="he-IL"/>
        </w:rPr>
        <w:t>"</w:t>
      </w:r>
      <w:r w:rsidRPr="00E73F95">
        <w:rPr>
          <w:sz w:val="24"/>
          <w:szCs w:val="24"/>
          <w:rtl/>
          <w:lang w:eastAsia="he-IL"/>
        </w:rPr>
        <w:t xml:space="preserve"> הוא סיתות </w:t>
      </w:r>
      <w:r w:rsidRPr="00E73F95">
        <w:rPr>
          <w:rFonts w:hint="cs"/>
          <w:sz w:val="24"/>
          <w:szCs w:val="24"/>
          <w:rtl/>
          <w:lang w:eastAsia="he-IL"/>
        </w:rPr>
        <w:t>מכני המבוצע במפעל.</w:t>
      </w:r>
    </w:p>
    <w:p w:rsidR="004479F8" w:rsidRPr="00E73F95" w:rsidRDefault="004479F8" w:rsidP="004479F8">
      <w:pPr>
        <w:keepNext/>
        <w:overflowPunct w:val="0"/>
        <w:autoSpaceDE w:val="0"/>
        <w:autoSpaceDN w:val="0"/>
        <w:adjustRightInd w:val="0"/>
        <w:spacing w:before="240" w:after="60" w:line="360" w:lineRule="auto"/>
        <w:ind w:left="720" w:hanging="688"/>
        <w:textAlignment w:val="baseline"/>
        <w:outlineLvl w:val="1"/>
        <w:rPr>
          <w:b/>
          <w:bCs/>
          <w:i/>
          <w:iCs/>
          <w:sz w:val="28"/>
          <w:szCs w:val="24"/>
          <w:u w:val="single"/>
          <w:rtl/>
          <w:lang w:eastAsia="he-IL"/>
        </w:rPr>
      </w:pPr>
      <w:r w:rsidRPr="00E73F95">
        <w:rPr>
          <w:sz w:val="28"/>
          <w:szCs w:val="24"/>
          <w:rtl/>
          <w:lang w:eastAsia="he-IL"/>
        </w:rPr>
        <w:t>14.04</w:t>
      </w:r>
      <w:r w:rsidRPr="00E73F95">
        <w:rPr>
          <w:sz w:val="28"/>
          <w:szCs w:val="24"/>
          <w:lang w:eastAsia="he-IL"/>
        </w:rPr>
        <w:tab/>
      </w:r>
      <w:r w:rsidRPr="00E73F95">
        <w:rPr>
          <w:b/>
          <w:bCs/>
          <w:i/>
          <w:iCs/>
          <w:sz w:val="28"/>
          <w:szCs w:val="24"/>
          <w:u w:val="single"/>
          <w:rtl/>
          <w:lang w:eastAsia="he-IL"/>
        </w:rPr>
        <w:t xml:space="preserve">עיגון האבן </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u w:val="single"/>
          <w:rtl/>
          <w:lang w:eastAsia="he-IL"/>
        </w:rPr>
      </w:pPr>
      <w:r w:rsidRPr="00E73F95">
        <w:rPr>
          <w:sz w:val="24"/>
          <w:szCs w:val="24"/>
          <w:rtl/>
          <w:lang w:eastAsia="he-IL"/>
        </w:rPr>
        <w:t>א.</w:t>
      </w:r>
      <w:r w:rsidRPr="00E73F95">
        <w:rPr>
          <w:sz w:val="24"/>
          <w:szCs w:val="24"/>
          <w:lang w:eastAsia="he-IL"/>
        </w:rPr>
        <w:tab/>
      </w:r>
      <w:r w:rsidRPr="00E73F95">
        <w:rPr>
          <w:sz w:val="24"/>
          <w:szCs w:val="24"/>
          <w:u w:val="single"/>
          <w:rtl/>
          <w:lang w:eastAsia="he-IL"/>
        </w:rPr>
        <w:t xml:space="preserve">כללי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1.</w:t>
      </w:r>
      <w:r w:rsidRPr="00E73F95">
        <w:rPr>
          <w:rFonts w:hint="cs"/>
          <w:sz w:val="24"/>
          <w:szCs w:val="24"/>
          <w:rtl/>
          <w:lang w:eastAsia="he-IL"/>
        </w:rPr>
        <w:tab/>
      </w:r>
      <w:r w:rsidRPr="00E73F95">
        <w:rPr>
          <w:sz w:val="24"/>
          <w:szCs w:val="24"/>
          <w:rtl/>
          <w:lang w:eastAsia="he-IL"/>
        </w:rPr>
        <w:t>לפני הבניה גב האבן ינוקה לחלוטין על ידי מים ומברשת.</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rFonts w:hint="cs"/>
          <w:sz w:val="24"/>
          <w:szCs w:val="24"/>
          <w:rtl/>
          <w:lang w:eastAsia="he-IL"/>
        </w:rPr>
        <w:t>2.</w:t>
      </w:r>
      <w:r w:rsidRPr="00E73F95">
        <w:rPr>
          <w:rFonts w:hint="cs"/>
          <w:sz w:val="24"/>
          <w:szCs w:val="24"/>
          <w:rtl/>
          <w:lang w:eastAsia="he-IL"/>
        </w:rPr>
        <w:tab/>
        <w:t>להלן הדגשים  -</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t>ג</w:t>
      </w:r>
      <w:r w:rsidRPr="00E73F95">
        <w:rPr>
          <w:sz w:val="24"/>
          <w:szCs w:val="24"/>
          <w:rtl/>
          <w:lang w:eastAsia="he-IL"/>
        </w:rPr>
        <w:t>ב האבן יחוספס ע"י סיתות.</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lang w:eastAsia="he-IL"/>
        </w:rPr>
      </w:pPr>
      <w:r w:rsidRPr="00E73F95">
        <w:rPr>
          <w:rFonts w:hint="cs"/>
          <w:sz w:val="24"/>
          <w:szCs w:val="24"/>
          <w:rtl/>
          <w:lang w:eastAsia="he-IL"/>
        </w:rPr>
        <w:t>=</w:t>
      </w:r>
      <w:r w:rsidRPr="00E73F95">
        <w:rPr>
          <w:rFonts w:hint="cs"/>
          <w:sz w:val="24"/>
          <w:szCs w:val="24"/>
          <w:rtl/>
          <w:lang w:eastAsia="he-IL"/>
        </w:rPr>
        <w:tab/>
        <w:t>כ</w:t>
      </w:r>
      <w:r w:rsidRPr="00E73F95">
        <w:rPr>
          <w:sz w:val="24"/>
          <w:szCs w:val="24"/>
          <w:rtl/>
          <w:lang w:eastAsia="he-IL"/>
        </w:rPr>
        <w:t xml:space="preserve">ל אבן בציפוי על בטון קיים תיקשר ע"י </w:t>
      </w:r>
      <w:r w:rsidRPr="00E73F95">
        <w:rPr>
          <w:rFonts w:hint="cs"/>
          <w:sz w:val="24"/>
          <w:szCs w:val="24"/>
          <w:rtl/>
          <w:lang w:eastAsia="he-IL"/>
        </w:rPr>
        <w:t>4</w:t>
      </w:r>
      <w:r w:rsidRPr="00E73F95">
        <w:rPr>
          <w:sz w:val="24"/>
          <w:szCs w:val="24"/>
          <w:rtl/>
          <w:lang w:eastAsia="he-IL"/>
        </w:rPr>
        <w:t xml:space="preserve"> חוטי פלדה </w:t>
      </w:r>
      <w:r w:rsidRPr="00E73F95">
        <w:rPr>
          <w:rFonts w:hint="cs"/>
          <w:sz w:val="24"/>
          <w:szCs w:val="24"/>
          <w:rtl/>
          <w:lang w:eastAsia="he-IL"/>
        </w:rPr>
        <w:t xml:space="preserve">נירוסטה </w:t>
      </w:r>
      <w:r w:rsidRPr="00E73F95">
        <w:rPr>
          <w:sz w:val="24"/>
          <w:szCs w:val="24"/>
          <w:rtl/>
          <w:lang w:eastAsia="he-IL"/>
        </w:rPr>
        <w:t xml:space="preserve"> בקוטר מינימלי </w:t>
      </w:r>
      <w:r w:rsidRPr="00E73F95">
        <w:rPr>
          <w:rFonts w:hint="cs"/>
          <w:sz w:val="24"/>
          <w:szCs w:val="24"/>
          <w:rtl/>
          <w:lang w:eastAsia="he-IL"/>
        </w:rPr>
        <w:t xml:space="preserve">של 4 </w:t>
      </w:r>
      <w:r w:rsidRPr="00E73F95">
        <w:rPr>
          <w:sz w:val="24"/>
          <w:szCs w:val="24"/>
          <w:rtl/>
          <w:lang w:eastAsia="he-IL"/>
        </w:rPr>
        <w:t xml:space="preserve">מ"מ. </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r>
      <w:r w:rsidRPr="00E73F95">
        <w:rPr>
          <w:sz w:val="24"/>
          <w:szCs w:val="24"/>
          <w:rtl/>
          <w:lang w:eastAsia="he-IL"/>
        </w:rPr>
        <w:t xml:space="preserve">הקידוחים יבוצעו בקוטר </w:t>
      </w:r>
      <w:smartTag w:uri="urn:schemas-microsoft-com:office:smarttags" w:element="metricconverter">
        <w:smartTagPr>
          <w:attr w:name="ProductID" w:val="4 מ&quot;מ"/>
        </w:smartTagPr>
        <w:r w:rsidRPr="00E73F95">
          <w:rPr>
            <w:sz w:val="24"/>
            <w:szCs w:val="24"/>
            <w:rtl/>
            <w:lang w:eastAsia="he-IL"/>
          </w:rPr>
          <w:t>4 מ"מ</w:t>
        </w:r>
      </w:smartTag>
      <w:r w:rsidRPr="00E73F95">
        <w:rPr>
          <w:sz w:val="24"/>
          <w:szCs w:val="24"/>
          <w:rtl/>
          <w:lang w:eastAsia="he-IL"/>
        </w:rPr>
        <w:t>, 2 בסף העליון של האבן ו</w:t>
      </w:r>
      <w:r w:rsidRPr="00E73F95">
        <w:rPr>
          <w:rFonts w:hint="cs"/>
          <w:sz w:val="24"/>
          <w:szCs w:val="24"/>
          <w:rtl/>
          <w:lang w:eastAsia="he-IL"/>
        </w:rPr>
        <w:t xml:space="preserve"> - 2</w:t>
      </w:r>
      <w:r w:rsidRPr="00E73F95">
        <w:rPr>
          <w:sz w:val="24"/>
          <w:szCs w:val="24"/>
          <w:rtl/>
          <w:lang w:eastAsia="he-IL"/>
        </w:rPr>
        <w:t xml:space="preserve"> בפינה התחתונה </w:t>
      </w:r>
      <w:r w:rsidRPr="00E73F95">
        <w:rPr>
          <w:rFonts w:hint="cs"/>
          <w:sz w:val="24"/>
          <w:szCs w:val="24"/>
          <w:rtl/>
          <w:lang w:eastAsia="he-IL"/>
        </w:rPr>
        <w:t>ה</w:t>
      </w:r>
      <w:r w:rsidRPr="00E73F95">
        <w:rPr>
          <w:sz w:val="24"/>
          <w:szCs w:val="24"/>
          <w:rtl/>
          <w:lang w:eastAsia="he-IL"/>
        </w:rPr>
        <w:t xml:space="preserve">צדדית.   </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r>
      <w:r w:rsidRPr="00E73F95">
        <w:rPr>
          <w:sz w:val="24"/>
          <w:szCs w:val="24"/>
          <w:rtl/>
          <w:lang w:eastAsia="he-IL"/>
        </w:rPr>
        <w:t>כל החוטים יעוגנו אל טיט עם תוספת צמנט ודבק אקרילי. הקדחים ימולאו</w:t>
      </w:r>
      <w:r w:rsidRPr="00E73F95">
        <w:rPr>
          <w:rFonts w:hint="cs"/>
          <w:sz w:val="24"/>
          <w:szCs w:val="24"/>
          <w:rtl/>
          <w:lang w:eastAsia="he-IL"/>
        </w:rPr>
        <w:t xml:space="preserve"> </w:t>
      </w:r>
      <w:proofErr w:type="spellStart"/>
      <w:r w:rsidRPr="00E73F95">
        <w:rPr>
          <w:sz w:val="24"/>
          <w:szCs w:val="24"/>
          <w:rtl/>
          <w:lang w:eastAsia="he-IL"/>
        </w:rPr>
        <w:t>בדייס</w:t>
      </w:r>
      <w:proofErr w:type="spellEnd"/>
      <w:r w:rsidRPr="00E73F95">
        <w:rPr>
          <w:rFonts w:hint="cs"/>
          <w:sz w:val="24"/>
          <w:szCs w:val="24"/>
          <w:rtl/>
          <w:lang w:eastAsia="he-IL"/>
        </w:rPr>
        <w:t xml:space="preserve"> </w:t>
      </w:r>
      <w:r w:rsidRPr="00E73F95">
        <w:rPr>
          <w:sz w:val="24"/>
          <w:szCs w:val="24"/>
          <w:rtl/>
          <w:lang w:eastAsia="he-IL"/>
        </w:rPr>
        <w:t>צמנט לפני החדרת החוט.</w:t>
      </w:r>
      <w:r w:rsidRPr="00E73F95">
        <w:rPr>
          <w:rFonts w:hint="cs"/>
          <w:sz w:val="24"/>
          <w:szCs w:val="24"/>
          <w:rtl/>
          <w:lang w:eastAsia="he-IL"/>
        </w:rPr>
        <w:t xml:space="preserve"> החוטים יוכנסו לחריץ שיבוצע באבן ולא יבלטו ממישור האבן העליון.</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t>ג</w:t>
      </w:r>
      <w:r w:rsidRPr="00E73F95">
        <w:rPr>
          <w:sz w:val="24"/>
          <w:szCs w:val="24"/>
          <w:rtl/>
          <w:lang w:eastAsia="he-IL"/>
        </w:rPr>
        <w:t>ב הבטון יענה על דרישות בטון</w:t>
      </w:r>
      <w:r w:rsidRPr="00E73F95">
        <w:rPr>
          <w:rFonts w:hint="cs"/>
          <w:sz w:val="24"/>
          <w:szCs w:val="24"/>
          <w:rtl/>
          <w:lang w:eastAsia="he-IL"/>
        </w:rPr>
        <w:t xml:space="preserve"> 20-</w:t>
      </w:r>
      <w:r w:rsidRPr="00E73F95">
        <w:rPr>
          <w:sz w:val="24"/>
          <w:szCs w:val="24"/>
          <w:lang w:eastAsia="he-IL"/>
        </w:rPr>
        <w:t>B</w:t>
      </w:r>
      <w:r w:rsidRPr="00E73F95">
        <w:rPr>
          <w:sz w:val="24"/>
          <w:szCs w:val="24"/>
          <w:rtl/>
          <w:lang w:eastAsia="he-IL"/>
        </w:rPr>
        <w:t xml:space="preserve">. תערובת </w:t>
      </w:r>
      <w:r w:rsidRPr="00E73F95">
        <w:rPr>
          <w:rFonts w:hint="cs"/>
          <w:sz w:val="24"/>
          <w:szCs w:val="24"/>
          <w:rtl/>
          <w:lang w:eastAsia="he-IL"/>
        </w:rPr>
        <w:t>ה</w:t>
      </w:r>
      <w:r w:rsidRPr="00E73F95">
        <w:rPr>
          <w:sz w:val="24"/>
          <w:szCs w:val="24"/>
          <w:rtl/>
          <w:lang w:eastAsia="he-IL"/>
        </w:rPr>
        <w:t xml:space="preserve">בטון לא תכיל פוליה. היציקה תבוצע בעדינות כדי למנוע תזוזה של האבן אך חייבת להיות מלאה בגב האבן. </w:t>
      </w:r>
      <w:r w:rsidRPr="00E73F95">
        <w:rPr>
          <w:rFonts w:hint="cs"/>
          <w:sz w:val="24"/>
          <w:szCs w:val="24"/>
          <w:rtl/>
          <w:lang w:eastAsia="he-IL"/>
        </w:rPr>
        <w:t xml:space="preserve"> </w:t>
      </w:r>
      <w:r w:rsidRPr="00E73F95">
        <w:rPr>
          <w:sz w:val="24"/>
          <w:szCs w:val="24"/>
          <w:rtl/>
          <w:lang w:eastAsia="he-IL"/>
        </w:rPr>
        <w:t>אין</w:t>
      </w:r>
      <w:r w:rsidRPr="00E73F95">
        <w:rPr>
          <w:rFonts w:hint="cs"/>
          <w:sz w:val="24"/>
          <w:szCs w:val="24"/>
          <w:rtl/>
          <w:lang w:eastAsia="he-IL"/>
        </w:rPr>
        <w:t xml:space="preserve">  </w:t>
      </w:r>
      <w:r w:rsidRPr="00E73F95">
        <w:rPr>
          <w:sz w:val="24"/>
          <w:szCs w:val="24"/>
          <w:rtl/>
          <w:lang w:eastAsia="he-IL"/>
        </w:rPr>
        <w:t>לצקת יותר משורת אבן אחת לסירוגין.</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t>שורת אבן ראשונה תונח על גבי שן בטון או זויתן מגולוון 100/100/10 מחובר לפי  הנחיות התקן.</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 xml:space="preserve">= </w:t>
      </w:r>
      <w:r w:rsidRPr="00E73F95">
        <w:rPr>
          <w:rFonts w:hint="cs"/>
          <w:sz w:val="24"/>
          <w:szCs w:val="24"/>
          <w:rtl/>
          <w:lang w:eastAsia="he-IL"/>
        </w:rPr>
        <w:tab/>
        <w:t xml:space="preserve">יש להקפיד על מילוי הוראות התקן לגבי תמיכות חוזרות לגובה המבנה תוך שימוש  </w:t>
      </w:r>
      <w:proofErr w:type="spellStart"/>
      <w:r w:rsidRPr="00E73F95">
        <w:rPr>
          <w:rFonts w:hint="cs"/>
          <w:sz w:val="24"/>
          <w:szCs w:val="24"/>
          <w:rtl/>
          <w:lang w:eastAsia="he-IL"/>
        </w:rPr>
        <w:t>בזויתני</w:t>
      </w:r>
      <w:proofErr w:type="spellEnd"/>
      <w:r w:rsidRPr="00E73F95">
        <w:rPr>
          <w:rFonts w:hint="cs"/>
          <w:sz w:val="24"/>
          <w:szCs w:val="24"/>
          <w:rtl/>
          <w:lang w:eastAsia="he-IL"/>
        </w:rPr>
        <w:t xml:space="preserve"> פלדה מגולוונת מתאימים.</w:t>
      </w:r>
    </w:p>
    <w:p w:rsidR="004479F8" w:rsidRPr="00E73F95" w:rsidRDefault="004479F8" w:rsidP="004479F8">
      <w:pPr>
        <w:overflowPunct w:val="0"/>
        <w:autoSpaceDE w:val="0"/>
        <w:autoSpaceDN w:val="0"/>
        <w:adjustRightInd w:val="0"/>
        <w:spacing w:before="60" w:after="120" w:line="240" w:lineRule="auto"/>
        <w:ind w:left="2777" w:right="57" w:hanging="567"/>
        <w:textAlignment w:val="baseline"/>
        <w:rPr>
          <w:sz w:val="24"/>
          <w:szCs w:val="24"/>
          <w:rtl/>
          <w:lang w:eastAsia="he-IL"/>
        </w:rPr>
      </w:pPr>
      <w:r w:rsidRPr="00E73F95">
        <w:rPr>
          <w:rFonts w:hint="cs"/>
          <w:sz w:val="24"/>
          <w:szCs w:val="24"/>
          <w:rtl/>
          <w:lang w:eastAsia="he-IL"/>
        </w:rPr>
        <w:t>=</w:t>
      </w:r>
      <w:r w:rsidRPr="00E73F95">
        <w:rPr>
          <w:rFonts w:hint="cs"/>
          <w:sz w:val="24"/>
          <w:szCs w:val="24"/>
          <w:rtl/>
          <w:lang w:eastAsia="he-IL"/>
        </w:rPr>
        <w:tab/>
      </w:r>
      <w:r w:rsidRPr="00E73F95">
        <w:rPr>
          <w:rFonts w:hint="cs"/>
          <w:sz w:val="24"/>
          <w:szCs w:val="24"/>
          <w:rtl/>
          <w:lang w:eastAsia="he-IL"/>
        </w:rPr>
        <w:tab/>
        <w:t>יש להקפיד על הנחת חוטי הקשירה במישור שימנע חיתוכם בעת ביצוע הכחול.</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rtl/>
          <w:lang w:eastAsia="he-IL"/>
        </w:rPr>
      </w:pPr>
      <w:r w:rsidRPr="00E73F95">
        <w:rPr>
          <w:sz w:val="24"/>
          <w:szCs w:val="24"/>
          <w:rtl/>
          <w:lang w:eastAsia="he-IL"/>
        </w:rPr>
        <w:t>ב.</w:t>
      </w:r>
      <w:r w:rsidRPr="00E73F95">
        <w:rPr>
          <w:sz w:val="24"/>
          <w:szCs w:val="24"/>
          <w:lang w:eastAsia="he-IL"/>
        </w:rPr>
        <w:tab/>
      </w:r>
      <w:r w:rsidRPr="00E73F95">
        <w:rPr>
          <w:sz w:val="24"/>
          <w:szCs w:val="24"/>
          <w:u w:val="single"/>
          <w:rtl/>
          <w:lang w:eastAsia="he-IL"/>
        </w:rPr>
        <w:t>מערכת העיגון של קירות האבן</w:t>
      </w:r>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מערכת העיגון של האבן תהיה </w:t>
      </w:r>
      <w:smartTag w:uri="urn:schemas-microsoft-com:office:smarttags" w:element="PersonName">
        <w:r w:rsidRPr="00E73F95">
          <w:rPr>
            <w:sz w:val="24"/>
            <w:szCs w:val="24"/>
            <w:rtl/>
            <w:lang w:eastAsia="he-IL"/>
          </w:rPr>
          <w:t>מור</w:t>
        </w:r>
      </w:smartTag>
      <w:r w:rsidRPr="00E73F95">
        <w:rPr>
          <w:sz w:val="24"/>
          <w:szCs w:val="24"/>
          <w:rtl/>
          <w:lang w:eastAsia="he-IL"/>
        </w:rPr>
        <w:t xml:space="preserve">כבת מהפריטים הבאים :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sz w:val="24"/>
          <w:szCs w:val="24"/>
          <w:lang w:eastAsia="he-IL"/>
        </w:rPr>
        <w:tab/>
      </w:r>
      <w:r w:rsidRPr="00E73F95">
        <w:rPr>
          <w:sz w:val="24"/>
          <w:szCs w:val="24"/>
          <w:rtl/>
          <w:lang w:eastAsia="he-IL"/>
        </w:rPr>
        <w:t>זיזי פלדה מפח שטוח 50/5 מ"מ - הזיזים יקבעו משתמשים ברשתות פלדה  15 @ 6 # הרשתות יחוברו לקיר הרקע בעוגנים מיוחדים במרחקים של  50</w:t>
      </w:r>
      <w:r w:rsidRPr="00E73F95">
        <w:rPr>
          <w:sz w:val="24"/>
          <w:szCs w:val="24"/>
          <w:lang w:eastAsia="he-IL"/>
        </w:rPr>
        <w:t>X</w:t>
      </w:r>
      <w:r w:rsidRPr="00E73F95">
        <w:rPr>
          <w:sz w:val="24"/>
          <w:szCs w:val="24"/>
          <w:rtl/>
          <w:lang w:eastAsia="he-IL"/>
        </w:rPr>
        <w:t>50 ס"מ בשני הכיוונים. הרשתות יקבעו במרחק של 10 מ"מ מהקיר.  (פרטי העוגנים לפי סעיף 201.7.1</w:t>
      </w:r>
      <w:r w:rsidRPr="00E73F95">
        <w:rPr>
          <w:rFonts w:hint="cs"/>
          <w:sz w:val="24"/>
          <w:szCs w:val="24"/>
          <w:rtl/>
          <w:lang w:eastAsia="he-IL"/>
        </w:rPr>
        <w:t xml:space="preserve"> </w:t>
      </w:r>
      <w:r w:rsidRPr="00E73F95">
        <w:rPr>
          <w:sz w:val="24"/>
          <w:szCs w:val="24"/>
          <w:rtl/>
          <w:lang w:eastAsia="he-IL"/>
        </w:rPr>
        <w:t xml:space="preserve">שבמפרט מכון התקנים) חפיות ברשת לפחות  </w:t>
      </w:r>
      <w:r w:rsidRPr="00E73F95">
        <w:rPr>
          <w:sz w:val="24"/>
          <w:szCs w:val="24"/>
          <w:lang w:eastAsia="he-IL"/>
        </w:rPr>
        <w:t xml:space="preserve"> </w:t>
      </w:r>
      <w:r w:rsidRPr="00E73F95">
        <w:rPr>
          <w:sz w:val="24"/>
          <w:szCs w:val="24"/>
          <w:rtl/>
          <w:lang w:eastAsia="he-IL"/>
        </w:rPr>
        <w:t>20</w:t>
      </w:r>
      <w:r w:rsidRPr="00E73F95">
        <w:rPr>
          <w:sz w:val="24"/>
          <w:szCs w:val="24"/>
          <w:lang w:eastAsia="he-IL"/>
        </w:rPr>
        <w:t xml:space="preserve"> </w:t>
      </w:r>
      <w:r w:rsidRPr="00E73F95">
        <w:rPr>
          <w:sz w:val="24"/>
          <w:szCs w:val="24"/>
          <w:rtl/>
          <w:lang w:eastAsia="he-IL"/>
        </w:rPr>
        <w:t xml:space="preserve">ס"מ.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2.</w:t>
      </w:r>
      <w:r w:rsidRPr="00E73F95">
        <w:rPr>
          <w:sz w:val="24"/>
          <w:szCs w:val="24"/>
          <w:lang w:eastAsia="he-IL"/>
        </w:rPr>
        <w:tab/>
      </w:r>
      <w:r w:rsidRPr="00E73F95">
        <w:rPr>
          <w:rFonts w:hint="cs"/>
          <w:sz w:val="24"/>
          <w:szCs w:val="24"/>
          <w:rtl/>
          <w:lang w:eastAsia="he-IL"/>
        </w:rPr>
        <w:t>רשתות</w:t>
      </w:r>
      <w:r w:rsidRPr="00E73F95">
        <w:rPr>
          <w:sz w:val="24"/>
          <w:szCs w:val="24"/>
          <w:rtl/>
          <w:lang w:eastAsia="he-IL"/>
        </w:rPr>
        <w:t xml:space="preserve"> </w:t>
      </w:r>
      <w:r w:rsidRPr="00E73F95">
        <w:rPr>
          <w:rFonts w:hint="cs"/>
          <w:sz w:val="24"/>
          <w:szCs w:val="24"/>
          <w:rtl/>
          <w:lang w:eastAsia="he-IL"/>
        </w:rPr>
        <w:t>פלדה</w:t>
      </w:r>
      <w:r w:rsidRPr="00E73F95">
        <w:rPr>
          <w:sz w:val="24"/>
          <w:szCs w:val="24"/>
          <w:rtl/>
          <w:lang w:eastAsia="he-IL"/>
        </w:rPr>
        <w:t xml:space="preserve"> </w:t>
      </w:r>
      <w:r w:rsidRPr="00E73F95">
        <w:rPr>
          <w:rFonts w:hint="cs"/>
          <w:sz w:val="24"/>
          <w:szCs w:val="24"/>
          <w:rtl/>
          <w:lang w:eastAsia="he-IL"/>
        </w:rPr>
        <w:t>יתאימו</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התקן</w:t>
      </w:r>
      <w:r w:rsidRPr="00E73F95">
        <w:rPr>
          <w:sz w:val="24"/>
          <w:szCs w:val="24"/>
          <w:rtl/>
          <w:lang w:eastAsia="he-IL"/>
        </w:rPr>
        <w:t xml:space="preserve"> </w:t>
      </w:r>
      <w:r w:rsidRPr="00E73F95">
        <w:rPr>
          <w:rFonts w:hint="cs"/>
          <w:sz w:val="24"/>
          <w:szCs w:val="24"/>
          <w:rtl/>
          <w:lang w:eastAsia="he-IL"/>
        </w:rPr>
        <w:t>הישראלי</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580. </w:t>
      </w:r>
      <w:r w:rsidRPr="00E73F95">
        <w:rPr>
          <w:rFonts w:hint="cs"/>
          <w:sz w:val="24"/>
          <w:szCs w:val="24"/>
          <w:rtl/>
          <w:lang w:eastAsia="he-IL"/>
        </w:rPr>
        <w:t>הרשתות</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מגולוונות</w:t>
      </w:r>
      <w:r w:rsidRPr="00E73F95">
        <w:rPr>
          <w:sz w:val="24"/>
          <w:szCs w:val="24"/>
          <w:rtl/>
          <w:lang w:eastAsia="he-IL"/>
        </w:rPr>
        <w:t xml:space="preserve">  </w:t>
      </w:r>
      <w:r w:rsidRPr="00E73F95">
        <w:rPr>
          <w:rFonts w:hint="cs"/>
          <w:sz w:val="24"/>
          <w:szCs w:val="24"/>
          <w:rtl/>
          <w:lang w:eastAsia="he-IL"/>
        </w:rPr>
        <w:t>כמפורט</w:t>
      </w:r>
      <w:r w:rsidRPr="00E73F95">
        <w:rPr>
          <w:sz w:val="24"/>
          <w:szCs w:val="24"/>
          <w:rtl/>
          <w:lang w:eastAsia="he-IL"/>
        </w:rPr>
        <w:t xml:space="preserve"> </w:t>
      </w:r>
      <w:r w:rsidRPr="00E73F95">
        <w:rPr>
          <w:rFonts w:hint="cs"/>
          <w:sz w:val="24"/>
          <w:szCs w:val="24"/>
          <w:rtl/>
          <w:lang w:eastAsia="he-IL"/>
        </w:rPr>
        <w:t>בתקן</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האגודה</w:t>
      </w:r>
      <w:r w:rsidRPr="00E73F95">
        <w:rPr>
          <w:sz w:val="24"/>
          <w:szCs w:val="24"/>
          <w:rtl/>
          <w:lang w:eastAsia="he-IL"/>
        </w:rPr>
        <w:t xml:space="preserve"> </w:t>
      </w:r>
      <w:r w:rsidRPr="00E73F95">
        <w:rPr>
          <w:rFonts w:hint="cs"/>
          <w:sz w:val="24"/>
          <w:szCs w:val="24"/>
          <w:rtl/>
          <w:lang w:eastAsia="he-IL"/>
        </w:rPr>
        <w:t>האמריקנית</w:t>
      </w:r>
      <w:r w:rsidRPr="00E73F95">
        <w:rPr>
          <w:sz w:val="24"/>
          <w:szCs w:val="24"/>
          <w:rtl/>
          <w:lang w:eastAsia="he-IL"/>
        </w:rPr>
        <w:t xml:space="preserve"> </w:t>
      </w:r>
      <w:r w:rsidRPr="00E73F95">
        <w:rPr>
          <w:rFonts w:hint="cs"/>
          <w:sz w:val="24"/>
          <w:szCs w:val="24"/>
          <w:rtl/>
          <w:lang w:eastAsia="he-IL"/>
        </w:rPr>
        <w:t>לבדיקות</w:t>
      </w:r>
      <w:r w:rsidRPr="00E73F95">
        <w:rPr>
          <w:sz w:val="24"/>
          <w:szCs w:val="24"/>
          <w:rtl/>
          <w:lang w:eastAsia="he-IL"/>
        </w:rPr>
        <w:t xml:space="preserve"> </w:t>
      </w:r>
      <w:r w:rsidRPr="00E73F95">
        <w:rPr>
          <w:rFonts w:hint="cs"/>
          <w:sz w:val="24"/>
          <w:szCs w:val="24"/>
          <w:rtl/>
          <w:lang w:eastAsia="he-IL"/>
        </w:rPr>
        <w:t>וחומרים</w:t>
      </w:r>
      <w:r w:rsidRPr="00E73F95">
        <w:rPr>
          <w:sz w:val="24"/>
          <w:szCs w:val="24"/>
          <w:rtl/>
          <w:lang w:eastAsia="he-IL"/>
        </w:rPr>
        <w:t xml:space="preserve"> 761 - </w:t>
      </w:r>
      <w:r w:rsidRPr="00E73F95">
        <w:rPr>
          <w:sz w:val="24"/>
          <w:szCs w:val="24"/>
          <w:lang w:eastAsia="he-IL"/>
        </w:rPr>
        <w:t>A- ASTM  90 - 767, A, ASTM</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שיהיו</w:t>
      </w:r>
      <w:r w:rsidRPr="00E73F95">
        <w:rPr>
          <w:sz w:val="24"/>
          <w:szCs w:val="24"/>
          <w:rtl/>
          <w:lang w:eastAsia="he-IL"/>
        </w:rPr>
        <w:t xml:space="preserve"> </w:t>
      </w:r>
      <w:r w:rsidRPr="00E73F95">
        <w:rPr>
          <w:rFonts w:hint="cs"/>
          <w:sz w:val="24"/>
          <w:szCs w:val="24"/>
          <w:rtl/>
          <w:lang w:eastAsia="he-IL"/>
        </w:rPr>
        <w:t>צבועות</w:t>
      </w:r>
      <w:r w:rsidRPr="00E73F95">
        <w:rPr>
          <w:sz w:val="24"/>
          <w:szCs w:val="24"/>
          <w:rtl/>
          <w:lang w:eastAsia="he-IL"/>
        </w:rPr>
        <w:t xml:space="preserve"> </w:t>
      </w:r>
      <w:r w:rsidRPr="00E73F95">
        <w:rPr>
          <w:rFonts w:hint="cs"/>
          <w:sz w:val="24"/>
          <w:szCs w:val="24"/>
          <w:rtl/>
          <w:lang w:eastAsia="he-IL"/>
        </w:rPr>
        <w:t>בצבע</w:t>
      </w:r>
      <w:r w:rsidRPr="00E73F95">
        <w:rPr>
          <w:sz w:val="24"/>
          <w:szCs w:val="24"/>
          <w:rtl/>
          <w:lang w:eastAsia="he-IL"/>
        </w:rPr>
        <w:t xml:space="preserve"> </w:t>
      </w:r>
      <w:r w:rsidRPr="00E73F95">
        <w:rPr>
          <w:rFonts w:hint="cs"/>
          <w:sz w:val="24"/>
          <w:szCs w:val="24"/>
          <w:rtl/>
          <w:lang w:eastAsia="he-IL"/>
        </w:rPr>
        <w:t>אפוקסי</w:t>
      </w:r>
      <w:r w:rsidRPr="00E73F95">
        <w:rPr>
          <w:sz w:val="24"/>
          <w:szCs w:val="24"/>
          <w:rtl/>
          <w:lang w:eastAsia="he-IL"/>
        </w:rPr>
        <w:t xml:space="preserve"> </w:t>
      </w:r>
      <w:r w:rsidRPr="00E73F95">
        <w:rPr>
          <w:rFonts w:hint="cs"/>
          <w:sz w:val="24"/>
          <w:szCs w:val="24"/>
          <w:rtl/>
          <w:lang w:eastAsia="he-IL"/>
        </w:rPr>
        <w:t>כמפורט</w:t>
      </w:r>
      <w:r w:rsidRPr="00E73F95">
        <w:rPr>
          <w:sz w:val="24"/>
          <w:szCs w:val="24"/>
          <w:rtl/>
          <w:lang w:eastAsia="he-IL"/>
        </w:rPr>
        <w:t xml:space="preserve"> </w:t>
      </w:r>
      <w:r w:rsidRPr="00E73F95">
        <w:rPr>
          <w:rFonts w:hint="cs"/>
          <w:sz w:val="24"/>
          <w:szCs w:val="24"/>
          <w:rtl/>
          <w:lang w:eastAsia="he-IL"/>
        </w:rPr>
        <w:t>בתקן</w:t>
      </w:r>
      <w:r w:rsidRPr="00E73F95">
        <w:rPr>
          <w:sz w:val="24"/>
          <w:szCs w:val="24"/>
          <w:rtl/>
          <w:lang w:eastAsia="he-IL"/>
        </w:rPr>
        <w:t xml:space="preserve"> </w:t>
      </w:r>
      <w:r w:rsidRPr="00E73F95">
        <w:rPr>
          <w:rFonts w:hint="cs"/>
          <w:sz w:val="24"/>
          <w:szCs w:val="24"/>
          <w:rtl/>
          <w:lang w:eastAsia="he-IL"/>
        </w:rPr>
        <w:t>הבריטי</w:t>
      </w:r>
      <w:r w:rsidRPr="00E73F95">
        <w:rPr>
          <w:sz w:val="24"/>
          <w:szCs w:val="24"/>
          <w:rtl/>
          <w:lang w:eastAsia="he-IL"/>
        </w:rPr>
        <w:t xml:space="preserve"> 90 - 1, 7295, </w:t>
      </w:r>
      <w:r w:rsidRPr="00E73F95">
        <w:rPr>
          <w:sz w:val="24"/>
          <w:szCs w:val="24"/>
          <w:lang w:eastAsia="he-IL"/>
        </w:rPr>
        <w:t>BS</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קוטר</w:t>
      </w:r>
      <w:r w:rsidRPr="00E73F95">
        <w:rPr>
          <w:sz w:val="24"/>
          <w:szCs w:val="24"/>
          <w:rtl/>
          <w:lang w:eastAsia="he-IL"/>
        </w:rPr>
        <w:t xml:space="preserve"> </w:t>
      </w:r>
      <w:r w:rsidRPr="00E73F95">
        <w:rPr>
          <w:rFonts w:hint="cs"/>
          <w:sz w:val="24"/>
          <w:szCs w:val="24"/>
          <w:rtl/>
          <w:lang w:eastAsia="he-IL"/>
        </w:rPr>
        <w:t>מוטות</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לא</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קטן</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ומידות</w:t>
      </w:r>
      <w:r w:rsidRPr="00E73F95">
        <w:rPr>
          <w:sz w:val="24"/>
          <w:szCs w:val="24"/>
          <w:rtl/>
          <w:lang w:eastAsia="he-IL"/>
        </w:rPr>
        <w:t xml:space="preserve"> </w:t>
      </w:r>
      <w:r w:rsidRPr="00E73F95">
        <w:rPr>
          <w:rFonts w:hint="cs"/>
          <w:sz w:val="24"/>
          <w:szCs w:val="24"/>
          <w:rtl/>
          <w:lang w:eastAsia="he-IL"/>
        </w:rPr>
        <w:t>משבצות</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15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לכל</w:t>
      </w:r>
      <w:r w:rsidRPr="00E73F95">
        <w:rPr>
          <w:sz w:val="24"/>
          <w:szCs w:val="24"/>
          <w:rtl/>
          <w:lang w:eastAsia="he-IL"/>
        </w:rPr>
        <w:t xml:space="preserve"> </w:t>
      </w:r>
      <w:r w:rsidRPr="00E73F95">
        <w:rPr>
          <w:rFonts w:hint="cs"/>
          <w:sz w:val="24"/>
          <w:szCs w:val="24"/>
          <w:rtl/>
          <w:lang w:eastAsia="he-IL"/>
        </w:rPr>
        <w:t>היותר</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הרשתות</w:t>
      </w:r>
      <w:r w:rsidRPr="00E73F95">
        <w:rPr>
          <w:sz w:val="24"/>
          <w:szCs w:val="24"/>
          <w:rtl/>
          <w:lang w:eastAsia="he-IL"/>
        </w:rPr>
        <w:t xml:space="preserve"> </w:t>
      </w:r>
      <w:r w:rsidRPr="00E73F95">
        <w:rPr>
          <w:rFonts w:hint="cs"/>
          <w:sz w:val="24"/>
          <w:szCs w:val="24"/>
          <w:rtl/>
          <w:lang w:eastAsia="he-IL"/>
        </w:rPr>
        <w:t>יחוברו</w:t>
      </w:r>
      <w:r w:rsidRPr="00E73F95">
        <w:rPr>
          <w:sz w:val="24"/>
          <w:szCs w:val="24"/>
          <w:rtl/>
          <w:lang w:eastAsia="he-IL"/>
        </w:rPr>
        <w:t xml:space="preserve"> </w:t>
      </w:r>
      <w:r w:rsidRPr="00E73F95">
        <w:rPr>
          <w:rFonts w:hint="cs"/>
          <w:sz w:val="24"/>
          <w:szCs w:val="24"/>
          <w:rtl/>
          <w:lang w:eastAsia="he-IL"/>
        </w:rPr>
        <w:t>לקיר</w:t>
      </w:r>
      <w:r w:rsidRPr="00E73F95">
        <w:rPr>
          <w:sz w:val="24"/>
          <w:szCs w:val="24"/>
          <w:rtl/>
          <w:lang w:eastAsia="he-IL"/>
        </w:rPr>
        <w:t xml:space="preserve"> </w:t>
      </w:r>
      <w:r w:rsidRPr="00E73F95">
        <w:rPr>
          <w:rFonts w:hint="cs"/>
          <w:sz w:val="24"/>
          <w:szCs w:val="24"/>
          <w:rtl/>
          <w:lang w:eastAsia="he-IL"/>
        </w:rPr>
        <w:t>הרקע</w:t>
      </w:r>
      <w:r w:rsidRPr="00E73F95">
        <w:rPr>
          <w:sz w:val="24"/>
          <w:szCs w:val="24"/>
          <w:rtl/>
          <w:lang w:eastAsia="he-IL"/>
        </w:rPr>
        <w:t xml:space="preserve"> </w:t>
      </w:r>
      <w:r w:rsidRPr="00E73F95">
        <w:rPr>
          <w:rFonts w:hint="cs"/>
          <w:sz w:val="24"/>
          <w:szCs w:val="24"/>
          <w:rtl/>
          <w:lang w:eastAsia="he-IL"/>
        </w:rPr>
        <w:t>בעוגנים</w:t>
      </w:r>
      <w:r w:rsidRPr="00E73F95">
        <w:rPr>
          <w:sz w:val="24"/>
          <w:szCs w:val="24"/>
          <w:rtl/>
          <w:lang w:eastAsia="he-IL"/>
        </w:rPr>
        <w:t xml:space="preserve"> </w:t>
      </w:r>
      <w:r w:rsidRPr="00E73F95">
        <w:rPr>
          <w:rFonts w:hint="cs"/>
          <w:sz w:val="24"/>
          <w:szCs w:val="24"/>
          <w:rtl/>
          <w:lang w:eastAsia="he-IL"/>
        </w:rPr>
        <w:t>המרוחקים</w:t>
      </w:r>
      <w:r w:rsidRPr="00E73F95">
        <w:rPr>
          <w:sz w:val="24"/>
          <w:szCs w:val="24"/>
          <w:rtl/>
          <w:lang w:eastAsia="he-IL"/>
        </w:rPr>
        <w:t xml:space="preserve"> </w:t>
      </w:r>
      <w:r w:rsidRPr="00E73F95">
        <w:rPr>
          <w:rFonts w:hint="cs"/>
          <w:sz w:val="24"/>
          <w:szCs w:val="24"/>
          <w:rtl/>
          <w:lang w:eastAsia="he-IL"/>
        </w:rPr>
        <w:t>זה</w:t>
      </w:r>
      <w:r w:rsidRPr="00E73F95">
        <w:rPr>
          <w:sz w:val="24"/>
          <w:szCs w:val="24"/>
          <w:rtl/>
          <w:lang w:eastAsia="he-IL"/>
        </w:rPr>
        <w:t xml:space="preserve"> </w:t>
      </w:r>
      <w:r w:rsidRPr="00E73F95">
        <w:rPr>
          <w:rFonts w:hint="cs"/>
          <w:sz w:val="24"/>
          <w:szCs w:val="24"/>
          <w:rtl/>
          <w:lang w:eastAsia="he-IL"/>
        </w:rPr>
        <w:t>מזה</w:t>
      </w:r>
      <w:r w:rsidRPr="00E73F95">
        <w:rPr>
          <w:sz w:val="24"/>
          <w:szCs w:val="24"/>
          <w:rtl/>
          <w:lang w:eastAsia="he-IL"/>
        </w:rPr>
        <w:t xml:space="preserve"> 60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מקסימום</w:t>
      </w:r>
      <w:r w:rsidRPr="00E73F95">
        <w:rPr>
          <w:sz w:val="24"/>
          <w:szCs w:val="24"/>
          <w:rtl/>
          <w:lang w:eastAsia="he-IL"/>
        </w:rPr>
        <w:t xml:space="preserve"> </w:t>
      </w:r>
      <w:r w:rsidRPr="00E73F95">
        <w:rPr>
          <w:rFonts w:hint="cs"/>
          <w:sz w:val="24"/>
          <w:szCs w:val="24"/>
          <w:rtl/>
          <w:lang w:eastAsia="he-IL"/>
        </w:rPr>
        <w:t>בשני</w:t>
      </w:r>
      <w:r w:rsidRPr="00E73F95">
        <w:rPr>
          <w:sz w:val="24"/>
          <w:szCs w:val="24"/>
          <w:rtl/>
          <w:lang w:eastAsia="he-IL"/>
        </w:rPr>
        <w:t xml:space="preserve"> </w:t>
      </w:r>
      <w:r w:rsidRPr="00E73F95">
        <w:rPr>
          <w:rFonts w:hint="cs"/>
          <w:sz w:val="24"/>
          <w:szCs w:val="24"/>
          <w:rtl/>
          <w:lang w:eastAsia="he-IL"/>
        </w:rPr>
        <w:t>הכיוונים</w:t>
      </w:r>
      <w:r w:rsidRPr="00E73F95">
        <w:rPr>
          <w:sz w:val="24"/>
          <w:szCs w:val="24"/>
          <w:rtl/>
          <w:lang w:eastAsia="he-IL"/>
        </w:rPr>
        <w:t xml:space="preserve">. </w:t>
      </w:r>
      <w:r w:rsidRPr="00E73F95">
        <w:rPr>
          <w:rFonts w:hint="cs"/>
          <w:sz w:val="24"/>
          <w:szCs w:val="24"/>
          <w:rtl/>
          <w:lang w:eastAsia="he-IL"/>
        </w:rPr>
        <w:t>עוגנים</w:t>
      </w:r>
      <w:r w:rsidRPr="00E73F95">
        <w:rPr>
          <w:sz w:val="24"/>
          <w:szCs w:val="24"/>
          <w:rtl/>
          <w:lang w:eastAsia="he-IL"/>
        </w:rPr>
        <w:t xml:space="preserve"> </w:t>
      </w:r>
      <w:r w:rsidRPr="00E73F95">
        <w:rPr>
          <w:rFonts w:hint="cs"/>
          <w:sz w:val="24"/>
          <w:szCs w:val="24"/>
          <w:rtl/>
          <w:lang w:eastAsia="he-IL"/>
        </w:rPr>
        <w:t>אלו</w:t>
      </w:r>
      <w:r w:rsidRPr="00E73F95">
        <w:rPr>
          <w:sz w:val="24"/>
          <w:szCs w:val="24"/>
          <w:rtl/>
          <w:lang w:eastAsia="he-IL"/>
        </w:rPr>
        <w:t xml:space="preserve"> </w:t>
      </w:r>
      <w:r w:rsidRPr="00E73F95">
        <w:rPr>
          <w:rFonts w:hint="cs"/>
          <w:sz w:val="24"/>
          <w:szCs w:val="24"/>
          <w:rtl/>
          <w:lang w:eastAsia="he-IL"/>
        </w:rPr>
        <w:t>יקבעו</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במרחק</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- 10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מהקיר</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כאשר</w:t>
      </w:r>
      <w:r w:rsidRPr="00E73F95">
        <w:rPr>
          <w:sz w:val="24"/>
          <w:szCs w:val="24"/>
          <w:rtl/>
          <w:lang w:eastAsia="he-IL"/>
        </w:rPr>
        <w:t xml:space="preserve"> </w:t>
      </w:r>
      <w:r w:rsidRPr="00E73F95">
        <w:rPr>
          <w:rFonts w:hint="cs"/>
          <w:sz w:val="24"/>
          <w:szCs w:val="24"/>
          <w:rtl/>
          <w:lang w:eastAsia="he-IL"/>
        </w:rPr>
        <w:t>בשטח</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קובעים</w:t>
      </w:r>
      <w:r w:rsidRPr="00E73F95">
        <w:rPr>
          <w:sz w:val="24"/>
          <w:szCs w:val="24"/>
          <w:rtl/>
          <w:lang w:eastAsia="he-IL"/>
        </w:rPr>
        <w:t xml:space="preserve"> </w:t>
      </w:r>
      <w:r w:rsidRPr="00E73F95">
        <w:rPr>
          <w:rFonts w:hint="cs"/>
          <w:sz w:val="24"/>
          <w:szCs w:val="24"/>
          <w:rtl/>
          <w:lang w:eastAsia="he-IL"/>
        </w:rPr>
        <w:t>מס</w:t>
      </w:r>
      <w:r w:rsidRPr="00E73F95">
        <w:rPr>
          <w:sz w:val="24"/>
          <w:szCs w:val="24"/>
          <w:rtl/>
          <w:lang w:eastAsia="he-IL"/>
        </w:rPr>
        <w:t xml:space="preserve">' </w:t>
      </w:r>
      <w:r w:rsidRPr="00E73F95">
        <w:rPr>
          <w:rFonts w:hint="cs"/>
          <w:sz w:val="24"/>
          <w:szCs w:val="24"/>
          <w:rtl/>
          <w:lang w:eastAsia="he-IL"/>
        </w:rPr>
        <w:t>רשתות</w:t>
      </w:r>
      <w:r w:rsidRPr="00E73F95">
        <w:rPr>
          <w:sz w:val="24"/>
          <w:szCs w:val="24"/>
          <w:rtl/>
          <w:lang w:eastAsia="he-IL"/>
        </w:rPr>
        <w:t xml:space="preserve"> </w:t>
      </w:r>
      <w:r w:rsidRPr="00E73F95">
        <w:rPr>
          <w:rFonts w:hint="cs"/>
          <w:sz w:val="24"/>
          <w:szCs w:val="24"/>
          <w:rtl/>
          <w:lang w:eastAsia="he-IL"/>
        </w:rPr>
        <w:t>יש</w:t>
      </w:r>
      <w:r w:rsidRPr="00E73F95">
        <w:rPr>
          <w:sz w:val="24"/>
          <w:szCs w:val="24"/>
          <w:rtl/>
          <w:lang w:eastAsia="he-IL"/>
        </w:rPr>
        <w:t xml:space="preserve"> </w:t>
      </w:r>
      <w:r w:rsidRPr="00E73F95">
        <w:rPr>
          <w:rFonts w:hint="cs"/>
          <w:sz w:val="24"/>
          <w:szCs w:val="24"/>
          <w:rtl/>
          <w:lang w:eastAsia="he-IL"/>
        </w:rPr>
        <w:t>לדאוג</w:t>
      </w:r>
      <w:r w:rsidRPr="00E73F95">
        <w:rPr>
          <w:sz w:val="24"/>
          <w:szCs w:val="24"/>
          <w:rtl/>
          <w:lang w:eastAsia="he-IL"/>
        </w:rPr>
        <w:t xml:space="preserve"> </w:t>
      </w:r>
      <w:r w:rsidRPr="00E73F95">
        <w:rPr>
          <w:rFonts w:hint="cs"/>
          <w:sz w:val="24"/>
          <w:szCs w:val="24"/>
          <w:rtl/>
          <w:lang w:eastAsia="he-IL"/>
        </w:rPr>
        <w:t>לחפיה</w:t>
      </w:r>
      <w:r w:rsidRPr="00E73F95">
        <w:rPr>
          <w:sz w:val="24"/>
          <w:szCs w:val="24"/>
          <w:rtl/>
          <w:lang w:eastAsia="he-IL"/>
        </w:rPr>
        <w:t xml:space="preserve"> </w:t>
      </w:r>
      <w:r w:rsidRPr="00E73F95">
        <w:rPr>
          <w:rFonts w:hint="cs"/>
          <w:sz w:val="24"/>
          <w:szCs w:val="24"/>
          <w:rtl/>
          <w:lang w:eastAsia="he-IL"/>
        </w:rPr>
        <w:t>ביניהן</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משבצת</w:t>
      </w:r>
      <w:r w:rsidRPr="00E73F95">
        <w:rPr>
          <w:sz w:val="24"/>
          <w:szCs w:val="24"/>
          <w:rtl/>
          <w:lang w:eastAsia="he-IL"/>
        </w:rPr>
        <w:t xml:space="preserve"> </w:t>
      </w:r>
      <w:r w:rsidRPr="00E73F95">
        <w:rPr>
          <w:rFonts w:hint="cs"/>
          <w:sz w:val="24"/>
          <w:szCs w:val="24"/>
          <w:rtl/>
          <w:lang w:eastAsia="he-IL"/>
        </w:rPr>
        <w:t>אחת</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בקטעי</w:t>
      </w:r>
      <w:r w:rsidRPr="00E73F95">
        <w:rPr>
          <w:sz w:val="24"/>
          <w:szCs w:val="24"/>
          <w:rtl/>
          <w:lang w:eastAsia="he-IL"/>
        </w:rPr>
        <w:t xml:space="preserve"> </w:t>
      </w:r>
      <w:r w:rsidRPr="00E73F95">
        <w:rPr>
          <w:rFonts w:hint="cs"/>
          <w:sz w:val="24"/>
          <w:szCs w:val="24"/>
          <w:rtl/>
          <w:lang w:eastAsia="he-IL"/>
        </w:rPr>
        <w:t>קיר</w:t>
      </w:r>
      <w:r w:rsidRPr="00E73F95">
        <w:rPr>
          <w:sz w:val="24"/>
          <w:szCs w:val="24"/>
          <w:rtl/>
          <w:lang w:eastAsia="he-IL"/>
        </w:rPr>
        <w:t xml:space="preserve"> </w:t>
      </w:r>
      <w:r w:rsidRPr="00E73F95">
        <w:rPr>
          <w:rFonts w:hint="cs"/>
          <w:sz w:val="24"/>
          <w:szCs w:val="24"/>
          <w:rtl/>
          <w:lang w:eastAsia="he-IL"/>
        </w:rPr>
        <w:t>צרים</w:t>
      </w:r>
      <w:r w:rsidRPr="00E73F95">
        <w:rPr>
          <w:sz w:val="24"/>
          <w:szCs w:val="24"/>
          <w:rtl/>
          <w:lang w:eastAsia="he-IL"/>
        </w:rPr>
        <w:t xml:space="preserve"> </w:t>
      </w:r>
      <w:r w:rsidRPr="00E73F95">
        <w:rPr>
          <w:rFonts w:hint="cs"/>
          <w:sz w:val="24"/>
          <w:szCs w:val="24"/>
          <w:rtl/>
          <w:lang w:eastAsia="he-IL"/>
        </w:rPr>
        <w:t>כגון</w:t>
      </w:r>
      <w:r w:rsidRPr="00E73F95">
        <w:rPr>
          <w:sz w:val="24"/>
          <w:szCs w:val="24"/>
          <w:rtl/>
          <w:lang w:eastAsia="he-IL"/>
        </w:rPr>
        <w:t xml:space="preserve"> </w:t>
      </w:r>
      <w:r w:rsidRPr="00E73F95">
        <w:rPr>
          <w:rFonts w:hint="cs"/>
          <w:sz w:val="24"/>
          <w:szCs w:val="24"/>
          <w:rtl/>
          <w:lang w:eastAsia="he-IL"/>
        </w:rPr>
        <w:t>מזוזות</w:t>
      </w:r>
      <w:r w:rsidRPr="00E73F95">
        <w:rPr>
          <w:sz w:val="24"/>
          <w:szCs w:val="24"/>
          <w:rtl/>
          <w:lang w:eastAsia="he-IL"/>
        </w:rPr>
        <w:t xml:space="preserve"> (</w:t>
      </w:r>
      <w:r w:rsidRPr="00E73F95">
        <w:rPr>
          <w:rFonts w:hint="cs"/>
          <w:sz w:val="24"/>
          <w:szCs w:val="24"/>
          <w:rtl/>
          <w:lang w:eastAsia="he-IL"/>
        </w:rPr>
        <w:t>גליף</w:t>
      </w:r>
      <w:r w:rsidRPr="00E73F95">
        <w:rPr>
          <w:sz w:val="24"/>
          <w:szCs w:val="24"/>
          <w:rtl/>
          <w:lang w:eastAsia="he-IL"/>
        </w:rPr>
        <w:t xml:space="preserve">) </w:t>
      </w:r>
      <w:r w:rsidRPr="00E73F95">
        <w:rPr>
          <w:rFonts w:hint="cs"/>
          <w:sz w:val="24"/>
          <w:szCs w:val="24"/>
          <w:rtl/>
          <w:lang w:eastAsia="he-IL"/>
        </w:rPr>
        <w:t>ומשקופים</w:t>
      </w:r>
      <w:r w:rsidRPr="00E73F95">
        <w:rPr>
          <w:sz w:val="24"/>
          <w:szCs w:val="24"/>
          <w:rtl/>
          <w:lang w:eastAsia="he-IL"/>
        </w:rPr>
        <w:t xml:space="preserve"> </w:t>
      </w:r>
      <w:r w:rsidRPr="00E73F95">
        <w:rPr>
          <w:rFonts w:hint="cs"/>
          <w:sz w:val="24"/>
          <w:szCs w:val="24"/>
          <w:rtl/>
          <w:lang w:eastAsia="he-IL"/>
        </w:rPr>
        <w:t>ניתן</w:t>
      </w:r>
      <w:r w:rsidRPr="00E73F95">
        <w:rPr>
          <w:sz w:val="24"/>
          <w:szCs w:val="24"/>
          <w:rtl/>
          <w:lang w:eastAsia="he-IL"/>
        </w:rPr>
        <w:t xml:space="preserve"> </w:t>
      </w:r>
      <w:r w:rsidRPr="00E73F95">
        <w:rPr>
          <w:rFonts w:hint="cs"/>
          <w:sz w:val="24"/>
          <w:szCs w:val="24"/>
          <w:rtl/>
          <w:lang w:eastAsia="he-IL"/>
        </w:rPr>
        <w:t>להשתמש</w:t>
      </w:r>
      <w:r w:rsidRPr="00E73F95">
        <w:rPr>
          <w:sz w:val="24"/>
          <w:szCs w:val="24"/>
          <w:rtl/>
          <w:lang w:eastAsia="he-IL"/>
        </w:rPr>
        <w:t xml:space="preserve"> </w:t>
      </w:r>
      <w:r w:rsidRPr="00E73F95">
        <w:rPr>
          <w:rFonts w:hint="cs"/>
          <w:sz w:val="24"/>
          <w:szCs w:val="24"/>
          <w:rtl/>
          <w:lang w:eastAsia="he-IL"/>
        </w:rPr>
        <w:t>בחלקי</w:t>
      </w:r>
      <w:r w:rsidRPr="00E73F95">
        <w:rPr>
          <w:sz w:val="24"/>
          <w:szCs w:val="24"/>
          <w:rtl/>
          <w:lang w:eastAsia="he-IL"/>
        </w:rPr>
        <w:t xml:space="preserve"> </w:t>
      </w:r>
      <w:r w:rsidRPr="00E73F95">
        <w:rPr>
          <w:rFonts w:hint="cs"/>
          <w:sz w:val="24"/>
          <w:szCs w:val="24"/>
          <w:rtl/>
          <w:lang w:eastAsia="he-IL"/>
        </w:rPr>
        <w:t>רשת</w:t>
      </w:r>
      <w:r w:rsidRPr="00E73F95">
        <w:rPr>
          <w:sz w:val="24"/>
          <w:szCs w:val="24"/>
          <w:rtl/>
          <w:lang w:eastAsia="he-IL"/>
        </w:rPr>
        <w:t xml:space="preserve"> </w:t>
      </w:r>
      <w:r w:rsidRPr="00E73F95">
        <w:rPr>
          <w:rFonts w:hint="cs"/>
          <w:sz w:val="24"/>
          <w:szCs w:val="24"/>
          <w:rtl/>
          <w:lang w:eastAsia="he-IL"/>
        </w:rPr>
        <w:t>כלהלן</w:t>
      </w:r>
      <w:r w:rsidRPr="00E73F95">
        <w:rPr>
          <w:sz w:val="24"/>
          <w:szCs w:val="24"/>
          <w:rtl/>
          <w:lang w:eastAsia="he-IL"/>
        </w:rPr>
        <w:t>:</w:t>
      </w:r>
    </w:p>
    <w:p w:rsidR="004479F8" w:rsidRPr="00E73F95" w:rsidRDefault="004479F8" w:rsidP="004479F8">
      <w:pPr>
        <w:tabs>
          <w:tab w:val="left" w:pos="2210"/>
        </w:tabs>
        <w:overflowPunct w:val="0"/>
        <w:autoSpaceDE w:val="0"/>
        <w:autoSpaceDN w:val="0"/>
        <w:adjustRightInd w:val="0"/>
        <w:spacing w:before="60" w:after="120" w:line="240" w:lineRule="auto"/>
        <w:ind w:left="1832" w:right="57" w:hanging="47"/>
        <w:textAlignment w:val="baseline"/>
        <w:rPr>
          <w:sz w:val="24"/>
          <w:szCs w:val="24"/>
          <w:rtl/>
          <w:lang w:eastAsia="he-IL"/>
        </w:rPr>
      </w:pPr>
      <w:r w:rsidRPr="00E73F95">
        <w:rPr>
          <w:rFonts w:hint="cs"/>
          <w:sz w:val="24"/>
          <w:szCs w:val="24"/>
          <w:rtl/>
          <w:lang w:eastAsia="he-IL"/>
        </w:rPr>
        <w:t>א</w:t>
      </w:r>
      <w:r w:rsidRPr="00E73F95">
        <w:rPr>
          <w:sz w:val="24"/>
          <w:szCs w:val="24"/>
          <w:rtl/>
          <w:lang w:eastAsia="he-IL"/>
        </w:rPr>
        <w:t>.</w:t>
      </w:r>
      <w:r w:rsidRPr="00E73F95">
        <w:rPr>
          <w:sz w:val="24"/>
          <w:szCs w:val="24"/>
          <w:rtl/>
          <w:lang w:eastAsia="he-IL"/>
        </w:rPr>
        <w:tab/>
      </w:r>
      <w:r w:rsidRPr="00E73F95">
        <w:rPr>
          <w:rFonts w:hint="cs"/>
          <w:sz w:val="24"/>
          <w:szCs w:val="24"/>
          <w:rtl/>
          <w:lang w:eastAsia="he-IL"/>
        </w:rPr>
        <w:t>בקטעי</w:t>
      </w:r>
      <w:r w:rsidRPr="00E73F95">
        <w:rPr>
          <w:sz w:val="24"/>
          <w:szCs w:val="24"/>
          <w:rtl/>
          <w:lang w:eastAsia="he-IL"/>
        </w:rPr>
        <w:t xml:space="preserve"> </w:t>
      </w:r>
      <w:r w:rsidRPr="00E73F95">
        <w:rPr>
          <w:rFonts w:hint="cs"/>
          <w:sz w:val="24"/>
          <w:szCs w:val="24"/>
          <w:rtl/>
          <w:lang w:eastAsia="he-IL"/>
        </w:rPr>
        <w:t>קיר</w:t>
      </w:r>
      <w:r w:rsidRPr="00E73F95">
        <w:rPr>
          <w:sz w:val="24"/>
          <w:szCs w:val="24"/>
          <w:rtl/>
          <w:lang w:eastAsia="he-IL"/>
        </w:rPr>
        <w:t xml:space="preserve"> </w:t>
      </w:r>
      <w:r w:rsidRPr="00E73F95">
        <w:rPr>
          <w:rFonts w:hint="cs"/>
          <w:sz w:val="24"/>
          <w:szCs w:val="24"/>
          <w:rtl/>
          <w:lang w:eastAsia="he-IL"/>
        </w:rPr>
        <w:t>ברוחב</w:t>
      </w:r>
      <w:r w:rsidRPr="00E73F95">
        <w:rPr>
          <w:sz w:val="24"/>
          <w:szCs w:val="24"/>
          <w:rtl/>
          <w:lang w:eastAsia="he-IL"/>
        </w:rPr>
        <w:t xml:space="preserve"> </w:t>
      </w:r>
      <w:r w:rsidRPr="00E73F95">
        <w:rPr>
          <w:rFonts w:hint="cs"/>
          <w:sz w:val="24"/>
          <w:szCs w:val="24"/>
          <w:rtl/>
          <w:lang w:eastAsia="he-IL"/>
        </w:rPr>
        <w:t>קטן</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- 20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יעבור</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w:t>
      </w:r>
      <w:r w:rsidRPr="00E73F95">
        <w:rPr>
          <w:rFonts w:hint="cs"/>
          <w:sz w:val="24"/>
          <w:szCs w:val="24"/>
          <w:rtl/>
          <w:lang w:eastAsia="he-IL"/>
        </w:rPr>
        <w:t>מוט</w:t>
      </w:r>
      <w:r w:rsidRPr="00E73F95">
        <w:rPr>
          <w:sz w:val="24"/>
          <w:szCs w:val="24"/>
          <w:rtl/>
          <w:lang w:eastAsia="he-IL"/>
        </w:rPr>
        <w:t xml:space="preserve"> </w:t>
      </w:r>
      <w:r w:rsidRPr="00E73F95">
        <w:rPr>
          <w:rFonts w:hint="cs"/>
          <w:sz w:val="24"/>
          <w:szCs w:val="24"/>
          <w:rtl/>
          <w:lang w:eastAsia="he-IL"/>
        </w:rPr>
        <w:t>פלדה</w:t>
      </w:r>
      <w:r w:rsidRPr="00E73F95">
        <w:rPr>
          <w:sz w:val="24"/>
          <w:szCs w:val="24"/>
          <w:rtl/>
          <w:lang w:eastAsia="he-IL"/>
        </w:rPr>
        <w:t xml:space="preserve"> </w:t>
      </w:r>
      <w:r w:rsidRPr="00E73F95">
        <w:rPr>
          <w:rFonts w:hint="cs"/>
          <w:sz w:val="24"/>
          <w:szCs w:val="24"/>
          <w:rtl/>
          <w:lang w:eastAsia="he-IL"/>
        </w:rPr>
        <w:t>אחד</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בקוטר</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8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לכל</w:t>
      </w:r>
      <w:r w:rsidRPr="00E73F95">
        <w:rPr>
          <w:sz w:val="24"/>
          <w:szCs w:val="24"/>
          <w:rtl/>
          <w:lang w:eastAsia="he-IL"/>
        </w:rPr>
        <w:t xml:space="preserve"> </w:t>
      </w:r>
      <w:r w:rsidRPr="00E73F95">
        <w:rPr>
          <w:rFonts w:hint="cs"/>
          <w:sz w:val="24"/>
          <w:szCs w:val="24"/>
          <w:rtl/>
          <w:lang w:eastAsia="he-IL"/>
        </w:rPr>
        <w:t>אורך</w:t>
      </w:r>
      <w:r w:rsidRPr="00E73F95">
        <w:rPr>
          <w:sz w:val="24"/>
          <w:szCs w:val="24"/>
          <w:rtl/>
          <w:lang w:eastAsia="he-IL"/>
        </w:rPr>
        <w:t xml:space="preserve"> </w:t>
      </w:r>
      <w:r w:rsidRPr="00E73F95">
        <w:rPr>
          <w:rFonts w:hint="cs"/>
          <w:sz w:val="24"/>
          <w:szCs w:val="24"/>
          <w:rtl/>
          <w:lang w:eastAsia="he-IL"/>
        </w:rPr>
        <w:t>הקטע</w:t>
      </w:r>
      <w:r w:rsidRPr="00E73F95">
        <w:rPr>
          <w:sz w:val="24"/>
          <w:szCs w:val="24"/>
          <w:rtl/>
          <w:lang w:eastAsia="he-IL"/>
        </w:rPr>
        <w:t>.</w:t>
      </w:r>
    </w:p>
    <w:p w:rsidR="004479F8" w:rsidRPr="00E73F95" w:rsidRDefault="004479F8" w:rsidP="004479F8">
      <w:pPr>
        <w:tabs>
          <w:tab w:val="left" w:pos="2210"/>
        </w:tabs>
        <w:overflowPunct w:val="0"/>
        <w:autoSpaceDE w:val="0"/>
        <w:autoSpaceDN w:val="0"/>
        <w:adjustRightInd w:val="0"/>
        <w:spacing w:before="60" w:after="120" w:line="240" w:lineRule="auto"/>
        <w:ind w:left="1832" w:right="57" w:hanging="47"/>
        <w:textAlignment w:val="baseline"/>
        <w:rPr>
          <w:sz w:val="24"/>
          <w:szCs w:val="24"/>
          <w:rtl/>
          <w:lang w:eastAsia="he-IL"/>
        </w:rPr>
      </w:pPr>
      <w:r w:rsidRPr="00E73F95">
        <w:rPr>
          <w:rFonts w:hint="cs"/>
          <w:sz w:val="24"/>
          <w:szCs w:val="24"/>
          <w:rtl/>
          <w:lang w:eastAsia="he-IL"/>
        </w:rPr>
        <w:t>ב</w:t>
      </w:r>
      <w:r w:rsidRPr="00E73F95">
        <w:rPr>
          <w:sz w:val="24"/>
          <w:szCs w:val="24"/>
          <w:rtl/>
          <w:lang w:eastAsia="he-IL"/>
        </w:rPr>
        <w:t>.</w:t>
      </w:r>
      <w:r w:rsidRPr="00E73F95">
        <w:rPr>
          <w:sz w:val="24"/>
          <w:szCs w:val="24"/>
          <w:rtl/>
          <w:lang w:eastAsia="he-IL"/>
        </w:rPr>
        <w:tab/>
      </w:r>
      <w:r w:rsidRPr="00E73F95">
        <w:rPr>
          <w:rFonts w:hint="cs"/>
          <w:sz w:val="24"/>
          <w:szCs w:val="24"/>
          <w:rtl/>
          <w:lang w:eastAsia="he-IL"/>
        </w:rPr>
        <w:t>בקטעי</w:t>
      </w:r>
      <w:r w:rsidRPr="00E73F95">
        <w:rPr>
          <w:sz w:val="24"/>
          <w:szCs w:val="24"/>
          <w:rtl/>
          <w:lang w:eastAsia="he-IL"/>
        </w:rPr>
        <w:t xml:space="preserve"> </w:t>
      </w:r>
      <w:r w:rsidRPr="00E73F95">
        <w:rPr>
          <w:rFonts w:hint="cs"/>
          <w:sz w:val="24"/>
          <w:szCs w:val="24"/>
          <w:rtl/>
          <w:lang w:eastAsia="he-IL"/>
        </w:rPr>
        <w:t>קיר</w:t>
      </w:r>
      <w:r w:rsidRPr="00E73F95">
        <w:rPr>
          <w:sz w:val="24"/>
          <w:szCs w:val="24"/>
          <w:rtl/>
          <w:lang w:eastAsia="he-IL"/>
        </w:rPr>
        <w:t xml:space="preserve"> </w:t>
      </w:r>
      <w:r w:rsidRPr="00E73F95">
        <w:rPr>
          <w:rFonts w:hint="cs"/>
          <w:sz w:val="24"/>
          <w:szCs w:val="24"/>
          <w:rtl/>
          <w:lang w:eastAsia="he-IL"/>
        </w:rPr>
        <w:t>ברוחב</w:t>
      </w:r>
      <w:r w:rsidRPr="00E73F95">
        <w:rPr>
          <w:sz w:val="24"/>
          <w:szCs w:val="24"/>
          <w:rtl/>
          <w:lang w:eastAsia="he-IL"/>
        </w:rPr>
        <w:t xml:space="preserve"> </w:t>
      </w:r>
      <w:r w:rsidRPr="00E73F95">
        <w:rPr>
          <w:rFonts w:hint="cs"/>
          <w:sz w:val="24"/>
          <w:szCs w:val="24"/>
          <w:rtl/>
          <w:lang w:eastAsia="he-IL"/>
        </w:rPr>
        <w:t>גדול</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- 20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יעברו</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w:t>
      </w:r>
      <w:r w:rsidRPr="00E73F95">
        <w:rPr>
          <w:rFonts w:hint="cs"/>
          <w:sz w:val="24"/>
          <w:szCs w:val="24"/>
          <w:rtl/>
          <w:lang w:eastAsia="he-IL"/>
        </w:rPr>
        <w:t>שני</w:t>
      </w:r>
      <w:r w:rsidRPr="00E73F95">
        <w:rPr>
          <w:sz w:val="24"/>
          <w:szCs w:val="24"/>
          <w:rtl/>
          <w:lang w:eastAsia="he-IL"/>
        </w:rPr>
        <w:t xml:space="preserve"> </w:t>
      </w:r>
      <w:r w:rsidRPr="00E73F95">
        <w:rPr>
          <w:rFonts w:hint="cs"/>
          <w:sz w:val="24"/>
          <w:szCs w:val="24"/>
          <w:rtl/>
          <w:lang w:eastAsia="he-IL"/>
        </w:rPr>
        <w:t>מוטות</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לכל</w:t>
      </w:r>
      <w:r w:rsidRPr="00E73F95">
        <w:rPr>
          <w:sz w:val="24"/>
          <w:szCs w:val="24"/>
          <w:rtl/>
          <w:lang w:eastAsia="he-IL"/>
        </w:rPr>
        <w:t xml:space="preserve"> </w:t>
      </w:r>
      <w:r w:rsidRPr="00E73F95">
        <w:rPr>
          <w:rFonts w:hint="cs"/>
          <w:sz w:val="24"/>
          <w:szCs w:val="24"/>
          <w:rtl/>
          <w:lang w:eastAsia="he-IL"/>
        </w:rPr>
        <w:t>אורך</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1832" w:right="57"/>
        <w:textAlignment w:val="baseline"/>
        <w:rPr>
          <w:sz w:val="24"/>
          <w:szCs w:val="24"/>
          <w:rtl/>
          <w:lang w:eastAsia="he-IL"/>
        </w:rPr>
      </w:pPr>
      <w:r w:rsidRPr="00E73F95">
        <w:rPr>
          <w:sz w:val="24"/>
          <w:szCs w:val="24"/>
          <w:rtl/>
          <w:lang w:eastAsia="he-IL"/>
        </w:rPr>
        <w:t>הרשת העליונה תכופף על מעקה הגג לפחות 20</w:t>
      </w:r>
      <w:r w:rsidRPr="00E73F95">
        <w:rPr>
          <w:rFonts w:hint="cs"/>
          <w:sz w:val="24"/>
          <w:szCs w:val="24"/>
          <w:rtl/>
          <w:lang w:eastAsia="he-IL"/>
        </w:rPr>
        <w:t xml:space="preserve"> </w:t>
      </w:r>
      <w:r w:rsidRPr="00E73F95">
        <w:rPr>
          <w:sz w:val="24"/>
          <w:szCs w:val="24"/>
          <w:rtl/>
          <w:lang w:eastAsia="he-IL"/>
        </w:rPr>
        <w:t xml:space="preserve">ס"מ ותקושר עם הקוצים היוצאים מהמעקה. כיפוף הרשת כנ"ל יעשה גם סביב משקופים וקשתות.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textAlignment w:val="baseline"/>
        <w:rPr>
          <w:sz w:val="24"/>
          <w:szCs w:val="24"/>
          <w:rtl/>
          <w:lang w:eastAsia="he-IL"/>
        </w:rPr>
      </w:pPr>
      <w:r w:rsidRPr="00E73F95">
        <w:rPr>
          <w:sz w:val="24"/>
          <w:szCs w:val="24"/>
          <w:rtl/>
          <w:lang w:eastAsia="he-IL"/>
        </w:rPr>
        <w:t xml:space="preserve">הקבלן יקפיד על כך שבקצה הקיר במקום שבו תסתיים הרשת, או במשקוף </w:t>
      </w:r>
      <w:proofErr w:type="spellStart"/>
      <w:r w:rsidRPr="00E73F95">
        <w:rPr>
          <w:sz w:val="24"/>
          <w:szCs w:val="24"/>
          <w:rtl/>
          <w:lang w:eastAsia="he-IL"/>
        </w:rPr>
        <w:t>וכו</w:t>
      </w:r>
      <w:proofErr w:type="spellEnd"/>
      <w:r w:rsidRPr="00E73F95">
        <w:rPr>
          <w:sz w:val="24"/>
          <w:szCs w:val="24"/>
          <w:rtl/>
          <w:lang w:eastAsia="he-IL"/>
        </w:rPr>
        <w:t xml:space="preserve">', ימצא מראש, מוט ברזל לקשירה מבלי שיהיה צורך להוסיפו ולרתכו לאחר מכן.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3.</w:t>
      </w:r>
      <w:r w:rsidRPr="00E73F95">
        <w:rPr>
          <w:sz w:val="24"/>
          <w:szCs w:val="24"/>
          <w:rtl/>
          <w:lang w:eastAsia="he-IL"/>
        </w:rPr>
        <w:tab/>
        <w:t xml:space="preserve">זוויתנים </w:t>
      </w:r>
      <w:proofErr w:type="spellStart"/>
      <w:r w:rsidRPr="00E73F95">
        <w:rPr>
          <w:sz w:val="24"/>
          <w:szCs w:val="24"/>
          <w:rtl/>
          <w:lang w:eastAsia="he-IL"/>
        </w:rPr>
        <w:t>מגולבנים</w:t>
      </w:r>
      <w:proofErr w:type="spellEnd"/>
      <w:r w:rsidRPr="00E73F95">
        <w:rPr>
          <w:sz w:val="24"/>
          <w:szCs w:val="24"/>
          <w:rtl/>
          <w:lang w:eastAsia="he-IL"/>
        </w:rPr>
        <w:t xml:space="preserve"> לתושבת הציפוי </w:t>
      </w:r>
      <w:r w:rsidRPr="00E73F95">
        <w:rPr>
          <w:rFonts w:hint="cs"/>
          <w:sz w:val="24"/>
          <w:szCs w:val="24"/>
          <w:rtl/>
          <w:lang w:eastAsia="he-IL"/>
        </w:rPr>
        <w:t>י</w:t>
      </w:r>
      <w:r w:rsidRPr="00E73F95">
        <w:rPr>
          <w:sz w:val="24"/>
          <w:szCs w:val="24"/>
          <w:rtl/>
          <w:lang w:eastAsia="he-IL"/>
        </w:rPr>
        <w:t xml:space="preserve">ינתנו בכל קומה </w:t>
      </w:r>
      <w:r w:rsidRPr="00E73F95">
        <w:rPr>
          <w:sz w:val="24"/>
          <w:szCs w:val="24"/>
          <w:lang w:eastAsia="he-IL"/>
        </w:rPr>
        <w:t>L 150/150/10</w:t>
      </w:r>
      <w:r w:rsidRPr="00E73F95">
        <w:rPr>
          <w:sz w:val="24"/>
          <w:szCs w:val="24"/>
          <w:rtl/>
          <w:lang w:eastAsia="he-IL"/>
        </w:rPr>
        <w:t xml:space="preserve">  מ"מ או עפ"י הפרטים. ויעוגנו אל הקיר ע"י </w:t>
      </w:r>
      <w:proofErr w:type="spellStart"/>
      <w:r w:rsidRPr="00E73F95">
        <w:rPr>
          <w:sz w:val="24"/>
          <w:szCs w:val="24"/>
          <w:rtl/>
          <w:lang w:eastAsia="he-IL"/>
        </w:rPr>
        <w:t>ברגי</w:t>
      </w:r>
      <w:proofErr w:type="spellEnd"/>
      <w:r w:rsidRPr="00E73F95">
        <w:rPr>
          <w:sz w:val="24"/>
          <w:szCs w:val="24"/>
          <w:rtl/>
          <w:lang w:eastAsia="he-IL"/>
        </w:rPr>
        <w:t xml:space="preserve"> עיגון כל 30 ס"מ.</w:t>
      </w:r>
    </w:p>
    <w:p w:rsidR="004479F8" w:rsidRPr="00E73F95" w:rsidRDefault="004479F8" w:rsidP="004479F8">
      <w:pPr>
        <w:overflowPunct w:val="0"/>
        <w:autoSpaceDE w:val="0"/>
        <w:autoSpaceDN w:val="0"/>
        <w:adjustRightInd w:val="0"/>
        <w:spacing w:before="60" w:after="120" w:line="240" w:lineRule="auto"/>
        <w:ind w:left="1832" w:right="57"/>
        <w:textAlignment w:val="baseline"/>
        <w:rPr>
          <w:sz w:val="24"/>
          <w:szCs w:val="24"/>
          <w:rtl/>
          <w:lang w:eastAsia="he-IL"/>
        </w:rPr>
      </w:pPr>
      <w:r w:rsidRPr="00E73F95">
        <w:rPr>
          <w:sz w:val="24"/>
          <w:szCs w:val="24"/>
          <w:rtl/>
          <w:lang w:eastAsia="he-IL"/>
        </w:rPr>
        <w:t xml:space="preserve">בקווי החיפוי עם הזוויתנים יהיה מרווח אויר בין האבן שמתחת לפרופיל לאבן היושבת על הפרופיל.  האבן היושבת על הפרופיל תחוזק ע"י סרגל אבן מודבק ומוברג לאבן החיצונית. מרווח זה ימולא בספוג פוליאתילן עגול ובתוספת חומר איטום מיוחד (מישק זה יהיה גמיש). כללית צורת העיגון הוא כמפורט בציור  9 במפרט של מכון התקנים. </w:t>
      </w:r>
    </w:p>
    <w:p w:rsidR="004479F8" w:rsidRPr="00E73F95" w:rsidRDefault="004479F8" w:rsidP="004479F8">
      <w:pPr>
        <w:tabs>
          <w:tab w:val="left" w:pos="1832"/>
        </w:tabs>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4.</w:t>
      </w:r>
      <w:r w:rsidRPr="00E73F95">
        <w:rPr>
          <w:sz w:val="24"/>
          <w:szCs w:val="24"/>
          <w:lang w:eastAsia="he-IL"/>
        </w:rPr>
        <w:tab/>
      </w:r>
      <w:r w:rsidRPr="00E73F95">
        <w:rPr>
          <w:sz w:val="24"/>
          <w:szCs w:val="24"/>
          <w:u w:val="single"/>
          <w:rtl/>
          <w:lang w:eastAsia="he-IL"/>
        </w:rPr>
        <w:t>אופן קשירת האבן</w:t>
      </w:r>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832" w:right="57"/>
        <w:textAlignment w:val="baseline"/>
        <w:rPr>
          <w:sz w:val="24"/>
          <w:szCs w:val="24"/>
          <w:rtl/>
          <w:lang w:eastAsia="he-IL"/>
        </w:rPr>
      </w:pPr>
      <w:r w:rsidRPr="00E73F95">
        <w:rPr>
          <w:sz w:val="24"/>
          <w:szCs w:val="24"/>
          <w:rtl/>
          <w:lang w:eastAsia="he-IL"/>
        </w:rPr>
        <w:t xml:space="preserve">כל אבן תיקשר אחורה אל רשת הברזל בעזרת שני עוגנים כנ"ל, הקבועים  הפינים של האבן שבנדבך שמתחת לאבן זו. בכל שורה שלישית יקבעו עוגני קשירה נוספים מהסוג הנ"ל גם בין פני האבן הנושקים זה לזה.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5.</w:t>
      </w:r>
      <w:r w:rsidRPr="00E73F95">
        <w:rPr>
          <w:sz w:val="24"/>
          <w:szCs w:val="24"/>
          <w:lang w:eastAsia="he-IL"/>
        </w:rPr>
        <w:tab/>
      </w:r>
      <w:r w:rsidRPr="00E73F95">
        <w:rPr>
          <w:sz w:val="24"/>
          <w:szCs w:val="24"/>
          <w:rtl/>
          <w:lang w:eastAsia="he-IL"/>
        </w:rPr>
        <w:t xml:space="preserve">חלופות לשיטת הקשירה הקבלן רשאי להציע למפקח לאישורו שיטות </w:t>
      </w:r>
      <w:proofErr w:type="spellStart"/>
      <w:r w:rsidRPr="00E73F95">
        <w:rPr>
          <w:sz w:val="24"/>
          <w:szCs w:val="24"/>
          <w:rtl/>
          <w:lang w:eastAsia="he-IL"/>
        </w:rPr>
        <w:t>ישום</w:t>
      </w:r>
      <w:proofErr w:type="spellEnd"/>
      <w:r w:rsidRPr="00E73F95">
        <w:rPr>
          <w:sz w:val="24"/>
          <w:szCs w:val="24"/>
          <w:rtl/>
          <w:lang w:eastAsia="he-IL"/>
        </w:rPr>
        <w:t xml:space="preserve"> אלטרנטיבות לשיטת קשירת האבן אל רשת הזיון הנ"ל ולסוג עוגני הקשירה. </w:t>
      </w:r>
    </w:p>
    <w:p w:rsidR="004479F8" w:rsidRPr="00E73F95" w:rsidRDefault="004479F8" w:rsidP="004479F8">
      <w:pPr>
        <w:keepNext/>
        <w:tabs>
          <w:tab w:val="left" w:pos="1360"/>
        </w:tabs>
        <w:overflowPunct w:val="0"/>
        <w:autoSpaceDE w:val="0"/>
        <w:autoSpaceDN w:val="0"/>
        <w:adjustRightInd w:val="0"/>
        <w:spacing w:before="240" w:after="60" w:line="360" w:lineRule="auto"/>
        <w:ind w:left="720" w:hanging="636"/>
        <w:textAlignment w:val="baseline"/>
        <w:outlineLvl w:val="1"/>
        <w:rPr>
          <w:b/>
          <w:bCs/>
          <w:sz w:val="28"/>
          <w:szCs w:val="24"/>
          <w:rtl/>
          <w:lang w:eastAsia="he-IL"/>
        </w:rPr>
      </w:pPr>
      <w:r w:rsidRPr="00E73F95">
        <w:rPr>
          <w:sz w:val="28"/>
          <w:szCs w:val="24"/>
          <w:rtl/>
          <w:lang w:eastAsia="he-IL"/>
        </w:rPr>
        <w:t>14.</w:t>
      </w:r>
      <w:r w:rsidRPr="00E73F95">
        <w:rPr>
          <w:rFonts w:hint="cs"/>
          <w:sz w:val="28"/>
          <w:szCs w:val="24"/>
          <w:rtl/>
          <w:lang w:eastAsia="he-IL"/>
        </w:rPr>
        <w:t>05</w:t>
      </w:r>
      <w:r w:rsidRPr="00E73F95">
        <w:rPr>
          <w:b/>
          <w:bCs/>
          <w:sz w:val="28"/>
          <w:szCs w:val="24"/>
          <w:rtl/>
          <w:lang w:eastAsia="he-IL"/>
        </w:rPr>
        <w:t xml:space="preserve"> </w:t>
      </w:r>
      <w:r w:rsidRPr="00E73F95">
        <w:rPr>
          <w:rFonts w:hint="cs"/>
          <w:b/>
          <w:bCs/>
          <w:sz w:val="28"/>
          <w:szCs w:val="24"/>
          <w:rtl/>
          <w:lang w:eastAsia="he-IL"/>
        </w:rPr>
        <w:tab/>
      </w:r>
      <w:r w:rsidRPr="00E73F95">
        <w:rPr>
          <w:rFonts w:hint="cs"/>
          <w:b/>
          <w:bCs/>
          <w:sz w:val="28"/>
          <w:szCs w:val="24"/>
          <w:rtl/>
          <w:lang w:eastAsia="he-IL"/>
        </w:rPr>
        <w:tab/>
      </w:r>
      <w:r w:rsidRPr="00E73F95">
        <w:rPr>
          <w:rFonts w:hint="cs"/>
          <w:b/>
          <w:bCs/>
          <w:i/>
          <w:iCs/>
          <w:sz w:val="28"/>
          <w:szCs w:val="24"/>
          <w:u w:val="single"/>
          <w:rtl/>
          <w:lang w:eastAsia="he-IL"/>
        </w:rPr>
        <w:t>זוויתנים</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1</w:t>
      </w:r>
      <w:r w:rsidRPr="00E73F95">
        <w:rPr>
          <w:sz w:val="24"/>
          <w:szCs w:val="24"/>
          <w:rtl/>
          <w:lang w:eastAsia="he-IL"/>
        </w:rPr>
        <w:t>.</w:t>
      </w:r>
      <w:r w:rsidRPr="00E73F95">
        <w:rPr>
          <w:sz w:val="24"/>
          <w:szCs w:val="24"/>
          <w:rtl/>
          <w:lang w:eastAsia="he-IL"/>
        </w:rPr>
        <w:tab/>
      </w:r>
      <w:r w:rsidRPr="00E73F95">
        <w:rPr>
          <w:rFonts w:hint="cs"/>
          <w:sz w:val="24"/>
          <w:szCs w:val="24"/>
          <w:rtl/>
          <w:lang w:eastAsia="he-IL"/>
        </w:rPr>
        <w:t>זוויתנים</w:t>
      </w:r>
      <w:r w:rsidRPr="00E73F95">
        <w:rPr>
          <w:sz w:val="24"/>
          <w:szCs w:val="24"/>
          <w:rtl/>
          <w:lang w:eastAsia="he-IL"/>
        </w:rPr>
        <w:t xml:space="preserve"> </w:t>
      </w:r>
      <w:r w:rsidRPr="00E73F95">
        <w:rPr>
          <w:rFonts w:hint="cs"/>
          <w:sz w:val="24"/>
          <w:szCs w:val="24"/>
          <w:rtl/>
          <w:lang w:eastAsia="he-IL"/>
        </w:rPr>
        <w:t>אופקיים</w:t>
      </w:r>
      <w:r w:rsidRPr="00E73F95">
        <w:rPr>
          <w:sz w:val="24"/>
          <w:szCs w:val="24"/>
          <w:rtl/>
          <w:lang w:eastAsia="he-IL"/>
        </w:rPr>
        <w:t xml:space="preserve"> </w:t>
      </w:r>
      <w:r w:rsidRPr="00E73F95">
        <w:rPr>
          <w:rFonts w:hint="cs"/>
          <w:sz w:val="24"/>
          <w:szCs w:val="24"/>
          <w:rtl/>
          <w:lang w:eastAsia="he-IL"/>
        </w:rPr>
        <w:t>המשמשים</w:t>
      </w:r>
      <w:r w:rsidRPr="00E73F95">
        <w:rPr>
          <w:sz w:val="24"/>
          <w:szCs w:val="24"/>
          <w:rtl/>
          <w:lang w:eastAsia="he-IL"/>
        </w:rPr>
        <w:t xml:space="preserve"> </w:t>
      </w:r>
      <w:r w:rsidRPr="00E73F95">
        <w:rPr>
          <w:rFonts w:hint="cs"/>
          <w:sz w:val="24"/>
          <w:szCs w:val="24"/>
          <w:rtl/>
          <w:lang w:eastAsia="he-IL"/>
        </w:rPr>
        <w:t>תושבת</w:t>
      </w:r>
      <w:r w:rsidRPr="00E73F95">
        <w:rPr>
          <w:sz w:val="24"/>
          <w:szCs w:val="24"/>
          <w:rtl/>
          <w:lang w:eastAsia="he-IL"/>
        </w:rPr>
        <w:t xml:space="preserve"> </w:t>
      </w:r>
      <w:r w:rsidRPr="00E73F95">
        <w:rPr>
          <w:rFonts w:hint="cs"/>
          <w:sz w:val="24"/>
          <w:szCs w:val="24"/>
          <w:rtl/>
          <w:lang w:eastAsia="he-IL"/>
        </w:rPr>
        <w:t>ללוחות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שמעליהם</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מגולוונים</w:t>
      </w:r>
      <w:r w:rsidRPr="00E73F95">
        <w:rPr>
          <w:sz w:val="24"/>
          <w:szCs w:val="24"/>
          <w:rtl/>
          <w:lang w:eastAsia="he-IL"/>
        </w:rPr>
        <w:t xml:space="preserve">. </w:t>
      </w:r>
      <w:r w:rsidRPr="00E73F95">
        <w:rPr>
          <w:rFonts w:hint="cs"/>
          <w:sz w:val="24"/>
          <w:szCs w:val="24"/>
          <w:rtl/>
          <w:lang w:eastAsia="he-IL"/>
        </w:rPr>
        <w:t>יחוברו</w:t>
      </w:r>
      <w:r w:rsidRPr="00E73F95">
        <w:rPr>
          <w:sz w:val="24"/>
          <w:szCs w:val="24"/>
          <w:rtl/>
          <w:lang w:eastAsia="he-IL"/>
        </w:rPr>
        <w:t xml:space="preserve"> </w:t>
      </w:r>
      <w:r w:rsidRPr="00E73F95">
        <w:rPr>
          <w:rFonts w:hint="cs"/>
          <w:sz w:val="24"/>
          <w:szCs w:val="24"/>
          <w:rtl/>
          <w:lang w:eastAsia="he-IL"/>
        </w:rPr>
        <w:t>לקיר</w:t>
      </w:r>
      <w:r w:rsidRPr="00E73F95">
        <w:rPr>
          <w:sz w:val="24"/>
          <w:szCs w:val="24"/>
          <w:rtl/>
          <w:lang w:eastAsia="he-IL"/>
        </w:rPr>
        <w:t xml:space="preserve"> </w:t>
      </w:r>
      <w:r w:rsidRPr="00E73F95">
        <w:rPr>
          <w:rFonts w:hint="cs"/>
          <w:sz w:val="24"/>
          <w:szCs w:val="24"/>
          <w:rtl/>
          <w:lang w:eastAsia="he-IL"/>
        </w:rPr>
        <w:t>במפלסי</w:t>
      </w:r>
      <w:r w:rsidRPr="00E73F95">
        <w:rPr>
          <w:sz w:val="24"/>
          <w:szCs w:val="24"/>
          <w:rtl/>
          <w:lang w:eastAsia="he-IL"/>
        </w:rPr>
        <w:t xml:space="preserve"> </w:t>
      </w:r>
      <w:r w:rsidRPr="00E73F95">
        <w:rPr>
          <w:rFonts w:hint="cs"/>
          <w:sz w:val="24"/>
          <w:szCs w:val="24"/>
          <w:rtl/>
          <w:lang w:eastAsia="he-IL"/>
        </w:rPr>
        <w:t>התקרות</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במרחקים</w:t>
      </w:r>
      <w:r w:rsidRPr="00E73F95">
        <w:rPr>
          <w:sz w:val="24"/>
          <w:szCs w:val="24"/>
          <w:rtl/>
          <w:lang w:eastAsia="he-IL"/>
        </w:rPr>
        <w:t xml:space="preserve"> </w:t>
      </w:r>
      <w:r w:rsidRPr="00E73F95">
        <w:rPr>
          <w:rFonts w:hint="cs"/>
          <w:sz w:val="24"/>
          <w:szCs w:val="24"/>
          <w:rtl/>
          <w:lang w:eastAsia="he-IL"/>
        </w:rPr>
        <w:t>אנכיים</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3.5 </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לכל</w:t>
      </w:r>
      <w:r w:rsidRPr="00E73F95">
        <w:rPr>
          <w:sz w:val="24"/>
          <w:szCs w:val="24"/>
          <w:rtl/>
          <w:lang w:eastAsia="he-IL"/>
        </w:rPr>
        <w:t xml:space="preserve"> </w:t>
      </w:r>
      <w:r w:rsidRPr="00E73F95">
        <w:rPr>
          <w:rFonts w:hint="cs"/>
          <w:sz w:val="24"/>
          <w:szCs w:val="24"/>
          <w:rtl/>
          <w:lang w:eastAsia="he-IL"/>
        </w:rPr>
        <w:t>היותר</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2</w:t>
      </w:r>
      <w:r w:rsidRPr="00E73F95">
        <w:rPr>
          <w:sz w:val="24"/>
          <w:szCs w:val="24"/>
          <w:rtl/>
          <w:lang w:eastAsia="he-IL"/>
        </w:rPr>
        <w:t>.</w:t>
      </w:r>
      <w:r w:rsidRPr="00E73F95">
        <w:rPr>
          <w:sz w:val="24"/>
          <w:szCs w:val="24"/>
          <w:rtl/>
          <w:lang w:eastAsia="he-IL"/>
        </w:rPr>
        <w:tab/>
      </w:r>
      <w:r w:rsidRPr="00E73F95">
        <w:rPr>
          <w:rFonts w:hint="cs"/>
          <w:sz w:val="24"/>
          <w:szCs w:val="24"/>
          <w:rtl/>
          <w:lang w:eastAsia="he-IL"/>
        </w:rPr>
        <w:t>מידות</w:t>
      </w:r>
      <w:r w:rsidRPr="00E73F95">
        <w:rPr>
          <w:sz w:val="24"/>
          <w:szCs w:val="24"/>
          <w:rtl/>
          <w:lang w:eastAsia="he-IL"/>
        </w:rPr>
        <w:t xml:space="preserve"> </w:t>
      </w:r>
      <w:r w:rsidRPr="00E73F95">
        <w:rPr>
          <w:rFonts w:hint="cs"/>
          <w:sz w:val="24"/>
          <w:szCs w:val="24"/>
          <w:rtl/>
          <w:lang w:eastAsia="he-IL"/>
        </w:rPr>
        <w:t>הזוויתנים</w:t>
      </w:r>
      <w:r w:rsidRPr="00E73F95">
        <w:rPr>
          <w:sz w:val="24"/>
          <w:szCs w:val="24"/>
          <w:rtl/>
          <w:lang w:eastAsia="he-IL"/>
        </w:rPr>
        <w:t xml:space="preserve"> </w:t>
      </w:r>
      <w:r w:rsidRPr="00E73F95">
        <w:rPr>
          <w:rFonts w:hint="cs"/>
          <w:sz w:val="24"/>
          <w:szCs w:val="24"/>
          <w:rtl/>
          <w:lang w:eastAsia="he-IL"/>
        </w:rPr>
        <w:t>ייקבעו</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הקריטריונים</w:t>
      </w:r>
      <w:r w:rsidRPr="00E73F95">
        <w:rPr>
          <w:sz w:val="24"/>
          <w:szCs w:val="24"/>
          <w:rtl/>
          <w:lang w:eastAsia="he-IL"/>
        </w:rPr>
        <w:t xml:space="preserve"> </w:t>
      </w:r>
      <w:r w:rsidRPr="00E73F95">
        <w:rPr>
          <w:rFonts w:hint="cs"/>
          <w:sz w:val="24"/>
          <w:szCs w:val="24"/>
          <w:rtl/>
          <w:lang w:eastAsia="he-IL"/>
        </w:rPr>
        <w:t>הבאים</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3</w:t>
      </w:r>
      <w:r w:rsidRPr="00E73F95">
        <w:rPr>
          <w:sz w:val="24"/>
          <w:szCs w:val="24"/>
          <w:rtl/>
          <w:lang w:eastAsia="he-IL"/>
        </w:rPr>
        <w:t>.</w:t>
      </w:r>
      <w:r w:rsidRPr="00E73F95">
        <w:rPr>
          <w:sz w:val="24"/>
          <w:szCs w:val="24"/>
          <w:rtl/>
          <w:lang w:eastAsia="he-IL"/>
        </w:rPr>
        <w:tab/>
      </w:r>
      <w:r w:rsidRPr="00E73F95">
        <w:rPr>
          <w:rFonts w:hint="cs"/>
          <w:sz w:val="24"/>
          <w:szCs w:val="24"/>
          <w:rtl/>
          <w:lang w:eastAsia="he-IL"/>
        </w:rPr>
        <w:t>תושבת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תהיה</w:t>
      </w:r>
      <w:r w:rsidRPr="00E73F95">
        <w:rPr>
          <w:sz w:val="24"/>
          <w:szCs w:val="24"/>
          <w:rtl/>
          <w:lang w:eastAsia="he-IL"/>
        </w:rPr>
        <w:t xml:space="preserve"> 15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w:t>
      </w:r>
      <w:r w:rsidRPr="00E73F95">
        <w:rPr>
          <w:rFonts w:hint="cs"/>
          <w:sz w:val="24"/>
          <w:szCs w:val="24"/>
          <w:rtl/>
          <w:lang w:eastAsia="he-IL"/>
        </w:rPr>
        <w:t>רוחב</w:t>
      </w:r>
      <w:r w:rsidRPr="00E73F95">
        <w:rPr>
          <w:sz w:val="24"/>
          <w:szCs w:val="24"/>
          <w:rtl/>
          <w:lang w:eastAsia="he-IL"/>
        </w:rPr>
        <w:t xml:space="preserve"> </w:t>
      </w:r>
      <w:r w:rsidRPr="00E73F95">
        <w:rPr>
          <w:rFonts w:hint="cs"/>
          <w:sz w:val="24"/>
          <w:szCs w:val="24"/>
          <w:rtl/>
          <w:lang w:eastAsia="he-IL"/>
        </w:rPr>
        <w:t>הצלע</w:t>
      </w:r>
      <w:r w:rsidRPr="00E73F95">
        <w:rPr>
          <w:sz w:val="24"/>
          <w:szCs w:val="24"/>
          <w:rtl/>
          <w:lang w:eastAsia="he-IL"/>
        </w:rPr>
        <w:t xml:space="preserve"> </w:t>
      </w:r>
      <w:r w:rsidRPr="00E73F95">
        <w:rPr>
          <w:rFonts w:hint="cs"/>
          <w:sz w:val="24"/>
          <w:szCs w:val="24"/>
          <w:rtl/>
          <w:lang w:eastAsia="he-IL"/>
        </w:rPr>
        <w:t>התחתונה</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הסכום</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המלט</w:t>
      </w:r>
      <w:r w:rsidRPr="00E73F95">
        <w:rPr>
          <w:sz w:val="24"/>
          <w:szCs w:val="24"/>
          <w:rtl/>
          <w:lang w:eastAsia="he-IL"/>
        </w:rPr>
        <w:t xml:space="preserve"> </w:t>
      </w:r>
      <w:r w:rsidRPr="00E73F95">
        <w:rPr>
          <w:rFonts w:hint="cs"/>
          <w:sz w:val="24"/>
          <w:szCs w:val="24"/>
          <w:rtl/>
          <w:lang w:eastAsia="he-IL"/>
        </w:rPr>
        <w:t>בגב</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בתוספת</w:t>
      </w:r>
      <w:r w:rsidRPr="00E73F95">
        <w:rPr>
          <w:sz w:val="24"/>
          <w:szCs w:val="24"/>
          <w:rtl/>
          <w:lang w:eastAsia="he-IL"/>
        </w:rPr>
        <w:t xml:space="preserve"> 15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4</w:t>
      </w:r>
      <w:r w:rsidRPr="00E73F95">
        <w:rPr>
          <w:sz w:val="24"/>
          <w:szCs w:val="24"/>
          <w:rtl/>
          <w:lang w:eastAsia="he-IL"/>
        </w:rPr>
        <w:t>.</w:t>
      </w:r>
      <w:r w:rsidRPr="00E73F95">
        <w:rPr>
          <w:sz w:val="24"/>
          <w:szCs w:val="24"/>
          <w:rtl/>
          <w:lang w:eastAsia="he-IL"/>
        </w:rPr>
        <w:tab/>
      </w:r>
      <w:r w:rsidRPr="00E73F95">
        <w:rPr>
          <w:rFonts w:hint="cs"/>
          <w:sz w:val="24"/>
          <w:szCs w:val="24"/>
          <w:rtl/>
          <w:lang w:eastAsia="he-IL"/>
        </w:rPr>
        <w:t>לדוגמה</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ישר</w:t>
      </w:r>
      <w:r w:rsidRPr="00E73F95">
        <w:rPr>
          <w:sz w:val="24"/>
          <w:szCs w:val="24"/>
          <w:rtl/>
          <w:lang w:eastAsia="he-IL"/>
        </w:rPr>
        <w:t xml:space="preserve"> </w:t>
      </w:r>
      <w:r w:rsidRPr="00E73F95">
        <w:rPr>
          <w:rFonts w:hint="cs"/>
          <w:sz w:val="24"/>
          <w:szCs w:val="24"/>
          <w:rtl/>
          <w:lang w:eastAsia="he-IL"/>
        </w:rPr>
        <w:t>לגמרי</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המלט</w:t>
      </w:r>
      <w:r w:rsidRPr="00E73F95">
        <w:rPr>
          <w:sz w:val="24"/>
          <w:szCs w:val="24"/>
          <w:rtl/>
          <w:lang w:eastAsia="he-IL"/>
        </w:rPr>
        <w:t xml:space="preserve"> 25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ועובי</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הנשענת</w:t>
      </w:r>
      <w:r w:rsidRPr="00E73F95">
        <w:rPr>
          <w:sz w:val="24"/>
          <w:szCs w:val="24"/>
          <w:rtl/>
          <w:lang w:eastAsia="he-IL"/>
        </w:rPr>
        <w:t xml:space="preserve">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(25+15=40) 40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sz w:val="24"/>
          <w:szCs w:val="24"/>
          <w:lang w:eastAsia="he-IL"/>
        </w:rPr>
        <w:t>X 40</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5.</w:t>
      </w:r>
      <w:r w:rsidRPr="00E73F95">
        <w:rPr>
          <w:rFonts w:hint="cs"/>
          <w:sz w:val="24"/>
          <w:szCs w:val="24"/>
          <w:rtl/>
          <w:lang w:eastAsia="he-IL"/>
        </w:rPr>
        <w:tab/>
        <w:t>כאשר</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אינו</w:t>
      </w:r>
      <w:r w:rsidRPr="00E73F95">
        <w:rPr>
          <w:sz w:val="24"/>
          <w:szCs w:val="24"/>
          <w:rtl/>
          <w:lang w:eastAsia="he-IL"/>
        </w:rPr>
        <w:t xml:space="preserve"> </w:t>
      </w:r>
      <w:r w:rsidRPr="00E73F95">
        <w:rPr>
          <w:rFonts w:hint="cs"/>
          <w:sz w:val="24"/>
          <w:szCs w:val="24"/>
          <w:rtl/>
          <w:lang w:eastAsia="he-IL"/>
        </w:rPr>
        <w:t>ישר</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המלט</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לקיר</w:t>
      </w:r>
      <w:r w:rsidRPr="00E73F95">
        <w:rPr>
          <w:sz w:val="24"/>
          <w:szCs w:val="24"/>
          <w:rtl/>
          <w:lang w:eastAsia="he-IL"/>
        </w:rPr>
        <w:t xml:space="preserve"> </w:t>
      </w:r>
      <w:r w:rsidRPr="00E73F95">
        <w:rPr>
          <w:rFonts w:hint="cs"/>
          <w:sz w:val="24"/>
          <w:szCs w:val="24"/>
          <w:rtl/>
          <w:lang w:eastAsia="he-IL"/>
        </w:rPr>
        <w:t>הרקע</w:t>
      </w:r>
      <w:r w:rsidRPr="00E73F95">
        <w:rPr>
          <w:sz w:val="24"/>
          <w:szCs w:val="24"/>
          <w:rtl/>
          <w:lang w:eastAsia="he-IL"/>
        </w:rPr>
        <w:t xml:space="preserve"> </w:t>
      </w:r>
      <w:r w:rsidRPr="00E73F95">
        <w:rPr>
          <w:rFonts w:hint="cs"/>
          <w:sz w:val="24"/>
          <w:szCs w:val="24"/>
          <w:rtl/>
          <w:lang w:eastAsia="he-IL"/>
        </w:rPr>
        <w:t>עשוי</w:t>
      </w:r>
      <w:r w:rsidRPr="00E73F95">
        <w:rPr>
          <w:sz w:val="24"/>
          <w:szCs w:val="24"/>
          <w:rtl/>
          <w:lang w:eastAsia="he-IL"/>
        </w:rPr>
        <w:t xml:space="preserve"> </w:t>
      </w:r>
      <w:r w:rsidRPr="00E73F95">
        <w:rPr>
          <w:rFonts w:hint="cs"/>
          <w:sz w:val="24"/>
          <w:szCs w:val="24"/>
          <w:rtl/>
          <w:lang w:eastAsia="he-IL"/>
        </w:rPr>
        <w:t>להיות</w:t>
      </w:r>
      <w:r w:rsidRPr="00E73F95">
        <w:rPr>
          <w:sz w:val="24"/>
          <w:szCs w:val="24"/>
          <w:rtl/>
          <w:lang w:eastAsia="he-IL"/>
        </w:rPr>
        <w:t xml:space="preserve"> </w:t>
      </w:r>
      <w:r w:rsidRPr="00E73F95">
        <w:rPr>
          <w:rFonts w:hint="cs"/>
          <w:sz w:val="24"/>
          <w:szCs w:val="24"/>
          <w:rtl/>
          <w:lang w:eastAsia="he-IL"/>
        </w:rPr>
        <w:t>גדול</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- 25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ואז</w:t>
      </w:r>
      <w:r w:rsidRPr="00E73F95">
        <w:rPr>
          <w:sz w:val="24"/>
          <w:szCs w:val="24"/>
          <w:rtl/>
          <w:lang w:eastAsia="he-IL"/>
        </w:rPr>
        <w:t xml:space="preserve"> </w:t>
      </w:r>
      <w:r w:rsidRPr="00E73F95">
        <w:rPr>
          <w:rFonts w:hint="cs"/>
          <w:sz w:val="24"/>
          <w:szCs w:val="24"/>
          <w:rtl/>
          <w:lang w:eastAsia="he-IL"/>
        </w:rPr>
        <w:t>יידרש</w:t>
      </w:r>
      <w:r w:rsidRPr="00E73F95">
        <w:rPr>
          <w:sz w:val="24"/>
          <w:szCs w:val="24"/>
          <w:rtl/>
          <w:lang w:eastAsia="he-IL"/>
        </w:rPr>
        <w:t xml:space="preserve"> </w:t>
      </w:r>
      <w:r w:rsidRPr="00E73F95">
        <w:rPr>
          <w:rFonts w:hint="cs"/>
          <w:sz w:val="24"/>
          <w:szCs w:val="24"/>
          <w:rtl/>
          <w:lang w:eastAsia="he-IL"/>
        </w:rPr>
        <w:t>זוויתן</w:t>
      </w:r>
      <w:r w:rsidRPr="00E73F95">
        <w:rPr>
          <w:sz w:val="24"/>
          <w:szCs w:val="24"/>
          <w:rtl/>
          <w:lang w:eastAsia="he-IL"/>
        </w:rPr>
        <w:t xml:space="preserve"> </w:t>
      </w:r>
      <w:r w:rsidRPr="00E73F95">
        <w:rPr>
          <w:rFonts w:hint="cs"/>
          <w:sz w:val="24"/>
          <w:szCs w:val="24"/>
          <w:rtl/>
          <w:lang w:eastAsia="he-IL"/>
        </w:rPr>
        <w:t>גדול</w:t>
      </w:r>
      <w:r w:rsidRPr="00E73F95">
        <w:rPr>
          <w:sz w:val="24"/>
          <w:szCs w:val="24"/>
          <w:rtl/>
          <w:lang w:eastAsia="he-IL"/>
        </w:rPr>
        <w:t xml:space="preserve"> </w:t>
      </w:r>
      <w:r w:rsidRPr="00E73F95">
        <w:rPr>
          <w:rFonts w:hint="cs"/>
          <w:sz w:val="24"/>
          <w:szCs w:val="24"/>
          <w:rtl/>
          <w:lang w:eastAsia="he-IL"/>
        </w:rPr>
        <w:t>יותר</w:t>
      </w:r>
      <w:r w:rsidRPr="00E73F95">
        <w:rPr>
          <w:sz w:val="24"/>
          <w:szCs w:val="24"/>
          <w:rtl/>
          <w:lang w:eastAsia="he-IL"/>
        </w:rPr>
        <w:t xml:space="preserve">. </w:t>
      </w:r>
      <w:r w:rsidRPr="00E73F95">
        <w:rPr>
          <w:rFonts w:hint="cs"/>
          <w:sz w:val="24"/>
          <w:szCs w:val="24"/>
          <w:rtl/>
          <w:lang w:eastAsia="he-IL"/>
        </w:rPr>
        <w:t>מצמידים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ישירות</w:t>
      </w:r>
      <w:r w:rsidRPr="00E73F95">
        <w:rPr>
          <w:sz w:val="24"/>
          <w:szCs w:val="24"/>
          <w:rtl/>
          <w:lang w:eastAsia="he-IL"/>
        </w:rPr>
        <w:t xml:space="preserve"> </w:t>
      </w:r>
      <w:r w:rsidRPr="00E73F95">
        <w:rPr>
          <w:rFonts w:hint="cs"/>
          <w:sz w:val="24"/>
          <w:szCs w:val="24"/>
          <w:rtl/>
          <w:lang w:eastAsia="he-IL"/>
        </w:rPr>
        <w:t>לקיר</w:t>
      </w:r>
      <w:r w:rsidRPr="00E73F95">
        <w:rPr>
          <w:sz w:val="24"/>
          <w:szCs w:val="24"/>
          <w:rtl/>
          <w:lang w:eastAsia="he-IL"/>
        </w:rPr>
        <w:t xml:space="preserve"> </w:t>
      </w:r>
      <w:r w:rsidRPr="00E73F95">
        <w:rPr>
          <w:rFonts w:hint="cs"/>
          <w:sz w:val="24"/>
          <w:szCs w:val="24"/>
          <w:rtl/>
          <w:lang w:eastAsia="he-IL"/>
        </w:rPr>
        <w:t>באמצעות</w:t>
      </w:r>
      <w:r w:rsidRPr="00E73F95">
        <w:rPr>
          <w:sz w:val="24"/>
          <w:szCs w:val="24"/>
          <w:rtl/>
          <w:lang w:eastAsia="he-IL"/>
        </w:rPr>
        <w:t xml:space="preserve"> </w:t>
      </w:r>
      <w:r w:rsidRPr="00E73F95">
        <w:rPr>
          <w:rFonts w:hint="cs"/>
          <w:sz w:val="24"/>
          <w:szCs w:val="24"/>
          <w:rtl/>
          <w:lang w:eastAsia="he-IL"/>
        </w:rPr>
        <w:t>עוגנים</w:t>
      </w:r>
      <w:r w:rsidRPr="00E73F95">
        <w:rPr>
          <w:sz w:val="24"/>
          <w:szCs w:val="24"/>
          <w:rtl/>
          <w:lang w:eastAsia="he-IL"/>
        </w:rPr>
        <w:t xml:space="preserve"> </w:t>
      </w:r>
      <w:r w:rsidRPr="00E73F95">
        <w:rPr>
          <w:rFonts w:hint="cs"/>
          <w:sz w:val="24"/>
          <w:szCs w:val="24"/>
          <w:rtl/>
          <w:lang w:eastAsia="he-IL"/>
        </w:rPr>
        <w:t>ללא</w:t>
      </w:r>
      <w:r w:rsidRPr="00E73F95">
        <w:rPr>
          <w:sz w:val="24"/>
          <w:szCs w:val="24"/>
          <w:rtl/>
          <w:lang w:eastAsia="he-IL"/>
        </w:rPr>
        <w:t xml:space="preserve"> </w:t>
      </w:r>
      <w:r w:rsidRPr="00E73F95">
        <w:rPr>
          <w:rFonts w:hint="cs"/>
          <w:sz w:val="24"/>
          <w:szCs w:val="24"/>
          <w:rtl/>
          <w:lang w:eastAsia="he-IL"/>
        </w:rPr>
        <w:t>חלקים</w:t>
      </w:r>
      <w:r w:rsidRPr="00E73F95">
        <w:rPr>
          <w:sz w:val="24"/>
          <w:szCs w:val="24"/>
          <w:rtl/>
          <w:lang w:eastAsia="he-IL"/>
        </w:rPr>
        <w:t xml:space="preserve"> </w:t>
      </w:r>
      <w:r w:rsidRPr="00E73F95">
        <w:rPr>
          <w:rFonts w:hint="cs"/>
          <w:sz w:val="24"/>
          <w:szCs w:val="24"/>
          <w:rtl/>
          <w:lang w:eastAsia="he-IL"/>
        </w:rPr>
        <w:t>מתווכים</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והקיר</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אגף</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1/10 </w:t>
      </w:r>
      <w:r w:rsidRPr="00E73F95">
        <w:rPr>
          <w:rFonts w:hint="cs"/>
          <w:sz w:val="24"/>
          <w:szCs w:val="24"/>
          <w:rtl/>
          <w:lang w:eastAsia="he-IL"/>
        </w:rPr>
        <w:t>מאורך</w:t>
      </w:r>
      <w:r w:rsidRPr="00E73F95">
        <w:rPr>
          <w:sz w:val="24"/>
          <w:szCs w:val="24"/>
          <w:rtl/>
          <w:lang w:eastAsia="he-IL"/>
        </w:rPr>
        <w:t xml:space="preserve"> </w:t>
      </w:r>
      <w:r w:rsidRPr="00E73F95">
        <w:rPr>
          <w:rFonts w:hint="cs"/>
          <w:sz w:val="24"/>
          <w:szCs w:val="24"/>
          <w:rtl/>
          <w:lang w:eastAsia="he-IL"/>
        </w:rPr>
        <w:t>האגף</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חישובי</w:t>
      </w:r>
      <w:r w:rsidRPr="00E73F95">
        <w:rPr>
          <w:sz w:val="24"/>
          <w:szCs w:val="24"/>
          <w:rtl/>
          <w:lang w:eastAsia="he-IL"/>
        </w:rPr>
        <w:t xml:space="preserve"> </w:t>
      </w:r>
      <w:r w:rsidRPr="00E73F95">
        <w:rPr>
          <w:rFonts w:hint="cs"/>
          <w:sz w:val="24"/>
          <w:szCs w:val="24"/>
          <w:rtl/>
          <w:lang w:eastAsia="he-IL"/>
        </w:rPr>
        <w:t>המהנדס</w:t>
      </w:r>
      <w:r w:rsidRPr="00E73F95">
        <w:rPr>
          <w:sz w:val="24"/>
          <w:szCs w:val="24"/>
          <w:rtl/>
          <w:lang w:eastAsia="he-IL"/>
        </w:rPr>
        <w:t xml:space="preserve"> </w:t>
      </w:r>
      <w:r w:rsidRPr="00E73F95">
        <w:rPr>
          <w:rFonts w:hint="cs"/>
          <w:sz w:val="24"/>
          <w:szCs w:val="24"/>
          <w:rtl/>
          <w:lang w:eastAsia="he-IL"/>
        </w:rPr>
        <w:t>האחראי</w:t>
      </w:r>
      <w:r w:rsidRPr="00E73F95">
        <w:rPr>
          <w:sz w:val="24"/>
          <w:szCs w:val="24"/>
          <w:rtl/>
          <w:lang w:eastAsia="he-IL"/>
        </w:rPr>
        <w:t xml:space="preserve">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התכן</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6.</w:t>
      </w:r>
      <w:r w:rsidRPr="00E73F95">
        <w:rPr>
          <w:rFonts w:hint="cs"/>
          <w:sz w:val="24"/>
          <w:szCs w:val="24"/>
          <w:rtl/>
          <w:lang w:eastAsia="he-IL"/>
        </w:rPr>
        <w:tab/>
        <w:t>לצורך</w:t>
      </w:r>
      <w:r w:rsidRPr="00E73F95">
        <w:rPr>
          <w:sz w:val="24"/>
          <w:szCs w:val="24"/>
          <w:rtl/>
          <w:lang w:eastAsia="he-IL"/>
        </w:rPr>
        <w:t xml:space="preserve"> </w:t>
      </w:r>
      <w:r w:rsidRPr="00E73F95">
        <w:rPr>
          <w:rFonts w:hint="cs"/>
          <w:sz w:val="24"/>
          <w:szCs w:val="24"/>
          <w:rtl/>
          <w:lang w:eastAsia="he-IL"/>
        </w:rPr>
        <w:t>תכן</w:t>
      </w:r>
      <w:r w:rsidRPr="00E73F95">
        <w:rPr>
          <w:sz w:val="24"/>
          <w:szCs w:val="24"/>
          <w:rtl/>
          <w:lang w:eastAsia="he-IL"/>
        </w:rPr>
        <w:t xml:space="preserve"> </w:t>
      </w:r>
      <w:r w:rsidRPr="00E73F95">
        <w:rPr>
          <w:rFonts w:hint="cs"/>
          <w:sz w:val="24"/>
          <w:szCs w:val="24"/>
          <w:rtl/>
          <w:lang w:eastAsia="he-IL"/>
        </w:rPr>
        <w:t>הנדסי</w:t>
      </w:r>
      <w:r w:rsidRPr="00E73F95">
        <w:rPr>
          <w:sz w:val="24"/>
          <w:szCs w:val="24"/>
          <w:rtl/>
          <w:lang w:eastAsia="he-IL"/>
        </w:rPr>
        <w:t xml:space="preserve"> </w:t>
      </w:r>
      <w:r w:rsidRPr="00E73F95">
        <w:rPr>
          <w:rFonts w:hint="cs"/>
          <w:sz w:val="24"/>
          <w:szCs w:val="24"/>
          <w:rtl/>
          <w:lang w:eastAsia="he-IL"/>
        </w:rPr>
        <w:t>קובעים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אגף</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עפ</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w:t>
      </w:r>
      <w:r w:rsidRPr="00E73F95">
        <w:rPr>
          <w:rFonts w:hint="cs"/>
          <w:sz w:val="24"/>
          <w:szCs w:val="24"/>
          <w:rtl/>
          <w:lang w:eastAsia="he-IL"/>
        </w:rPr>
        <w:t>חישוב</w:t>
      </w:r>
      <w:r w:rsidRPr="00E73F95">
        <w:rPr>
          <w:sz w:val="24"/>
          <w:szCs w:val="24"/>
          <w:rtl/>
          <w:lang w:eastAsia="he-IL"/>
        </w:rPr>
        <w:t xml:space="preserve"> </w:t>
      </w:r>
      <w:r w:rsidRPr="00E73F95">
        <w:rPr>
          <w:rFonts w:hint="cs"/>
          <w:sz w:val="24"/>
          <w:szCs w:val="24"/>
          <w:rtl/>
          <w:lang w:eastAsia="he-IL"/>
        </w:rPr>
        <w:t>סטטי</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אגף</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הוא</w:t>
      </w:r>
      <w:r w:rsidRPr="00E73F95">
        <w:rPr>
          <w:sz w:val="24"/>
          <w:szCs w:val="24"/>
          <w:rtl/>
          <w:lang w:eastAsia="he-IL"/>
        </w:rPr>
        <w:t xml:space="preserve"> </w:t>
      </w:r>
      <w:r w:rsidRPr="00E73F95">
        <w:rPr>
          <w:rFonts w:hint="cs"/>
          <w:sz w:val="24"/>
          <w:szCs w:val="24"/>
          <w:rtl/>
          <w:lang w:eastAsia="he-IL"/>
        </w:rPr>
        <w:t>זיז</w:t>
      </w:r>
      <w:r w:rsidRPr="00E73F95">
        <w:rPr>
          <w:sz w:val="24"/>
          <w:szCs w:val="24"/>
          <w:rtl/>
          <w:lang w:eastAsia="he-IL"/>
        </w:rPr>
        <w:t xml:space="preserve"> </w:t>
      </w:r>
      <w:r w:rsidRPr="00E73F95">
        <w:rPr>
          <w:rFonts w:hint="cs"/>
          <w:sz w:val="24"/>
          <w:szCs w:val="24"/>
          <w:rtl/>
          <w:lang w:eastAsia="he-IL"/>
        </w:rPr>
        <w:t>הנושא</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משקל</w:t>
      </w:r>
      <w:r w:rsidRPr="00E73F95">
        <w:rPr>
          <w:sz w:val="24"/>
          <w:szCs w:val="24"/>
          <w:rtl/>
          <w:lang w:eastAsia="he-IL"/>
        </w:rPr>
        <w:t xml:space="preserve"> </w:t>
      </w:r>
      <w:r w:rsidRPr="00E73F95">
        <w:rPr>
          <w:rFonts w:hint="cs"/>
          <w:sz w:val="24"/>
          <w:szCs w:val="24"/>
          <w:rtl/>
          <w:lang w:eastAsia="he-IL"/>
        </w:rPr>
        <w:t>האבנים</w:t>
      </w:r>
      <w:r w:rsidRPr="00E73F95">
        <w:rPr>
          <w:sz w:val="24"/>
          <w:szCs w:val="24"/>
          <w:rtl/>
          <w:lang w:eastAsia="he-IL"/>
        </w:rPr>
        <w:t xml:space="preserve"> </w:t>
      </w:r>
      <w:r w:rsidRPr="00E73F95">
        <w:rPr>
          <w:rFonts w:hint="cs"/>
          <w:sz w:val="24"/>
          <w:szCs w:val="24"/>
          <w:rtl/>
          <w:lang w:eastAsia="he-IL"/>
        </w:rPr>
        <w:t>והמלט</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הנשענים</w:t>
      </w:r>
      <w:r w:rsidRPr="00E73F95">
        <w:rPr>
          <w:sz w:val="24"/>
          <w:szCs w:val="24"/>
          <w:rtl/>
          <w:lang w:eastAsia="he-IL"/>
        </w:rPr>
        <w:t xml:space="preserve"> </w:t>
      </w:r>
      <w:r w:rsidRPr="00E73F95">
        <w:rPr>
          <w:rFonts w:hint="cs"/>
          <w:sz w:val="24"/>
          <w:szCs w:val="24"/>
          <w:rtl/>
          <w:lang w:eastAsia="he-IL"/>
        </w:rPr>
        <w:t>עליו</w:t>
      </w:r>
      <w:r w:rsidRPr="00E73F95">
        <w:rPr>
          <w:sz w:val="24"/>
          <w:szCs w:val="24"/>
          <w:rtl/>
          <w:lang w:eastAsia="he-IL"/>
        </w:rPr>
        <w:t xml:space="preserve"> (</w:t>
      </w:r>
      <w:r w:rsidRPr="00E73F95">
        <w:rPr>
          <w:rFonts w:hint="cs"/>
          <w:sz w:val="24"/>
          <w:szCs w:val="24"/>
          <w:rtl/>
          <w:lang w:eastAsia="he-IL"/>
        </w:rPr>
        <w:t>עד</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הבא</w:t>
      </w:r>
      <w:r w:rsidRPr="00E73F95">
        <w:rPr>
          <w:sz w:val="24"/>
          <w:szCs w:val="24"/>
          <w:rtl/>
          <w:lang w:eastAsia="he-IL"/>
        </w:rPr>
        <w:t xml:space="preserve"> </w:t>
      </w:r>
      <w:r w:rsidRPr="00E73F95">
        <w:rPr>
          <w:rFonts w:hint="cs"/>
          <w:sz w:val="24"/>
          <w:szCs w:val="24"/>
          <w:rtl/>
          <w:lang w:eastAsia="he-IL"/>
        </w:rPr>
        <w:t>מעליו</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7.</w:t>
      </w:r>
      <w:r w:rsidRPr="00E73F95">
        <w:rPr>
          <w:rFonts w:hint="cs"/>
          <w:sz w:val="24"/>
          <w:szCs w:val="24"/>
          <w:rtl/>
          <w:lang w:eastAsia="he-IL"/>
        </w:rPr>
        <w:tab/>
        <w:t>המרחק</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העוגנים</w:t>
      </w:r>
      <w:r w:rsidRPr="00E73F95">
        <w:rPr>
          <w:sz w:val="24"/>
          <w:szCs w:val="24"/>
          <w:rtl/>
          <w:lang w:eastAsia="he-IL"/>
        </w:rPr>
        <w:t xml:space="preserve"> </w:t>
      </w:r>
      <w:r w:rsidRPr="00E73F95">
        <w:rPr>
          <w:rFonts w:hint="cs"/>
          <w:sz w:val="24"/>
          <w:szCs w:val="24"/>
          <w:rtl/>
          <w:lang w:eastAsia="he-IL"/>
        </w:rPr>
        <w:t>המחברים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אל</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30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זאת</w:t>
      </w:r>
      <w:r w:rsidRPr="00E73F95">
        <w:rPr>
          <w:sz w:val="24"/>
          <w:szCs w:val="24"/>
          <w:rtl/>
          <w:lang w:eastAsia="he-IL"/>
        </w:rPr>
        <w:t xml:space="preserve"> </w:t>
      </w:r>
      <w:r w:rsidRPr="00E73F95">
        <w:rPr>
          <w:rFonts w:hint="cs"/>
          <w:sz w:val="24"/>
          <w:szCs w:val="24"/>
          <w:rtl/>
          <w:lang w:eastAsia="he-IL"/>
        </w:rPr>
        <w:t>בתנאי</w:t>
      </w:r>
      <w:r w:rsidRPr="00E73F95">
        <w:rPr>
          <w:sz w:val="24"/>
          <w:szCs w:val="24"/>
          <w:rtl/>
          <w:lang w:eastAsia="he-IL"/>
        </w:rPr>
        <w:t xml:space="preserve"> </w:t>
      </w:r>
      <w:r w:rsidRPr="00E73F95">
        <w:rPr>
          <w:rFonts w:hint="cs"/>
          <w:sz w:val="24"/>
          <w:szCs w:val="24"/>
          <w:rtl/>
          <w:lang w:eastAsia="he-IL"/>
        </w:rPr>
        <w:t>שמידות</w:t>
      </w:r>
      <w:r w:rsidRPr="00E73F95">
        <w:rPr>
          <w:sz w:val="24"/>
          <w:szCs w:val="24"/>
          <w:rtl/>
          <w:lang w:eastAsia="he-IL"/>
        </w:rPr>
        <w:t xml:space="preserve"> </w:t>
      </w:r>
      <w:r w:rsidRPr="00E73F95">
        <w:rPr>
          <w:rFonts w:hint="cs"/>
          <w:sz w:val="24"/>
          <w:szCs w:val="24"/>
          <w:rtl/>
          <w:lang w:eastAsia="he-IL"/>
        </w:rPr>
        <w:t>הזוויתנים</w:t>
      </w:r>
      <w:r w:rsidRPr="00E73F95">
        <w:rPr>
          <w:sz w:val="24"/>
          <w:szCs w:val="24"/>
          <w:rtl/>
          <w:lang w:eastAsia="he-IL"/>
        </w:rPr>
        <w:t xml:space="preserve"> </w:t>
      </w:r>
      <w:r w:rsidRPr="00E73F95">
        <w:rPr>
          <w:rFonts w:hint="cs"/>
          <w:sz w:val="24"/>
          <w:szCs w:val="24"/>
          <w:rtl/>
          <w:lang w:eastAsia="he-IL"/>
        </w:rPr>
        <w:t>הן</w:t>
      </w:r>
      <w:r w:rsidRPr="00E73F95">
        <w:rPr>
          <w:sz w:val="24"/>
          <w:szCs w:val="24"/>
          <w:rtl/>
          <w:lang w:eastAsia="he-IL"/>
        </w:rPr>
        <w:t xml:space="preserve"> 35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sz w:val="24"/>
          <w:szCs w:val="24"/>
          <w:lang w:eastAsia="he-IL"/>
        </w:rPr>
        <w:t>X 35</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עד</w:t>
      </w:r>
      <w:r w:rsidRPr="00E73F95">
        <w:rPr>
          <w:sz w:val="24"/>
          <w:szCs w:val="24"/>
          <w:rtl/>
          <w:lang w:eastAsia="he-IL"/>
        </w:rPr>
        <w:t xml:space="preserve"> 50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sz w:val="24"/>
          <w:szCs w:val="24"/>
          <w:lang w:eastAsia="he-IL"/>
        </w:rPr>
        <w:t>X 50</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ושסכום</w:t>
      </w:r>
      <w:r w:rsidRPr="00E73F95">
        <w:rPr>
          <w:sz w:val="24"/>
          <w:szCs w:val="24"/>
          <w:rtl/>
          <w:lang w:eastAsia="he-IL"/>
        </w:rPr>
        <w:t xml:space="preserve"> </w:t>
      </w:r>
      <w:r w:rsidRPr="00E73F95">
        <w:rPr>
          <w:rFonts w:hint="cs"/>
          <w:sz w:val="24"/>
          <w:szCs w:val="24"/>
          <w:rtl/>
          <w:lang w:eastAsia="he-IL"/>
        </w:rPr>
        <w:t>העובי של</w:t>
      </w:r>
      <w:r w:rsidRPr="00E73F95">
        <w:rPr>
          <w:sz w:val="24"/>
          <w:szCs w:val="24"/>
          <w:rtl/>
          <w:lang w:eastAsia="he-IL"/>
        </w:rPr>
        <w:t xml:space="preserve"> </w:t>
      </w:r>
      <w:r w:rsidRPr="00E73F95">
        <w:rPr>
          <w:rFonts w:hint="cs"/>
          <w:sz w:val="24"/>
          <w:szCs w:val="24"/>
          <w:rtl/>
          <w:lang w:eastAsia="he-IL"/>
        </w:rPr>
        <w:t>המלט</w:t>
      </w:r>
      <w:r w:rsidRPr="00E73F95">
        <w:rPr>
          <w:sz w:val="24"/>
          <w:szCs w:val="24"/>
          <w:rtl/>
          <w:lang w:eastAsia="he-IL"/>
        </w:rPr>
        <w:t xml:space="preserve"> </w:t>
      </w:r>
      <w:r w:rsidRPr="00E73F95">
        <w:rPr>
          <w:rFonts w:hint="cs"/>
          <w:sz w:val="24"/>
          <w:szCs w:val="24"/>
          <w:rtl/>
          <w:lang w:eastAsia="he-IL"/>
        </w:rPr>
        <w:t>ואבן</w:t>
      </w:r>
      <w:r w:rsidRPr="00E73F95">
        <w:rPr>
          <w:sz w:val="24"/>
          <w:szCs w:val="24"/>
          <w:rtl/>
          <w:lang w:eastAsia="he-IL"/>
        </w:rPr>
        <w:t xml:space="preserve"> </w:t>
      </w:r>
      <w:r w:rsidRPr="00E73F95">
        <w:rPr>
          <w:rFonts w:hint="cs"/>
          <w:sz w:val="24"/>
          <w:szCs w:val="24"/>
          <w:rtl/>
          <w:lang w:eastAsia="he-IL"/>
        </w:rPr>
        <w:t>החיפוי</w:t>
      </w:r>
      <w:r w:rsidRPr="00E73F95">
        <w:rPr>
          <w:sz w:val="24"/>
          <w:szCs w:val="24"/>
          <w:rtl/>
          <w:lang w:eastAsia="he-IL"/>
        </w:rPr>
        <w:t xml:space="preserve"> </w:t>
      </w:r>
      <w:r w:rsidRPr="00E73F95">
        <w:rPr>
          <w:rFonts w:hint="cs"/>
          <w:sz w:val="24"/>
          <w:szCs w:val="24"/>
          <w:rtl/>
          <w:lang w:eastAsia="he-IL"/>
        </w:rPr>
        <w:t>אינו</w:t>
      </w:r>
      <w:r w:rsidRPr="00E73F95">
        <w:rPr>
          <w:sz w:val="24"/>
          <w:szCs w:val="24"/>
          <w:rtl/>
          <w:lang w:eastAsia="he-IL"/>
        </w:rPr>
        <w:t xml:space="preserve"> </w:t>
      </w:r>
      <w:r w:rsidRPr="00E73F95">
        <w:rPr>
          <w:rFonts w:hint="cs"/>
          <w:sz w:val="24"/>
          <w:szCs w:val="24"/>
          <w:rtl/>
          <w:lang w:eastAsia="he-IL"/>
        </w:rPr>
        <w:t>גדול</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- 6.5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8.</w:t>
      </w:r>
      <w:r w:rsidRPr="00E73F95">
        <w:rPr>
          <w:rFonts w:hint="cs"/>
          <w:sz w:val="24"/>
          <w:szCs w:val="24"/>
          <w:rtl/>
          <w:lang w:eastAsia="he-IL"/>
        </w:rPr>
        <w:tab/>
        <w:t>כאשר</w:t>
      </w:r>
      <w:r w:rsidRPr="00E73F95">
        <w:rPr>
          <w:sz w:val="24"/>
          <w:szCs w:val="24"/>
          <w:rtl/>
          <w:lang w:eastAsia="he-IL"/>
        </w:rPr>
        <w:t xml:space="preserve"> </w:t>
      </w:r>
      <w:r w:rsidRPr="00E73F95">
        <w:rPr>
          <w:rFonts w:hint="cs"/>
          <w:sz w:val="24"/>
          <w:szCs w:val="24"/>
          <w:rtl/>
          <w:lang w:eastAsia="he-IL"/>
        </w:rPr>
        <w:t>הנתונים</w:t>
      </w:r>
      <w:r w:rsidRPr="00E73F95">
        <w:rPr>
          <w:sz w:val="24"/>
          <w:szCs w:val="24"/>
          <w:rtl/>
          <w:lang w:eastAsia="he-IL"/>
        </w:rPr>
        <w:t xml:space="preserve"> </w:t>
      </w:r>
      <w:r w:rsidRPr="00E73F95">
        <w:rPr>
          <w:rFonts w:hint="cs"/>
          <w:sz w:val="24"/>
          <w:szCs w:val="24"/>
          <w:rtl/>
          <w:lang w:eastAsia="he-IL"/>
        </w:rPr>
        <w:t>הם</w:t>
      </w:r>
      <w:r w:rsidRPr="00E73F95">
        <w:rPr>
          <w:sz w:val="24"/>
          <w:szCs w:val="24"/>
          <w:rtl/>
          <w:lang w:eastAsia="he-IL"/>
        </w:rPr>
        <w:t xml:space="preserve"> </w:t>
      </w:r>
      <w:r w:rsidRPr="00E73F95">
        <w:rPr>
          <w:rFonts w:hint="cs"/>
          <w:sz w:val="24"/>
          <w:szCs w:val="24"/>
          <w:rtl/>
          <w:lang w:eastAsia="he-IL"/>
        </w:rPr>
        <w:t>אחרים</w:t>
      </w:r>
      <w:r w:rsidRPr="00E73F95">
        <w:rPr>
          <w:sz w:val="24"/>
          <w:szCs w:val="24"/>
          <w:rtl/>
          <w:lang w:eastAsia="he-IL"/>
        </w:rPr>
        <w:t xml:space="preserve"> </w:t>
      </w:r>
      <w:r w:rsidRPr="00E73F95">
        <w:rPr>
          <w:rFonts w:hint="cs"/>
          <w:sz w:val="24"/>
          <w:szCs w:val="24"/>
          <w:rtl/>
          <w:lang w:eastAsia="he-IL"/>
        </w:rPr>
        <w:t>מחשבים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המרחק</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העוגנים</w:t>
      </w:r>
      <w:r w:rsidRPr="00E73F95">
        <w:rPr>
          <w:sz w:val="24"/>
          <w:szCs w:val="24"/>
          <w:rtl/>
          <w:lang w:eastAsia="he-IL"/>
        </w:rPr>
        <w:t xml:space="preserve"> </w:t>
      </w:r>
      <w:r w:rsidRPr="00E73F95">
        <w:rPr>
          <w:rFonts w:hint="cs"/>
          <w:sz w:val="24"/>
          <w:szCs w:val="24"/>
          <w:rtl/>
          <w:lang w:eastAsia="he-IL"/>
        </w:rPr>
        <w:t>תוך</w:t>
      </w:r>
      <w:r w:rsidRPr="00E73F95">
        <w:rPr>
          <w:sz w:val="24"/>
          <w:szCs w:val="24"/>
          <w:rtl/>
          <w:lang w:eastAsia="he-IL"/>
        </w:rPr>
        <w:t xml:space="preserve"> </w:t>
      </w:r>
      <w:r w:rsidRPr="00E73F95">
        <w:rPr>
          <w:rFonts w:hint="cs"/>
          <w:sz w:val="24"/>
          <w:szCs w:val="24"/>
          <w:rtl/>
          <w:lang w:eastAsia="he-IL"/>
        </w:rPr>
        <w:t>התחשבות</w:t>
      </w:r>
      <w:r w:rsidRPr="00E73F95">
        <w:rPr>
          <w:sz w:val="24"/>
          <w:szCs w:val="24"/>
          <w:rtl/>
          <w:lang w:eastAsia="he-IL"/>
        </w:rPr>
        <w:t xml:space="preserve"> </w:t>
      </w:r>
      <w:r w:rsidRPr="00E73F95">
        <w:rPr>
          <w:rFonts w:hint="cs"/>
          <w:sz w:val="24"/>
          <w:szCs w:val="24"/>
          <w:rtl/>
          <w:lang w:eastAsia="he-IL"/>
        </w:rPr>
        <w:t>בפיתול</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ביניהם</w:t>
      </w:r>
      <w:r w:rsidRPr="00E73F95">
        <w:rPr>
          <w:sz w:val="24"/>
          <w:szCs w:val="24"/>
          <w:rtl/>
          <w:lang w:eastAsia="he-IL"/>
        </w:rPr>
        <w:t>.</w:t>
      </w:r>
    </w:p>
    <w:p w:rsidR="004479F8" w:rsidRPr="00E73F95" w:rsidRDefault="004479F8" w:rsidP="004479F8">
      <w:pPr>
        <w:keepNext/>
        <w:tabs>
          <w:tab w:val="left" w:pos="1360"/>
        </w:tabs>
        <w:overflowPunct w:val="0"/>
        <w:autoSpaceDE w:val="0"/>
        <w:autoSpaceDN w:val="0"/>
        <w:adjustRightInd w:val="0"/>
        <w:spacing w:before="240" w:after="60" w:line="360" w:lineRule="auto"/>
        <w:ind w:left="720" w:hanging="636"/>
        <w:textAlignment w:val="baseline"/>
        <w:outlineLvl w:val="1"/>
        <w:rPr>
          <w:b/>
          <w:bCs/>
          <w:sz w:val="28"/>
          <w:szCs w:val="24"/>
          <w:rtl/>
          <w:lang w:eastAsia="he-IL"/>
        </w:rPr>
      </w:pPr>
      <w:r w:rsidRPr="00E73F95">
        <w:rPr>
          <w:sz w:val="28"/>
          <w:szCs w:val="24"/>
          <w:rtl/>
          <w:lang w:eastAsia="he-IL"/>
        </w:rPr>
        <w:t>14.</w:t>
      </w:r>
      <w:r w:rsidRPr="00E73F95">
        <w:rPr>
          <w:rFonts w:hint="cs"/>
          <w:sz w:val="28"/>
          <w:szCs w:val="24"/>
          <w:rtl/>
          <w:lang w:eastAsia="he-IL"/>
        </w:rPr>
        <w:t>06</w:t>
      </w:r>
      <w:r w:rsidRPr="00E73F95">
        <w:rPr>
          <w:rFonts w:hint="cs"/>
          <w:b/>
          <w:bCs/>
          <w:sz w:val="28"/>
          <w:szCs w:val="24"/>
          <w:rtl/>
          <w:lang w:eastAsia="he-IL"/>
        </w:rPr>
        <w:tab/>
      </w:r>
      <w:r w:rsidRPr="00E73F95">
        <w:rPr>
          <w:b/>
          <w:bCs/>
          <w:sz w:val="28"/>
          <w:szCs w:val="24"/>
          <w:rtl/>
          <w:lang w:eastAsia="he-IL"/>
        </w:rPr>
        <w:t xml:space="preserve"> </w:t>
      </w:r>
      <w:r w:rsidRPr="00E73F95">
        <w:rPr>
          <w:rFonts w:hint="cs"/>
          <w:b/>
          <w:bCs/>
          <w:sz w:val="28"/>
          <w:szCs w:val="24"/>
          <w:rtl/>
          <w:lang w:eastAsia="he-IL"/>
        </w:rPr>
        <w:tab/>
      </w:r>
      <w:r w:rsidRPr="00E73F95">
        <w:rPr>
          <w:rFonts w:hint="cs"/>
          <w:b/>
          <w:bCs/>
          <w:i/>
          <w:iCs/>
          <w:sz w:val="28"/>
          <w:szCs w:val="24"/>
          <w:u w:val="single"/>
          <w:rtl/>
          <w:lang w:eastAsia="he-IL"/>
        </w:rPr>
        <w:t>קדחים</w:t>
      </w:r>
      <w:r w:rsidRPr="00E73F95">
        <w:rPr>
          <w:b/>
          <w:bCs/>
          <w:i/>
          <w:iCs/>
          <w:sz w:val="28"/>
          <w:szCs w:val="24"/>
          <w:u w:val="single"/>
          <w:rtl/>
          <w:lang w:eastAsia="he-IL"/>
        </w:rPr>
        <w:t xml:space="preserve"> </w:t>
      </w:r>
      <w:r w:rsidRPr="00E73F95">
        <w:rPr>
          <w:rFonts w:hint="cs"/>
          <w:b/>
          <w:bCs/>
          <w:i/>
          <w:iCs/>
          <w:sz w:val="28"/>
          <w:szCs w:val="24"/>
          <w:u w:val="single"/>
          <w:rtl/>
          <w:lang w:eastAsia="he-IL"/>
        </w:rPr>
        <w:t>ותעלות</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1.</w:t>
      </w:r>
      <w:r w:rsidRPr="00E73F95">
        <w:rPr>
          <w:rFonts w:hint="cs"/>
          <w:sz w:val="24"/>
          <w:szCs w:val="24"/>
          <w:rtl/>
          <w:lang w:eastAsia="he-IL"/>
        </w:rPr>
        <w:tab/>
        <w:t>בכל</w:t>
      </w:r>
      <w:r w:rsidRPr="00E73F95">
        <w:rPr>
          <w:sz w:val="24"/>
          <w:szCs w:val="24"/>
          <w:rtl/>
          <w:lang w:eastAsia="he-IL"/>
        </w:rPr>
        <w:t xml:space="preserve"> </w:t>
      </w:r>
      <w:r w:rsidRPr="00E73F95">
        <w:rPr>
          <w:rFonts w:hint="cs"/>
          <w:sz w:val="24"/>
          <w:szCs w:val="24"/>
          <w:rtl/>
          <w:lang w:eastAsia="he-IL"/>
        </w:rPr>
        <w:t>אבן</w:t>
      </w:r>
      <w:r w:rsidRPr="00E73F95">
        <w:rPr>
          <w:sz w:val="24"/>
          <w:szCs w:val="24"/>
          <w:rtl/>
          <w:lang w:eastAsia="he-IL"/>
        </w:rPr>
        <w:t xml:space="preserve"> </w:t>
      </w:r>
      <w:r w:rsidRPr="00E73F95">
        <w:rPr>
          <w:rFonts w:hint="cs"/>
          <w:sz w:val="24"/>
          <w:szCs w:val="24"/>
          <w:rtl/>
          <w:lang w:eastAsia="he-IL"/>
        </w:rPr>
        <w:t>ששטחה</w:t>
      </w:r>
      <w:r w:rsidRPr="00E73F95">
        <w:rPr>
          <w:sz w:val="24"/>
          <w:szCs w:val="24"/>
          <w:rtl/>
          <w:lang w:eastAsia="he-IL"/>
        </w:rPr>
        <w:t xml:space="preserve"> </w:t>
      </w:r>
      <w:r w:rsidRPr="00E73F95">
        <w:rPr>
          <w:rFonts w:hint="cs"/>
          <w:sz w:val="24"/>
          <w:szCs w:val="24"/>
          <w:rtl/>
          <w:lang w:eastAsia="he-IL"/>
        </w:rPr>
        <w:t>מעל</w:t>
      </w:r>
      <w:r w:rsidRPr="00E73F95">
        <w:rPr>
          <w:sz w:val="24"/>
          <w:szCs w:val="24"/>
          <w:rtl/>
          <w:lang w:eastAsia="he-IL"/>
        </w:rPr>
        <w:t xml:space="preserve"> 0.1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ר</w:t>
      </w:r>
      <w:r w:rsidRPr="00E73F95">
        <w:rPr>
          <w:sz w:val="24"/>
          <w:szCs w:val="24"/>
          <w:rtl/>
          <w:lang w:eastAsia="he-IL"/>
        </w:rPr>
        <w:t xml:space="preserve"> </w:t>
      </w:r>
      <w:r w:rsidRPr="00E73F95">
        <w:rPr>
          <w:rFonts w:hint="cs"/>
          <w:sz w:val="24"/>
          <w:szCs w:val="24"/>
          <w:rtl/>
          <w:lang w:eastAsia="he-IL"/>
        </w:rPr>
        <w:t>ייקדחו</w:t>
      </w:r>
      <w:r w:rsidRPr="00E73F95">
        <w:rPr>
          <w:sz w:val="24"/>
          <w:szCs w:val="24"/>
          <w:rtl/>
          <w:lang w:eastAsia="he-IL"/>
        </w:rPr>
        <w:t xml:space="preserve"> 3 </w:t>
      </w:r>
      <w:r w:rsidRPr="00E73F95">
        <w:rPr>
          <w:rFonts w:hint="cs"/>
          <w:sz w:val="24"/>
          <w:szCs w:val="24"/>
          <w:rtl/>
          <w:lang w:eastAsia="he-IL"/>
        </w:rPr>
        <w:t>קדחים</w:t>
      </w:r>
      <w:r w:rsidRPr="00E73F95">
        <w:rPr>
          <w:sz w:val="24"/>
          <w:szCs w:val="24"/>
          <w:rtl/>
          <w:lang w:eastAsia="he-IL"/>
        </w:rPr>
        <w:t xml:space="preserve"> </w:t>
      </w:r>
      <w:r w:rsidRPr="00E73F95">
        <w:rPr>
          <w:rFonts w:hint="cs"/>
          <w:sz w:val="24"/>
          <w:szCs w:val="24"/>
          <w:rtl/>
          <w:lang w:eastAsia="he-IL"/>
        </w:rPr>
        <w:t>בקוטר</w:t>
      </w:r>
      <w:r w:rsidRPr="00E73F95">
        <w:rPr>
          <w:sz w:val="24"/>
          <w:szCs w:val="24"/>
          <w:rtl/>
          <w:lang w:eastAsia="he-IL"/>
        </w:rPr>
        <w:t xml:space="preserve"> 4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לעומק</w:t>
      </w:r>
      <w:r w:rsidRPr="00E73F95">
        <w:rPr>
          <w:sz w:val="24"/>
          <w:szCs w:val="24"/>
          <w:rtl/>
          <w:lang w:eastAsia="he-IL"/>
        </w:rPr>
        <w:t xml:space="preserve"> 30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באמצע</w:t>
      </w:r>
      <w:r w:rsidRPr="00E73F95">
        <w:rPr>
          <w:sz w:val="24"/>
          <w:szCs w:val="24"/>
          <w:rtl/>
          <w:lang w:eastAsia="he-IL"/>
        </w:rPr>
        <w:t xml:space="preserve"> </w:t>
      </w:r>
      <w:r w:rsidRPr="00E73F95">
        <w:rPr>
          <w:rFonts w:hint="cs"/>
          <w:sz w:val="24"/>
          <w:szCs w:val="24"/>
          <w:rtl/>
          <w:lang w:eastAsia="he-IL"/>
        </w:rPr>
        <w:t>עובי</w:t>
      </w:r>
      <w:r w:rsidRPr="00E73F95">
        <w:rPr>
          <w:sz w:val="24"/>
          <w:szCs w:val="24"/>
          <w:rtl/>
          <w:lang w:eastAsia="he-IL"/>
        </w:rPr>
        <w:t xml:space="preserve"> </w:t>
      </w:r>
      <w:r w:rsidRPr="00E73F95">
        <w:rPr>
          <w:rFonts w:hint="cs"/>
          <w:sz w:val="24"/>
          <w:szCs w:val="24"/>
          <w:rtl/>
          <w:lang w:eastAsia="he-IL"/>
        </w:rPr>
        <w:t>הפאות</w:t>
      </w:r>
      <w:r w:rsidRPr="00E73F95">
        <w:rPr>
          <w:sz w:val="24"/>
          <w:szCs w:val="24"/>
          <w:rtl/>
          <w:lang w:eastAsia="he-IL"/>
        </w:rPr>
        <w:t xml:space="preserve">. 2 </w:t>
      </w:r>
      <w:r w:rsidRPr="00E73F95">
        <w:rPr>
          <w:rFonts w:hint="cs"/>
          <w:sz w:val="24"/>
          <w:szCs w:val="24"/>
          <w:rtl/>
          <w:lang w:eastAsia="he-IL"/>
        </w:rPr>
        <w:t>קדחים</w:t>
      </w:r>
      <w:r w:rsidRPr="00E73F95">
        <w:rPr>
          <w:sz w:val="24"/>
          <w:szCs w:val="24"/>
          <w:rtl/>
          <w:lang w:eastAsia="he-IL"/>
        </w:rPr>
        <w:t xml:space="preserve"> </w:t>
      </w:r>
      <w:r w:rsidRPr="00E73F95">
        <w:rPr>
          <w:rFonts w:hint="cs"/>
          <w:sz w:val="24"/>
          <w:szCs w:val="24"/>
          <w:rtl/>
          <w:lang w:eastAsia="he-IL"/>
        </w:rPr>
        <w:t>בפאה</w:t>
      </w:r>
      <w:r w:rsidRPr="00E73F95">
        <w:rPr>
          <w:sz w:val="24"/>
          <w:szCs w:val="24"/>
          <w:rtl/>
          <w:lang w:eastAsia="he-IL"/>
        </w:rPr>
        <w:t xml:space="preserve"> </w:t>
      </w:r>
      <w:r w:rsidRPr="00E73F95">
        <w:rPr>
          <w:rFonts w:hint="cs"/>
          <w:sz w:val="24"/>
          <w:szCs w:val="24"/>
          <w:rtl/>
          <w:lang w:eastAsia="he-IL"/>
        </w:rPr>
        <w:t>העליונה</w:t>
      </w:r>
      <w:r w:rsidRPr="00E73F95">
        <w:rPr>
          <w:sz w:val="24"/>
          <w:szCs w:val="24"/>
          <w:rtl/>
          <w:lang w:eastAsia="he-IL"/>
        </w:rPr>
        <w:t xml:space="preserve"> </w:t>
      </w:r>
      <w:r w:rsidRPr="00E73F95">
        <w:rPr>
          <w:rFonts w:hint="cs"/>
          <w:sz w:val="24"/>
          <w:szCs w:val="24"/>
          <w:rtl/>
          <w:lang w:eastAsia="he-IL"/>
        </w:rPr>
        <w:t>האופקית</w:t>
      </w:r>
      <w:r w:rsidRPr="00E73F95">
        <w:rPr>
          <w:sz w:val="24"/>
          <w:szCs w:val="24"/>
          <w:rtl/>
          <w:lang w:eastAsia="he-IL"/>
        </w:rPr>
        <w:t xml:space="preserve"> </w:t>
      </w:r>
      <w:r w:rsidRPr="00E73F95">
        <w:rPr>
          <w:rFonts w:hint="cs"/>
          <w:sz w:val="24"/>
          <w:szCs w:val="24"/>
          <w:rtl/>
          <w:lang w:eastAsia="he-IL"/>
        </w:rPr>
        <w:t>וקדח</w:t>
      </w:r>
      <w:r w:rsidRPr="00E73F95">
        <w:rPr>
          <w:sz w:val="24"/>
          <w:szCs w:val="24"/>
          <w:rtl/>
          <w:lang w:eastAsia="he-IL"/>
        </w:rPr>
        <w:t xml:space="preserve"> </w:t>
      </w:r>
      <w:r w:rsidRPr="00E73F95">
        <w:rPr>
          <w:rFonts w:hint="cs"/>
          <w:sz w:val="24"/>
          <w:szCs w:val="24"/>
          <w:rtl/>
          <w:lang w:eastAsia="he-IL"/>
        </w:rPr>
        <w:t>אחד</w:t>
      </w:r>
      <w:r w:rsidRPr="00E73F95">
        <w:rPr>
          <w:sz w:val="24"/>
          <w:szCs w:val="24"/>
          <w:rtl/>
          <w:lang w:eastAsia="he-IL"/>
        </w:rPr>
        <w:t xml:space="preserve"> </w:t>
      </w:r>
      <w:r w:rsidRPr="00E73F95">
        <w:rPr>
          <w:rFonts w:hint="cs"/>
          <w:sz w:val="24"/>
          <w:szCs w:val="24"/>
          <w:rtl/>
          <w:lang w:eastAsia="he-IL"/>
        </w:rPr>
        <w:t>בפאה</w:t>
      </w:r>
      <w:r w:rsidRPr="00E73F95">
        <w:rPr>
          <w:sz w:val="24"/>
          <w:szCs w:val="24"/>
          <w:rtl/>
          <w:lang w:eastAsia="he-IL"/>
        </w:rPr>
        <w:t xml:space="preserve"> </w:t>
      </w:r>
      <w:r w:rsidRPr="00E73F95">
        <w:rPr>
          <w:rFonts w:hint="cs"/>
          <w:sz w:val="24"/>
          <w:szCs w:val="24"/>
          <w:rtl/>
          <w:lang w:eastAsia="he-IL"/>
        </w:rPr>
        <w:t>הצדדית</w:t>
      </w:r>
      <w:r w:rsidRPr="00E73F95">
        <w:rPr>
          <w:sz w:val="24"/>
          <w:szCs w:val="24"/>
          <w:rtl/>
          <w:lang w:eastAsia="he-IL"/>
        </w:rPr>
        <w:t xml:space="preserve">. </w:t>
      </w:r>
      <w:r w:rsidRPr="00E73F95">
        <w:rPr>
          <w:rFonts w:hint="cs"/>
          <w:sz w:val="24"/>
          <w:szCs w:val="24"/>
          <w:rtl/>
          <w:lang w:eastAsia="he-IL"/>
        </w:rPr>
        <w:t>המרחק</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הקדחים</w:t>
      </w:r>
      <w:r w:rsidRPr="00E73F95">
        <w:rPr>
          <w:sz w:val="24"/>
          <w:szCs w:val="24"/>
          <w:rtl/>
          <w:lang w:eastAsia="he-IL"/>
        </w:rPr>
        <w:t xml:space="preserve"> </w:t>
      </w:r>
      <w:r w:rsidRPr="00E73F95">
        <w:rPr>
          <w:rFonts w:hint="cs"/>
          <w:sz w:val="24"/>
          <w:szCs w:val="24"/>
          <w:rtl/>
          <w:lang w:eastAsia="he-IL"/>
        </w:rPr>
        <w:t>לפינות</w:t>
      </w:r>
      <w:r w:rsidRPr="00E73F95">
        <w:rPr>
          <w:sz w:val="24"/>
          <w:szCs w:val="24"/>
          <w:rtl/>
          <w:lang w:eastAsia="he-IL"/>
        </w:rPr>
        <w:t xml:space="preserve"> </w:t>
      </w:r>
      <w:r w:rsidRPr="00E73F95">
        <w:rPr>
          <w:rFonts w:hint="cs"/>
          <w:sz w:val="24"/>
          <w:szCs w:val="24"/>
          <w:rtl/>
          <w:lang w:eastAsia="he-IL"/>
        </w:rPr>
        <w:t>לוח</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3 </w:t>
      </w:r>
      <w:r w:rsidRPr="00E73F95">
        <w:rPr>
          <w:rFonts w:hint="cs"/>
          <w:sz w:val="24"/>
          <w:szCs w:val="24"/>
          <w:rtl/>
          <w:lang w:eastAsia="he-IL"/>
        </w:rPr>
        <w:t>ס</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בקירוב</w:t>
      </w:r>
      <w:r w:rsidRPr="00E73F95">
        <w:rPr>
          <w:sz w:val="24"/>
          <w:szCs w:val="24"/>
          <w:rtl/>
          <w:lang w:eastAsia="he-IL"/>
        </w:rPr>
        <w:t xml:space="preserve">. </w:t>
      </w:r>
      <w:r w:rsidRPr="00E73F95">
        <w:rPr>
          <w:rFonts w:hint="cs"/>
          <w:sz w:val="24"/>
          <w:szCs w:val="24"/>
          <w:rtl/>
          <w:lang w:eastAsia="he-IL"/>
        </w:rPr>
        <w:t>כך</w:t>
      </w:r>
      <w:r w:rsidRPr="00E73F95">
        <w:rPr>
          <w:sz w:val="24"/>
          <w:szCs w:val="24"/>
          <w:rtl/>
          <w:lang w:eastAsia="he-IL"/>
        </w:rPr>
        <w:t xml:space="preserve"> </w:t>
      </w:r>
      <w:r w:rsidRPr="00E73F95">
        <w:rPr>
          <w:rFonts w:hint="cs"/>
          <w:sz w:val="24"/>
          <w:szCs w:val="24"/>
          <w:rtl/>
          <w:lang w:eastAsia="he-IL"/>
        </w:rPr>
        <w:t>תחובר</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proofErr w:type="spellStart"/>
      <w:r w:rsidRPr="00E73F95">
        <w:rPr>
          <w:rFonts w:hint="cs"/>
          <w:sz w:val="24"/>
          <w:szCs w:val="24"/>
          <w:rtl/>
          <w:lang w:eastAsia="he-IL"/>
        </w:rPr>
        <w:t>לבנין</w:t>
      </w:r>
      <w:proofErr w:type="spellEnd"/>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 xml:space="preserve">- 3 </w:t>
      </w:r>
      <w:r w:rsidRPr="00E73F95">
        <w:rPr>
          <w:rFonts w:hint="cs"/>
          <w:sz w:val="24"/>
          <w:szCs w:val="24"/>
          <w:rtl/>
          <w:lang w:eastAsia="he-IL"/>
        </w:rPr>
        <w:t>נקודות</w:t>
      </w:r>
      <w:r w:rsidRPr="00E73F95">
        <w:rPr>
          <w:sz w:val="24"/>
          <w:szCs w:val="24"/>
          <w:rtl/>
          <w:lang w:eastAsia="he-IL"/>
        </w:rPr>
        <w:t xml:space="preserve"> (</w:t>
      </w:r>
      <w:r w:rsidRPr="00E73F95">
        <w:rPr>
          <w:rFonts w:hint="cs"/>
          <w:sz w:val="24"/>
          <w:szCs w:val="24"/>
          <w:rtl/>
          <w:lang w:eastAsia="he-IL"/>
        </w:rPr>
        <w:t>כנדרש</w:t>
      </w:r>
      <w:r w:rsidRPr="00E73F95">
        <w:rPr>
          <w:sz w:val="24"/>
          <w:szCs w:val="24"/>
          <w:rtl/>
          <w:lang w:eastAsia="he-IL"/>
        </w:rPr>
        <w:t xml:space="preserve"> </w:t>
      </w:r>
      <w:r w:rsidRPr="00E73F95">
        <w:rPr>
          <w:rFonts w:hint="cs"/>
          <w:sz w:val="24"/>
          <w:szCs w:val="24"/>
          <w:rtl/>
          <w:lang w:eastAsia="he-IL"/>
        </w:rPr>
        <w:t>לייצוב</w:t>
      </w:r>
      <w:r w:rsidRPr="00E73F95">
        <w:rPr>
          <w:sz w:val="24"/>
          <w:szCs w:val="24"/>
          <w:rtl/>
          <w:lang w:eastAsia="he-IL"/>
        </w:rPr>
        <w:t xml:space="preserve"> </w:t>
      </w:r>
      <w:r w:rsidRPr="00E73F95">
        <w:rPr>
          <w:rFonts w:hint="cs"/>
          <w:sz w:val="24"/>
          <w:szCs w:val="24"/>
          <w:rtl/>
          <w:lang w:eastAsia="he-IL"/>
        </w:rPr>
        <w:t>מישור</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הקו</w:t>
      </w:r>
      <w:r w:rsidRPr="00E73F95">
        <w:rPr>
          <w:sz w:val="24"/>
          <w:szCs w:val="24"/>
          <w:rtl/>
          <w:lang w:eastAsia="he-IL"/>
        </w:rPr>
        <w:t xml:space="preserve"> </w:t>
      </w:r>
      <w:r w:rsidRPr="00E73F95">
        <w:rPr>
          <w:rFonts w:hint="cs"/>
          <w:sz w:val="24"/>
          <w:szCs w:val="24"/>
          <w:rtl/>
          <w:lang w:eastAsia="he-IL"/>
        </w:rPr>
        <w:t>המחבר</w:t>
      </w:r>
      <w:r w:rsidRPr="00E73F95">
        <w:rPr>
          <w:sz w:val="24"/>
          <w:szCs w:val="24"/>
          <w:rtl/>
          <w:lang w:eastAsia="he-IL"/>
        </w:rPr>
        <w:t xml:space="preserve"> </w:t>
      </w:r>
      <w:r w:rsidRPr="00E73F95">
        <w:rPr>
          <w:rFonts w:hint="cs"/>
          <w:sz w:val="24"/>
          <w:szCs w:val="24"/>
          <w:rtl/>
          <w:lang w:eastAsia="he-IL"/>
        </w:rPr>
        <w:t>שתיים</w:t>
      </w:r>
      <w:r w:rsidRPr="00E73F95">
        <w:rPr>
          <w:sz w:val="24"/>
          <w:szCs w:val="24"/>
          <w:rtl/>
          <w:lang w:eastAsia="he-IL"/>
        </w:rPr>
        <w:t xml:space="preserve"> </w:t>
      </w:r>
      <w:r w:rsidRPr="00E73F95">
        <w:rPr>
          <w:rFonts w:hint="cs"/>
          <w:sz w:val="24"/>
          <w:szCs w:val="24"/>
          <w:rtl/>
          <w:lang w:eastAsia="he-IL"/>
        </w:rPr>
        <w:t>מהנקודות</w:t>
      </w:r>
      <w:r w:rsidRPr="00E73F95">
        <w:rPr>
          <w:sz w:val="24"/>
          <w:szCs w:val="24"/>
          <w:rtl/>
          <w:lang w:eastAsia="he-IL"/>
        </w:rPr>
        <w:t xml:space="preserve"> </w:t>
      </w:r>
      <w:r w:rsidRPr="00E73F95">
        <w:rPr>
          <w:rFonts w:hint="cs"/>
          <w:sz w:val="24"/>
          <w:szCs w:val="24"/>
          <w:rtl/>
          <w:lang w:eastAsia="he-IL"/>
        </w:rPr>
        <w:t>עובר</w:t>
      </w:r>
      <w:r w:rsidRPr="00E73F95">
        <w:rPr>
          <w:sz w:val="24"/>
          <w:szCs w:val="24"/>
          <w:rtl/>
          <w:lang w:eastAsia="he-IL"/>
        </w:rPr>
        <w:t xml:space="preserve"> </w:t>
      </w:r>
      <w:r w:rsidRPr="00E73F95">
        <w:rPr>
          <w:rFonts w:hint="cs"/>
          <w:sz w:val="24"/>
          <w:szCs w:val="24"/>
          <w:rtl/>
          <w:lang w:eastAsia="he-IL"/>
        </w:rPr>
        <w:t>קרוב</w:t>
      </w:r>
      <w:r w:rsidRPr="00E73F95">
        <w:rPr>
          <w:sz w:val="24"/>
          <w:szCs w:val="24"/>
          <w:rtl/>
          <w:lang w:eastAsia="he-IL"/>
        </w:rPr>
        <w:t xml:space="preserve"> </w:t>
      </w:r>
      <w:r w:rsidRPr="00E73F95">
        <w:rPr>
          <w:rFonts w:hint="cs"/>
          <w:sz w:val="24"/>
          <w:szCs w:val="24"/>
          <w:rtl/>
          <w:lang w:eastAsia="he-IL"/>
        </w:rPr>
        <w:t>מאד</w:t>
      </w:r>
      <w:r w:rsidRPr="00E73F95">
        <w:rPr>
          <w:sz w:val="24"/>
          <w:szCs w:val="24"/>
          <w:rtl/>
          <w:lang w:eastAsia="he-IL"/>
        </w:rPr>
        <w:t xml:space="preserve"> </w:t>
      </w:r>
      <w:r w:rsidRPr="00E73F95">
        <w:rPr>
          <w:rFonts w:hint="cs"/>
          <w:sz w:val="24"/>
          <w:szCs w:val="24"/>
          <w:rtl/>
          <w:lang w:eastAsia="he-IL"/>
        </w:rPr>
        <w:t>למרכז</w:t>
      </w:r>
      <w:r w:rsidRPr="00E73F95">
        <w:rPr>
          <w:sz w:val="24"/>
          <w:szCs w:val="24"/>
          <w:rtl/>
          <w:lang w:eastAsia="he-IL"/>
        </w:rPr>
        <w:t xml:space="preserve"> </w:t>
      </w:r>
      <w:r w:rsidRPr="00E73F95">
        <w:rPr>
          <w:rFonts w:hint="cs"/>
          <w:sz w:val="24"/>
          <w:szCs w:val="24"/>
          <w:rtl/>
          <w:lang w:eastAsia="he-IL"/>
        </w:rPr>
        <w:t>הכובד</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באבן</w:t>
      </w:r>
      <w:r w:rsidRPr="00E73F95">
        <w:rPr>
          <w:sz w:val="24"/>
          <w:szCs w:val="24"/>
          <w:rtl/>
          <w:lang w:eastAsia="he-IL"/>
        </w:rPr>
        <w:t xml:space="preserve"> </w:t>
      </w:r>
      <w:r w:rsidRPr="00E73F95">
        <w:rPr>
          <w:rFonts w:hint="cs"/>
          <w:sz w:val="24"/>
          <w:szCs w:val="24"/>
          <w:rtl/>
          <w:lang w:eastAsia="he-IL"/>
        </w:rPr>
        <w:t>ששטחה</w:t>
      </w:r>
      <w:r w:rsidRPr="00E73F95">
        <w:rPr>
          <w:sz w:val="24"/>
          <w:szCs w:val="24"/>
          <w:rtl/>
          <w:lang w:eastAsia="he-IL"/>
        </w:rPr>
        <w:t xml:space="preserve"> </w:t>
      </w:r>
      <w:r w:rsidRPr="00E73F95">
        <w:rPr>
          <w:rFonts w:hint="cs"/>
          <w:sz w:val="24"/>
          <w:szCs w:val="24"/>
          <w:rtl/>
          <w:lang w:eastAsia="he-IL"/>
        </w:rPr>
        <w:t>קטן</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 xml:space="preserve">- 0.1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ר</w:t>
      </w:r>
      <w:r w:rsidRPr="00E73F95">
        <w:rPr>
          <w:sz w:val="24"/>
          <w:szCs w:val="24"/>
          <w:rtl/>
          <w:lang w:eastAsia="he-IL"/>
        </w:rPr>
        <w:t xml:space="preserve"> </w:t>
      </w:r>
      <w:r w:rsidRPr="00E73F95">
        <w:rPr>
          <w:rFonts w:hint="cs"/>
          <w:sz w:val="24"/>
          <w:szCs w:val="24"/>
          <w:rtl/>
          <w:lang w:eastAsia="he-IL"/>
        </w:rPr>
        <w:t>מותר</w:t>
      </w:r>
      <w:r w:rsidRPr="00E73F95">
        <w:rPr>
          <w:sz w:val="24"/>
          <w:szCs w:val="24"/>
          <w:rtl/>
          <w:lang w:eastAsia="he-IL"/>
        </w:rPr>
        <w:t xml:space="preserve"> </w:t>
      </w:r>
      <w:r w:rsidRPr="00E73F95">
        <w:rPr>
          <w:rFonts w:hint="cs"/>
          <w:sz w:val="24"/>
          <w:szCs w:val="24"/>
          <w:rtl/>
          <w:lang w:eastAsia="he-IL"/>
        </w:rPr>
        <w:t>שיהיו</w:t>
      </w:r>
      <w:r w:rsidRPr="00E73F95">
        <w:rPr>
          <w:sz w:val="24"/>
          <w:szCs w:val="24"/>
          <w:rtl/>
          <w:lang w:eastAsia="he-IL"/>
        </w:rPr>
        <w:t xml:space="preserve"> 2 </w:t>
      </w:r>
      <w:r w:rsidRPr="00E73F95">
        <w:rPr>
          <w:rFonts w:hint="cs"/>
          <w:sz w:val="24"/>
          <w:szCs w:val="24"/>
          <w:rtl/>
          <w:lang w:eastAsia="he-IL"/>
        </w:rPr>
        <w:t>קדחים</w:t>
      </w:r>
      <w:r w:rsidRPr="00E73F95">
        <w:rPr>
          <w:sz w:val="24"/>
          <w:szCs w:val="24"/>
          <w:rtl/>
          <w:lang w:eastAsia="he-IL"/>
        </w:rPr>
        <w:t xml:space="preserve"> </w:t>
      </w:r>
      <w:r w:rsidRPr="00E73F95">
        <w:rPr>
          <w:rFonts w:hint="cs"/>
          <w:sz w:val="24"/>
          <w:szCs w:val="24"/>
          <w:rtl/>
          <w:lang w:eastAsia="he-IL"/>
        </w:rPr>
        <w:t>בלבד</w:t>
      </w:r>
      <w:r w:rsidRPr="00E73F95">
        <w:rPr>
          <w:sz w:val="24"/>
          <w:szCs w:val="24"/>
          <w:rtl/>
          <w:lang w:eastAsia="he-IL"/>
        </w:rPr>
        <w:t xml:space="preserve">. </w:t>
      </w:r>
      <w:r w:rsidRPr="00E73F95">
        <w:rPr>
          <w:rFonts w:hint="cs"/>
          <w:sz w:val="24"/>
          <w:szCs w:val="24"/>
          <w:rtl/>
          <w:lang w:eastAsia="he-IL"/>
        </w:rPr>
        <w:t>קוטר</w:t>
      </w:r>
      <w:r w:rsidRPr="00E73F95">
        <w:rPr>
          <w:sz w:val="24"/>
          <w:szCs w:val="24"/>
          <w:rtl/>
          <w:lang w:eastAsia="he-IL"/>
        </w:rPr>
        <w:t xml:space="preserve"> </w:t>
      </w:r>
      <w:r w:rsidRPr="00E73F95">
        <w:rPr>
          <w:rFonts w:hint="cs"/>
          <w:sz w:val="24"/>
          <w:szCs w:val="24"/>
          <w:rtl/>
          <w:lang w:eastAsia="he-IL"/>
        </w:rPr>
        <w:t>הקדחים</w:t>
      </w:r>
      <w:r w:rsidRPr="00E73F95">
        <w:rPr>
          <w:sz w:val="24"/>
          <w:szCs w:val="24"/>
          <w:rtl/>
          <w:lang w:eastAsia="he-IL"/>
        </w:rPr>
        <w:t xml:space="preserve"> </w:t>
      </w:r>
      <w:r w:rsidRPr="00E73F95">
        <w:rPr>
          <w:rFonts w:hint="cs"/>
          <w:sz w:val="24"/>
          <w:szCs w:val="24"/>
          <w:rtl/>
          <w:lang w:eastAsia="he-IL"/>
        </w:rPr>
        <w:t>ועומקם</w:t>
      </w:r>
      <w:r w:rsidRPr="00E73F95">
        <w:rPr>
          <w:sz w:val="24"/>
          <w:szCs w:val="24"/>
          <w:rtl/>
          <w:lang w:eastAsia="he-IL"/>
        </w:rPr>
        <w:t xml:space="preserve"> </w:t>
      </w:r>
      <w:r w:rsidRPr="00E73F95">
        <w:rPr>
          <w:rFonts w:hint="cs"/>
          <w:sz w:val="24"/>
          <w:szCs w:val="24"/>
          <w:rtl/>
          <w:lang w:eastAsia="he-IL"/>
        </w:rPr>
        <w:t>יספיק</w:t>
      </w:r>
      <w:r w:rsidRPr="00E73F95">
        <w:rPr>
          <w:sz w:val="24"/>
          <w:szCs w:val="24"/>
          <w:rtl/>
          <w:lang w:eastAsia="he-IL"/>
        </w:rPr>
        <w:t xml:space="preserve"> </w:t>
      </w:r>
      <w:r w:rsidRPr="00E73F95">
        <w:rPr>
          <w:rFonts w:hint="cs"/>
          <w:sz w:val="24"/>
          <w:szCs w:val="24"/>
          <w:rtl/>
          <w:lang w:eastAsia="he-IL"/>
        </w:rPr>
        <w:t>להכנסת</w:t>
      </w:r>
      <w:r w:rsidRPr="00E73F95">
        <w:rPr>
          <w:sz w:val="24"/>
          <w:szCs w:val="24"/>
          <w:rtl/>
          <w:lang w:eastAsia="he-IL"/>
        </w:rPr>
        <w:t xml:space="preserve"> </w:t>
      </w:r>
      <w:r w:rsidRPr="00E73F95">
        <w:rPr>
          <w:rFonts w:hint="cs"/>
          <w:sz w:val="24"/>
          <w:szCs w:val="24"/>
          <w:rtl/>
          <w:lang w:eastAsia="he-IL"/>
        </w:rPr>
        <w:t>ווי</w:t>
      </w:r>
      <w:r w:rsidRPr="00E73F95">
        <w:rPr>
          <w:sz w:val="24"/>
          <w:szCs w:val="24"/>
          <w:rtl/>
          <w:lang w:eastAsia="he-IL"/>
        </w:rPr>
        <w:t xml:space="preserve"> </w:t>
      </w:r>
      <w:r w:rsidRPr="00E73F95">
        <w:rPr>
          <w:rFonts w:hint="cs"/>
          <w:sz w:val="24"/>
          <w:szCs w:val="24"/>
          <w:rtl/>
          <w:lang w:eastAsia="he-IL"/>
        </w:rPr>
        <w:t>חיבור</w:t>
      </w:r>
      <w:r w:rsidRPr="00E73F95">
        <w:rPr>
          <w:sz w:val="24"/>
          <w:szCs w:val="24"/>
          <w:rtl/>
          <w:lang w:eastAsia="he-IL"/>
        </w:rPr>
        <w:t xml:space="preserve"> </w:t>
      </w:r>
      <w:r w:rsidRPr="00E73F95">
        <w:rPr>
          <w:rFonts w:hint="cs"/>
          <w:sz w:val="24"/>
          <w:szCs w:val="24"/>
          <w:rtl/>
          <w:lang w:eastAsia="he-IL"/>
        </w:rPr>
        <w:t>בקוטר</w:t>
      </w:r>
      <w:r w:rsidRPr="00E73F95">
        <w:rPr>
          <w:sz w:val="24"/>
          <w:szCs w:val="24"/>
          <w:rtl/>
          <w:lang w:eastAsia="he-IL"/>
        </w:rPr>
        <w:t xml:space="preserve"> </w:t>
      </w:r>
      <w:r w:rsidRPr="00E73F95">
        <w:rPr>
          <w:rFonts w:hint="cs"/>
          <w:sz w:val="24"/>
          <w:szCs w:val="24"/>
          <w:rtl/>
          <w:lang w:eastAsia="he-IL"/>
        </w:rPr>
        <w:t>4.0 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לעומק</w:t>
      </w:r>
      <w:r w:rsidRPr="00E73F95">
        <w:rPr>
          <w:sz w:val="24"/>
          <w:szCs w:val="24"/>
          <w:rtl/>
          <w:lang w:eastAsia="he-IL"/>
        </w:rPr>
        <w:t xml:space="preserve"> 25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יש</w:t>
      </w:r>
      <w:r w:rsidRPr="00E73F95">
        <w:rPr>
          <w:sz w:val="24"/>
          <w:szCs w:val="24"/>
          <w:rtl/>
          <w:lang w:eastAsia="he-IL"/>
        </w:rPr>
        <w:t xml:space="preserve"> </w:t>
      </w:r>
      <w:r w:rsidRPr="00E73F95">
        <w:rPr>
          <w:rFonts w:hint="cs"/>
          <w:sz w:val="24"/>
          <w:szCs w:val="24"/>
          <w:rtl/>
          <w:lang w:eastAsia="he-IL"/>
        </w:rPr>
        <w:t>להקפיד</w:t>
      </w:r>
      <w:r w:rsidRPr="00E73F95">
        <w:rPr>
          <w:sz w:val="24"/>
          <w:szCs w:val="24"/>
          <w:rtl/>
          <w:lang w:eastAsia="he-IL"/>
        </w:rPr>
        <w:t xml:space="preserve"> </w:t>
      </w:r>
      <w:r w:rsidRPr="00E73F95">
        <w:rPr>
          <w:rFonts w:hint="cs"/>
          <w:sz w:val="24"/>
          <w:szCs w:val="24"/>
          <w:rtl/>
          <w:lang w:eastAsia="he-IL"/>
        </w:rPr>
        <w:t>שהקדח</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ניצב</w:t>
      </w:r>
      <w:r w:rsidRPr="00E73F95">
        <w:rPr>
          <w:sz w:val="24"/>
          <w:szCs w:val="24"/>
          <w:rtl/>
          <w:lang w:eastAsia="he-IL"/>
        </w:rPr>
        <w:t xml:space="preserve"> </w:t>
      </w:r>
      <w:r w:rsidRPr="00E73F95">
        <w:rPr>
          <w:rFonts w:hint="cs"/>
          <w:sz w:val="24"/>
          <w:szCs w:val="24"/>
          <w:rtl/>
          <w:lang w:eastAsia="he-IL"/>
        </w:rPr>
        <w:t>למישור</w:t>
      </w:r>
      <w:r w:rsidRPr="00E73F95">
        <w:rPr>
          <w:sz w:val="24"/>
          <w:szCs w:val="24"/>
          <w:rtl/>
          <w:lang w:eastAsia="he-IL"/>
        </w:rPr>
        <w:t xml:space="preserve"> </w:t>
      </w:r>
      <w:r w:rsidRPr="00E73F95">
        <w:rPr>
          <w:rFonts w:hint="cs"/>
          <w:sz w:val="24"/>
          <w:szCs w:val="24"/>
          <w:rtl/>
          <w:lang w:eastAsia="he-IL"/>
        </w:rPr>
        <w:t>הפאה</w:t>
      </w:r>
      <w:r w:rsidRPr="00E73F95">
        <w:rPr>
          <w:sz w:val="24"/>
          <w:szCs w:val="24"/>
          <w:rtl/>
          <w:lang w:eastAsia="he-IL"/>
        </w:rPr>
        <w:t xml:space="preserve"> </w:t>
      </w:r>
      <w:r w:rsidRPr="00E73F95">
        <w:rPr>
          <w:rFonts w:hint="cs"/>
          <w:sz w:val="24"/>
          <w:szCs w:val="24"/>
          <w:rtl/>
          <w:lang w:eastAsia="he-IL"/>
        </w:rPr>
        <w:t>ובמרכזה</w:t>
      </w:r>
      <w:r w:rsidRPr="00E73F95">
        <w:rPr>
          <w:sz w:val="24"/>
          <w:szCs w:val="24"/>
          <w:rtl/>
          <w:lang w:eastAsia="he-IL"/>
        </w:rPr>
        <w:t xml:space="preserve"> </w:t>
      </w:r>
      <w:r w:rsidRPr="00E73F95">
        <w:rPr>
          <w:rFonts w:hint="cs"/>
          <w:sz w:val="24"/>
          <w:szCs w:val="24"/>
          <w:rtl/>
          <w:lang w:eastAsia="he-IL"/>
        </w:rPr>
        <w:t>כדי</w:t>
      </w:r>
      <w:r w:rsidRPr="00E73F95">
        <w:rPr>
          <w:sz w:val="24"/>
          <w:szCs w:val="24"/>
          <w:rtl/>
          <w:lang w:eastAsia="he-IL"/>
        </w:rPr>
        <w:t xml:space="preserve"> </w:t>
      </w:r>
      <w:r w:rsidRPr="00E73F95">
        <w:rPr>
          <w:rFonts w:hint="cs"/>
          <w:sz w:val="24"/>
          <w:szCs w:val="24"/>
          <w:rtl/>
          <w:lang w:eastAsia="he-IL"/>
        </w:rPr>
        <w:t>לא</w:t>
      </w:r>
      <w:r w:rsidRPr="00E73F95">
        <w:rPr>
          <w:sz w:val="24"/>
          <w:szCs w:val="24"/>
          <w:rtl/>
          <w:lang w:eastAsia="he-IL"/>
        </w:rPr>
        <w:t xml:space="preserve"> </w:t>
      </w:r>
      <w:r w:rsidRPr="00E73F95">
        <w:rPr>
          <w:rFonts w:hint="cs"/>
          <w:sz w:val="24"/>
          <w:szCs w:val="24"/>
          <w:rtl/>
          <w:lang w:eastAsia="he-IL"/>
        </w:rPr>
        <w:t>להחליש</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נקודת</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 xml:space="preserve">2.  </w:t>
      </w:r>
      <w:r w:rsidRPr="00E73F95">
        <w:rPr>
          <w:rFonts w:hint="cs"/>
          <w:sz w:val="24"/>
          <w:szCs w:val="24"/>
          <w:u w:val="single"/>
          <w:rtl/>
          <w:lang w:eastAsia="he-IL"/>
        </w:rPr>
        <w:t>תעלות</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התעלות</w:t>
      </w:r>
      <w:r w:rsidRPr="00E73F95">
        <w:rPr>
          <w:sz w:val="24"/>
          <w:szCs w:val="24"/>
          <w:rtl/>
          <w:lang w:eastAsia="he-IL"/>
        </w:rPr>
        <w:t xml:space="preserve"> </w:t>
      </w:r>
      <w:r w:rsidRPr="00E73F95">
        <w:rPr>
          <w:rFonts w:hint="cs"/>
          <w:sz w:val="24"/>
          <w:szCs w:val="24"/>
          <w:rtl/>
          <w:lang w:eastAsia="he-IL"/>
        </w:rPr>
        <w:t>הן</w:t>
      </w:r>
      <w:r w:rsidRPr="00E73F95">
        <w:rPr>
          <w:sz w:val="24"/>
          <w:szCs w:val="24"/>
          <w:rtl/>
          <w:lang w:eastAsia="he-IL"/>
        </w:rPr>
        <w:t xml:space="preserve"> </w:t>
      </w:r>
      <w:r w:rsidRPr="00E73F95">
        <w:rPr>
          <w:rFonts w:hint="cs"/>
          <w:sz w:val="24"/>
          <w:szCs w:val="24"/>
          <w:rtl/>
          <w:lang w:eastAsia="he-IL"/>
        </w:rPr>
        <w:t>חריצים</w:t>
      </w:r>
      <w:r w:rsidRPr="00E73F95">
        <w:rPr>
          <w:sz w:val="24"/>
          <w:szCs w:val="24"/>
          <w:rtl/>
          <w:lang w:eastAsia="he-IL"/>
        </w:rPr>
        <w:t xml:space="preserve"> </w:t>
      </w:r>
      <w:r w:rsidRPr="00E73F95">
        <w:rPr>
          <w:rFonts w:hint="cs"/>
          <w:sz w:val="24"/>
          <w:szCs w:val="24"/>
          <w:rtl/>
          <w:lang w:eastAsia="he-IL"/>
        </w:rPr>
        <w:t>הנעשים</w:t>
      </w:r>
      <w:r w:rsidRPr="00E73F95">
        <w:rPr>
          <w:sz w:val="24"/>
          <w:szCs w:val="24"/>
          <w:rtl/>
          <w:lang w:eastAsia="he-IL"/>
        </w:rPr>
        <w:t xml:space="preserve"> </w:t>
      </w:r>
      <w:r w:rsidRPr="00E73F95">
        <w:rPr>
          <w:rFonts w:hint="cs"/>
          <w:sz w:val="24"/>
          <w:szCs w:val="24"/>
          <w:rtl/>
          <w:lang w:eastAsia="he-IL"/>
        </w:rPr>
        <w:t>בפאות</w:t>
      </w:r>
      <w:r w:rsidRPr="00E73F95">
        <w:rPr>
          <w:sz w:val="24"/>
          <w:szCs w:val="24"/>
          <w:rtl/>
          <w:lang w:eastAsia="he-IL"/>
        </w:rPr>
        <w:t xml:space="preserve"> </w:t>
      </w:r>
      <w:r w:rsidRPr="00E73F95">
        <w:rPr>
          <w:rFonts w:hint="cs"/>
          <w:sz w:val="24"/>
          <w:szCs w:val="24"/>
          <w:rtl/>
          <w:lang w:eastAsia="he-IL"/>
        </w:rPr>
        <w:t>הצרות</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האבן. התעלות</w:t>
      </w:r>
      <w:r w:rsidRPr="00E73F95">
        <w:rPr>
          <w:sz w:val="24"/>
          <w:szCs w:val="24"/>
          <w:rtl/>
          <w:lang w:eastAsia="he-IL"/>
        </w:rPr>
        <w:t xml:space="preserve"> </w:t>
      </w:r>
      <w:r w:rsidRPr="00E73F95">
        <w:rPr>
          <w:rFonts w:hint="cs"/>
          <w:sz w:val="24"/>
          <w:szCs w:val="24"/>
          <w:rtl/>
          <w:lang w:eastAsia="he-IL"/>
        </w:rPr>
        <w:t>מחברות</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הקדחים</w:t>
      </w:r>
      <w:r w:rsidRPr="00E73F95">
        <w:rPr>
          <w:sz w:val="24"/>
          <w:szCs w:val="24"/>
          <w:rtl/>
          <w:lang w:eastAsia="he-IL"/>
        </w:rPr>
        <w:t xml:space="preserve"> </w:t>
      </w:r>
      <w:r w:rsidRPr="00E73F95">
        <w:rPr>
          <w:rFonts w:hint="cs"/>
          <w:sz w:val="24"/>
          <w:szCs w:val="24"/>
          <w:rtl/>
          <w:lang w:eastAsia="he-IL"/>
        </w:rPr>
        <w:t>עם</w:t>
      </w:r>
      <w:r w:rsidRPr="00E73F95">
        <w:rPr>
          <w:sz w:val="24"/>
          <w:szCs w:val="24"/>
          <w:rtl/>
          <w:lang w:eastAsia="he-IL"/>
        </w:rPr>
        <w:t xml:space="preserve"> </w:t>
      </w:r>
      <w:r w:rsidRPr="00E73F95">
        <w:rPr>
          <w:rFonts w:hint="cs"/>
          <w:sz w:val="24"/>
          <w:szCs w:val="24"/>
          <w:rtl/>
          <w:lang w:eastAsia="he-IL"/>
        </w:rPr>
        <w:t>הדופן</w:t>
      </w:r>
      <w:r w:rsidRPr="00E73F95">
        <w:rPr>
          <w:sz w:val="24"/>
          <w:szCs w:val="24"/>
          <w:rtl/>
          <w:lang w:eastAsia="he-IL"/>
        </w:rPr>
        <w:t xml:space="preserve"> </w:t>
      </w:r>
      <w:r w:rsidRPr="00E73F95">
        <w:rPr>
          <w:rFonts w:hint="cs"/>
          <w:sz w:val="24"/>
          <w:szCs w:val="24"/>
          <w:rtl/>
          <w:lang w:eastAsia="he-IL"/>
        </w:rPr>
        <w:t>הפנימית</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ומיועדות</w:t>
      </w:r>
      <w:r w:rsidRPr="00E73F95">
        <w:rPr>
          <w:sz w:val="24"/>
          <w:szCs w:val="24"/>
          <w:rtl/>
          <w:lang w:eastAsia="he-IL"/>
        </w:rPr>
        <w:t xml:space="preserve"> </w:t>
      </w:r>
      <w:r w:rsidRPr="00E73F95">
        <w:rPr>
          <w:rFonts w:hint="cs"/>
          <w:sz w:val="24"/>
          <w:szCs w:val="24"/>
          <w:rtl/>
          <w:lang w:eastAsia="he-IL"/>
        </w:rPr>
        <w:t>להכנסת</w:t>
      </w:r>
      <w:r w:rsidRPr="00E73F95">
        <w:rPr>
          <w:sz w:val="24"/>
          <w:szCs w:val="24"/>
          <w:rtl/>
          <w:lang w:eastAsia="he-IL"/>
        </w:rPr>
        <w:t xml:space="preserve"> </w:t>
      </w:r>
      <w:r w:rsidRPr="00E73F95">
        <w:rPr>
          <w:rFonts w:hint="cs"/>
          <w:sz w:val="24"/>
          <w:szCs w:val="24"/>
          <w:rtl/>
          <w:lang w:eastAsia="he-IL"/>
        </w:rPr>
        <w:t>ווי</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 xml:space="preserve"> </w:t>
      </w:r>
      <w:r w:rsidRPr="00E73F95">
        <w:rPr>
          <w:rFonts w:hint="cs"/>
          <w:sz w:val="24"/>
          <w:szCs w:val="24"/>
          <w:rtl/>
          <w:lang w:eastAsia="he-IL"/>
        </w:rPr>
        <w:t>לתוכן</w:t>
      </w:r>
      <w:r w:rsidRPr="00E73F95">
        <w:rPr>
          <w:sz w:val="24"/>
          <w:szCs w:val="24"/>
          <w:rtl/>
          <w:lang w:eastAsia="he-IL"/>
        </w:rPr>
        <w:t xml:space="preserve">. </w:t>
      </w:r>
      <w:r w:rsidRPr="00E73F95">
        <w:rPr>
          <w:rFonts w:hint="cs"/>
          <w:sz w:val="24"/>
          <w:szCs w:val="24"/>
          <w:rtl/>
          <w:lang w:eastAsia="he-IL"/>
        </w:rPr>
        <w:t>התעלות</w:t>
      </w:r>
      <w:r w:rsidRPr="00E73F95">
        <w:rPr>
          <w:sz w:val="24"/>
          <w:szCs w:val="24"/>
          <w:rtl/>
          <w:lang w:eastAsia="he-IL"/>
        </w:rPr>
        <w:t xml:space="preserve"> </w:t>
      </w:r>
      <w:r w:rsidRPr="00E73F95">
        <w:rPr>
          <w:rFonts w:hint="cs"/>
          <w:sz w:val="24"/>
          <w:szCs w:val="24"/>
          <w:rtl/>
          <w:lang w:eastAsia="he-IL"/>
        </w:rPr>
        <w:t>דרושות</w:t>
      </w:r>
      <w:r w:rsidRPr="00E73F95">
        <w:rPr>
          <w:sz w:val="24"/>
          <w:szCs w:val="24"/>
          <w:rtl/>
          <w:lang w:eastAsia="he-IL"/>
        </w:rPr>
        <w:t xml:space="preserve"> </w:t>
      </w:r>
      <w:r w:rsidRPr="00E73F95">
        <w:rPr>
          <w:rFonts w:hint="cs"/>
          <w:sz w:val="24"/>
          <w:szCs w:val="24"/>
          <w:rtl/>
          <w:lang w:eastAsia="he-IL"/>
        </w:rPr>
        <w:t>בעיקר</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המישק</w:t>
      </w:r>
      <w:r w:rsidRPr="00E73F95">
        <w:rPr>
          <w:sz w:val="24"/>
          <w:szCs w:val="24"/>
          <w:rtl/>
          <w:lang w:eastAsia="he-IL"/>
        </w:rPr>
        <w:t xml:space="preserve"> </w:t>
      </w:r>
      <w:r w:rsidRPr="00E73F95">
        <w:rPr>
          <w:rFonts w:hint="cs"/>
          <w:sz w:val="24"/>
          <w:szCs w:val="24"/>
          <w:rtl/>
          <w:lang w:eastAsia="he-IL"/>
        </w:rPr>
        <w:t>צר</w:t>
      </w:r>
      <w:r w:rsidRPr="00E73F95">
        <w:rPr>
          <w:sz w:val="24"/>
          <w:szCs w:val="24"/>
          <w:rtl/>
          <w:lang w:eastAsia="he-IL"/>
        </w:rPr>
        <w:t xml:space="preserve"> </w:t>
      </w:r>
      <w:r w:rsidRPr="00E73F95">
        <w:rPr>
          <w:rFonts w:hint="cs"/>
          <w:sz w:val="24"/>
          <w:szCs w:val="24"/>
          <w:rtl/>
          <w:lang w:eastAsia="he-IL"/>
        </w:rPr>
        <w:t>ולווי</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 xml:space="preserve"> </w:t>
      </w:r>
      <w:r w:rsidRPr="00E73F95">
        <w:rPr>
          <w:rFonts w:hint="cs"/>
          <w:sz w:val="24"/>
          <w:szCs w:val="24"/>
          <w:rtl/>
          <w:lang w:eastAsia="he-IL"/>
        </w:rPr>
        <w:t>אין</w:t>
      </w:r>
      <w:r w:rsidRPr="00E73F95">
        <w:rPr>
          <w:sz w:val="24"/>
          <w:szCs w:val="24"/>
          <w:rtl/>
          <w:lang w:eastAsia="he-IL"/>
        </w:rPr>
        <w:t xml:space="preserve"> </w:t>
      </w:r>
      <w:r w:rsidRPr="00E73F95">
        <w:rPr>
          <w:rFonts w:hint="cs"/>
          <w:sz w:val="24"/>
          <w:szCs w:val="24"/>
          <w:rtl/>
          <w:lang w:eastAsia="he-IL"/>
        </w:rPr>
        <w:t>מקום</w:t>
      </w:r>
      <w:r w:rsidRPr="00E73F95">
        <w:rPr>
          <w:sz w:val="24"/>
          <w:szCs w:val="24"/>
          <w:rtl/>
          <w:lang w:eastAsia="he-IL"/>
        </w:rPr>
        <w:t xml:space="preserve"> </w:t>
      </w:r>
      <w:r w:rsidRPr="00E73F95">
        <w:rPr>
          <w:rFonts w:hint="cs"/>
          <w:sz w:val="24"/>
          <w:szCs w:val="24"/>
          <w:rtl/>
          <w:lang w:eastAsia="he-IL"/>
        </w:rPr>
        <w:t>להימצא</w:t>
      </w:r>
      <w:r w:rsidRPr="00E73F95">
        <w:rPr>
          <w:sz w:val="24"/>
          <w:szCs w:val="24"/>
          <w:rtl/>
          <w:lang w:eastAsia="he-IL"/>
        </w:rPr>
        <w:t xml:space="preserve"> </w:t>
      </w:r>
      <w:r w:rsidRPr="00E73F95">
        <w:rPr>
          <w:rFonts w:hint="cs"/>
          <w:sz w:val="24"/>
          <w:szCs w:val="24"/>
          <w:rtl/>
          <w:lang w:eastAsia="he-IL"/>
        </w:rPr>
        <w:t>בו</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התעלות</w:t>
      </w:r>
      <w:r w:rsidRPr="00E73F95">
        <w:rPr>
          <w:sz w:val="24"/>
          <w:szCs w:val="24"/>
          <w:rtl/>
          <w:lang w:eastAsia="he-IL"/>
        </w:rPr>
        <w:t xml:space="preserve"> </w:t>
      </w:r>
      <w:r w:rsidRPr="00E73F95">
        <w:rPr>
          <w:rFonts w:hint="cs"/>
          <w:sz w:val="24"/>
          <w:szCs w:val="24"/>
          <w:rtl/>
          <w:lang w:eastAsia="he-IL"/>
        </w:rPr>
        <w:t>רצויות</w:t>
      </w:r>
      <w:r w:rsidRPr="00E73F95">
        <w:rPr>
          <w:sz w:val="24"/>
          <w:szCs w:val="24"/>
          <w:rtl/>
          <w:lang w:eastAsia="he-IL"/>
        </w:rPr>
        <w:t xml:space="preserve"> </w:t>
      </w:r>
      <w:r w:rsidRPr="00E73F95">
        <w:rPr>
          <w:rFonts w:hint="cs"/>
          <w:sz w:val="24"/>
          <w:szCs w:val="24"/>
          <w:rtl/>
          <w:lang w:eastAsia="he-IL"/>
        </w:rPr>
        <w:t>גם</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המישק</w:t>
      </w:r>
      <w:r w:rsidRPr="00E73F95">
        <w:rPr>
          <w:sz w:val="24"/>
          <w:szCs w:val="24"/>
          <w:rtl/>
          <w:lang w:eastAsia="he-IL"/>
        </w:rPr>
        <w:t xml:space="preserve"> </w:t>
      </w:r>
      <w:r w:rsidRPr="00E73F95">
        <w:rPr>
          <w:rFonts w:hint="cs"/>
          <w:sz w:val="24"/>
          <w:szCs w:val="24"/>
          <w:rtl/>
          <w:lang w:eastAsia="he-IL"/>
        </w:rPr>
        <w:t>צר</w:t>
      </w:r>
      <w:r w:rsidRPr="00E73F95">
        <w:rPr>
          <w:sz w:val="24"/>
          <w:szCs w:val="24"/>
          <w:rtl/>
          <w:lang w:eastAsia="he-IL"/>
        </w:rPr>
        <w:t xml:space="preserve"> </w:t>
      </w:r>
      <w:r w:rsidRPr="00E73F95">
        <w:rPr>
          <w:rFonts w:hint="cs"/>
          <w:sz w:val="24"/>
          <w:szCs w:val="24"/>
          <w:rtl/>
          <w:lang w:eastAsia="he-IL"/>
        </w:rPr>
        <w:t>ולווי</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 xml:space="preserve"> </w:t>
      </w:r>
      <w:r w:rsidRPr="00E73F95">
        <w:rPr>
          <w:rFonts w:hint="cs"/>
          <w:sz w:val="24"/>
          <w:szCs w:val="24"/>
          <w:rtl/>
          <w:lang w:eastAsia="he-IL"/>
        </w:rPr>
        <w:t>אין</w:t>
      </w:r>
      <w:r w:rsidRPr="00E73F95">
        <w:rPr>
          <w:sz w:val="24"/>
          <w:szCs w:val="24"/>
          <w:rtl/>
          <w:lang w:eastAsia="he-IL"/>
        </w:rPr>
        <w:t xml:space="preserve"> </w:t>
      </w:r>
      <w:r w:rsidRPr="00E73F95">
        <w:rPr>
          <w:rFonts w:hint="cs"/>
          <w:sz w:val="24"/>
          <w:szCs w:val="24"/>
          <w:rtl/>
          <w:lang w:eastAsia="he-IL"/>
        </w:rPr>
        <w:t>מקום</w:t>
      </w:r>
      <w:r w:rsidRPr="00E73F95">
        <w:rPr>
          <w:sz w:val="24"/>
          <w:szCs w:val="24"/>
          <w:rtl/>
          <w:lang w:eastAsia="he-IL"/>
        </w:rPr>
        <w:t xml:space="preserve"> </w:t>
      </w:r>
      <w:r w:rsidRPr="00E73F95">
        <w:rPr>
          <w:rFonts w:hint="cs"/>
          <w:sz w:val="24"/>
          <w:szCs w:val="24"/>
          <w:rtl/>
          <w:lang w:eastAsia="he-IL"/>
        </w:rPr>
        <w:t>להימצא</w:t>
      </w:r>
      <w:r w:rsidRPr="00E73F95">
        <w:rPr>
          <w:sz w:val="24"/>
          <w:szCs w:val="24"/>
          <w:rtl/>
          <w:lang w:eastAsia="he-IL"/>
        </w:rPr>
        <w:t xml:space="preserve"> </w:t>
      </w:r>
      <w:r w:rsidRPr="00E73F95">
        <w:rPr>
          <w:rFonts w:hint="cs"/>
          <w:sz w:val="24"/>
          <w:szCs w:val="24"/>
          <w:rtl/>
          <w:lang w:eastAsia="he-IL"/>
        </w:rPr>
        <w:t>בו</w:t>
      </w:r>
      <w:r w:rsidRPr="00E73F95">
        <w:rPr>
          <w:sz w:val="24"/>
          <w:szCs w:val="24"/>
          <w:rtl/>
          <w:lang w:eastAsia="he-IL"/>
        </w:rPr>
        <w:t xml:space="preserve">. </w:t>
      </w:r>
      <w:r w:rsidRPr="00E73F95">
        <w:rPr>
          <w:rFonts w:hint="cs"/>
          <w:sz w:val="24"/>
          <w:szCs w:val="24"/>
          <w:rtl/>
          <w:lang w:eastAsia="he-IL"/>
        </w:rPr>
        <w:t>התעלות</w:t>
      </w:r>
      <w:r w:rsidRPr="00E73F95">
        <w:rPr>
          <w:sz w:val="24"/>
          <w:szCs w:val="24"/>
          <w:rtl/>
          <w:lang w:eastAsia="he-IL"/>
        </w:rPr>
        <w:t xml:space="preserve"> </w:t>
      </w:r>
      <w:r w:rsidRPr="00E73F95">
        <w:rPr>
          <w:rFonts w:hint="cs"/>
          <w:sz w:val="24"/>
          <w:szCs w:val="24"/>
          <w:rtl/>
          <w:lang w:eastAsia="he-IL"/>
        </w:rPr>
        <w:t>רצויות</w:t>
      </w:r>
      <w:r w:rsidRPr="00E73F95">
        <w:rPr>
          <w:sz w:val="24"/>
          <w:szCs w:val="24"/>
          <w:rtl/>
          <w:lang w:eastAsia="he-IL"/>
        </w:rPr>
        <w:t xml:space="preserve"> </w:t>
      </w:r>
      <w:r w:rsidRPr="00E73F95">
        <w:rPr>
          <w:rFonts w:hint="cs"/>
          <w:sz w:val="24"/>
          <w:szCs w:val="24"/>
          <w:rtl/>
          <w:lang w:eastAsia="he-IL"/>
        </w:rPr>
        <w:t>גם</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המישק</w:t>
      </w:r>
      <w:r w:rsidRPr="00E73F95">
        <w:rPr>
          <w:sz w:val="24"/>
          <w:szCs w:val="24"/>
          <w:rtl/>
          <w:lang w:eastAsia="he-IL"/>
        </w:rPr>
        <w:t xml:space="preserve"> </w:t>
      </w:r>
      <w:r w:rsidRPr="00E73F95">
        <w:rPr>
          <w:rFonts w:hint="cs"/>
          <w:sz w:val="24"/>
          <w:szCs w:val="24"/>
          <w:rtl/>
          <w:lang w:eastAsia="he-IL"/>
        </w:rPr>
        <w:t>רחב</w:t>
      </w:r>
      <w:r w:rsidRPr="00E73F95">
        <w:rPr>
          <w:sz w:val="24"/>
          <w:szCs w:val="24"/>
          <w:rtl/>
          <w:lang w:eastAsia="he-IL"/>
        </w:rPr>
        <w:t xml:space="preserve"> </w:t>
      </w:r>
      <w:r w:rsidRPr="00E73F95">
        <w:rPr>
          <w:rFonts w:hint="cs"/>
          <w:sz w:val="24"/>
          <w:szCs w:val="24"/>
          <w:rtl/>
          <w:lang w:eastAsia="he-IL"/>
        </w:rPr>
        <w:t>מפני</w:t>
      </w:r>
      <w:r w:rsidRPr="00E73F95">
        <w:rPr>
          <w:sz w:val="24"/>
          <w:szCs w:val="24"/>
          <w:rtl/>
          <w:lang w:eastAsia="he-IL"/>
        </w:rPr>
        <w:t xml:space="preserve"> </w:t>
      </w:r>
      <w:r w:rsidRPr="00E73F95">
        <w:rPr>
          <w:rFonts w:hint="cs"/>
          <w:sz w:val="24"/>
          <w:szCs w:val="24"/>
          <w:rtl/>
          <w:lang w:eastAsia="he-IL"/>
        </w:rPr>
        <w:t>שהווים</w:t>
      </w:r>
      <w:r w:rsidRPr="00E73F95">
        <w:rPr>
          <w:sz w:val="24"/>
          <w:szCs w:val="24"/>
          <w:rtl/>
          <w:lang w:eastAsia="he-IL"/>
        </w:rPr>
        <w:t xml:space="preserve"> </w:t>
      </w:r>
      <w:r w:rsidRPr="00E73F95">
        <w:rPr>
          <w:rFonts w:hint="cs"/>
          <w:sz w:val="24"/>
          <w:szCs w:val="24"/>
          <w:rtl/>
          <w:lang w:eastAsia="he-IL"/>
        </w:rPr>
        <w:t>שבתוכן</w:t>
      </w:r>
      <w:r w:rsidRPr="00E73F95">
        <w:rPr>
          <w:sz w:val="24"/>
          <w:szCs w:val="24"/>
          <w:rtl/>
          <w:lang w:eastAsia="he-IL"/>
        </w:rPr>
        <w:t xml:space="preserve"> </w:t>
      </w:r>
      <w:r w:rsidRPr="00E73F95">
        <w:rPr>
          <w:rFonts w:hint="cs"/>
          <w:sz w:val="24"/>
          <w:szCs w:val="24"/>
          <w:rtl/>
          <w:lang w:eastAsia="he-IL"/>
        </w:rPr>
        <w:t>נאחזים</w:t>
      </w:r>
      <w:r w:rsidRPr="00E73F95">
        <w:rPr>
          <w:sz w:val="24"/>
          <w:szCs w:val="24"/>
          <w:rtl/>
          <w:lang w:eastAsia="he-IL"/>
        </w:rPr>
        <w:t xml:space="preserve"> </w:t>
      </w:r>
      <w:r w:rsidRPr="00E73F95">
        <w:rPr>
          <w:rFonts w:hint="cs"/>
          <w:sz w:val="24"/>
          <w:szCs w:val="24"/>
          <w:rtl/>
          <w:lang w:eastAsia="he-IL"/>
        </w:rPr>
        <w:t>טוב</w:t>
      </w:r>
      <w:r w:rsidRPr="00E73F95">
        <w:rPr>
          <w:sz w:val="24"/>
          <w:szCs w:val="24"/>
          <w:rtl/>
          <w:lang w:eastAsia="he-IL"/>
        </w:rPr>
        <w:t xml:space="preserve"> </w:t>
      </w:r>
      <w:r w:rsidRPr="00E73F95">
        <w:rPr>
          <w:rFonts w:hint="cs"/>
          <w:sz w:val="24"/>
          <w:szCs w:val="24"/>
          <w:rtl/>
          <w:lang w:eastAsia="he-IL"/>
        </w:rPr>
        <w:t>יותר</w:t>
      </w:r>
      <w:r w:rsidRPr="00E73F95">
        <w:rPr>
          <w:sz w:val="24"/>
          <w:szCs w:val="24"/>
          <w:rtl/>
          <w:lang w:eastAsia="he-IL"/>
        </w:rPr>
        <w:t xml:space="preserve"> </w:t>
      </w:r>
      <w:r w:rsidRPr="00E73F95">
        <w:rPr>
          <w:rFonts w:hint="cs"/>
          <w:sz w:val="24"/>
          <w:szCs w:val="24"/>
          <w:rtl/>
          <w:lang w:eastAsia="he-IL"/>
        </w:rPr>
        <w:t>באבן</w:t>
      </w:r>
      <w:r w:rsidRPr="00E73F95">
        <w:rPr>
          <w:sz w:val="24"/>
          <w:szCs w:val="24"/>
          <w:rtl/>
          <w:lang w:eastAsia="he-IL"/>
        </w:rPr>
        <w:t xml:space="preserve"> </w:t>
      </w:r>
      <w:r w:rsidRPr="00E73F95">
        <w:rPr>
          <w:rFonts w:hint="cs"/>
          <w:sz w:val="24"/>
          <w:szCs w:val="24"/>
          <w:rtl/>
          <w:lang w:eastAsia="he-IL"/>
        </w:rPr>
        <w:t>ומקבלים</w:t>
      </w:r>
      <w:r w:rsidRPr="00E73F95">
        <w:rPr>
          <w:sz w:val="24"/>
          <w:szCs w:val="24"/>
          <w:rtl/>
          <w:lang w:eastAsia="he-IL"/>
        </w:rPr>
        <w:t xml:space="preserve"> </w:t>
      </w:r>
      <w:r w:rsidRPr="00E73F95">
        <w:rPr>
          <w:rFonts w:hint="cs"/>
          <w:sz w:val="24"/>
          <w:szCs w:val="24"/>
          <w:rtl/>
          <w:lang w:eastAsia="he-IL"/>
        </w:rPr>
        <w:t>כיסוי</w:t>
      </w:r>
      <w:r w:rsidRPr="00E73F95">
        <w:rPr>
          <w:sz w:val="24"/>
          <w:szCs w:val="24"/>
          <w:rtl/>
          <w:lang w:eastAsia="he-IL"/>
        </w:rPr>
        <w:t xml:space="preserve"> </w:t>
      </w:r>
      <w:r w:rsidRPr="00E73F95">
        <w:rPr>
          <w:rFonts w:hint="cs"/>
          <w:sz w:val="24"/>
          <w:szCs w:val="24"/>
          <w:rtl/>
          <w:lang w:eastAsia="he-IL"/>
        </w:rPr>
        <w:t>עבה</w:t>
      </w:r>
      <w:r w:rsidRPr="00E73F95">
        <w:rPr>
          <w:sz w:val="24"/>
          <w:szCs w:val="24"/>
          <w:rtl/>
          <w:lang w:eastAsia="he-IL"/>
        </w:rPr>
        <w:t xml:space="preserve"> </w:t>
      </w:r>
      <w:r w:rsidRPr="00E73F95">
        <w:rPr>
          <w:rFonts w:hint="cs"/>
          <w:sz w:val="24"/>
          <w:szCs w:val="24"/>
          <w:rtl/>
          <w:lang w:eastAsia="he-IL"/>
        </w:rPr>
        <w:t>יותר</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מלט</w:t>
      </w:r>
      <w:r w:rsidRPr="00E73F95">
        <w:rPr>
          <w:sz w:val="24"/>
          <w:szCs w:val="24"/>
          <w:rtl/>
          <w:lang w:eastAsia="he-IL"/>
        </w:rPr>
        <w:t xml:space="preserve"> </w:t>
      </w:r>
      <w:r w:rsidRPr="00E73F95">
        <w:rPr>
          <w:rFonts w:hint="cs"/>
          <w:sz w:val="24"/>
          <w:szCs w:val="24"/>
          <w:rtl/>
          <w:lang w:eastAsia="he-IL"/>
        </w:rPr>
        <w:t>כהגנה</w:t>
      </w:r>
      <w:r w:rsidRPr="00E73F95">
        <w:rPr>
          <w:sz w:val="24"/>
          <w:szCs w:val="24"/>
          <w:rtl/>
          <w:lang w:eastAsia="he-IL"/>
        </w:rPr>
        <w:t xml:space="preserve"> </w:t>
      </w:r>
      <w:r w:rsidRPr="00E73F95">
        <w:rPr>
          <w:rFonts w:hint="cs"/>
          <w:sz w:val="24"/>
          <w:szCs w:val="24"/>
          <w:rtl/>
          <w:lang w:eastAsia="he-IL"/>
        </w:rPr>
        <w:t>בפני</w:t>
      </w:r>
      <w:r w:rsidRPr="00E73F95">
        <w:rPr>
          <w:sz w:val="24"/>
          <w:szCs w:val="24"/>
          <w:rtl/>
          <w:lang w:eastAsia="he-IL"/>
        </w:rPr>
        <w:t xml:space="preserve"> </w:t>
      </w:r>
      <w:r w:rsidRPr="00E73F95">
        <w:rPr>
          <w:rFonts w:hint="cs"/>
          <w:sz w:val="24"/>
          <w:szCs w:val="24"/>
          <w:rtl/>
          <w:lang w:eastAsia="he-IL"/>
        </w:rPr>
        <w:t>קורוזיה</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3.</w:t>
      </w:r>
      <w:r w:rsidRPr="00E73F95">
        <w:rPr>
          <w:sz w:val="24"/>
          <w:szCs w:val="24"/>
          <w:rtl/>
          <w:lang w:eastAsia="he-IL"/>
        </w:rPr>
        <w:tab/>
      </w:r>
      <w:r w:rsidRPr="00E73F95">
        <w:rPr>
          <w:rFonts w:hint="cs"/>
          <w:sz w:val="24"/>
          <w:szCs w:val="24"/>
          <w:u w:val="single"/>
          <w:rtl/>
          <w:lang w:eastAsia="he-IL"/>
        </w:rPr>
        <w:t>חריצים</w:t>
      </w:r>
      <w:r w:rsidRPr="00E73F95">
        <w:rPr>
          <w:sz w:val="24"/>
          <w:szCs w:val="24"/>
          <w:u w:val="single"/>
          <w:rtl/>
          <w:lang w:eastAsia="he-IL"/>
        </w:rPr>
        <w:t xml:space="preserve"> </w:t>
      </w:r>
      <w:r w:rsidRPr="00E73F95">
        <w:rPr>
          <w:rFonts w:hint="cs"/>
          <w:sz w:val="24"/>
          <w:szCs w:val="24"/>
          <w:u w:val="single"/>
          <w:rtl/>
          <w:lang w:eastAsia="he-IL"/>
        </w:rPr>
        <w:t>לתושבת</w:t>
      </w:r>
      <w:r w:rsidRPr="00E73F95">
        <w:rPr>
          <w:sz w:val="24"/>
          <w:szCs w:val="24"/>
          <w:u w:val="single"/>
          <w:rtl/>
          <w:lang w:eastAsia="he-IL"/>
        </w:rPr>
        <w:t xml:space="preserve"> </w:t>
      </w:r>
      <w:r w:rsidRPr="00E73F95">
        <w:rPr>
          <w:rFonts w:hint="cs"/>
          <w:sz w:val="24"/>
          <w:szCs w:val="24"/>
          <w:u w:val="single"/>
          <w:rtl/>
          <w:lang w:eastAsia="he-IL"/>
        </w:rPr>
        <w:t>לזוויתן</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יש</w:t>
      </w:r>
      <w:r w:rsidRPr="00E73F95">
        <w:rPr>
          <w:sz w:val="24"/>
          <w:szCs w:val="24"/>
          <w:rtl/>
          <w:lang w:eastAsia="he-IL"/>
        </w:rPr>
        <w:t xml:space="preserve"> </w:t>
      </w:r>
      <w:r w:rsidRPr="00E73F95">
        <w:rPr>
          <w:rFonts w:hint="cs"/>
          <w:sz w:val="24"/>
          <w:szCs w:val="24"/>
          <w:rtl/>
          <w:lang w:eastAsia="he-IL"/>
        </w:rPr>
        <w:t>לבצע</w:t>
      </w:r>
      <w:r w:rsidRPr="00E73F95">
        <w:rPr>
          <w:sz w:val="24"/>
          <w:szCs w:val="24"/>
          <w:rtl/>
          <w:lang w:eastAsia="he-IL"/>
        </w:rPr>
        <w:t xml:space="preserve"> </w:t>
      </w:r>
      <w:r w:rsidRPr="00E73F95">
        <w:rPr>
          <w:rFonts w:hint="cs"/>
          <w:sz w:val="24"/>
          <w:szCs w:val="24"/>
          <w:rtl/>
          <w:lang w:eastAsia="he-IL"/>
        </w:rPr>
        <w:t>באבן</w:t>
      </w:r>
      <w:r w:rsidRPr="00E73F95">
        <w:rPr>
          <w:sz w:val="24"/>
          <w:szCs w:val="24"/>
          <w:rtl/>
          <w:lang w:eastAsia="he-IL"/>
        </w:rPr>
        <w:t xml:space="preserve"> </w:t>
      </w:r>
      <w:r w:rsidRPr="00E73F95">
        <w:rPr>
          <w:rFonts w:hint="cs"/>
          <w:sz w:val="24"/>
          <w:szCs w:val="24"/>
          <w:rtl/>
          <w:lang w:eastAsia="he-IL"/>
        </w:rPr>
        <w:t>חריצים</w:t>
      </w:r>
      <w:r w:rsidRPr="00E73F95">
        <w:rPr>
          <w:sz w:val="24"/>
          <w:szCs w:val="24"/>
          <w:rtl/>
          <w:lang w:eastAsia="he-IL"/>
        </w:rPr>
        <w:t xml:space="preserve"> </w:t>
      </w:r>
      <w:r w:rsidRPr="00E73F95">
        <w:rPr>
          <w:rFonts w:hint="cs"/>
          <w:sz w:val="24"/>
          <w:szCs w:val="24"/>
          <w:rtl/>
          <w:lang w:eastAsia="he-IL"/>
        </w:rPr>
        <w:t>למטרת</w:t>
      </w:r>
      <w:r w:rsidRPr="00E73F95">
        <w:rPr>
          <w:sz w:val="24"/>
          <w:szCs w:val="24"/>
          <w:rtl/>
          <w:lang w:eastAsia="he-IL"/>
        </w:rPr>
        <w:t xml:space="preserve"> </w:t>
      </w:r>
      <w:r w:rsidRPr="00E73F95">
        <w:rPr>
          <w:rFonts w:hint="cs"/>
          <w:sz w:val="24"/>
          <w:szCs w:val="24"/>
          <w:rtl/>
          <w:lang w:eastAsia="he-IL"/>
        </w:rPr>
        <w:t>חיבור</w:t>
      </w:r>
      <w:r w:rsidRPr="00E73F95">
        <w:rPr>
          <w:sz w:val="24"/>
          <w:szCs w:val="24"/>
          <w:rtl/>
          <w:lang w:eastAsia="he-IL"/>
        </w:rPr>
        <w:t xml:space="preserve"> </w:t>
      </w:r>
      <w:r w:rsidRPr="00E73F95">
        <w:rPr>
          <w:rFonts w:hint="cs"/>
          <w:sz w:val="24"/>
          <w:szCs w:val="24"/>
          <w:rtl/>
          <w:lang w:eastAsia="he-IL"/>
        </w:rPr>
        <w:t>מוסתר</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הזוויתן</w:t>
      </w:r>
      <w:r w:rsidRPr="00E73F95">
        <w:rPr>
          <w:sz w:val="24"/>
          <w:szCs w:val="24"/>
          <w:rtl/>
          <w:lang w:eastAsia="he-IL"/>
        </w:rPr>
        <w:t xml:space="preserve">, </w:t>
      </w:r>
      <w:r w:rsidRPr="00E73F95">
        <w:rPr>
          <w:rFonts w:hint="cs"/>
          <w:sz w:val="24"/>
          <w:szCs w:val="24"/>
          <w:rtl/>
          <w:lang w:eastAsia="he-IL"/>
        </w:rPr>
        <w:t>ולפיכך</w:t>
      </w:r>
      <w:r w:rsidRPr="00E73F95">
        <w:rPr>
          <w:sz w:val="24"/>
          <w:szCs w:val="24"/>
          <w:rtl/>
          <w:lang w:eastAsia="he-IL"/>
        </w:rPr>
        <w:t xml:space="preserve"> </w:t>
      </w:r>
      <w:r w:rsidRPr="00E73F95">
        <w:rPr>
          <w:rFonts w:hint="cs"/>
          <w:sz w:val="24"/>
          <w:szCs w:val="24"/>
          <w:rtl/>
          <w:lang w:eastAsia="he-IL"/>
        </w:rPr>
        <w:t>העובי</w:t>
      </w:r>
      <w:r w:rsidRPr="00E73F95">
        <w:rPr>
          <w:sz w:val="24"/>
          <w:szCs w:val="24"/>
          <w:rtl/>
          <w:lang w:eastAsia="he-IL"/>
        </w:rPr>
        <w:t xml:space="preserve"> </w:t>
      </w:r>
      <w:r w:rsidRPr="00E73F95">
        <w:rPr>
          <w:rFonts w:hint="cs"/>
          <w:sz w:val="24"/>
          <w:szCs w:val="24"/>
          <w:rtl/>
          <w:lang w:eastAsia="he-IL"/>
        </w:rPr>
        <w:t>הנותר</w:t>
      </w:r>
      <w:r w:rsidRPr="00E73F95">
        <w:rPr>
          <w:sz w:val="24"/>
          <w:szCs w:val="24"/>
          <w:rtl/>
          <w:lang w:eastAsia="he-IL"/>
        </w:rPr>
        <w:t xml:space="preserve"> </w:t>
      </w:r>
      <w:r w:rsidRPr="00E73F95">
        <w:rPr>
          <w:rFonts w:hint="cs"/>
          <w:sz w:val="24"/>
          <w:szCs w:val="24"/>
          <w:rtl/>
          <w:lang w:eastAsia="he-IL"/>
        </w:rPr>
        <w:t>ללא</w:t>
      </w:r>
      <w:r w:rsidRPr="00E73F95">
        <w:rPr>
          <w:sz w:val="24"/>
          <w:szCs w:val="24"/>
          <w:rtl/>
          <w:lang w:eastAsia="he-IL"/>
        </w:rPr>
        <w:t xml:space="preserve"> </w:t>
      </w:r>
      <w:r w:rsidRPr="00E73F95">
        <w:rPr>
          <w:rFonts w:hint="cs"/>
          <w:sz w:val="24"/>
          <w:szCs w:val="24"/>
          <w:rtl/>
          <w:lang w:eastAsia="he-IL"/>
        </w:rPr>
        <w:t>חרוץ</w:t>
      </w:r>
      <w:r w:rsidRPr="00E73F95">
        <w:rPr>
          <w:sz w:val="24"/>
          <w:szCs w:val="24"/>
          <w:rtl/>
          <w:lang w:eastAsia="he-IL"/>
        </w:rPr>
        <w:t xml:space="preserve">  </w:t>
      </w:r>
      <w:r w:rsidRPr="00E73F95">
        <w:rPr>
          <w:rFonts w:hint="cs"/>
          <w:sz w:val="24"/>
          <w:szCs w:val="24"/>
          <w:rtl/>
          <w:lang w:eastAsia="he-IL"/>
        </w:rPr>
        <w:t>הינו</w:t>
      </w:r>
      <w:r w:rsidRPr="00E73F95">
        <w:rPr>
          <w:sz w:val="24"/>
          <w:szCs w:val="24"/>
          <w:rtl/>
          <w:lang w:eastAsia="he-IL"/>
        </w:rPr>
        <w:t xml:space="preserve"> 15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w:t>
      </w:r>
    </w:p>
    <w:p w:rsidR="004479F8" w:rsidRPr="00E73F95" w:rsidRDefault="004479F8" w:rsidP="004479F8">
      <w:pPr>
        <w:keepNext/>
        <w:tabs>
          <w:tab w:val="left" w:pos="1360"/>
        </w:tabs>
        <w:overflowPunct w:val="0"/>
        <w:autoSpaceDE w:val="0"/>
        <w:autoSpaceDN w:val="0"/>
        <w:adjustRightInd w:val="0"/>
        <w:spacing w:before="240" w:after="60" w:line="360" w:lineRule="auto"/>
        <w:ind w:left="720" w:hanging="636"/>
        <w:textAlignment w:val="baseline"/>
        <w:outlineLvl w:val="1"/>
        <w:rPr>
          <w:b/>
          <w:bCs/>
          <w:sz w:val="28"/>
          <w:szCs w:val="24"/>
          <w:rtl/>
          <w:lang w:eastAsia="he-IL"/>
        </w:rPr>
      </w:pPr>
      <w:r w:rsidRPr="00E73F95">
        <w:rPr>
          <w:sz w:val="28"/>
          <w:szCs w:val="24"/>
          <w:rtl/>
          <w:lang w:eastAsia="he-IL"/>
        </w:rPr>
        <w:t>14.</w:t>
      </w:r>
      <w:r w:rsidRPr="00E73F95">
        <w:rPr>
          <w:rFonts w:hint="cs"/>
          <w:sz w:val="28"/>
          <w:szCs w:val="24"/>
          <w:rtl/>
          <w:lang w:eastAsia="he-IL"/>
        </w:rPr>
        <w:t>07</w:t>
      </w:r>
      <w:r w:rsidRPr="00E73F95">
        <w:rPr>
          <w:sz w:val="28"/>
          <w:szCs w:val="24"/>
          <w:rtl/>
          <w:lang w:eastAsia="he-IL"/>
        </w:rPr>
        <w:t xml:space="preserve">  </w:t>
      </w:r>
      <w:r w:rsidRPr="00E73F95">
        <w:rPr>
          <w:rFonts w:hint="cs"/>
          <w:b/>
          <w:bCs/>
          <w:sz w:val="28"/>
          <w:szCs w:val="24"/>
          <w:rtl/>
          <w:lang w:eastAsia="he-IL"/>
        </w:rPr>
        <w:tab/>
      </w:r>
      <w:r w:rsidRPr="00E73F95">
        <w:rPr>
          <w:rFonts w:hint="cs"/>
          <w:b/>
          <w:bCs/>
          <w:sz w:val="28"/>
          <w:szCs w:val="24"/>
          <w:rtl/>
          <w:lang w:eastAsia="he-IL"/>
        </w:rPr>
        <w:tab/>
      </w:r>
      <w:r w:rsidRPr="00E73F95">
        <w:rPr>
          <w:rFonts w:hint="cs"/>
          <w:b/>
          <w:bCs/>
          <w:i/>
          <w:iCs/>
          <w:sz w:val="28"/>
          <w:szCs w:val="24"/>
          <w:u w:val="single"/>
          <w:rtl/>
          <w:lang w:eastAsia="he-IL"/>
        </w:rPr>
        <w:t>עוגנים</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sz w:val="24"/>
          <w:szCs w:val="24"/>
          <w:rtl/>
          <w:lang w:eastAsia="he-IL"/>
        </w:rPr>
        <w:tab/>
      </w:r>
      <w:r w:rsidRPr="00E73F95">
        <w:rPr>
          <w:rFonts w:hint="cs"/>
          <w:sz w:val="24"/>
          <w:szCs w:val="24"/>
          <w:u w:val="single"/>
          <w:rtl/>
          <w:lang w:eastAsia="he-IL"/>
        </w:rPr>
        <w:t>עוגנים</w:t>
      </w:r>
      <w:r w:rsidRPr="00E73F95">
        <w:rPr>
          <w:sz w:val="24"/>
          <w:szCs w:val="24"/>
          <w:u w:val="single"/>
          <w:rtl/>
          <w:lang w:eastAsia="he-IL"/>
        </w:rPr>
        <w:t xml:space="preserve"> </w:t>
      </w:r>
      <w:r w:rsidRPr="00E73F95">
        <w:rPr>
          <w:rFonts w:hint="cs"/>
          <w:sz w:val="24"/>
          <w:szCs w:val="24"/>
          <w:u w:val="single"/>
          <w:rtl/>
          <w:lang w:eastAsia="he-IL"/>
        </w:rPr>
        <w:t>לאחיזת</w:t>
      </w:r>
      <w:r w:rsidRPr="00E73F95">
        <w:rPr>
          <w:sz w:val="24"/>
          <w:szCs w:val="24"/>
          <w:u w:val="single"/>
          <w:rtl/>
          <w:lang w:eastAsia="he-IL"/>
        </w:rPr>
        <w:t xml:space="preserve"> </w:t>
      </w:r>
      <w:r w:rsidRPr="00E73F95">
        <w:rPr>
          <w:rFonts w:hint="cs"/>
          <w:sz w:val="24"/>
          <w:szCs w:val="24"/>
          <w:u w:val="single"/>
          <w:rtl/>
          <w:lang w:eastAsia="he-IL"/>
        </w:rPr>
        <w:t>הרשת</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העוגנים</w:t>
      </w:r>
      <w:r w:rsidRPr="00E73F95">
        <w:rPr>
          <w:sz w:val="24"/>
          <w:szCs w:val="24"/>
          <w:rtl/>
          <w:lang w:eastAsia="he-IL"/>
        </w:rPr>
        <w:t xml:space="preserve"> </w:t>
      </w:r>
      <w:r w:rsidRPr="00E73F95">
        <w:rPr>
          <w:rFonts w:hint="cs"/>
          <w:sz w:val="24"/>
          <w:szCs w:val="24"/>
          <w:rtl/>
          <w:lang w:eastAsia="he-IL"/>
        </w:rPr>
        <w:t>יעמדו</w:t>
      </w:r>
      <w:r w:rsidRPr="00E73F95">
        <w:rPr>
          <w:sz w:val="24"/>
          <w:szCs w:val="24"/>
          <w:rtl/>
          <w:lang w:eastAsia="he-IL"/>
        </w:rPr>
        <w:t xml:space="preserve"> </w:t>
      </w:r>
      <w:r w:rsidRPr="00E73F95">
        <w:rPr>
          <w:rFonts w:hint="cs"/>
          <w:sz w:val="24"/>
          <w:szCs w:val="24"/>
          <w:rtl/>
          <w:lang w:eastAsia="he-IL"/>
        </w:rPr>
        <w:t>בכוחות</w:t>
      </w:r>
      <w:r w:rsidRPr="00E73F95">
        <w:rPr>
          <w:sz w:val="24"/>
          <w:szCs w:val="24"/>
          <w:rtl/>
          <w:lang w:eastAsia="he-IL"/>
        </w:rPr>
        <w:t xml:space="preserve"> </w:t>
      </w:r>
      <w:r w:rsidRPr="00E73F95">
        <w:rPr>
          <w:rFonts w:hint="cs"/>
          <w:sz w:val="24"/>
          <w:szCs w:val="24"/>
          <w:rtl/>
          <w:lang w:eastAsia="he-IL"/>
        </w:rPr>
        <w:t>שליפה</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150 </w:t>
      </w:r>
      <w:r w:rsidRPr="00E73F95">
        <w:rPr>
          <w:rFonts w:hint="cs"/>
          <w:sz w:val="24"/>
          <w:szCs w:val="24"/>
          <w:rtl/>
          <w:lang w:eastAsia="he-IL"/>
        </w:rPr>
        <w:t>ק</w:t>
      </w:r>
      <w:r w:rsidRPr="00E73F95">
        <w:rPr>
          <w:sz w:val="24"/>
          <w:szCs w:val="24"/>
          <w:rtl/>
          <w:lang w:eastAsia="he-IL"/>
        </w:rPr>
        <w:t>"</w:t>
      </w:r>
      <w:r w:rsidRPr="00E73F95">
        <w:rPr>
          <w:rFonts w:hint="cs"/>
          <w:sz w:val="24"/>
          <w:szCs w:val="24"/>
          <w:rtl/>
          <w:lang w:eastAsia="he-IL"/>
        </w:rPr>
        <w:t>ג</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w:t>
      </w:r>
      <w:r w:rsidRPr="00E73F95">
        <w:rPr>
          <w:rFonts w:hint="cs"/>
          <w:sz w:val="24"/>
          <w:szCs w:val="24"/>
          <w:rtl/>
          <w:lang w:eastAsia="he-IL"/>
        </w:rPr>
        <w:t>עומס</w:t>
      </w:r>
      <w:r w:rsidRPr="00E73F95">
        <w:rPr>
          <w:sz w:val="24"/>
          <w:szCs w:val="24"/>
          <w:rtl/>
          <w:lang w:eastAsia="he-IL"/>
        </w:rPr>
        <w:t xml:space="preserve"> </w:t>
      </w:r>
      <w:r w:rsidRPr="00E73F95">
        <w:rPr>
          <w:rFonts w:hint="cs"/>
          <w:sz w:val="24"/>
          <w:szCs w:val="24"/>
          <w:rtl/>
          <w:lang w:eastAsia="he-IL"/>
        </w:rPr>
        <w:t>שימושי</w:t>
      </w:r>
      <w:r w:rsidRPr="00E73F95">
        <w:rPr>
          <w:sz w:val="24"/>
          <w:szCs w:val="24"/>
          <w:rtl/>
          <w:lang w:eastAsia="he-IL"/>
        </w:rPr>
        <w:t xml:space="preserve"> </w:t>
      </w:r>
      <w:r w:rsidRPr="00E73F95">
        <w:rPr>
          <w:rFonts w:hint="cs"/>
          <w:sz w:val="24"/>
          <w:szCs w:val="24"/>
          <w:rtl/>
          <w:lang w:eastAsia="he-IL"/>
        </w:rPr>
        <w:t>מותר</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כ</w:t>
      </w:r>
      <w:r w:rsidRPr="00E73F95">
        <w:rPr>
          <w:sz w:val="24"/>
          <w:szCs w:val="24"/>
          <w:rtl/>
          <w:lang w:eastAsia="he-IL"/>
        </w:rPr>
        <w:t xml:space="preserve">- 35 </w:t>
      </w:r>
      <w:r w:rsidRPr="00E73F95">
        <w:rPr>
          <w:rFonts w:hint="cs"/>
          <w:sz w:val="24"/>
          <w:szCs w:val="24"/>
          <w:rtl/>
          <w:lang w:eastAsia="he-IL"/>
        </w:rPr>
        <w:t>ק</w:t>
      </w:r>
      <w:r w:rsidRPr="00E73F95">
        <w:rPr>
          <w:sz w:val="24"/>
          <w:szCs w:val="24"/>
          <w:rtl/>
          <w:lang w:eastAsia="he-IL"/>
        </w:rPr>
        <w:t>"</w:t>
      </w:r>
      <w:r w:rsidRPr="00E73F95">
        <w:rPr>
          <w:rFonts w:hint="cs"/>
          <w:sz w:val="24"/>
          <w:szCs w:val="24"/>
          <w:rtl/>
          <w:lang w:eastAsia="he-IL"/>
        </w:rPr>
        <w:t>ג</w:t>
      </w:r>
      <w:r w:rsidRPr="00E73F95">
        <w:rPr>
          <w:sz w:val="24"/>
          <w:szCs w:val="24"/>
          <w:rtl/>
          <w:lang w:eastAsia="he-IL"/>
        </w:rPr>
        <w:t xml:space="preserve">). </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סוג</w:t>
      </w:r>
      <w:r w:rsidRPr="00E73F95">
        <w:rPr>
          <w:sz w:val="24"/>
          <w:szCs w:val="24"/>
          <w:rtl/>
          <w:lang w:eastAsia="he-IL"/>
        </w:rPr>
        <w:t xml:space="preserve"> </w:t>
      </w:r>
      <w:r w:rsidRPr="00E73F95">
        <w:rPr>
          <w:rFonts w:hint="cs"/>
          <w:sz w:val="24"/>
          <w:szCs w:val="24"/>
          <w:rtl/>
          <w:lang w:eastAsia="he-IL"/>
        </w:rPr>
        <w:t>העוגן</w:t>
      </w:r>
      <w:r w:rsidRPr="00E73F95">
        <w:rPr>
          <w:sz w:val="24"/>
          <w:szCs w:val="24"/>
          <w:rtl/>
          <w:lang w:eastAsia="he-IL"/>
        </w:rPr>
        <w:t xml:space="preserve"> </w:t>
      </w:r>
      <w:r w:rsidRPr="00E73F95">
        <w:rPr>
          <w:rFonts w:hint="cs"/>
          <w:sz w:val="24"/>
          <w:szCs w:val="24"/>
          <w:rtl/>
          <w:lang w:eastAsia="he-IL"/>
        </w:rPr>
        <w:t>תלוי</w:t>
      </w:r>
      <w:r w:rsidRPr="00E73F95">
        <w:rPr>
          <w:sz w:val="24"/>
          <w:szCs w:val="24"/>
          <w:rtl/>
          <w:lang w:eastAsia="he-IL"/>
        </w:rPr>
        <w:t xml:space="preserve"> </w:t>
      </w:r>
      <w:r w:rsidRPr="00E73F95">
        <w:rPr>
          <w:rFonts w:hint="cs"/>
          <w:sz w:val="24"/>
          <w:szCs w:val="24"/>
          <w:rtl/>
          <w:lang w:eastAsia="he-IL"/>
        </w:rPr>
        <w:t>בסוג</w:t>
      </w:r>
      <w:r w:rsidRPr="00E73F95">
        <w:rPr>
          <w:sz w:val="24"/>
          <w:szCs w:val="24"/>
          <w:rtl/>
          <w:lang w:eastAsia="he-IL"/>
        </w:rPr>
        <w:t xml:space="preserve"> </w:t>
      </w:r>
      <w:r w:rsidRPr="00E73F95">
        <w:rPr>
          <w:rFonts w:hint="cs"/>
          <w:sz w:val="24"/>
          <w:szCs w:val="24"/>
          <w:rtl/>
          <w:lang w:eastAsia="he-IL"/>
        </w:rPr>
        <w:t>קיר</w:t>
      </w:r>
      <w:r w:rsidRPr="00E73F95">
        <w:rPr>
          <w:sz w:val="24"/>
          <w:szCs w:val="24"/>
          <w:rtl/>
          <w:lang w:eastAsia="he-IL"/>
        </w:rPr>
        <w:t xml:space="preserve"> </w:t>
      </w:r>
      <w:r w:rsidRPr="00E73F95">
        <w:rPr>
          <w:rFonts w:hint="cs"/>
          <w:sz w:val="24"/>
          <w:szCs w:val="24"/>
          <w:rtl/>
          <w:lang w:eastAsia="he-IL"/>
        </w:rPr>
        <w:t>הרקע</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העוגן</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עוגן</w:t>
      </w:r>
      <w:r w:rsidRPr="00E73F95">
        <w:rPr>
          <w:sz w:val="24"/>
          <w:szCs w:val="24"/>
          <w:rtl/>
          <w:lang w:eastAsia="he-IL"/>
        </w:rPr>
        <w:t xml:space="preserve"> </w:t>
      </w:r>
      <w:r w:rsidRPr="00E73F95">
        <w:rPr>
          <w:rFonts w:hint="cs"/>
          <w:sz w:val="24"/>
          <w:szCs w:val="24"/>
          <w:rtl/>
          <w:lang w:eastAsia="he-IL"/>
        </w:rPr>
        <w:t>מכני</w:t>
      </w:r>
      <w:r w:rsidRPr="00E73F95">
        <w:rPr>
          <w:sz w:val="24"/>
          <w:szCs w:val="24"/>
          <w:rtl/>
          <w:lang w:eastAsia="he-IL"/>
        </w:rPr>
        <w:t xml:space="preserve"> </w:t>
      </w:r>
      <w:r w:rsidRPr="00E73F95">
        <w:rPr>
          <w:rFonts w:hint="cs"/>
          <w:sz w:val="24"/>
          <w:szCs w:val="24"/>
          <w:rtl/>
          <w:lang w:eastAsia="he-IL"/>
        </w:rPr>
        <w:t>אמין</w:t>
      </w:r>
      <w:r w:rsidRPr="00E73F95">
        <w:rPr>
          <w:sz w:val="24"/>
          <w:szCs w:val="24"/>
          <w:rtl/>
          <w:lang w:eastAsia="he-IL"/>
        </w:rPr>
        <w:t xml:space="preserve"> </w:t>
      </w:r>
      <w:r w:rsidRPr="00E73F95">
        <w:rPr>
          <w:rFonts w:hint="cs"/>
          <w:sz w:val="24"/>
          <w:szCs w:val="24"/>
          <w:rtl/>
          <w:lang w:eastAsia="he-IL"/>
        </w:rPr>
        <w:t>המאפשר</w:t>
      </w:r>
      <w:r w:rsidRPr="00E73F95">
        <w:rPr>
          <w:sz w:val="24"/>
          <w:szCs w:val="24"/>
          <w:rtl/>
          <w:lang w:eastAsia="he-IL"/>
        </w:rPr>
        <w:t xml:space="preserve"> </w:t>
      </w:r>
      <w:r w:rsidRPr="00E73F95">
        <w:rPr>
          <w:rFonts w:hint="cs"/>
          <w:sz w:val="24"/>
          <w:szCs w:val="24"/>
          <w:rtl/>
          <w:lang w:eastAsia="he-IL"/>
        </w:rPr>
        <w:t>בקרה</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איכות</w:t>
      </w:r>
      <w:r w:rsidRPr="00E73F95">
        <w:rPr>
          <w:sz w:val="24"/>
          <w:szCs w:val="24"/>
          <w:rtl/>
          <w:lang w:eastAsia="he-IL"/>
        </w:rPr>
        <w:t xml:space="preserve"> </w:t>
      </w:r>
      <w:r w:rsidRPr="00E73F95">
        <w:rPr>
          <w:rFonts w:hint="cs"/>
          <w:sz w:val="24"/>
          <w:szCs w:val="24"/>
          <w:rtl/>
          <w:lang w:eastAsia="he-IL"/>
        </w:rPr>
        <w:t>אחיזתו</w:t>
      </w:r>
      <w:r w:rsidRPr="00E73F95">
        <w:rPr>
          <w:sz w:val="24"/>
          <w:szCs w:val="24"/>
          <w:rtl/>
          <w:lang w:eastAsia="he-IL"/>
        </w:rPr>
        <w:t xml:space="preserve"> </w:t>
      </w:r>
      <w:r w:rsidRPr="00E73F95">
        <w:rPr>
          <w:rFonts w:hint="cs"/>
          <w:sz w:val="24"/>
          <w:szCs w:val="24"/>
          <w:rtl/>
          <w:lang w:eastAsia="he-IL"/>
        </w:rPr>
        <w:t>בעת</w:t>
      </w:r>
      <w:r w:rsidRPr="00E73F95">
        <w:rPr>
          <w:sz w:val="24"/>
          <w:szCs w:val="24"/>
          <w:rtl/>
          <w:lang w:eastAsia="he-IL"/>
        </w:rPr>
        <w:t xml:space="preserve"> </w:t>
      </w:r>
      <w:r w:rsidRPr="00E73F95">
        <w:rPr>
          <w:rFonts w:hint="cs"/>
          <w:sz w:val="24"/>
          <w:szCs w:val="24"/>
          <w:rtl/>
          <w:lang w:eastAsia="he-IL"/>
        </w:rPr>
        <w:t>התקנתו</w:t>
      </w:r>
      <w:r w:rsidRPr="00E73F95">
        <w:rPr>
          <w:sz w:val="24"/>
          <w:szCs w:val="24"/>
          <w:rtl/>
          <w:lang w:eastAsia="he-IL"/>
        </w:rPr>
        <w:t xml:space="preserve">. </w:t>
      </w:r>
      <w:r w:rsidRPr="00E73F95">
        <w:rPr>
          <w:rFonts w:hint="cs"/>
          <w:sz w:val="24"/>
          <w:szCs w:val="24"/>
          <w:rtl/>
          <w:lang w:eastAsia="he-IL"/>
        </w:rPr>
        <w:t>השימוש</w:t>
      </w:r>
      <w:r w:rsidRPr="00E73F95">
        <w:rPr>
          <w:sz w:val="24"/>
          <w:szCs w:val="24"/>
          <w:rtl/>
          <w:lang w:eastAsia="he-IL"/>
        </w:rPr>
        <w:t xml:space="preserve"> </w:t>
      </w:r>
      <w:r w:rsidRPr="00E73F95">
        <w:rPr>
          <w:rFonts w:hint="cs"/>
          <w:sz w:val="24"/>
          <w:szCs w:val="24"/>
          <w:rtl/>
          <w:lang w:eastAsia="he-IL"/>
        </w:rPr>
        <w:t>בעוגן</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הוראות</w:t>
      </w:r>
      <w:r w:rsidRPr="00E73F95">
        <w:rPr>
          <w:sz w:val="24"/>
          <w:szCs w:val="24"/>
          <w:rtl/>
          <w:lang w:eastAsia="he-IL"/>
        </w:rPr>
        <w:t xml:space="preserve"> </w:t>
      </w:r>
      <w:r w:rsidRPr="00E73F95">
        <w:rPr>
          <w:rFonts w:hint="cs"/>
          <w:sz w:val="24"/>
          <w:szCs w:val="24"/>
          <w:rtl/>
          <w:lang w:eastAsia="he-IL"/>
        </w:rPr>
        <w:t>היצרן</w:t>
      </w:r>
      <w:r w:rsidRPr="00E73F95">
        <w:rPr>
          <w:sz w:val="24"/>
          <w:szCs w:val="24"/>
          <w:rtl/>
          <w:lang w:eastAsia="he-IL"/>
        </w:rPr>
        <w:t>.</w:t>
      </w:r>
      <w:r w:rsidRPr="00E73F95">
        <w:rPr>
          <w:rFonts w:hint="cs"/>
          <w:sz w:val="24"/>
          <w:szCs w:val="24"/>
          <w:rtl/>
          <w:lang w:eastAsia="he-IL"/>
        </w:rPr>
        <w:t xml:space="preserve"> ניתן</w:t>
      </w:r>
      <w:r w:rsidRPr="00E73F95">
        <w:rPr>
          <w:sz w:val="24"/>
          <w:szCs w:val="24"/>
          <w:rtl/>
          <w:lang w:eastAsia="he-IL"/>
        </w:rPr>
        <w:t xml:space="preserve"> </w:t>
      </w:r>
      <w:r w:rsidRPr="00E73F95">
        <w:rPr>
          <w:rFonts w:hint="cs"/>
          <w:sz w:val="24"/>
          <w:szCs w:val="24"/>
          <w:rtl/>
          <w:lang w:eastAsia="he-IL"/>
        </w:rPr>
        <w:t>להשתמש</w:t>
      </w:r>
      <w:r w:rsidRPr="00E73F95">
        <w:rPr>
          <w:sz w:val="24"/>
          <w:szCs w:val="24"/>
          <w:rtl/>
          <w:lang w:eastAsia="he-IL"/>
        </w:rPr>
        <w:t xml:space="preserve"> </w:t>
      </w:r>
      <w:r w:rsidRPr="00E73F95">
        <w:rPr>
          <w:rFonts w:hint="cs"/>
          <w:sz w:val="24"/>
          <w:szCs w:val="24"/>
          <w:rtl/>
          <w:lang w:eastAsia="he-IL"/>
        </w:rPr>
        <w:t>בברגים</w:t>
      </w:r>
      <w:r w:rsidRPr="00E73F95">
        <w:rPr>
          <w:sz w:val="24"/>
          <w:szCs w:val="24"/>
          <w:rtl/>
          <w:lang w:eastAsia="he-IL"/>
        </w:rPr>
        <w:t xml:space="preserve"> </w:t>
      </w:r>
      <w:r w:rsidRPr="00E73F95">
        <w:rPr>
          <w:rFonts w:hint="cs"/>
          <w:sz w:val="24"/>
          <w:szCs w:val="24"/>
          <w:rtl/>
          <w:lang w:eastAsia="he-IL"/>
        </w:rPr>
        <w:t>המוחדרים</w:t>
      </w:r>
      <w:r w:rsidRPr="00E73F95">
        <w:rPr>
          <w:sz w:val="24"/>
          <w:szCs w:val="24"/>
          <w:rtl/>
          <w:lang w:eastAsia="he-IL"/>
        </w:rPr>
        <w:t xml:space="preserve"> </w:t>
      </w:r>
      <w:r w:rsidRPr="00E73F95">
        <w:rPr>
          <w:rFonts w:hint="cs"/>
          <w:sz w:val="24"/>
          <w:szCs w:val="24"/>
          <w:rtl/>
          <w:lang w:eastAsia="he-IL"/>
        </w:rPr>
        <w:t>בעזרת</w:t>
      </w:r>
      <w:r w:rsidRPr="00E73F95">
        <w:rPr>
          <w:sz w:val="24"/>
          <w:szCs w:val="24"/>
          <w:rtl/>
          <w:lang w:eastAsia="he-IL"/>
        </w:rPr>
        <w:t xml:space="preserve"> </w:t>
      </w:r>
      <w:r w:rsidRPr="00E73F95">
        <w:rPr>
          <w:rFonts w:hint="cs"/>
          <w:sz w:val="24"/>
          <w:szCs w:val="24"/>
          <w:rtl/>
          <w:lang w:eastAsia="he-IL"/>
        </w:rPr>
        <w:t>מקדחה</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הוראות</w:t>
      </w:r>
      <w:r w:rsidRPr="00E73F95">
        <w:rPr>
          <w:sz w:val="24"/>
          <w:szCs w:val="24"/>
          <w:rtl/>
          <w:lang w:eastAsia="he-IL"/>
        </w:rPr>
        <w:t xml:space="preserve"> </w:t>
      </w:r>
      <w:r w:rsidRPr="00E73F95">
        <w:rPr>
          <w:rFonts w:hint="cs"/>
          <w:sz w:val="24"/>
          <w:szCs w:val="24"/>
          <w:rtl/>
          <w:lang w:eastAsia="he-IL"/>
        </w:rPr>
        <w:t>היצרן</w:t>
      </w:r>
      <w:r w:rsidRPr="00E73F95">
        <w:rPr>
          <w:sz w:val="24"/>
          <w:szCs w:val="24"/>
          <w:rtl/>
          <w:lang w:eastAsia="he-IL"/>
        </w:rPr>
        <w:t xml:space="preserve"> </w:t>
      </w:r>
      <w:r w:rsidRPr="00E73F95">
        <w:rPr>
          <w:rFonts w:hint="cs"/>
          <w:sz w:val="24"/>
          <w:szCs w:val="24"/>
          <w:rtl/>
          <w:lang w:eastAsia="he-IL"/>
        </w:rPr>
        <w:t>והנקבעים</w:t>
      </w:r>
      <w:r w:rsidRPr="00E73F95">
        <w:rPr>
          <w:sz w:val="24"/>
          <w:szCs w:val="24"/>
          <w:rtl/>
          <w:lang w:eastAsia="he-IL"/>
        </w:rPr>
        <w:t xml:space="preserve"> </w:t>
      </w:r>
      <w:r w:rsidRPr="00E73F95">
        <w:rPr>
          <w:rFonts w:hint="cs"/>
          <w:sz w:val="24"/>
          <w:szCs w:val="24"/>
          <w:rtl/>
          <w:lang w:eastAsia="he-IL"/>
        </w:rPr>
        <w:t>באמצעות</w:t>
      </w:r>
      <w:r w:rsidRPr="00E73F95">
        <w:rPr>
          <w:sz w:val="24"/>
          <w:szCs w:val="24"/>
          <w:rtl/>
          <w:lang w:eastAsia="he-IL"/>
        </w:rPr>
        <w:t xml:space="preserve">  </w:t>
      </w:r>
      <w:r w:rsidRPr="00E73F95">
        <w:rPr>
          <w:rFonts w:hint="cs"/>
          <w:sz w:val="24"/>
          <w:szCs w:val="24"/>
          <w:rtl/>
          <w:lang w:eastAsia="he-IL"/>
        </w:rPr>
        <w:t>חומר</w:t>
      </w:r>
      <w:r w:rsidRPr="00E73F95">
        <w:rPr>
          <w:sz w:val="24"/>
          <w:szCs w:val="24"/>
          <w:rtl/>
          <w:lang w:eastAsia="he-IL"/>
        </w:rPr>
        <w:t xml:space="preserve"> </w:t>
      </w:r>
      <w:r w:rsidRPr="00E73F95">
        <w:rPr>
          <w:rFonts w:hint="cs"/>
          <w:sz w:val="24"/>
          <w:szCs w:val="24"/>
          <w:rtl/>
          <w:lang w:eastAsia="he-IL"/>
        </w:rPr>
        <w:t>כימי</w:t>
      </w:r>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2.</w:t>
      </w:r>
      <w:r w:rsidRPr="00E73F95">
        <w:rPr>
          <w:sz w:val="24"/>
          <w:szCs w:val="24"/>
          <w:rtl/>
          <w:lang w:eastAsia="he-IL"/>
        </w:rPr>
        <w:tab/>
      </w:r>
      <w:r w:rsidRPr="00E73F95">
        <w:rPr>
          <w:rFonts w:hint="cs"/>
          <w:sz w:val="24"/>
          <w:szCs w:val="24"/>
          <w:u w:val="single"/>
          <w:rtl/>
          <w:lang w:eastAsia="he-IL"/>
        </w:rPr>
        <w:t>עוגנים</w:t>
      </w:r>
      <w:r w:rsidRPr="00E73F95">
        <w:rPr>
          <w:sz w:val="24"/>
          <w:szCs w:val="24"/>
          <w:u w:val="single"/>
          <w:rtl/>
          <w:lang w:eastAsia="he-IL"/>
        </w:rPr>
        <w:t xml:space="preserve"> </w:t>
      </w:r>
      <w:r w:rsidRPr="00E73F95">
        <w:rPr>
          <w:rFonts w:hint="cs"/>
          <w:sz w:val="24"/>
          <w:szCs w:val="24"/>
          <w:u w:val="single"/>
          <w:rtl/>
          <w:lang w:eastAsia="he-IL"/>
        </w:rPr>
        <w:t>לאחיזת</w:t>
      </w:r>
      <w:r w:rsidRPr="00E73F95">
        <w:rPr>
          <w:sz w:val="24"/>
          <w:szCs w:val="24"/>
          <w:u w:val="single"/>
          <w:rtl/>
          <w:lang w:eastAsia="he-IL"/>
        </w:rPr>
        <w:t xml:space="preserve"> </w:t>
      </w:r>
      <w:r w:rsidRPr="00E73F95">
        <w:rPr>
          <w:rFonts w:hint="cs"/>
          <w:sz w:val="24"/>
          <w:szCs w:val="24"/>
          <w:u w:val="single"/>
          <w:rtl/>
          <w:lang w:eastAsia="he-IL"/>
        </w:rPr>
        <w:t>הזוויתנים</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העוגנים</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בעלי</w:t>
      </w:r>
      <w:r w:rsidRPr="00E73F95">
        <w:rPr>
          <w:sz w:val="24"/>
          <w:szCs w:val="24"/>
          <w:rtl/>
          <w:lang w:eastAsia="he-IL"/>
        </w:rPr>
        <w:t xml:space="preserve"> </w:t>
      </w:r>
      <w:r w:rsidRPr="00E73F95">
        <w:rPr>
          <w:rFonts w:hint="cs"/>
          <w:sz w:val="24"/>
          <w:szCs w:val="24"/>
          <w:rtl/>
          <w:lang w:eastAsia="he-IL"/>
        </w:rPr>
        <w:t>ברגים</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תבריגים</w:t>
      </w:r>
      <w:r w:rsidRPr="00E73F95">
        <w:rPr>
          <w:sz w:val="24"/>
          <w:szCs w:val="24"/>
          <w:rtl/>
          <w:lang w:eastAsia="he-IL"/>
        </w:rPr>
        <w:t xml:space="preserve">) </w:t>
      </w:r>
      <w:r w:rsidRPr="00E73F95">
        <w:rPr>
          <w:rFonts w:hint="cs"/>
          <w:sz w:val="24"/>
          <w:szCs w:val="24"/>
          <w:rtl/>
          <w:lang w:eastAsia="he-IL"/>
        </w:rPr>
        <w:t>בקוטר</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6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לפחות</w:t>
      </w:r>
      <w:r w:rsidRPr="00E73F95">
        <w:rPr>
          <w:sz w:val="24"/>
          <w:szCs w:val="24"/>
          <w:rtl/>
          <w:lang w:eastAsia="he-IL"/>
        </w:rPr>
        <w:t xml:space="preserve">. </w:t>
      </w:r>
      <w:r w:rsidRPr="00E73F95">
        <w:rPr>
          <w:rFonts w:hint="cs"/>
          <w:sz w:val="24"/>
          <w:szCs w:val="24"/>
          <w:rtl/>
          <w:lang w:eastAsia="he-IL"/>
        </w:rPr>
        <w:t>ויהיו</w:t>
      </w:r>
      <w:r w:rsidRPr="00E73F95">
        <w:rPr>
          <w:sz w:val="24"/>
          <w:szCs w:val="24"/>
          <w:rtl/>
          <w:lang w:eastAsia="he-IL"/>
        </w:rPr>
        <w:t xml:space="preserve"> </w:t>
      </w:r>
      <w:r w:rsidRPr="00E73F95">
        <w:rPr>
          <w:rFonts w:hint="cs"/>
          <w:sz w:val="24"/>
          <w:szCs w:val="24"/>
          <w:rtl/>
          <w:lang w:eastAsia="he-IL"/>
        </w:rPr>
        <w:t>בעלי</w:t>
      </w:r>
      <w:r w:rsidRPr="00E73F95">
        <w:rPr>
          <w:sz w:val="24"/>
          <w:szCs w:val="24"/>
          <w:rtl/>
          <w:lang w:eastAsia="he-IL"/>
        </w:rPr>
        <w:t xml:space="preserve"> </w:t>
      </w:r>
      <w:proofErr w:type="spellStart"/>
      <w:r w:rsidRPr="00E73F95">
        <w:rPr>
          <w:rFonts w:hint="cs"/>
          <w:sz w:val="24"/>
          <w:szCs w:val="24"/>
          <w:rtl/>
          <w:lang w:eastAsia="he-IL"/>
        </w:rPr>
        <w:t>דיסקה</w:t>
      </w:r>
      <w:proofErr w:type="spellEnd"/>
      <w:r w:rsidRPr="00E73F95">
        <w:rPr>
          <w:sz w:val="24"/>
          <w:szCs w:val="24"/>
          <w:rtl/>
          <w:lang w:eastAsia="he-IL"/>
        </w:rPr>
        <w:t xml:space="preserve"> </w:t>
      </w:r>
      <w:r w:rsidRPr="00E73F95">
        <w:rPr>
          <w:rFonts w:hint="cs"/>
          <w:sz w:val="24"/>
          <w:szCs w:val="24"/>
          <w:rtl/>
          <w:lang w:eastAsia="he-IL"/>
        </w:rPr>
        <w:t>שקוטרה</w:t>
      </w:r>
      <w:r w:rsidRPr="00E73F95">
        <w:rPr>
          <w:sz w:val="24"/>
          <w:szCs w:val="24"/>
          <w:rtl/>
          <w:lang w:eastAsia="he-IL"/>
        </w:rPr>
        <w:t xml:space="preserve"> 30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מינ</w:t>
      </w:r>
      <w:r w:rsidRPr="00E73F95">
        <w:rPr>
          <w:sz w:val="24"/>
          <w:szCs w:val="24"/>
          <w:rtl/>
          <w:lang w:eastAsia="he-IL"/>
        </w:rPr>
        <w:t xml:space="preserve">' </w:t>
      </w:r>
      <w:r w:rsidRPr="00E73F95">
        <w:rPr>
          <w:rFonts w:hint="cs"/>
          <w:sz w:val="24"/>
          <w:szCs w:val="24"/>
          <w:rtl/>
          <w:lang w:eastAsia="he-IL"/>
        </w:rPr>
        <w:t>ועובייה</w:t>
      </w:r>
      <w:r w:rsidRPr="00E73F95">
        <w:rPr>
          <w:sz w:val="24"/>
          <w:szCs w:val="24"/>
          <w:rtl/>
          <w:lang w:eastAsia="he-IL"/>
        </w:rPr>
        <w:t xml:space="preserve"> 2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proofErr w:type="spellStart"/>
      <w:r w:rsidRPr="00E73F95">
        <w:rPr>
          <w:rFonts w:hint="cs"/>
          <w:sz w:val="24"/>
          <w:szCs w:val="24"/>
          <w:rtl/>
          <w:lang w:eastAsia="he-IL"/>
        </w:rPr>
        <w:t>מינ</w:t>
      </w:r>
      <w:proofErr w:type="spellEnd"/>
      <w:r w:rsidRPr="00E73F95">
        <w:rPr>
          <w:sz w:val="24"/>
          <w:szCs w:val="24"/>
          <w:rtl/>
          <w:lang w:eastAsia="he-IL"/>
        </w:rPr>
        <w:t>'.</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3.</w:t>
      </w:r>
      <w:r w:rsidRPr="00E73F95">
        <w:rPr>
          <w:sz w:val="24"/>
          <w:szCs w:val="24"/>
          <w:rtl/>
          <w:lang w:eastAsia="he-IL"/>
        </w:rPr>
        <w:tab/>
      </w:r>
      <w:r w:rsidRPr="00E73F95">
        <w:rPr>
          <w:rFonts w:hint="cs"/>
          <w:sz w:val="24"/>
          <w:szCs w:val="24"/>
          <w:rtl/>
          <w:lang w:eastAsia="he-IL"/>
        </w:rPr>
        <w:t>ווים</w:t>
      </w:r>
      <w:r w:rsidRPr="00E73F95">
        <w:rPr>
          <w:sz w:val="24"/>
          <w:szCs w:val="24"/>
          <w:rtl/>
          <w:lang w:eastAsia="he-IL"/>
        </w:rPr>
        <w:t xml:space="preserve"> </w:t>
      </w:r>
      <w:r w:rsidRPr="00E73F95">
        <w:rPr>
          <w:rFonts w:hint="cs"/>
          <w:sz w:val="24"/>
          <w:szCs w:val="24"/>
          <w:rtl/>
          <w:lang w:eastAsia="he-IL"/>
        </w:rPr>
        <w:t>לחיבור</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לרשת.</w:t>
      </w:r>
    </w:p>
    <w:p w:rsidR="004479F8" w:rsidRPr="00E73F95" w:rsidRDefault="004479F8" w:rsidP="004479F8">
      <w:pPr>
        <w:tabs>
          <w:tab w:val="left" w:pos="1832"/>
        </w:tabs>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ab/>
        <w:t>ווי</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מנירוסטה</w:t>
      </w:r>
      <w:r w:rsidRPr="00E73F95">
        <w:rPr>
          <w:sz w:val="24"/>
          <w:szCs w:val="24"/>
          <w:rtl/>
          <w:lang w:eastAsia="he-IL"/>
        </w:rPr>
        <w:t xml:space="preserve"> </w:t>
      </w:r>
      <w:r w:rsidRPr="00E73F95">
        <w:rPr>
          <w:rFonts w:hint="cs"/>
          <w:sz w:val="24"/>
          <w:szCs w:val="24"/>
          <w:rtl/>
          <w:lang w:eastAsia="he-IL"/>
        </w:rPr>
        <w:t>בקוטר</w:t>
      </w:r>
      <w:r w:rsidRPr="00E73F95">
        <w:rPr>
          <w:sz w:val="24"/>
          <w:szCs w:val="24"/>
          <w:rtl/>
          <w:lang w:eastAsia="he-IL"/>
        </w:rPr>
        <w:t xml:space="preserve"> </w:t>
      </w:r>
      <w:r w:rsidRPr="00E73F95">
        <w:rPr>
          <w:rFonts w:hint="cs"/>
          <w:sz w:val="24"/>
          <w:szCs w:val="24"/>
          <w:rtl/>
          <w:lang w:eastAsia="he-IL"/>
        </w:rPr>
        <w:t>4.0</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הווים</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מוכנים</w:t>
      </w:r>
      <w:r w:rsidRPr="00E73F95">
        <w:rPr>
          <w:sz w:val="24"/>
          <w:szCs w:val="24"/>
          <w:rtl/>
          <w:lang w:eastAsia="he-IL"/>
        </w:rPr>
        <w:t xml:space="preserve"> </w:t>
      </w:r>
      <w:r w:rsidRPr="00E73F95">
        <w:rPr>
          <w:rFonts w:hint="cs"/>
          <w:sz w:val="24"/>
          <w:szCs w:val="24"/>
          <w:rtl/>
          <w:lang w:eastAsia="he-IL"/>
        </w:rPr>
        <w:t>מראש</w:t>
      </w:r>
      <w:r w:rsidRPr="00E73F95">
        <w:rPr>
          <w:sz w:val="24"/>
          <w:szCs w:val="24"/>
          <w:rtl/>
          <w:lang w:eastAsia="he-IL"/>
        </w:rPr>
        <w:t xml:space="preserve"> </w:t>
      </w:r>
      <w:r w:rsidRPr="00E73F95">
        <w:rPr>
          <w:rFonts w:hint="cs"/>
          <w:sz w:val="24"/>
          <w:szCs w:val="24"/>
          <w:rtl/>
          <w:lang w:eastAsia="he-IL"/>
        </w:rPr>
        <w:t>עם</w:t>
      </w:r>
      <w:r w:rsidRPr="00E73F95">
        <w:rPr>
          <w:sz w:val="24"/>
          <w:szCs w:val="24"/>
          <w:rtl/>
          <w:lang w:eastAsia="he-IL"/>
        </w:rPr>
        <w:t xml:space="preserve"> </w:t>
      </w:r>
      <w:r w:rsidRPr="00E73F95">
        <w:rPr>
          <w:rFonts w:hint="cs"/>
          <w:sz w:val="24"/>
          <w:szCs w:val="24"/>
          <w:rtl/>
          <w:lang w:eastAsia="he-IL"/>
        </w:rPr>
        <w:t>כיפוף</w:t>
      </w:r>
      <w:r w:rsidRPr="00E73F95">
        <w:rPr>
          <w:sz w:val="24"/>
          <w:szCs w:val="24"/>
          <w:rtl/>
          <w:lang w:eastAsia="he-IL"/>
        </w:rPr>
        <w:t xml:space="preserve"> </w:t>
      </w:r>
      <w:r w:rsidRPr="00E73F95">
        <w:rPr>
          <w:rFonts w:hint="cs"/>
          <w:sz w:val="24"/>
          <w:szCs w:val="24"/>
          <w:rtl/>
          <w:lang w:eastAsia="he-IL"/>
        </w:rPr>
        <w:t>בזווית</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90 </w:t>
      </w:r>
      <w:r w:rsidRPr="00E73F95">
        <w:rPr>
          <w:rFonts w:hint="cs"/>
          <w:sz w:val="24"/>
          <w:szCs w:val="24"/>
          <w:rtl/>
          <w:lang w:eastAsia="he-IL"/>
        </w:rPr>
        <w:t>מעלות</w:t>
      </w:r>
      <w:r w:rsidRPr="00E73F95">
        <w:rPr>
          <w:sz w:val="24"/>
          <w:szCs w:val="24"/>
          <w:rtl/>
          <w:lang w:eastAsia="he-IL"/>
        </w:rPr>
        <w:t xml:space="preserve">  (</w:t>
      </w:r>
      <w:r w:rsidRPr="00E73F95">
        <w:rPr>
          <w:rFonts w:hint="cs"/>
          <w:sz w:val="24"/>
          <w:szCs w:val="24"/>
          <w:rtl/>
          <w:lang w:eastAsia="he-IL"/>
        </w:rPr>
        <w:t>כיפוף</w:t>
      </w:r>
      <w:r w:rsidRPr="00E73F95">
        <w:rPr>
          <w:sz w:val="24"/>
          <w:szCs w:val="24"/>
          <w:rtl/>
          <w:lang w:eastAsia="he-IL"/>
        </w:rPr>
        <w:t xml:space="preserve"> </w:t>
      </w:r>
      <w:r w:rsidRPr="00E73F95">
        <w:rPr>
          <w:rFonts w:hint="cs"/>
          <w:sz w:val="24"/>
          <w:szCs w:val="24"/>
          <w:rtl/>
          <w:lang w:eastAsia="he-IL"/>
        </w:rPr>
        <w:t>חד</w:t>
      </w:r>
      <w:r w:rsidRPr="00E73F95">
        <w:rPr>
          <w:sz w:val="24"/>
          <w:szCs w:val="24"/>
          <w:rtl/>
          <w:lang w:eastAsia="he-IL"/>
        </w:rPr>
        <w:t xml:space="preserve"> </w:t>
      </w:r>
      <w:r w:rsidRPr="00E73F95">
        <w:rPr>
          <w:rFonts w:hint="cs"/>
          <w:sz w:val="24"/>
          <w:szCs w:val="24"/>
          <w:rtl/>
          <w:lang w:eastAsia="he-IL"/>
        </w:rPr>
        <w:t>ברדיוס</w:t>
      </w:r>
      <w:r w:rsidRPr="00E73F95">
        <w:rPr>
          <w:sz w:val="24"/>
          <w:szCs w:val="24"/>
          <w:rtl/>
          <w:lang w:eastAsia="he-IL"/>
        </w:rPr>
        <w:t xml:space="preserve"> </w:t>
      </w:r>
      <w:r w:rsidRPr="00E73F95">
        <w:rPr>
          <w:rFonts w:hint="cs"/>
          <w:sz w:val="24"/>
          <w:szCs w:val="24"/>
          <w:rtl/>
          <w:lang w:eastAsia="he-IL"/>
        </w:rPr>
        <w:t>מינימלי</w:t>
      </w:r>
      <w:r w:rsidRPr="00E73F95">
        <w:rPr>
          <w:sz w:val="24"/>
          <w:szCs w:val="24"/>
          <w:rtl/>
          <w:lang w:eastAsia="he-IL"/>
        </w:rPr>
        <w:t xml:space="preserve">). </w:t>
      </w:r>
      <w:r w:rsidRPr="00E73F95">
        <w:rPr>
          <w:rFonts w:hint="cs"/>
          <w:sz w:val="24"/>
          <w:szCs w:val="24"/>
          <w:rtl/>
          <w:lang w:eastAsia="he-IL"/>
        </w:rPr>
        <w:t>הוו</w:t>
      </w:r>
      <w:r w:rsidRPr="00E73F95">
        <w:rPr>
          <w:sz w:val="24"/>
          <w:szCs w:val="24"/>
          <w:rtl/>
          <w:lang w:eastAsia="he-IL"/>
        </w:rPr>
        <w:t xml:space="preserve"> </w:t>
      </w:r>
      <w:r w:rsidRPr="00E73F95">
        <w:rPr>
          <w:rFonts w:hint="cs"/>
          <w:sz w:val="24"/>
          <w:szCs w:val="24"/>
          <w:rtl/>
          <w:lang w:eastAsia="he-IL"/>
        </w:rPr>
        <w:t>יהיה</w:t>
      </w:r>
      <w:r w:rsidRPr="00E73F95">
        <w:rPr>
          <w:sz w:val="24"/>
          <w:szCs w:val="24"/>
          <w:rtl/>
          <w:lang w:eastAsia="he-IL"/>
        </w:rPr>
        <w:t xml:space="preserve"> </w:t>
      </w:r>
      <w:r w:rsidRPr="00E73F95">
        <w:rPr>
          <w:rFonts w:hint="cs"/>
          <w:sz w:val="24"/>
          <w:szCs w:val="24"/>
          <w:rtl/>
          <w:lang w:eastAsia="he-IL"/>
        </w:rPr>
        <w:t>בעל</w:t>
      </w:r>
      <w:r w:rsidRPr="00E73F95">
        <w:rPr>
          <w:sz w:val="24"/>
          <w:szCs w:val="24"/>
          <w:rtl/>
          <w:lang w:eastAsia="he-IL"/>
        </w:rPr>
        <w:t xml:space="preserve"> </w:t>
      </w:r>
      <w:r w:rsidRPr="00E73F95">
        <w:rPr>
          <w:rFonts w:hint="cs"/>
          <w:sz w:val="24"/>
          <w:szCs w:val="24"/>
          <w:rtl/>
          <w:lang w:eastAsia="he-IL"/>
        </w:rPr>
        <w:t>קטע</w:t>
      </w:r>
      <w:r w:rsidRPr="00E73F95">
        <w:rPr>
          <w:sz w:val="24"/>
          <w:szCs w:val="24"/>
          <w:rtl/>
          <w:lang w:eastAsia="he-IL"/>
        </w:rPr>
        <w:t xml:space="preserve"> </w:t>
      </w:r>
      <w:r w:rsidRPr="00E73F95">
        <w:rPr>
          <w:rFonts w:hint="cs"/>
          <w:sz w:val="24"/>
          <w:szCs w:val="24"/>
          <w:rtl/>
          <w:lang w:eastAsia="he-IL"/>
        </w:rPr>
        <w:t>קצר</w:t>
      </w:r>
      <w:r w:rsidRPr="00E73F95">
        <w:rPr>
          <w:sz w:val="24"/>
          <w:szCs w:val="24"/>
          <w:rtl/>
          <w:lang w:eastAsia="he-IL"/>
        </w:rPr>
        <w:t xml:space="preserve"> 25 </w:t>
      </w:r>
      <w:r w:rsidRPr="00E73F95">
        <w:rPr>
          <w:rFonts w:hint="cs"/>
          <w:sz w:val="24"/>
          <w:szCs w:val="24"/>
          <w:rtl/>
          <w:lang w:eastAsia="he-IL"/>
        </w:rPr>
        <w:t>מ</w:t>
      </w:r>
      <w:r w:rsidRPr="00E73F95">
        <w:rPr>
          <w:sz w:val="24"/>
          <w:szCs w:val="24"/>
          <w:rtl/>
          <w:lang w:eastAsia="he-IL"/>
        </w:rPr>
        <w:t>"</w:t>
      </w:r>
      <w:r w:rsidRPr="00E73F95">
        <w:rPr>
          <w:rFonts w:hint="cs"/>
          <w:sz w:val="24"/>
          <w:szCs w:val="24"/>
          <w:rtl/>
          <w:lang w:eastAsia="he-IL"/>
        </w:rPr>
        <w:t>מ</w:t>
      </w:r>
      <w:r w:rsidRPr="00E73F95">
        <w:rPr>
          <w:sz w:val="24"/>
          <w:szCs w:val="24"/>
          <w:rtl/>
          <w:lang w:eastAsia="he-IL"/>
        </w:rPr>
        <w:t xml:space="preserve"> </w:t>
      </w:r>
      <w:r w:rsidRPr="00E73F95">
        <w:rPr>
          <w:rFonts w:hint="cs"/>
          <w:sz w:val="24"/>
          <w:szCs w:val="24"/>
          <w:rtl/>
          <w:lang w:eastAsia="he-IL"/>
        </w:rPr>
        <w:t>וקטע</w:t>
      </w:r>
      <w:r w:rsidRPr="00E73F95">
        <w:rPr>
          <w:sz w:val="24"/>
          <w:szCs w:val="24"/>
          <w:rtl/>
          <w:lang w:eastAsia="he-IL"/>
        </w:rPr>
        <w:t xml:space="preserve"> </w:t>
      </w:r>
      <w:r w:rsidRPr="00E73F95">
        <w:rPr>
          <w:rFonts w:hint="cs"/>
          <w:sz w:val="24"/>
          <w:szCs w:val="24"/>
          <w:rtl/>
          <w:lang w:eastAsia="he-IL"/>
        </w:rPr>
        <w:t>ארוך</w:t>
      </w:r>
      <w:r w:rsidRPr="00E73F95">
        <w:rPr>
          <w:sz w:val="24"/>
          <w:szCs w:val="24"/>
          <w:rtl/>
          <w:lang w:eastAsia="he-IL"/>
        </w:rPr>
        <w:t xml:space="preserve"> </w:t>
      </w:r>
      <w:r w:rsidRPr="00E73F95">
        <w:rPr>
          <w:rFonts w:hint="cs"/>
          <w:sz w:val="24"/>
          <w:szCs w:val="24"/>
          <w:rtl/>
          <w:lang w:eastAsia="he-IL"/>
        </w:rPr>
        <w:t>באורכים</w:t>
      </w:r>
      <w:r w:rsidRPr="00E73F95">
        <w:rPr>
          <w:sz w:val="24"/>
          <w:szCs w:val="24"/>
          <w:rtl/>
          <w:lang w:eastAsia="he-IL"/>
        </w:rPr>
        <w:t xml:space="preserve"> </w:t>
      </w:r>
      <w:r w:rsidRPr="00E73F95">
        <w:rPr>
          <w:rFonts w:hint="cs"/>
          <w:sz w:val="24"/>
          <w:szCs w:val="24"/>
          <w:rtl/>
          <w:lang w:eastAsia="he-IL"/>
        </w:rPr>
        <w:t>שונים</w:t>
      </w:r>
      <w:r w:rsidRPr="00E73F95">
        <w:rPr>
          <w:sz w:val="24"/>
          <w:szCs w:val="24"/>
          <w:rtl/>
          <w:lang w:eastAsia="he-IL"/>
        </w:rPr>
        <w:t xml:space="preserve">. </w:t>
      </w:r>
      <w:r w:rsidRPr="00E73F95">
        <w:rPr>
          <w:rFonts w:hint="cs"/>
          <w:sz w:val="24"/>
          <w:szCs w:val="24"/>
          <w:rtl/>
          <w:lang w:eastAsia="he-IL"/>
        </w:rPr>
        <w:t>הקטעים</w:t>
      </w:r>
      <w:r w:rsidRPr="00E73F95">
        <w:rPr>
          <w:sz w:val="24"/>
          <w:szCs w:val="24"/>
          <w:rtl/>
          <w:lang w:eastAsia="he-IL"/>
        </w:rPr>
        <w:t xml:space="preserve"> </w:t>
      </w:r>
      <w:r w:rsidRPr="00E73F95">
        <w:rPr>
          <w:rFonts w:hint="cs"/>
          <w:sz w:val="24"/>
          <w:szCs w:val="24"/>
          <w:rtl/>
          <w:lang w:eastAsia="he-IL"/>
        </w:rPr>
        <w:t>הקצרים</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הווים</w:t>
      </w:r>
      <w:r w:rsidRPr="00E73F95">
        <w:rPr>
          <w:sz w:val="24"/>
          <w:szCs w:val="24"/>
          <w:rtl/>
          <w:lang w:eastAsia="he-IL"/>
        </w:rPr>
        <w:t xml:space="preserve"> </w:t>
      </w:r>
      <w:r w:rsidRPr="00E73F95">
        <w:rPr>
          <w:rFonts w:hint="cs"/>
          <w:sz w:val="24"/>
          <w:szCs w:val="24"/>
          <w:rtl/>
          <w:lang w:eastAsia="he-IL"/>
        </w:rPr>
        <w:t>יוכנסו</w:t>
      </w:r>
      <w:r w:rsidRPr="00E73F95">
        <w:rPr>
          <w:sz w:val="24"/>
          <w:szCs w:val="24"/>
          <w:rtl/>
          <w:lang w:eastAsia="he-IL"/>
        </w:rPr>
        <w:t xml:space="preserve"> </w:t>
      </w:r>
      <w:r w:rsidRPr="00E73F95">
        <w:rPr>
          <w:rFonts w:hint="cs"/>
          <w:sz w:val="24"/>
          <w:szCs w:val="24"/>
          <w:rtl/>
          <w:lang w:eastAsia="he-IL"/>
        </w:rPr>
        <w:t>לתוך</w:t>
      </w:r>
      <w:r w:rsidRPr="00E73F95">
        <w:rPr>
          <w:sz w:val="24"/>
          <w:szCs w:val="24"/>
          <w:rtl/>
          <w:lang w:eastAsia="he-IL"/>
        </w:rPr>
        <w:t xml:space="preserve"> </w:t>
      </w:r>
      <w:r w:rsidRPr="00E73F95">
        <w:rPr>
          <w:rFonts w:hint="cs"/>
          <w:sz w:val="24"/>
          <w:szCs w:val="24"/>
          <w:rtl/>
          <w:lang w:eastAsia="he-IL"/>
        </w:rPr>
        <w:t>הקדחים</w:t>
      </w:r>
      <w:r w:rsidRPr="00E73F95">
        <w:rPr>
          <w:sz w:val="24"/>
          <w:szCs w:val="24"/>
          <w:rtl/>
          <w:lang w:eastAsia="he-IL"/>
        </w:rPr>
        <w:t xml:space="preserve"> </w:t>
      </w:r>
      <w:r w:rsidRPr="00E73F95">
        <w:rPr>
          <w:rFonts w:hint="cs"/>
          <w:sz w:val="24"/>
          <w:szCs w:val="24"/>
          <w:rtl/>
          <w:lang w:eastAsia="he-IL"/>
        </w:rPr>
        <w:t>שבאבן</w:t>
      </w:r>
      <w:r w:rsidRPr="00E73F95">
        <w:rPr>
          <w:sz w:val="24"/>
          <w:szCs w:val="24"/>
          <w:rtl/>
          <w:lang w:eastAsia="he-IL"/>
        </w:rPr>
        <w:t xml:space="preserve">. </w:t>
      </w:r>
      <w:r w:rsidRPr="00E73F95">
        <w:rPr>
          <w:rFonts w:hint="cs"/>
          <w:sz w:val="24"/>
          <w:szCs w:val="24"/>
          <w:rtl/>
          <w:lang w:eastAsia="he-IL"/>
        </w:rPr>
        <w:t>הקטעים</w:t>
      </w:r>
      <w:r w:rsidRPr="00E73F95">
        <w:rPr>
          <w:sz w:val="24"/>
          <w:szCs w:val="24"/>
          <w:rtl/>
          <w:lang w:eastAsia="he-IL"/>
        </w:rPr>
        <w:t xml:space="preserve"> </w:t>
      </w:r>
      <w:r w:rsidRPr="00E73F95">
        <w:rPr>
          <w:rFonts w:hint="cs"/>
          <w:sz w:val="24"/>
          <w:szCs w:val="24"/>
          <w:rtl/>
          <w:lang w:eastAsia="he-IL"/>
        </w:rPr>
        <w:t>הארוכים</w:t>
      </w:r>
      <w:r w:rsidRPr="00E73F95">
        <w:rPr>
          <w:sz w:val="24"/>
          <w:szCs w:val="24"/>
          <w:rtl/>
          <w:lang w:eastAsia="he-IL"/>
        </w:rPr>
        <w:t xml:space="preserve"> </w:t>
      </w:r>
      <w:r w:rsidRPr="00E73F95">
        <w:rPr>
          <w:rFonts w:hint="cs"/>
          <w:sz w:val="24"/>
          <w:szCs w:val="24"/>
          <w:rtl/>
          <w:lang w:eastAsia="he-IL"/>
        </w:rPr>
        <w:t>יעברו</w:t>
      </w:r>
      <w:r w:rsidRPr="00E73F95">
        <w:rPr>
          <w:sz w:val="24"/>
          <w:szCs w:val="24"/>
          <w:rtl/>
          <w:lang w:eastAsia="he-IL"/>
        </w:rPr>
        <w:t xml:space="preserve"> </w:t>
      </w:r>
      <w:r w:rsidRPr="00E73F95">
        <w:rPr>
          <w:rFonts w:hint="cs"/>
          <w:sz w:val="24"/>
          <w:szCs w:val="24"/>
          <w:rtl/>
          <w:lang w:eastAsia="he-IL"/>
        </w:rPr>
        <w:t>דרך</w:t>
      </w:r>
      <w:r w:rsidRPr="00E73F95">
        <w:rPr>
          <w:sz w:val="24"/>
          <w:szCs w:val="24"/>
          <w:rtl/>
          <w:lang w:eastAsia="he-IL"/>
        </w:rPr>
        <w:t xml:space="preserve"> </w:t>
      </w:r>
      <w:r w:rsidRPr="00E73F95">
        <w:rPr>
          <w:rFonts w:hint="cs"/>
          <w:sz w:val="24"/>
          <w:szCs w:val="24"/>
          <w:rtl/>
          <w:lang w:eastAsia="he-IL"/>
        </w:rPr>
        <w:t>התעלה</w:t>
      </w:r>
      <w:r w:rsidRPr="00E73F95">
        <w:rPr>
          <w:sz w:val="24"/>
          <w:szCs w:val="24"/>
          <w:rtl/>
          <w:lang w:eastAsia="he-IL"/>
        </w:rPr>
        <w:t xml:space="preserve"> </w:t>
      </w:r>
      <w:r w:rsidRPr="00E73F95">
        <w:rPr>
          <w:rFonts w:hint="cs"/>
          <w:sz w:val="24"/>
          <w:szCs w:val="24"/>
          <w:rtl/>
          <w:lang w:eastAsia="he-IL"/>
        </w:rPr>
        <w:t>שבאבן</w:t>
      </w:r>
      <w:r w:rsidRPr="00E73F95">
        <w:rPr>
          <w:sz w:val="24"/>
          <w:szCs w:val="24"/>
          <w:rtl/>
          <w:lang w:eastAsia="he-IL"/>
        </w:rPr>
        <w:t xml:space="preserve"> (</w:t>
      </w:r>
      <w:r w:rsidRPr="00E73F95">
        <w:rPr>
          <w:rFonts w:hint="cs"/>
          <w:sz w:val="24"/>
          <w:szCs w:val="24"/>
          <w:rtl/>
          <w:lang w:eastAsia="he-IL"/>
        </w:rPr>
        <w:t>אם</w:t>
      </w:r>
      <w:r w:rsidRPr="00E73F95">
        <w:rPr>
          <w:sz w:val="24"/>
          <w:szCs w:val="24"/>
          <w:rtl/>
          <w:lang w:eastAsia="he-IL"/>
        </w:rPr>
        <w:t xml:space="preserve"> </w:t>
      </w:r>
      <w:r w:rsidRPr="00E73F95">
        <w:rPr>
          <w:rFonts w:hint="cs"/>
          <w:sz w:val="24"/>
          <w:szCs w:val="24"/>
          <w:rtl/>
          <w:lang w:eastAsia="he-IL"/>
        </w:rPr>
        <w:t>יש</w:t>
      </w:r>
      <w:r w:rsidRPr="00E73F95">
        <w:rPr>
          <w:sz w:val="24"/>
          <w:szCs w:val="24"/>
          <w:rtl/>
          <w:lang w:eastAsia="he-IL"/>
        </w:rPr>
        <w:t xml:space="preserve">) </w:t>
      </w:r>
      <w:r w:rsidRPr="00E73F95">
        <w:rPr>
          <w:rFonts w:hint="cs"/>
          <w:sz w:val="24"/>
          <w:szCs w:val="24"/>
          <w:rtl/>
          <w:lang w:eastAsia="he-IL"/>
        </w:rPr>
        <w:t>יגיעו</w:t>
      </w:r>
      <w:r w:rsidRPr="00E73F95">
        <w:rPr>
          <w:sz w:val="24"/>
          <w:szCs w:val="24"/>
          <w:rtl/>
          <w:lang w:eastAsia="he-IL"/>
        </w:rPr>
        <w:t xml:space="preserve"> </w:t>
      </w:r>
      <w:r w:rsidRPr="00E73F95">
        <w:rPr>
          <w:rFonts w:hint="cs"/>
          <w:sz w:val="24"/>
          <w:szCs w:val="24"/>
          <w:rtl/>
          <w:lang w:eastAsia="he-IL"/>
        </w:rPr>
        <w:t>עד</w:t>
      </w:r>
      <w:r w:rsidRPr="00E73F95">
        <w:rPr>
          <w:sz w:val="24"/>
          <w:szCs w:val="24"/>
          <w:rtl/>
          <w:lang w:eastAsia="he-IL"/>
        </w:rPr>
        <w:t xml:space="preserve"> </w:t>
      </w:r>
      <w:r w:rsidRPr="00E73F95">
        <w:rPr>
          <w:rFonts w:hint="cs"/>
          <w:sz w:val="24"/>
          <w:szCs w:val="24"/>
          <w:rtl/>
          <w:lang w:eastAsia="he-IL"/>
        </w:rPr>
        <w:t>מאחורי</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יקיפו</w:t>
      </w:r>
      <w:r w:rsidRPr="00E73F95">
        <w:rPr>
          <w:sz w:val="24"/>
          <w:szCs w:val="24"/>
          <w:rtl/>
          <w:lang w:eastAsia="he-IL"/>
        </w:rPr>
        <w:t xml:space="preserve"> </w:t>
      </w:r>
      <w:r w:rsidRPr="00E73F95">
        <w:rPr>
          <w:rFonts w:hint="cs"/>
          <w:sz w:val="24"/>
          <w:szCs w:val="24"/>
          <w:rtl/>
          <w:lang w:eastAsia="he-IL"/>
        </w:rPr>
        <w:t>שן</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המוט</w:t>
      </w:r>
      <w:r w:rsidRPr="00E73F95">
        <w:rPr>
          <w:sz w:val="24"/>
          <w:szCs w:val="24"/>
          <w:rtl/>
          <w:lang w:eastAsia="he-IL"/>
        </w:rPr>
        <w:t xml:space="preserve"> </w:t>
      </w:r>
      <w:r w:rsidRPr="00E73F95">
        <w:rPr>
          <w:rFonts w:hint="cs"/>
          <w:sz w:val="24"/>
          <w:szCs w:val="24"/>
          <w:rtl/>
          <w:lang w:eastAsia="he-IL"/>
        </w:rPr>
        <w:t>הקרוב</w:t>
      </w:r>
      <w:r w:rsidRPr="00E73F95">
        <w:rPr>
          <w:sz w:val="24"/>
          <w:szCs w:val="24"/>
          <w:rtl/>
          <w:lang w:eastAsia="he-IL"/>
        </w:rPr>
        <w:t xml:space="preserve"> </w:t>
      </w:r>
      <w:r w:rsidRPr="00E73F95">
        <w:rPr>
          <w:rFonts w:hint="cs"/>
          <w:sz w:val="24"/>
          <w:szCs w:val="24"/>
          <w:rtl/>
          <w:lang w:eastAsia="he-IL"/>
        </w:rPr>
        <w:t>ביותר</w:t>
      </w:r>
      <w:r w:rsidRPr="00E73F95">
        <w:rPr>
          <w:sz w:val="24"/>
          <w:szCs w:val="24"/>
          <w:rtl/>
          <w:lang w:eastAsia="he-IL"/>
        </w:rPr>
        <w:t xml:space="preserve"> </w:t>
      </w:r>
      <w:r w:rsidRPr="00E73F95">
        <w:rPr>
          <w:rFonts w:hint="cs"/>
          <w:sz w:val="24"/>
          <w:szCs w:val="24"/>
          <w:rtl/>
          <w:lang w:eastAsia="he-IL"/>
        </w:rPr>
        <w:t>ויכופפו</w:t>
      </w:r>
      <w:r w:rsidRPr="00E73F95">
        <w:rPr>
          <w:sz w:val="24"/>
          <w:szCs w:val="24"/>
          <w:rtl/>
          <w:lang w:eastAsia="he-IL"/>
        </w:rPr>
        <w:t xml:space="preserve"> </w:t>
      </w:r>
      <w:r w:rsidRPr="00E73F95">
        <w:rPr>
          <w:rFonts w:hint="cs"/>
          <w:sz w:val="24"/>
          <w:szCs w:val="24"/>
          <w:rtl/>
          <w:lang w:eastAsia="he-IL"/>
        </w:rPr>
        <w:t>חזרה</w:t>
      </w:r>
      <w:r w:rsidRPr="00E73F95">
        <w:rPr>
          <w:sz w:val="24"/>
          <w:szCs w:val="24"/>
          <w:rtl/>
          <w:lang w:eastAsia="he-IL"/>
        </w:rPr>
        <w:t xml:space="preserve"> </w:t>
      </w:r>
      <w:r w:rsidRPr="00E73F95">
        <w:rPr>
          <w:rFonts w:hint="cs"/>
          <w:sz w:val="24"/>
          <w:szCs w:val="24"/>
          <w:rtl/>
          <w:lang w:eastAsia="he-IL"/>
        </w:rPr>
        <w:t>כדי</w:t>
      </w:r>
      <w:r w:rsidRPr="00E73F95">
        <w:rPr>
          <w:sz w:val="24"/>
          <w:szCs w:val="24"/>
          <w:rtl/>
          <w:lang w:eastAsia="he-IL"/>
        </w:rPr>
        <w:t xml:space="preserve"> </w:t>
      </w:r>
      <w:r w:rsidRPr="00E73F95">
        <w:rPr>
          <w:rFonts w:hint="cs"/>
          <w:sz w:val="24"/>
          <w:szCs w:val="24"/>
          <w:rtl/>
          <w:lang w:eastAsia="he-IL"/>
        </w:rPr>
        <w:t>לשפר</w:t>
      </w:r>
      <w:r w:rsidRPr="00E73F95">
        <w:rPr>
          <w:sz w:val="24"/>
          <w:szCs w:val="24"/>
          <w:rtl/>
          <w:lang w:eastAsia="he-IL"/>
        </w:rPr>
        <w:t xml:space="preserve"> </w:t>
      </w:r>
      <w:r w:rsidRPr="00E73F95">
        <w:rPr>
          <w:rFonts w:hint="cs"/>
          <w:sz w:val="24"/>
          <w:szCs w:val="24"/>
          <w:rtl/>
          <w:lang w:eastAsia="he-IL"/>
        </w:rPr>
        <w:t>האחיזה</w:t>
      </w:r>
      <w:r w:rsidRPr="00E73F95">
        <w:rPr>
          <w:sz w:val="24"/>
          <w:szCs w:val="24"/>
          <w:rtl/>
          <w:lang w:eastAsia="he-IL"/>
        </w:rPr>
        <w:t xml:space="preserve">. </w:t>
      </w:r>
      <w:r w:rsidRPr="00E73F95">
        <w:rPr>
          <w:rFonts w:hint="cs"/>
          <w:sz w:val="24"/>
          <w:szCs w:val="24"/>
          <w:rtl/>
          <w:lang w:eastAsia="he-IL"/>
        </w:rPr>
        <w:t>מכופפים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הווים</w:t>
      </w:r>
      <w:r w:rsidRPr="00E73F95">
        <w:rPr>
          <w:sz w:val="24"/>
          <w:szCs w:val="24"/>
          <w:rtl/>
          <w:lang w:eastAsia="he-IL"/>
        </w:rPr>
        <w:t xml:space="preserve"> </w:t>
      </w:r>
      <w:r w:rsidRPr="00E73F95">
        <w:rPr>
          <w:rFonts w:hint="cs"/>
          <w:sz w:val="24"/>
          <w:szCs w:val="24"/>
          <w:rtl/>
          <w:lang w:eastAsia="he-IL"/>
        </w:rPr>
        <w:t>תמיד</w:t>
      </w:r>
      <w:r w:rsidRPr="00E73F95">
        <w:rPr>
          <w:sz w:val="24"/>
          <w:szCs w:val="24"/>
          <w:rtl/>
          <w:lang w:eastAsia="he-IL"/>
        </w:rPr>
        <w:t xml:space="preserve"> </w:t>
      </w:r>
      <w:r w:rsidRPr="00E73F95">
        <w:rPr>
          <w:rFonts w:hint="cs"/>
          <w:sz w:val="24"/>
          <w:szCs w:val="24"/>
          <w:rtl/>
          <w:lang w:eastAsia="he-IL"/>
        </w:rPr>
        <w:t>כלפי</w:t>
      </w:r>
      <w:r w:rsidRPr="00E73F95">
        <w:rPr>
          <w:sz w:val="24"/>
          <w:szCs w:val="24"/>
          <w:rtl/>
          <w:lang w:eastAsia="he-IL"/>
        </w:rPr>
        <w:t xml:space="preserve"> </w:t>
      </w:r>
      <w:r w:rsidRPr="00E73F95">
        <w:rPr>
          <w:rFonts w:hint="cs"/>
          <w:sz w:val="24"/>
          <w:szCs w:val="24"/>
          <w:rtl/>
          <w:lang w:eastAsia="he-IL"/>
        </w:rPr>
        <w:t>מטה</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הצידה</w:t>
      </w:r>
      <w:r w:rsidRPr="00E73F95">
        <w:rPr>
          <w:sz w:val="24"/>
          <w:szCs w:val="24"/>
          <w:rtl/>
          <w:lang w:eastAsia="he-IL"/>
        </w:rPr>
        <w:t xml:space="preserve"> </w:t>
      </w:r>
      <w:r w:rsidRPr="00E73F95">
        <w:rPr>
          <w:rFonts w:hint="cs"/>
          <w:sz w:val="24"/>
          <w:szCs w:val="24"/>
          <w:rtl/>
          <w:lang w:eastAsia="he-IL"/>
        </w:rPr>
        <w:t>אל</w:t>
      </w:r>
      <w:r w:rsidRPr="00E73F95">
        <w:rPr>
          <w:sz w:val="24"/>
          <w:szCs w:val="24"/>
          <w:rtl/>
          <w:lang w:eastAsia="he-IL"/>
        </w:rPr>
        <w:t xml:space="preserve"> </w:t>
      </w:r>
      <w:r w:rsidRPr="00E73F95">
        <w:rPr>
          <w:rFonts w:hint="cs"/>
          <w:sz w:val="24"/>
          <w:szCs w:val="24"/>
          <w:rtl/>
          <w:lang w:eastAsia="he-IL"/>
        </w:rPr>
        <w:t>מאחורי</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שאותה</w:t>
      </w:r>
      <w:r w:rsidRPr="00E73F95">
        <w:rPr>
          <w:sz w:val="24"/>
          <w:szCs w:val="24"/>
          <w:rtl/>
          <w:lang w:eastAsia="he-IL"/>
        </w:rPr>
        <w:t xml:space="preserve"> </w:t>
      </w:r>
      <w:r w:rsidRPr="00E73F95">
        <w:rPr>
          <w:rFonts w:hint="cs"/>
          <w:sz w:val="24"/>
          <w:szCs w:val="24"/>
          <w:rtl/>
          <w:lang w:eastAsia="he-IL"/>
        </w:rPr>
        <w:t>מחברים</w:t>
      </w:r>
      <w:r w:rsidRPr="00E73F95">
        <w:rPr>
          <w:sz w:val="24"/>
          <w:szCs w:val="24"/>
          <w:rtl/>
          <w:lang w:eastAsia="he-IL"/>
        </w:rPr>
        <w:t xml:space="preserve"> </w:t>
      </w:r>
      <w:r w:rsidRPr="00E73F95">
        <w:rPr>
          <w:rFonts w:hint="cs"/>
          <w:sz w:val="24"/>
          <w:szCs w:val="24"/>
          <w:rtl/>
          <w:lang w:eastAsia="he-IL"/>
        </w:rPr>
        <w:t>ולא</w:t>
      </w:r>
      <w:r w:rsidRPr="00E73F95">
        <w:rPr>
          <w:sz w:val="24"/>
          <w:szCs w:val="24"/>
          <w:rtl/>
          <w:lang w:eastAsia="he-IL"/>
        </w:rPr>
        <w:t xml:space="preserve"> </w:t>
      </w:r>
      <w:r w:rsidRPr="00E73F95">
        <w:rPr>
          <w:rFonts w:hint="cs"/>
          <w:sz w:val="24"/>
          <w:szCs w:val="24"/>
          <w:rtl/>
          <w:lang w:eastAsia="he-IL"/>
        </w:rPr>
        <w:t>אל</w:t>
      </w:r>
      <w:r w:rsidRPr="00E73F95">
        <w:rPr>
          <w:sz w:val="24"/>
          <w:szCs w:val="24"/>
          <w:rtl/>
          <w:lang w:eastAsia="he-IL"/>
        </w:rPr>
        <w:t xml:space="preserve"> </w:t>
      </w:r>
      <w:r w:rsidRPr="00E73F95">
        <w:rPr>
          <w:rFonts w:hint="cs"/>
          <w:sz w:val="24"/>
          <w:szCs w:val="24"/>
          <w:rtl/>
          <w:lang w:eastAsia="he-IL"/>
        </w:rPr>
        <w:t>מאחורי</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הסמוכה</w:t>
      </w:r>
      <w:r w:rsidRPr="00E73F95">
        <w:rPr>
          <w:sz w:val="24"/>
          <w:szCs w:val="24"/>
          <w:rtl/>
          <w:lang w:eastAsia="he-IL"/>
        </w:rPr>
        <w:t>.</w:t>
      </w:r>
    </w:p>
    <w:p w:rsidR="004479F8" w:rsidRPr="00E73F95" w:rsidRDefault="004479F8" w:rsidP="004479F8">
      <w:pPr>
        <w:keepNext/>
        <w:tabs>
          <w:tab w:val="left" w:pos="1360"/>
        </w:tabs>
        <w:overflowPunct w:val="0"/>
        <w:autoSpaceDE w:val="0"/>
        <w:autoSpaceDN w:val="0"/>
        <w:adjustRightInd w:val="0"/>
        <w:spacing w:before="240" w:after="60" w:line="360" w:lineRule="auto"/>
        <w:ind w:left="720" w:hanging="636"/>
        <w:textAlignment w:val="baseline"/>
        <w:outlineLvl w:val="1"/>
        <w:rPr>
          <w:b/>
          <w:bCs/>
          <w:sz w:val="28"/>
          <w:szCs w:val="24"/>
          <w:rtl/>
          <w:lang w:eastAsia="he-IL"/>
        </w:rPr>
      </w:pPr>
      <w:r w:rsidRPr="00E73F95">
        <w:rPr>
          <w:b/>
          <w:bCs/>
          <w:sz w:val="28"/>
          <w:szCs w:val="24"/>
          <w:rtl/>
          <w:lang w:eastAsia="he-IL"/>
        </w:rPr>
        <w:t>14.</w:t>
      </w:r>
      <w:r w:rsidRPr="00E73F95">
        <w:rPr>
          <w:rFonts w:hint="cs"/>
          <w:b/>
          <w:bCs/>
          <w:sz w:val="28"/>
          <w:szCs w:val="24"/>
          <w:rtl/>
          <w:lang w:eastAsia="he-IL"/>
        </w:rPr>
        <w:t>08</w:t>
      </w:r>
      <w:r w:rsidRPr="00E73F95">
        <w:rPr>
          <w:b/>
          <w:bCs/>
          <w:sz w:val="28"/>
          <w:szCs w:val="24"/>
          <w:lang w:eastAsia="he-IL"/>
        </w:rPr>
        <w:tab/>
      </w:r>
      <w:r w:rsidRPr="00E73F95">
        <w:rPr>
          <w:b/>
          <w:bCs/>
          <w:i/>
          <w:iCs/>
          <w:sz w:val="28"/>
          <w:szCs w:val="24"/>
          <w:u w:val="single"/>
          <w:rtl/>
          <w:lang w:eastAsia="he-IL"/>
        </w:rPr>
        <w:t>איטום ובידוד קירות בטון לפני חיפוי באבן</w:t>
      </w:r>
      <w:r w:rsidRPr="00E73F95">
        <w:rPr>
          <w:b/>
          <w:bCs/>
          <w:sz w:val="28"/>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418" w:right="57" w:hanging="666"/>
        <w:textAlignment w:val="baseline"/>
        <w:rPr>
          <w:sz w:val="24"/>
          <w:szCs w:val="24"/>
          <w:rtl/>
          <w:lang w:eastAsia="he-IL"/>
        </w:rPr>
      </w:pPr>
      <w:r w:rsidRPr="00E73F95">
        <w:rPr>
          <w:sz w:val="24"/>
          <w:szCs w:val="24"/>
          <w:rtl/>
          <w:lang w:eastAsia="he-IL"/>
        </w:rPr>
        <w:t xml:space="preserve">עבודות סעיף זה מפורטות </w:t>
      </w:r>
      <w:proofErr w:type="spellStart"/>
      <w:r w:rsidRPr="00E73F95">
        <w:rPr>
          <w:sz w:val="24"/>
          <w:szCs w:val="24"/>
          <w:rtl/>
          <w:lang w:eastAsia="he-IL"/>
        </w:rPr>
        <w:t>ותמדדנה</w:t>
      </w:r>
      <w:proofErr w:type="spellEnd"/>
      <w:r w:rsidRPr="00E73F95">
        <w:rPr>
          <w:sz w:val="24"/>
          <w:szCs w:val="24"/>
          <w:rtl/>
          <w:lang w:eastAsia="he-IL"/>
        </w:rPr>
        <w:t xml:space="preserve"> בפרק 05 "עבודות איטום ובידוד". </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i/>
          <w:iCs/>
          <w:sz w:val="28"/>
          <w:szCs w:val="24"/>
          <w:u w:val="single"/>
          <w:rtl/>
          <w:lang w:eastAsia="he-IL"/>
        </w:rPr>
      </w:pPr>
      <w:r w:rsidRPr="00E73F95">
        <w:rPr>
          <w:sz w:val="28"/>
          <w:szCs w:val="24"/>
          <w:rtl/>
          <w:lang w:eastAsia="he-IL"/>
        </w:rPr>
        <w:t>14.</w:t>
      </w:r>
      <w:r w:rsidRPr="00E73F95">
        <w:rPr>
          <w:rFonts w:hint="cs"/>
          <w:sz w:val="28"/>
          <w:szCs w:val="24"/>
          <w:rtl/>
          <w:lang w:eastAsia="he-IL"/>
        </w:rPr>
        <w:t>09</w:t>
      </w:r>
      <w:r w:rsidRPr="00E73F95">
        <w:rPr>
          <w:b/>
          <w:bCs/>
          <w:i/>
          <w:iCs/>
          <w:sz w:val="28"/>
          <w:szCs w:val="24"/>
          <w:lang w:eastAsia="he-IL"/>
        </w:rPr>
        <w:tab/>
      </w:r>
      <w:r w:rsidRPr="00E73F95">
        <w:rPr>
          <w:b/>
          <w:bCs/>
          <w:i/>
          <w:iCs/>
          <w:sz w:val="28"/>
          <w:szCs w:val="24"/>
          <w:u w:val="single"/>
          <w:rtl/>
          <w:lang w:eastAsia="he-IL"/>
        </w:rPr>
        <w:t xml:space="preserve">גב הבטון (בין האבן והבידוד על קיר הבניה) </w:t>
      </w:r>
    </w:p>
    <w:p w:rsidR="004479F8" w:rsidRPr="00E73F95" w:rsidRDefault="004479F8" w:rsidP="004479F8">
      <w:pPr>
        <w:overflowPunct w:val="0"/>
        <w:autoSpaceDE w:val="0"/>
        <w:autoSpaceDN w:val="0"/>
        <w:adjustRightInd w:val="0"/>
        <w:spacing w:before="60" w:after="120" w:line="240" w:lineRule="auto"/>
        <w:ind w:left="752" w:right="57"/>
        <w:textAlignment w:val="baseline"/>
        <w:rPr>
          <w:sz w:val="24"/>
          <w:szCs w:val="24"/>
          <w:rtl/>
          <w:lang w:eastAsia="he-IL"/>
        </w:rPr>
      </w:pPr>
      <w:r w:rsidRPr="00E73F95">
        <w:rPr>
          <w:sz w:val="24"/>
          <w:szCs w:val="24"/>
          <w:rtl/>
          <w:lang w:eastAsia="he-IL"/>
        </w:rPr>
        <w:t xml:space="preserve">גב הבטון ייעשה מתערובת של בטון עשיר צמנט ( 330 ק"ג צמנט </w:t>
      </w:r>
      <w:proofErr w:type="spellStart"/>
      <w:r w:rsidRPr="00E73F95">
        <w:rPr>
          <w:sz w:val="24"/>
          <w:szCs w:val="24"/>
          <w:rtl/>
          <w:lang w:eastAsia="he-IL"/>
        </w:rPr>
        <w:t>למ"ק</w:t>
      </w:r>
      <w:proofErr w:type="spellEnd"/>
      <w:r w:rsidRPr="00E73F95">
        <w:rPr>
          <w:sz w:val="24"/>
          <w:szCs w:val="24"/>
          <w:rtl/>
          <w:lang w:eastAsia="he-IL"/>
        </w:rPr>
        <w:t xml:space="preserve"> בטון לפחות). תערובת הבטון תהיה </w:t>
      </w:r>
      <w:smartTag w:uri="urn:schemas-microsoft-com:office:smarttags" w:element="PersonName">
        <w:r w:rsidRPr="00E73F95">
          <w:rPr>
            <w:sz w:val="24"/>
            <w:szCs w:val="24"/>
            <w:rtl/>
            <w:lang w:eastAsia="he-IL"/>
          </w:rPr>
          <w:t>מור</w:t>
        </w:r>
      </w:smartTag>
      <w:r w:rsidRPr="00E73F95">
        <w:rPr>
          <w:sz w:val="24"/>
          <w:szCs w:val="24"/>
          <w:rtl/>
          <w:lang w:eastAsia="he-IL"/>
        </w:rPr>
        <w:t xml:space="preserve">כבת מחול ועדש מדורג. בגודל שיאפשר חדירת התערובת לכל החללים הנדרשים. יציקת הבטון תעשה בגבהים של שורה אחת לכל היותר, תוך הידוק ידני </w:t>
      </w:r>
      <w:proofErr w:type="spellStart"/>
      <w:r w:rsidRPr="00E73F95">
        <w:rPr>
          <w:sz w:val="24"/>
          <w:szCs w:val="24"/>
          <w:rtl/>
          <w:lang w:eastAsia="he-IL"/>
        </w:rPr>
        <w:t>מירבי</w:t>
      </w:r>
      <w:proofErr w:type="spellEnd"/>
      <w:r w:rsidRPr="00E73F95">
        <w:rPr>
          <w:sz w:val="24"/>
          <w:szCs w:val="24"/>
          <w:rtl/>
          <w:lang w:eastAsia="he-IL"/>
        </w:rPr>
        <w:t xml:space="preserve"> שיבטיח מילוי החלל, הדבקות לאבן ולקיר ועטיפת הזיון הנ"ל. </w:t>
      </w:r>
    </w:p>
    <w:p w:rsidR="004479F8" w:rsidRPr="00E73F95" w:rsidRDefault="004479F8" w:rsidP="004479F8">
      <w:pPr>
        <w:overflowPunct w:val="0"/>
        <w:autoSpaceDE w:val="0"/>
        <w:autoSpaceDN w:val="0"/>
        <w:adjustRightInd w:val="0"/>
        <w:spacing w:before="60" w:after="120" w:line="240" w:lineRule="auto"/>
        <w:ind w:left="752" w:right="57"/>
        <w:textAlignment w:val="baseline"/>
        <w:rPr>
          <w:sz w:val="24"/>
          <w:szCs w:val="24"/>
          <w:rtl/>
          <w:lang w:eastAsia="he-IL"/>
        </w:rPr>
      </w:pPr>
      <w:r w:rsidRPr="00E73F95">
        <w:rPr>
          <w:sz w:val="24"/>
          <w:szCs w:val="24"/>
          <w:rtl/>
          <w:lang w:eastAsia="he-IL"/>
        </w:rPr>
        <w:t xml:space="preserve">בין יציקה ליציקה יש להבטיח חספוס של הבטון. השלמת הפנים העליונים של היציקה תהיה בשיפוע קל כלפי חוץ למניעת </w:t>
      </w:r>
      <w:proofErr w:type="spellStart"/>
      <w:r w:rsidRPr="00E73F95">
        <w:rPr>
          <w:sz w:val="24"/>
          <w:szCs w:val="24"/>
          <w:rtl/>
          <w:lang w:eastAsia="he-IL"/>
        </w:rPr>
        <w:t>הקוות</w:t>
      </w:r>
      <w:proofErr w:type="spellEnd"/>
      <w:r w:rsidRPr="00E73F95">
        <w:rPr>
          <w:sz w:val="24"/>
          <w:szCs w:val="24"/>
          <w:rtl/>
          <w:lang w:eastAsia="he-IL"/>
        </w:rPr>
        <w:t xml:space="preserve"> מי צמנט ולמניעת חדירת מים אפשרית. משטח גמר היציקה יהודק אך לא יוחלק. </w:t>
      </w:r>
    </w:p>
    <w:p w:rsidR="004479F8" w:rsidRPr="00E73F95" w:rsidRDefault="004479F8" w:rsidP="004479F8">
      <w:pPr>
        <w:overflowPunct w:val="0"/>
        <w:autoSpaceDE w:val="0"/>
        <w:autoSpaceDN w:val="0"/>
        <w:adjustRightInd w:val="0"/>
        <w:spacing w:before="60" w:after="120" w:line="240" w:lineRule="auto"/>
        <w:ind w:left="752" w:right="57"/>
        <w:textAlignment w:val="baseline"/>
        <w:rPr>
          <w:sz w:val="24"/>
          <w:szCs w:val="24"/>
          <w:rtl/>
          <w:lang w:eastAsia="he-IL"/>
        </w:rPr>
      </w:pPr>
      <w:r w:rsidRPr="00E73F95">
        <w:rPr>
          <w:sz w:val="24"/>
          <w:szCs w:val="24"/>
          <w:rtl/>
          <w:lang w:eastAsia="he-IL"/>
        </w:rPr>
        <w:t xml:space="preserve">לפני כל יציקה נוספת ובכלל זה יציקה ראשונה, יש להרטיב היטב ולהספיג במים את כל אזורי היציקה, ובכללם היציקה הקודמת, זאת מבלי לפגוע בדרישה לאשפרת הקיר הבנוי והיצוק במשך שבוע לפחות. </w:t>
      </w:r>
    </w:p>
    <w:p w:rsidR="004479F8" w:rsidRPr="00E73F95" w:rsidRDefault="004479F8" w:rsidP="004479F8">
      <w:pPr>
        <w:overflowPunct w:val="0"/>
        <w:autoSpaceDE w:val="0"/>
        <w:autoSpaceDN w:val="0"/>
        <w:adjustRightInd w:val="0"/>
        <w:spacing w:before="60" w:after="120" w:line="240" w:lineRule="auto"/>
        <w:ind w:left="752" w:right="57"/>
        <w:textAlignment w:val="baseline"/>
        <w:rPr>
          <w:sz w:val="24"/>
          <w:szCs w:val="24"/>
          <w:rtl/>
          <w:lang w:eastAsia="he-IL"/>
        </w:rPr>
      </w:pPr>
      <w:r w:rsidRPr="00E73F95">
        <w:rPr>
          <w:sz w:val="24"/>
          <w:szCs w:val="24"/>
          <w:rtl/>
          <w:lang w:eastAsia="he-IL"/>
        </w:rPr>
        <w:t>במקרה של שורות גבוהות, בנוסף</w:t>
      </w:r>
      <w:r w:rsidRPr="00E73F95">
        <w:rPr>
          <w:sz w:val="24"/>
          <w:szCs w:val="24"/>
          <w:lang w:eastAsia="he-IL"/>
        </w:rPr>
        <w:tab/>
      </w:r>
      <w:r w:rsidRPr="00E73F95">
        <w:rPr>
          <w:sz w:val="24"/>
          <w:szCs w:val="24"/>
          <w:rtl/>
          <w:lang w:eastAsia="he-IL"/>
        </w:rPr>
        <w:t xml:space="preserve">לעגונים, יש להוסיף במידת הצורך חיזוקים מהפיגום החיצוני אל פני האבן, להבטחת אי תזוזתה בזמן ביצוע היציקה והידוקה. </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i/>
          <w:iCs/>
          <w:sz w:val="28"/>
          <w:szCs w:val="24"/>
          <w:rtl/>
          <w:lang w:eastAsia="he-IL"/>
        </w:rPr>
      </w:pPr>
      <w:r w:rsidRPr="00E73F95">
        <w:rPr>
          <w:sz w:val="28"/>
          <w:szCs w:val="24"/>
          <w:rtl/>
          <w:lang w:eastAsia="he-IL"/>
        </w:rPr>
        <w:t>14.</w:t>
      </w:r>
      <w:r w:rsidRPr="00E73F95">
        <w:rPr>
          <w:rFonts w:hint="cs"/>
          <w:sz w:val="28"/>
          <w:szCs w:val="24"/>
          <w:rtl/>
          <w:lang w:eastAsia="he-IL"/>
        </w:rPr>
        <w:t>10</w:t>
      </w:r>
      <w:r w:rsidRPr="00E73F95">
        <w:rPr>
          <w:b/>
          <w:bCs/>
          <w:i/>
          <w:iCs/>
          <w:sz w:val="28"/>
          <w:szCs w:val="24"/>
          <w:lang w:eastAsia="he-IL"/>
        </w:rPr>
        <w:tab/>
      </w:r>
      <w:r w:rsidRPr="00E73F95">
        <w:rPr>
          <w:b/>
          <w:bCs/>
          <w:i/>
          <w:iCs/>
          <w:sz w:val="28"/>
          <w:szCs w:val="24"/>
          <w:u w:val="single"/>
          <w:rtl/>
          <w:lang w:eastAsia="he-IL"/>
        </w:rPr>
        <w:t>בנית האבן</w:t>
      </w:r>
      <w:r w:rsidRPr="00E73F95">
        <w:rPr>
          <w:b/>
          <w:bCs/>
          <w:i/>
          <w:iCs/>
          <w:sz w:val="28"/>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418" w:right="57" w:hanging="666"/>
        <w:textAlignment w:val="baseline"/>
        <w:rPr>
          <w:sz w:val="24"/>
          <w:szCs w:val="24"/>
          <w:u w:val="single"/>
          <w:rtl/>
          <w:lang w:eastAsia="he-IL"/>
        </w:rPr>
      </w:pPr>
      <w:r w:rsidRPr="00E73F95">
        <w:rPr>
          <w:sz w:val="24"/>
          <w:szCs w:val="24"/>
          <w:rtl/>
          <w:lang w:eastAsia="he-IL"/>
        </w:rPr>
        <w:t>א.</w:t>
      </w:r>
      <w:r w:rsidRPr="00E73F95">
        <w:rPr>
          <w:sz w:val="24"/>
          <w:szCs w:val="24"/>
          <w:lang w:eastAsia="he-IL"/>
        </w:rPr>
        <w:tab/>
      </w:r>
      <w:r w:rsidRPr="00E73F95">
        <w:rPr>
          <w:sz w:val="24"/>
          <w:szCs w:val="24"/>
          <w:u w:val="single"/>
          <w:rtl/>
          <w:lang w:eastAsia="he-IL"/>
        </w:rPr>
        <w:t xml:space="preserve">עבודות ההכנה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1.</w:t>
      </w:r>
      <w:r w:rsidRPr="00E73F95">
        <w:rPr>
          <w:sz w:val="24"/>
          <w:szCs w:val="24"/>
          <w:lang w:eastAsia="he-IL"/>
        </w:rPr>
        <w:tab/>
      </w:r>
      <w:r w:rsidRPr="00E73F95">
        <w:rPr>
          <w:sz w:val="24"/>
          <w:szCs w:val="24"/>
          <w:rtl/>
          <w:lang w:eastAsia="he-IL"/>
        </w:rPr>
        <w:t>אספקת האבן בעובי נומינלי  5</w:t>
      </w:r>
      <w:r w:rsidRPr="00E73F95">
        <w:rPr>
          <w:sz w:val="24"/>
          <w:szCs w:val="24"/>
          <w:lang w:eastAsia="he-IL"/>
        </w:rPr>
        <w:t xml:space="preserve"> </w:t>
      </w:r>
      <w:r w:rsidRPr="00E73F95">
        <w:rPr>
          <w:sz w:val="24"/>
          <w:szCs w:val="24"/>
          <w:rtl/>
          <w:lang w:eastAsia="he-IL"/>
        </w:rPr>
        <w:t xml:space="preserve">ס"מ, כולל הובלה, שמירה, פיזור, מיון, הגשה, פחת </w:t>
      </w:r>
      <w:proofErr w:type="spellStart"/>
      <w:r w:rsidRPr="00E73F95">
        <w:rPr>
          <w:sz w:val="24"/>
          <w:szCs w:val="24"/>
          <w:rtl/>
          <w:lang w:eastAsia="he-IL"/>
        </w:rPr>
        <w:t>וכו</w:t>
      </w:r>
      <w:proofErr w:type="spellEnd"/>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2.</w:t>
      </w:r>
      <w:r w:rsidRPr="00E73F95">
        <w:rPr>
          <w:sz w:val="24"/>
          <w:szCs w:val="24"/>
          <w:lang w:eastAsia="he-IL"/>
        </w:rPr>
        <w:tab/>
      </w:r>
      <w:r w:rsidRPr="00E73F95">
        <w:rPr>
          <w:sz w:val="24"/>
          <w:szCs w:val="24"/>
          <w:rtl/>
          <w:lang w:eastAsia="he-IL"/>
        </w:rPr>
        <w:t xml:space="preserve">ניקוי האבן על ידי מים ומברשת.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3.</w:t>
      </w:r>
      <w:r w:rsidRPr="00E73F95">
        <w:rPr>
          <w:sz w:val="24"/>
          <w:szCs w:val="24"/>
          <w:lang w:eastAsia="he-IL"/>
        </w:rPr>
        <w:tab/>
      </w:r>
      <w:r w:rsidRPr="00E73F95">
        <w:rPr>
          <w:sz w:val="24"/>
          <w:szCs w:val="24"/>
          <w:rtl/>
          <w:lang w:eastAsia="he-IL"/>
        </w:rPr>
        <w:t xml:space="preserve">הקפדה על סיתות איכותי מבוקר של האבן.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4.</w:t>
      </w:r>
      <w:r w:rsidRPr="00E73F95">
        <w:rPr>
          <w:sz w:val="24"/>
          <w:szCs w:val="24"/>
          <w:lang w:eastAsia="he-IL"/>
        </w:rPr>
        <w:tab/>
      </w:r>
      <w:r w:rsidRPr="00E73F95">
        <w:rPr>
          <w:sz w:val="24"/>
          <w:szCs w:val="24"/>
          <w:rtl/>
          <w:lang w:eastAsia="he-IL"/>
        </w:rPr>
        <w:t xml:space="preserve">הקפדה על דיוק במידות של האבן.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5.</w:t>
      </w:r>
      <w:r w:rsidRPr="00E73F95">
        <w:rPr>
          <w:sz w:val="24"/>
          <w:szCs w:val="24"/>
          <w:lang w:eastAsia="he-IL"/>
        </w:rPr>
        <w:tab/>
      </w:r>
      <w:r w:rsidRPr="00E73F95">
        <w:rPr>
          <w:sz w:val="24"/>
          <w:szCs w:val="24"/>
          <w:rtl/>
          <w:lang w:eastAsia="he-IL"/>
        </w:rPr>
        <w:t xml:space="preserve">על גב האבן לאחר ניקויה תותז שכבת התזה עם סומסום, חול וצמנט בעובי נומינלי של 3 מ"מ ולאחר ניקוי האבן מאבק סמוך לביצוע ההתזה.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6.</w:t>
      </w:r>
      <w:r w:rsidRPr="00E73F95">
        <w:rPr>
          <w:sz w:val="24"/>
          <w:szCs w:val="24"/>
          <w:lang w:eastAsia="he-IL"/>
        </w:rPr>
        <w:tab/>
      </w:r>
      <w:r w:rsidRPr="00E73F95">
        <w:rPr>
          <w:sz w:val="24"/>
          <w:szCs w:val="24"/>
          <w:rtl/>
          <w:lang w:eastAsia="he-IL"/>
        </w:rPr>
        <w:t>ההתזה בסעיף 5</w:t>
      </w:r>
      <w:r w:rsidRPr="00E73F95">
        <w:rPr>
          <w:rFonts w:hint="cs"/>
          <w:sz w:val="24"/>
          <w:szCs w:val="24"/>
          <w:rtl/>
          <w:lang w:eastAsia="he-IL"/>
        </w:rPr>
        <w:t xml:space="preserve"> </w:t>
      </w:r>
      <w:r w:rsidRPr="00E73F95">
        <w:rPr>
          <w:sz w:val="24"/>
          <w:szCs w:val="24"/>
          <w:rtl/>
          <w:lang w:eastAsia="he-IL"/>
        </w:rPr>
        <w:t xml:space="preserve">לעיל תשמר  3 ימים במצב לח לכל הפחות, להבטיח אשפרה טובה.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7.</w:t>
      </w:r>
      <w:r w:rsidRPr="00E73F95">
        <w:rPr>
          <w:sz w:val="24"/>
          <w:szCs w:val="24"/>
          <w:lang w:eastAsia="he-IL"/>
        </w:rPr>
        <w:tab/>
      </w:r>
      <w:r w:rsidRPr="00E73F95">
        <w:rPr>
          <w:sz w:val="24"/>
          <w:szCs w:val="24"/>
          <w:rtl/>
          <w:lang w:eastAsia="he-IL"/>
        </w:rPr>
        <w:t xml:space="preserve">לחילופין - </w:t>
      </w:r>
      <w:r w:rsidRPr="00E73F95">
        <w:rPr>
          <w:sz w:val="24"/>
          <w:szCs w:val="24"/>
          <w:u w:val="single"/>
          <w:rtl/>
          <w:lang w:eastAsia="he-IL"/>
        </w:rPr>
        <w:t>יחוספס החלק האחורי של האבן</w:t>
      </w:r>
      <w:r w:rsidRPr="00E73F95">
        <w:rPr>
          <w:sz w:val="24"/>
          <w:szCs w:val="24"/>
          <w:rtl/>
          <w:lang w:eastAsia="he-IL"/>
        </w:rPr>
        <w:t xml:space="preserve"> בסיתות או התזת חול. בחירת האלטרנטיבה בין סעיף  5 לסעיף  6 תהיה נתונה לשיקול דעתו של המפקח. </w:t>
      </w:r>
    </w:p>
    <w:p w:rsidR="004479F8" w:rsidRPr="00E73F95" w:rsidRDefault="004479F8" w:rsidP="004479F8">
      <w:pPr>
        <w:overflowPunct w:val="0"/>
        <w:autoSpaceDE w:val="0"/>
        <w:autoSpaceDN w:val="0"/>
        <w:adjustRightInd w:val="0"/>
        <w:spacing w:before="60" w:after="120" w:line="240" w:lineRule="auto"/>
        <w:ind w:left="1786" w:right="57" w:hanging="425"/>
        <w:textAlignment w:val="baseline"/>
        <w:rPr>
          <w:sz w:val="24"/>
          <w:szCs w:val="24"/>
          <w:rtl/>
          <w:lang w:eastAsia="he-IL"/>
        </w:rPr>
      </w:pPr>
      <w:r w:rsidRPr="00E73F95">
        <w:rPr>
          <w:sz w:val="24"/>
          <w:szCs w:val="24"/>
          <w:rtl/>
          <w:lang w:eastAsia="he-IL"/>
        </w:rPr>
        <w:t>8.</w:t>
      </w:r>
      <w:r w:rsidRPr="00E73F95">
        <w:rPr>
          <w:sz w:val="24"/>
          <w:szCs w:val="24"/>
          <w:rtl/>
          <w:lang w:eastAsia="he-IL"/>
        </w:rPr>
        <w:tab/>
        <w:t xml:space="preserve">בכל קומה יעוגן לקיר זויתן פלדה מגולוון במידות ע"פ תכניות 150/150/10 </w:t>
      </w:r>
      <w:proofErr w:type="spellStart"/>
      <w:r w:rsidRPr="00E73F95">
        <w:rPr>
          <w:sz w:val="24"/>
          <w:szCs w:val="24"/>
          <w:rtl/>
          <w:lang w:eastAsia="he-IL"/>
        </w:rPr>
        <w:t>בברגי</w:t>
      </w:r>
      <w:proofErr w:type="spellEnd"/>
      <w:r w:rsidRPr="00E73F95">
        <w:rPr>
          <w:sz w:val="24"/>
          <w:szCs w:val="24"/>
          <w:rtl/>
          <w:lang w:eastAsia="he-IL"/>
        </w:rPr>
        <w:t xml:space="preserve"> פיליפס  כל 30 ס"מ.</w:t>
      </w:r>
    </w:p>
    <w:p w:rsidR="004479F8" w:rsidRPr="00E73F95" w:rsidRDefault="004479F8" w:rsidP="004479F8">
      <w:pPr>
        <w:overflowPunct w:val="0"/>
        <w:autoSpaceDE w:val="0"/>
        <w:autoSpaceDN w:val="0"/>
        <w:adjustRightInd w:val="0"/>
        <w:spacing w:before="60" w:after="120" w:line="240" w:lineRule="auto"/>
        <w:ind w:left="2160" w:right="57" w:hanging="374"/>
        <w:textAlignment w:val="baseline"/>
        <w:rPr>
          <w:sz w:val="24"/>
          <w:szCs w:val="24"/>
          <w:rtl/>
          <w:lang w:eastAsia="he-IL"/>
        </w:rPr>
      </w:pPr>
      <w:r w:rsidRPr="00E73F95">
        <w:rPr>
          <w:sz w:val="24"/>
          <w:szCs w:val="24"/>
          <w:rtl/>
          <w:lang w:eastAsia="he-IL"/>
        </w:rPr>
        <w:t>-</w:t>
      </w:r>
      <w:r w:rsidRPr="00E73F95">
        <w:rPr>
          <w:sz w:val="24"/>
          <w:szCs w:val="24"/>
          <w:rtl/>
          <w:lang w:eastAsia="he-IL"/>
        </w:rPr>
        <w:tab/>
        <w:t>המישקים יהיו ישרים ובעובי אחיד של כ- 10 מ"מ. הסטי</w:t>
      </w:r>
      <w:r w:rsidRPr="00E73F95">
        <w:rPr>
          <w:rFonts w:hint="cs"/>
          <w:sz w:val="24"/>
          <w:szCs w:val="24"/>
          <w:rtl/>
          <w:lang w:eastAsia="he-IL"/>
        </w:rPr>
        <w:t>י</w:t>
      </w:r>
      <w:r w:rsidRPr="00E73F95">
        <w:rPr>
          <w:sz w:val="24"/>
          <w:szCs w:val="24"/>
          <w:rtl/>
          <w:lang w:eastAsia="he-IL"/>
        </w:rPr>
        <w:t xml:space="preserve">ה </w:t>
      </w:r>
      <w:r w:rsidRPr="00E73F95">
        <w:rPr>
          <w:rFonts w:hint="cs"/>
          <w:sz w:val="24"/>
          <w:szCs w:val="24"/>
          <w:rtl/>
          <w:lang w:eastAsia="he-IL"/>
        </w:rPr>
        <w:t xml:space="preserve"> </w:t>
      </w:r>
      <w:r w:rsidRPr="00E73F95">
        <w:rPr>
          <w:sz w:val="24"/>
          <w:szCs w:val="24"/>
          <w:rtl/>
          <w:lang w:eastAsia="he-IL"/>
        </w:rPr>
        <w:t xml:space="preserve">המותרת היא 1 מ"מ ובתנאי שלא תותר טעות בגובה המצטבר של השורות יותר מ- 1 מ"מ לקומה. </w:t>
      </w:r>
    </w:p>
    <w:p w:rsidR="004479F8" w:rsidRPr="00E73F95" w:rsidRDefault="004479F8" w:rsidP="004479F8">
      <w:pPr>
        <w:overflowPunct w:val="0"/>
        <w:autoSpaceDE w:val="0"/>
        <w:autoSpaceDN w:val="0"/>
        <w:adjustRightInd w:val="0"/>
        <w:spacing w:before="60" w:after="120" w:line="240" w:lineRule="auto"/>
        <w:ind w:left="1786" w:right="57"/>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אין להשתמש בטריזים פנימיים לצורך שמירה על עובי המישקים. </w:t>
      </w:r>
    </w:p>
    <w:p w:rsidR="004479F8" w:rsidRPr="00E73F95" w:rsidRDefault="004479F8" w:rsidP="004479F8">
      <w:pPr>
        <w:overflowPunct w:val="0"/>
        <w:autoSpaceDE w:val="0"/>
        <w:autoSpaceDN w:val="0"/>
        <w:adjustRightInd w:val="0"/>
        <w:spacing w:before="60" w:after="120" w:line="240" w:lineRule="auto"/>
        <w:ind w:left="2160" w:right="57" w:hanging="374"/>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הטריזים החיצוניים עליהם יונחו האבנים יוצאו למחרת יציקת גב הבטון והמישקים </w:t>
      </w:r>
      <w:proofErr w:type="spellStart"/>
      <w:r w:rsidRPr="00E73F95">
        <w:rPr>
          <w:sz w:val="24"/>
          <w:szCs w:val="24"/>
          <w:rtl/>
          <w:lang w:eastAsia="he-IL"/>
        </w:rPr>
        <w:t>ינוקו</w:t>
      </w:r>
      <w:proofErr w:type="spellEnd"/>
      <w:r w:rsidRPr="00E73F95">
        <w:rPr>
          <w:sz w:val="24"/>
          <w:szCs w:val="24"/>
          <w:rtl/>
          <w:lang w:eastAsia="he-IL"/>
        </w:rPr>
        <w:t xml:space="preserve"> מיד לעומק של לפחות 3 ס"מ </w:t>
      </w:r>
    </w:p>
    <w:p w:rsidR="004479F8" w:rsidRPr="00E73F95" w:rsidRDefault="004479F8" w:rsidP="004479F8">
      <w:pPr>
        <w:overflowPunct w:val="0"/>
        <w:autoSpaceDE w:val="0"/>
        <w:autoSpaceDN w:val="0"/>
        <w:adjustRightInd w:val="0"/>
        <w:spacing w:before="60" w:after="120" w:line="240" w:lineRule="auto"/>
        <w:ind w:left="2160" w:right="57" w:hanging="374"/>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הקבלן לא יבנה שורת אבן חדשה בטרם נבדקה השורה הקיימת, על ידי המפקח. </w:t>
      </w:r>
    </w:p>
    <w:p w:rsidR="004479F8" w:rsidRPr="00E73F95" w:rsidRDefault="004479F8" w:rsidP="004479F8">
      <w:pPr>
        <w:overflowPunct w:val="0"/>
        <w:autoSpaceDE w:val="0"/>
        <w:autoSpaceDN w:val="0"/>
        <w:adjustRightInd w:val="0"/>
        <w:spacing w:before="60" w:after="120" w:line="240" w:lineRule="auto"/>
        <w:ind w:left="1786" w:right="57" w:firstLine="374"/>
        <w:textAlignment w:val="baseline"/>
        <w:rPr>
          <w:sz w:val="24"/>
          <w:szCs w:val="24"/>
          <w:rtl/>
          <w:lang w:eastAsia="he-IL"/>
        </w:rPr>
      </w:pPr>
      <w:proofErr w:type="spellStart"/>
      <w:r w:rsidRPr="00E73F95">
        <w:rPr>
          <w:sz w:val="24"/>
          <w:szCs w:val="24"/>
          <w:rtl/>
          <w:lang w:eastAsia="he-IL"/>
        </w:rPr>
        <w:t>תעוד</w:t>
      </w:r>
      <w:proofErr w:type="spellEnd"/>
      <w:r w:rsidRPr="00E73F95">
        <w:rPr>
          <w:sz w:val="24"/>
          <w:szCs w:val="24"/>
          <w:rtl/>
          <w:lang w:eastAsia="he-IL"/>
        </w:rPr>
        <w:t xml:space="preserve"> הבדיקה יעשה על גבי טופס מיוחד של בקרה. </w:t>
      </w:r>
    </w:p>
    <w:p w:rsidR="004479F8" w:rsidRPr="00E73F95" w:rsidRDefault="004479F8" w:rsidP="004479F8">
      <w:pPr>
        <w:overflowPunct w:val="0"/>
        <w:autoSpaceDE w:val="0"/>
        <w:autoSpaceDN w:val="0"/>
        <w:adjustRightInd w:val="0"/>
        <w:spacing w:before="60" w:after="120" w:line="240" w:lineRule="auto"/>
        <w:ind w:left="2160" w:right="57" w:hanging="374"/>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רק לאחר מילוי הטופס ואישורו, יורשה הקבלן להמשיך בשורה הבאה. למען הסר ספק אין בדיקה חלקית זאת מהווה אישור קבלה סופי של העבודה והוראות סעיף 14.3 (א'), הן הקובעות. </w:t>
      </w:r>
    </w:p>
    <w:p w:rsidR="004479F8" w:rsidRPr="00E73F95" w:rsidRDefault="004479F8" w:rsidP="004479F8">
      <w:pPr>
        <w:overflowPunct w:val="0"/>
        <w:autoSpaceDE w:val="0"/>
        <w:autoSpaceDN w:val="0"/>
        <w:adjustRightInd w:val="0"/>
        <w:spacing w:before="60" w:after="120" w:line="240" w:lineRule="auto"/>
        <w:ind w:left="2211" w:right="57" w:hanging="425"/>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על הקבלן להיות מתואם עם פרטי עבודות האלומיניום, פרטי המסגרות והנגרות בכל הפתחים שבקירות האבן. </w:t>
      </w:r>
    </w:p>
    <w:p w:rsidR="004479F8" w:rsidRPr="00E73F95" w:rsidRDefault="004479F8" w:rsidP="004479F8">
      <w:pPr>
        <w:overflowPunct w:val="0"/>
        <w:autoSpaceDE w:val="0"/>
        <w:autoSpaceDN w:val="0"/>
        <w:adjustRightInd w:val="0"/>
        <w:spacing w:before="60" w:after="120" w:line="240" w:lineRule="auto"/>
        <w:ind w:left="2211" w:right="57" w:hanging="425"/>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הקבלן יבצע את בנית האבן בדיוק המרבי וזאת על מנת להבטיח שלא תהיינה סטיות במידות הפתחים או באנכיות המזוזות, או באופקיות הספים והקורות, ("קשתות אופקיות"), מעבר </w:t>
      </w:r>
      <w:proofErr w:type="spellStart"/>
      <w:r w:rsidRPr="00E73F95">
        <w:rPr>
          <w:sz w:val="24"/>
          <w:szCs w:val="24"/>
          <w:rtl/>
          <w:lang w:eastAsia="he-IL"/>
        </w:rPr>
        <w:t>לטולרנסים</w:t>
      </w:r>
      <w:proofErr w:type="spellEnd"/>
      <w:r w:rsidRPr="00E73F95">
        <w:rPr>
          <w:sz w:val="24"/>
          <w:szCs w:val="24"/>
          <w:rtl/>
          <w:lang w:eastAsia="he-IL"/>
        </w:rPr>
        <w:t xml:space="preserve"> המותרים בגין עבודות אלומיניום ועבודות אחרות ואשר יבוצעו כעבודות גמר בהמשך. </w:t>
      </w:r>
    </w:p>
    <w:p w:rsidR="004479F8" w:rsidRPr="00E73F95" w:rsidRDefault="004479F8" w:rsidP="004479F8">
      <w:pPr>
        <w:overflowPunct w:val="0"/>
        <w:autoSpaceDE w:val="0"/>
        <w:autoSpaceDN w:val="0"/>
        <w:adjustRightInd w:val="0"/>
        <w:spacing w:before="60" w:after="120" w:line="240" w:lineRule="auto"/>
        <w:ind w:left="2211" w:right="57" w:hanging="425"/>
        <w:textAlignment w:val="baseline"/>
        <w:rPr>
          <w:sz w:val="24"/>
          <w:szCs w:val="24"/>
          <w:rtl/>
          <w:lang w:eastAsia="he-IL"/>
        </w:rPr>
      </w:pPr>
      <w:r w:rsidRPr="00E73F95">
        <w:rPr>
          <w:sz w:val="24"/>
          <w:szCs w:val="24"/>
          <w:rtl/>
          <w:lang w:eastAsia="he-IL"/>
        </w:rPr>
        <w:t>-</w:t>
      </w:r>
      <w:r w:rsidRPr="00E73F95">
        <w:rPr>
          <w:sz w:val="24"/>
          <w:szCs w:val="24"/>
          <w:rtl/>
          <w:lang w:eastAsia="he-IL"/>
        </w:rPr>
        <w:tab/>
        <w:t>על הקבלן לה</w:t>
      </w:r>
      <w:r w:rsidRPr="00E73F95">
        <w:rPr>
          <w:rFonts w:hint="cs"/>
          <w:sz w:val="24"/>
          <w:szCs w:val="24"/>
          <w:rtl/>
          <w:lang w:eastAsia="he-IL"/>
        </w:rPr>
        <w:t>י</w:t>
      </w:r>
      <w:r w:rsidRPr="00E73F95">
        <w:rPr>
          <w:sz w:val="24"/>
          <w:szCs w:val="24"/>
          <w:rtl/>
          <w:lang w:eastAsia="he-IL"/>
        </w:rPr>
        <w:t xml:space="preserve">עזר, </w:t>
      </w:r>
      <w:r w:rsidRPr="00E73F95">
        <w:rPr>
          <w:rFonts w:hint="cs"/>
          <w:sz w:val="24"/>
          <w:szCs w:val="24"/>
          <w:rtl/>
          <w:lang w:eastAsia="he-IL"/>
        </w:rPr>
        <w:t xml:space="preserve"> </w:t>
      </w:r>
      <w:r w:rsidRPr="00E73F95">
        <w:rPr>
          <w:sz w:val="24"/>
          <w:szCs w:val="24"/>
          <w:rtl/>
          <w:lang w:eastAsia="he-IL"/>
        </w:rPr>
        <w:t xml:space="preserve">על חשבונו, בכל העזרים הדרושים כדי לעמוד בדרישות אלה, כולל שימוש בשבלונות ובמכשירי מדידה אופטיים. </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sz w:val="28"/>
          <w:szCs w:val="24"/>
          <w:rtl/>
          <w:lang w:eastAsia="he-IL"/>
        </w:rPr>
      </w:pPr>
      <w:r w:rsidRPr="00E73F95">
        <w:rPr>
          <w:b/>
          <w:bCs/>
          <w:sz w:val="28"/>
          <w:szCs w:val="24"/>
          <w:rtl/>
          <w:lang w:eastAsia="he-IL"/>
        </w:rPr>
        <w:t>14.</w:t>
      </w:r>
      <w:r w:rsidRPr="00E73F95">
        <w:rPr>
          <w:rFonts w:hint="cs"/>
          <w:b/>
          <w:bCs/>
          <w:sz w:val="28"/>
          <w:szCs w:val="24"/>
          <w:rtl/>
          <w:lang w:eastAsia="he-IL"/>
        </w:rPr>
        <w:t>11</w:t>
      </w:r>
      <w:r w:rsidRPr="00E73F95">
        <w:rPr>
          <w:b/>
          <w:bCs/>
          <w:sz w:val="28"/>
          <w:szCs w:val="24"/>
          <w:rtl/>
          <w:lang w:eastAsia="he-IL"/>
        </w:rPr>
        <w:t xml:space="preserve">  </w:t>
      </w:r>
      <w:r w:rsidRPr="00E73F95">
        <w:rPr>
          <w:rFonts w:hint="cs"/>
          <w:b/>
          <w:bCs/>
          <w:sz w:val="28"/>
          <w:szCs w:val="24"/>
          <w:rtl/>
          <w:lang w:eastAsia="he-IL"/>
        </w:rPr>
        <w:tab/>
      </w:r>
      <w:r w:rsidRPr="00E73F95">
        <w:rPr>
          <w:rFonts w:hint="cs"/>
          <w:b/>
          <w:bCs/>
          <w:i/>
          <w:iCs/>
          <w:sz w:val="28"/>
          <w:szCs w:val="24"/>
          <w:u w:val="single"/>
          <w:rtl/>
          <w:lang w:eastAsia="he-IL"/>
        </w:rPr>
        <w:t>עוגנים</w:t>
      </w:r>
      <w:r w:rsidRPr="00E73F95">
        <w:rPr>
          <w:b/>
          <w:bCs/>
          <w:i/>
          <w:iCs/>
          <w:sz w:val="28"/>
          <w:szCs w:val="24"/>
          <w:u w:val="single"/>
          <w:rtl/>
          <w:lang w:eastAsia="he-IL"/>
        </w:rPr>
        <w:t xml:space="preserve"> </w:t>
      </w:r>
      <w:r w:rsidRPr="00E73F95">
        <w:rPr>
          <w:rFonts w:hint="cs"/>
          <w:b/>
          <w:bCs/>
          <w:i/>
          <w:iCs/>
          <w:sz w:val="28"/>
          <w:szCs w:val="24"/>
          <w:u w:val="single"/>
          <w:rtl/>
          <w:lang w:eastAsia="he-IL"/>
        </w:rPr>
        <w:t>וזוויתנים</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rFonts w:hint="cs"/>
          <w:sz w:val="24"/>
          <w:szCs w:val="24"/>
          <w:rtl/>
          <w:lang w:eastAsia="he-IL"/>
        </w:rPr>
        <w:t>העוגנים</w:t>
      </w:r>
      <w:r w:rsidRPr="00E73F95">
        <w:rPr>
          <w:sz w:val="24"/>
          <w:szCs w:val="24"/>
          <w:rtl/>
          <w:lang w:eastAsia="he-IL"/>
        </w:rPr>
        <w:t xml:space="preserve"> </w:t>
      </w:r>
      <w:r w:rsidRPr="00E73F95">
        <w:rPr>
          <w:rFonts w:hint="cs"/>
          <w:sz w:val="24"/>
          <w:szCs w:val="24"/>
          <w:rtl/>
          <w:lang w:eastAsia="he-IL"/>
        </w:rPr>
        <w:t>והזוויתנים</w:t>
      </w:r>
      <w:r w:rsidRPr="00E73F95">
        <w:rPr>
          <w:sz w:val="24"/>
          <w:szCs w:val="24"/>
          <w:rtl/>
          <w:lang w:eastAsia="he-IL"/>
        </w:rPr>
        <w:t xml:space="preserve"> </w:t>
      </w:r>
      <w:r w:rsidRPr="00E73F95">
        <w:rPr>
          <w:rFonts w:hint="cs"/>
          <w:sz w:val="24"/>
          <w:szCs w:val="24"/>
          <w:rtl/>
          <w:lang w:eastAsia="he-IL"/>
        </w:rPr>
        <w:t>ייעשו</w:t>
      </w:r>
      <w:r w:rsidRPr="00E73F95">
        <w:rPr>
          <w:sz w:val="24"/>
          <w:szCs w:val="24"/>
          <w:rtl/>
          <w:lang w:eastAsia="he-IL"/>
        </w:rPr>
        <w:t xml:space="preserve"> </w:t>
      </w:r>
      <w:r w:rsidRPr="00E73F95">
        <w:rPr>
          <w:rFonts w:hint="cs"/>
          <w:sz w:val="24"/>
          <w:szCs w:val="24"/>
          <w:rtl/>
          <w:lang w:eastAsia="he-IL"/>
        </w:rPr>
        <w:t>מאחת</w:t>
      </w:r>
      <w:r w:rsidRPr="00E73F95">
        <w:rPr>
          <w:sz w:val="24"/>
          <w:szCs w:val="24"/>
          <w:rtl/>
          <w:lang w:eastAsia="he-IL"/>
        </w:rPr>
        <w:t xml:space="preserve"> </w:t>
      </w:r>
      <w:r w:rsidRPr="00E73F95">
        <w:rPr>
          <w:rFonts w:hint="cs"/>
          <w:sz w:val="24"/>
          <w:szCs w:val="24"/>
          <w:rtl/>
          <w:lang w:eastAsia="he-IL"/>
        </w:rPr>
        <w:t>המתכות</w:t>
      </w:r>
      <w:r w:rsidRPr="00E73F95">
        <w:rPr>
          <w:sz w:val="24"/>
          <w:szCs w:val="24"/>
          <w:rtl/>
          <w:lang w:eastAsia="he-IL"/>
        </w:rPr>
        <w:t xml:space="preserve"> </w:t>
      </w:r>
      <w:r w:rsidRPr="00E73F95">
        <w:rPr>
          <w:rFonts w:hint="cs"/>
          <w:sz w:val="24"/>
          <w:szCs w:val="24"/>
          <w:rtl/>
          <w:lang w:eastAsia="he-IL"/>
        </w:rPr>
        <w:t>שלהלן</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1.   </w:t>
      </w:r>
      <w:r w:rsidRPr="00E73F95">
        <w:rPr>
          <w:rFonts w:hint="cs"/>
          <w:sz w:val="24"/>
          <w:szCs w:val="24"/>
          <w:rtl/>
          <w:lang w:eastAsia="he-IL"/>
        </w:rPr>
        <w:t>פלדה</w:t>
      </w:r>
      <w:r w:rsidRPr="00E73F95">
        <w:rPr>
          <w:sz w:val="24"/>
          <w:szCs w:val="24"/>
          <w:rtl/>
          <w:lang w:eastAsia="he-IL"/>
        </w:rPr>
        <w:t xml:space="preserve"> </w:t>
      </w:r>
      <w:r w:rsidRPr="00E73F95">
        <w:rPr>
          <w:rFonts w:hint="cs"/>
          <w:sz w:val="24"/>
          <w:szCs w:val="24"/>
          <w:rtl/>
          <w:lang w:eastAsia="he-IL"/>
        </w:rPr>
        <w:t>מגולוונת</w:t>
      </w:r>
      <w:r w:rsidRPr="00E73F95">
        <w:rPr>
          <w:sz w:val="24"/>
          <w:szCs w:val="24"/>
          <w:rtl/>
          <w:lang w:eastAsia="he-IL"/>
        </w:rPr>
        <w:t xml:space="preserve"> </w:t>
      </w:r>
      <w:r w:rsidRPr="00E73F95">
        <w:rPr>
          <w:rFonts w:hint="cs"/>
          <w:sz w:val="24"/>
          <w:szCs w:val="24"/>
          <w:rtl/>
          <w:lang w:eastAsia="he-IL"/>
        </w:rPr>
        <w:t>באבץ</w:t>
      </w:r>
      <w:r w:rsidRPr="00E73F95">
        <w:rPr>
          <w:sz w:val="24"/>
          <w:szCs w:val="24"/>
          <w:rtl/>
          <w:lang w:eastAsia="he-IL"/>
        </w:rPr>
        <w:t xml:space="preserve"> </w:t>
      </w:r>
      <w:r w:rsidRPr="00E73F95">
        <w:rPr>
          <w:rFonts w:hint="cs"/>
          <w:sz w:val="24"/>
          <w:szCs w:val="24"/>
          <w:rtl/>
          <w:lang w:eastAsia="he-IL"/>
        </w:rPr>
        <w:t>חם</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2.   </w:t>
      </w:r>
      <w:r w:rsidRPr="00E73F95">
        <w:rPr>
          <w:rFonts w:hint="cs"/>
          <w:sz w:val="24"/>
          <w:szCs w:val="24"/>
          <w:rtl/>
          <w:lang w:eastAsia="he-IL"/>
        </w:rPr>
        <w:t>פלדה</w:t>
      </w:r>
      <w:r w:rsidRPr="00E73F95">
        <w:rPr>
          <w:sz w:val="24"/>
          <w:szCs w:val="24"/>
          <w:rtl/>
          <w:lang w:eastAsia="he-IL"/>
        </w:rPr>
        <w:t xml:space="preserve"> </w:t>
      </w:r>
      <w:r w:rsidRPr="00E73F95">
        <w:rPr>
          <w:rFonts w:hint="cs"/>
          <w:sz w:val="24"/>
          <w:szCs w:val="24"/>
          <w:rtl/>
          <w:lang w:eastAsia="he-IL"/>
        </w:rPr>
        <w:t>מגולוונת</w:t>
      </w:r>
      <w:r w:rsidRPr="00E73F95">
        <w:rPr>
          <w:sz w:val="24"/>
          <w:szCs w:val="24"/>
          <w:rtl/>
          <w:lang w:eastAsia="he-IL"/>
        </w:rPr>
        <w:t xml:space="preserve"> </w:t>
      </w:r>
      <w:r w:rsidRPr="00E73F95">
        <w:rPr>
          <w:rFonts w:hint="cs"/>
          <w:sz w:val="24"/>
          <w:szCs w:val="24"/>
          <w:rtl/>
          <w:lang w:eastAsia="he-IL"/>
        </w:rPr>
        <w:t>באבץ</w:t>
      </w:r>
      <w:r w:rsidRPr="00E73F95">
        <w:rPr>
          <w:sz w:val="24"/>
          <w:szCs w:val="24"/>
          <w:rtl/>
          <w:lang w:eastAsia="he-IL"/>
        </w:rPr>
        <w:t xml:space="preserve"> </w:t>
      </w:r>
      <w:r w:rsidRPr="00E73F95">
        <w:rPr>
          <w:rFonts w:hint="cs"/>
          <w:sz w:val="24"/>
          <w:szCs w:val="24"/>
          <w:rtl/>
          <w:lang w:eastAsia="he-IL"/>
        </w:rPr>
        <w:t>חם</w:t>
      </w:r>
      <w:r w:rsidRPr="00E73F95">
        <w:rPr>
          <w:sz w:val="24"/>
          <w:szCs w:val="24"/>
          <w:rtl/>
          <w:lang w:eastAsia="he-IL"/>
        </w:rPr>
        <w:t xml:space="preserve"> </w:t>
      </w:r>
      <w:r w:rsidRPr="00E73F95">
        <w:rPr>
          <w:rFonts w:hint="cs"/>
          <w:sz w:val="24"/>
          <w:szCs w:val="24"/>
          <w:rtl/>
          <w:lang w:eastAsia="he-IL"/>
        </w:rPr>
        <w:t>וצבועה</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3.   </w:t>
      </w:r>
      <w:proofErr w:type="spellStart"/>
      <w:r w:rsidRPr="00E73F95">
        <w:rPr>
          <w:rFonts w:hint="cs"/>
          <w:sz w:val="24"/>
          <w:szCs w:val="24"/>
          <w:rtl/>
          <w:lang w:eastAsia="he-IL"/>
        </w:rPr>
        <w:t>פלב</w:t>
      </w:r>
      <w:r w:rsidRPr="00E73F95">
        <w:rPr>
          <w:sz w:val="24"/>
          <w:szCs w:val="24"/>
          <w:rtl/>
          <w:lang w:eastAsia="he-IL"/>
        </w:rPr>
        <w:t>"</w:t>
      </w:r>
      <w:r w:rsidRPr="00E73F95">
        <w:rPr>
          <w:rFonts w:hint="cs"/>
          <w:sz w:val="24"/>
          <w:szCs w:val="24"/>
          <w:rtl/>
          <w:lang w:eastAsia="he-IL"/>
        </w:rPr>
        <w:t>ס</w:t>
      </w:r>
      <w:proofErr w:type="spellEnd"/>
      <w:r w:rsidRPr="00E73F95">
        <w:rPr>
          <w:sz w:val="24"/>
          <w:szCs w:val="24"/>
          <w:rtl/>
          <w:lang w:eastAsia="he-IL"/>
        </w:rPr>
        <w:t xml:space="preserve"> 316, 304.</w:t>
      </w:r>
    </w:p>
    <w:p w:rsidR="004479F8" w:rsidRPr="00E73F95" w:rsidRDefault="004479F8" w:rsidP="004479F8">
      <w:pPr>
        <w:overflowPunct w:val="0"/>
        <w:autoSpaceDE w:val="0"/>
        <w:autoSpaceDN w:val="0"/>
        <w:adjustRightInd w:val="0"/>
        <w:spacing w:before="60" w:after="120" w:line="240" w:lineRule="auto"/>
        <w:ind w:left="1076" w:right="57" w:hanging="283"/>
        <w:textAlignment w:val="baseline"/>
        <w:rPr>
          <w:sz w:val="24"/>
          <w:szCs w:val="24"/>
          <w:rtl/>
          <w:lang w:eastAsia="he-IL"/>
        </w:rPr>
      </w:pPr>
      <w:r w:rsidRPr="00E73F95">
        <w:rPr>
          <w:sz w:val="24"/>
          <w:szCs w:val="24"/>
          <w:rtl/>
          <w:lang w:eastAsia="he-IL"/>
        </w:rPr>
        <w:t xml:space="preserve">4.  </w:t>
      </w:r>
      <w:r w:rsidRPr="00E73F95">
        <w:rPr>
          <w:rFonts w:hint="cs"/>
          <w:sz w:val="24"/>
          <w:szCs w:val="24"/>
          <w:rtl/>
          <w:lang w:eastAsia="he-IL"/>
        </w:rPr>
        <w:t>מתכות</w:t>
      </w:r>
      <w:r w:rsidRPr="00E73F95">
        <w:rPr>
          <w:sz w:val="24"/>
          <w:szCs w:val="24"/>
          <w:rtl/>
          <w:lang w:eastAsia="he-IL"/>
        </w:rPr>
        <w:t xml:space="preserve"> </w:t>
      </w:r>
      <w:r w:rsidRPr="00E73F95">
        <w:rPr>
          <w:rFonts w:hint="cs"/>
          <w:sz w:val="24"/>
          <w:szCs w:val="24"/>
          <w:rtl/>
          <w:lang w:eastAsia="he-IL"/>
        </w:rPr>
        <w:t>אחרות</w:t>
      </w:r>
      <w:r w:rsidRPr="00E73F95">
        <w:rPr>
          <w:sz w:val="24"/>
          <w:szCs w:val="24"/>
          <w:rtl/>
          <w:lang w:eastAsia="he-IL"/>
        </w:rPr>
        <w:t xml:space="preserve"> </w:t>
      </w:r>
      <w:r w:rsidRPr="00E73F95">
        <w:rPr>
          <w:rFonts w:hint="cs"/>
          <w:sz w:val="24"/>
          <w:szCs w:val="24"/>
          <w:rtl/>
          <w:lang w:eastAsia="he-IL"/>
        </w:rPr>
        <w:t>כגון</w:t>
      </w:r>
      <w:r w:rsidRPr="00E73F95">
        <w:rPr>
          <w:sz w:val="24"/>
          <w:szCs w:val="24"/>
          <w:rtl/>
          <w:lang w:eastAsia="he-IL"/>
        </w:rPr>
        <w:t xml:space="preserve"> </w:t>
      </w:r>
      <w:r w:rsidRPr="00E73F95">
        <w:rPr>
          <w:rFonts w:hint="cs"/>
          <w:sz w:val="24"/>
          <w:szCs w:val="24"/>
          <w:rtl/>
          <w:lang w:eastAsia="he-IL"/>
        </w:rPr>
        <w:t>נחושת</w:t>
      </w:r>
      <w:r w:rsidRPr="00E73F95">
        <w:rPr>
          <w:sz w:val="24"/>
          <w:szCs w:val="24"/>
          <w:rtl/>
          <w:lang w:eastAsia="he-IL"/>
        </w:rPr>
        <w:t xml:space="preserve"> </w:t>
      </w:r>
      <w:r w:rsidRPr="00E73F95">
        <w:rPr>
          <w:rFonts w:hint="cs"/>
          <w:sz w:val="24"/>
          <w:szCs w:val="24"/>
          <w:rtl/>
          <w:lang w:eastAsia="he-IL"/>
        </w:rPr>
        <w:t>ויצקת</w:t>
      </w:r>
      <w:r w:rsidRPr="00E73F95">
        <w:rPr>
          <w:sz w:val="24"/>
          <w:szCs w:val="24"/>
          <w:rtl/>
          <w:lang w:eastAsia="he-IL"/>
        </w:rPr>
        <w:t xml:space="preserve"> </w:t>
      </w:r>
      <w:r w:rsidRPr="00E73F95">
        <w:rPr>
          <w:rFonts w:hint="cs"/>
          <w:sz w:val="24"/>
          <w:szCs w:val="24"/>
          <w:rtl/>
          <w:lang w:eastAsia="he-IL"/>
        </w:rPr>
        <w:t>נחושת</w:t>
      </w:r>
      <w:r w:rsidRPr="00E73F95">
        <w:rPr>
          <w:sz w:val="24"/>
          <w:szCs w:val="24"/>
          <w:rtl/>
          <w:lang w:eastAsia="he-IL"/>
        </w:rPr>
        <w:t xml:space="preserve"> </w:t>
      </w:r>
      <w:r w:rsidRPr="00E73F95">
        <w:rPr>
          <w:rFonts w:hint="cs"/>
          <w:sz w:val="24"/>
          <w:szCs w:val="24"/>
          <w:rtl/>
          <w:lang w:eastAsia="he-IL"/>
        </w:rPr>
        <w:t>שתכונותיהן</w:t>
      </w:r>
      <w:r w:rsidRPr="00E73F95">
        <w:rPr>
          <w:sz w:val="24"/>
          <w:szCs w:val="24"/>
          <w:rtl/>
          <w:lang w:eastAsia="he-IL"/>
        </w:rPr>
        <w:t xml:space="preserve"> </w:t>
      </w:r>
      <w:r w:rsidRPr="00E73F95">
        <w:rPr>
          <w:rFonts w:hint="cs"/>
          <w:sz w:val="24"/>
          <w:szCs w:val="24"/>
          <w:rtl/>
          <w:lang w:eastAsia="he-IL"/>
        </w:rPr>
        <w:t>מפורטות</w:t>
      </w:r>
      <w:r w:rsidRPr="00E73F95">
        <w:rPr>
          <w:sz w:val="24"/>
          <w:szCs w:val="24"/>
          <w:rtl/>
          <w:lang w:eastAsia="he-IL"/>
        </w:rPr>
        <w:t xml:space="preserve"> </w:t>
      </w:r>
      <w:r w:rsidRPr="00E73F95">
        <w:rPr>
          <w:rFonts w:hint="cs"/>
          <w:sz w:val="24"/>
          <w:szCs w:val="24"/>
          <w:rtl/>
          <w:lang w:eastAsia="he-IL"/>
        </w:rPr>
        <w:t>בתקנים</w:t>
      </w:r>
      <w:r w:rsidRPr="00E73F95">
        <w:rPr>
          <w:sz w:val="24"/>
          <w:szCs w:val="24"/>
          <w:rtl/>
          <w:lang w:eastAsia="he-IL"/>
        </w:rPr>
        <w:t xml:space="preserve"> </w:t>
      </w:r>
      <w:r w:rsidRPr="00E73F95">
        <w:rPr>
          <w:rFonts w:hint="cs"/>
          <w:sz w:val="24"/>
          <w:szCs w:val="24"/>
          <w:rtl/>
          <w:lang w:eastAsia="he-IL"/>
        </w:rPr>
        <w:t>לאומיים</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ארצות</w:t>
      </w:r>
      <w:r w:rsidRPr="00E73F95">
        <w:rPr>
          <w:sz w:val="24"/>
          <w:szCs w:val="24"/>
          <w:rtl/>
          <w:lang w:eastAsia="he-IL"/>
        </w:rPr>
        <w:t xml:space="preserve"> </w:t>
      </w:r>
      <w:r w:rsidRPr="00E73F95">
        <w:rPr>
          <w:rFonts w:hint="cs"/>
          <w:sz w:val="24"/>
          <w:szCs w:val="24"/>
          <w:rtl/>
          <w:lang w:eastAsia="he-IL"/>
        </w:rPr>
        <w:t>אחרות</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rFonts w:hint="cs"/>
          <w:sz w:val="24"/>
          <w:szCs w:val="24"/>
          <w:rtl/>
          <w:lang w:eastAsia="he-IL"/>
        </w:rPr>
        <w:t>העוגנים</w:t>
      </w:r>
      <w:r w:rsidRPr="00E73F95">
        <w:rPr>
          <w:sz w:val="24"/>
          <w:szCs w:val="24"/>
          <w:rtl/>
          <w:lang w:eastAsia="he-IL"/>
        </w:rPr>
        <w:t xml:space="preserve"> </w:t>
      </w:r>
      <w:r w:rsidRPr="00E73F95">
        <w:rPr>
          <w:rFonts w:hint="cs"/>
          <w:sz w:val="24"/>
          <w:szCs w:val="24"/>
          <w:rtl/>
          <w:lang w:eastAsia="he-IL"/>
        </w:rPr>
        <w:t>והזוויתנים</w:t>
      </w:r>
      <w:r w:rsidRPr="00E73F95">
        <w:rPr>
          <w:sz w:val="24"/>
          <w:szCs w:val="24"/>
          <w:rtl/>
          <w:lang w:eastAsia="he-IL"/>
        </w:rPr>
        <w:t xml:space="preserve"> </w:t>
      </w:r>
      <w:r w:rsidRPr="00E73F95">
        <w:rPr>
          <w:rFonts w:hint="cs"/>
          <w:sz w:val="24"/>
          <w:szCs w:val="24"/>
          <w:rtl/>
          <w:lang w:eastAsia="he-IL"/>
        </w:rPr>
        <w:t>יסומנו</w:t>
      </w:r>
      <w:r w:rsidRPr="00E73F95">
        <w:rPr>
          <w:sz w:val="24"/>
          <w:szCs w:val="24"/>
          <w:rtl/>
          <w:lang w:eastAsia="he-IL"/>
        </w:rPr>
        <w:t xml:space="preserve"> </w:t>
      </w:r>
      <w:r w:rsidRPr="00E73F95">
        <w:rPr>
          <w:rFonts w:hint="cs"/>
          <w:sz w:val="24"/>
          <w:szCs w:val="24"/>
          <w:rtl/>
          <w:lang w:eastAsia="he-IL"/>
        </w:rPr>
        <w:t>בסימון</w:t>
      </w:r>
      <w:r w:rsidRPr="00E73F95">
        <w:rPr>
          <w:sz w:val="24"/>
          <w:szCs w:val="24"/>
          <w:rtl/>
          <w:lang w:eastAsia="he-IL"/>
        </w:rPr>
        <w:t xml:space="preserve"> </w:t>
      </w:r>
      <w:r w:rsidRPr="00E73F95">
        <w:rPr>
          <w:rFonts w:hint="cs"/>
          <w:sz w:val="24"/>
          <w:szCs w:val="24"/>
          <w:rtl/>
          <w:lang w:eastAsia="he-IL"/>
        </w:rPr>
        <w:t>מזהה</w:t>
      </w:r>
      <w:r w:rsidRPr="00E73F95">
        <w:rPr>
          <w:sz w:val="24"/>
          <w:szCs w:val="24"/>
          <w:rtl/>
          <w:lang w:eastAsia="he-IL"/>
        </w:rPr>
        <w:t xml:space="preserve"> </w:t>
      </w:r>
      <w:r w:rsidRPr="00E73F95">
        <w:rPr>
          <w:rFonts w:hint="cs"/>
          <w:sz w:val="24"/>
          <w:szCs w:val="24"/>
          <w:rtl/>
          <w:lang w:eastAsia="he-IL"/>
        </w:rPr>
        <w:t>שיתייחס</w:t>
      </w:r>
      <w:r w:rsidRPr="00E73F95">
        <w:rPr>
          <w:sz w:val="24"/>
          <w:szCs w:val="24"/>
          <w:rtl/>
          <w:lang w:eastAsia="he-IL"/>
        </w:rPr>
        <w:t xml:space="preserve"> </w:t>
      </w:r>
      <w:r w:rsidRPr="00E73F95">
        <w:rPr>
          <w:rFonts w:hint="cs"/>
          <w:sz w:val="24"/>
          <w:szCs w:val="24"/>
          <w:rtl/>
          <w:lang w:eastAsia="he-IL"/>
        </w:rPr>
        <w:t>לתכונותיהם</w:t>
      </w:r>
      <w:r w:rsidRPr="00E73F95">
        <w:rPr>
          <w:sz w:val="24"/>
          <w:szCs w:val="24"/>
          <w:rtl/>
          <w:lang w:eastAsia="he-IL"/>
        </w:rPr>
        <w:t xml:space="preserve"> </w:t>
      </w:r>
      <w:r w:rsidRPr="00E73F95">
        <w:rPr>
          <w:rFonts w:hint="cs"/>
          <w:sz w:val="24"/>
          <w:szCs w:val="24"/>
          <w:rtl/>
          <w:lang w:eastAsia="he-IL"/>
        </w:rPr>
        <w:t>המוצהרות</w:t>
      </w:r>
      <w:r w:rsidRPr="00E73F95">
        <w:rPr>
          <w:sz w:val="24"/>
          <w:szCs w:val="24"/>
          <w:rtl/>
          <w:lang w:eastAsia="he-IL"/>
        </w:rPr>
        <w:t xml:space="preserve"> </w:t>
      </w:r>
      <w:r w:rsidRPr="00E73F95">
        <w:rPr>
          <w:rFonts w:hint="cs"/>
          <w:sz w:val="24"/>
          <w:szCs w:val="24"/>
          <w:rtl/>
          <w:lang w:eastAsia="he-IL"/>
        </w:rPr>
        <w:t>במסמכי</w:t>
      </w:r>
      <w:r w:rsidRPr="00E73F95">
        <w:rPr>
          <w:sz w:val="24"/>
          <w:szCs w:val="24"/>
          <w:rtl/>
          <w:lang w:eastAsia="he-IL"/>
        </w:rPr>
        <w:t xml:space="preserve"> </w:t>
      </w:r>
      <w:r w:rsidRPr="00E73F95">
        <w:rPr>
          <w:rFonts w:hint="cs"/>
          <w:sz w:val="24"/>
          <w:szCs w:val="24"/>
          <w:rtl/>
          <w:lang w:eastAsia="he-IL"/>
        </w:rPr>
        <w:t>היצרן</w:t>
      </w:r>
      <w:r w:rsidRPr="00E73F95">
        <w:rPr>
          <w:sz w:val="24"/>
          <w:szCs w:val="24"/>
          <w:rtl/>
          <w:lang w:eastAsia="he-IL"/>
        </w:rPr>
        <w:t xml:space="preserve"> </w:t>
      </w:r>
      <w:r w:rsidRPr="00E73F95">
        <w:rPr>
          <w:rFonts w:hint="cs"/>
          <w:sz w:val="24"/>
          <w:szCs w:val="24"/>
          <w:rtl/>
          <w:lang w:eastAsia="he-IL"/>
        </w:rPr>
        <w:t>ושיכלול</w:t>
      </w:r>
      <w:r w:rsidRPr="00E73F95">
        <w:rPr>
          <w:sz w:val="24"/>
          <w:szCs w:val="24"/>
          <w:rtl/>
          <w:lang w:eastAsia="he-IL"/>
        </w:rPr>
        <w:t xml:space="preserve"> </w:t>
      </w:r>
      <w:r w:rsidRPr="00E73F95">
        <w:rPr>
          <w:rFonts w:hint="cs"/>
          <w:sz w:val="24"/>
          <w:szCs w:val="24"/>
          <w:rtl/>
          <w:lang w:eastAsia="he-IL"/>
        </w:rPr>
        <w:t>פרטים</w:t>
      </w:r>
      <w:r w:rsidRPr="00E73F95">
        <w:rPr>
          <w:sz w:val="24"/>
          <w:szCs w:val="24"/>
          <w:rtl/>
          <w:lang w:eastAsia="he-IL"/>
        </w:rPr>
        <w:t xml:space="preserve"> </w:t>
      </w:r>
      <w:r w:rsidRPr="00E73F95">
        <w:rPr>
          <w:rFonts w:hint="cs"/>
          <w:sz w:val="24"/>
          <w:szCs w:val="24"/>
          <w:rtl/>
          <w:lang w:eastAsia="he-IL"/>
        </w:rPr>
        <w:t>אלה</w:t>
      </w:r>
      <w:r w:rsidRPr="00E73F95">
        <w:rPr>
          <w:sz w:val="24"/>
          <w:szCs w:val="24"/>
          <w:rtl/>
          <w:lang w:eastAsia="he-IL"/>
        </w:rPr>
        <w:t xml:space="preserve">: </w:t>
      </w:r>
      <w:r w:rsidRPr="00E73F95">
        <w:rPr>
          <w:rFonts w:hint="cs"/>
          <w:sz w:val="24"/>
          <w:szCs w:val="24"/>
          <w:rtl/>
          <w:lang w:eastAsia="he-IL"/>
        </w:rPr>
        <w:t>כושר</w:t>
      </w:r>
      <w:r w:rsidRPr="00E73F95">
        <w:rPr>
          <w:sz w:val="24"/>
          <w:szCs w:val="24"/>
          <w:rtl/>
          <w:lang w:eastAsia="he-IL"/>
        </w:rPr>
        <w:t xml:space="preserve"> </w:t>
      </w:r>
      <w:r w:rsidRPr="00E73F95">
        <w:rPr>
          <w:rFonts w:hint="cs"/>
          <w:sz w:val="24"/>
          <w:szCs w:val="24"/>
          <w:rtl/>
          <w:lang w:eastAsia="he-IL"/>
        </w:rPr>
        <w:t>נשיאה</w:t>
      </w:r>
      <w:r w:rsidRPr="00E73F95">
        <w:rPr>
          <w:sz w:val="24"/>
          <w:szCs w:val="24"/>
          <w:rtl/>
          <w:lang w:eastAsia="he-IL"/>
        </w:rPr>
        <w:t xml:space="preserve">, </w:t>
      </w:r>
      <w:r w:rsidRPr="00E73F95">
        <w:rPr>
          <w:rFonts w:hint="cs"/>
          <w:sz w:val="24"/>
          <w:szCs w:val="24"/>
          <w:rtl/>
          <w:lang w:eastAsia="he-IL"/>
        </w:rPr>
        <w:t>התנגדות</w:t>
      </w:r>
      <w:r w:rsidRPr="00E73F95">
        <w:rPr>
          <w:sz w:val="24"/>
          <w:szCs w:val="24"/>
          <w:rtl/>
          <w:lang w:eastAsia="he-IL"/>
        </w:rPr>
        <w:t xml:space="preserve"> </w:t>
      </w:r>
      <w:r w:rsidRPr="00E73F95">
        <w:rPr>
          <w:rFonts w:hint="cs"/>
          <w:sz w:val="24"/>
          <w:szCs w:val="24"/>
          <w:rtl/>
          <w:lang w:eastAsia="he-IL"/>
        </w:rPr>
        <w:t>לשליפה</w:t>
      </w:r>
      <w:r w:rsidRPr="00E73F95">
        <w:rPr>
          <w:sz w:val="24"/>
          <w:szCs w:val="24"/>
          <w:rtl/>
          <w:lang w:eastAsia="he-IL"/>
        </w:rPr>
        <w:t xml:space="preserve"> </w:t>
      </w:r>
      <w:r w:rsidRPr="00E73F95">
        <w:rPr>
          <w:rFonts w:hint="cs"/>
          <w:sz w:val="24"/>
          <w:szCs w:val="24"/>
          <w:rtl/>
          <w:lang w:eastAsia="he-IL"/>
        </w:rPr>
        <w:t>ותסבולת</w:t>
      </w:r>
      <w:r w:rsidRPr="00E73F95">
        <w:rPr>
          <w:sz w:val="24"/>
          <w:szCs w:val="24"/>
          <w:rtl/>
          <w:lang w:eastAsia="he-IL"/>
        </w:rPr>
        <w:t xml:space="preserve"> </w:t>
      </w:r>
      <w:r w:rsidRPr="00E73F95">
        <w:rPr>
          <w:rFonts w:hint="cs"/>
          <w:sz w:val="24"/>
          <w:szCs w:val="24"/>
          <w:rtl/>
          <w:lang w:eastAsia="he-IL"/>
        </w:rPr>
        <w:t>למומנט</w:t>
      </w:r>
      <w:r w:rsidRPr="00E73F95">
        <w:rPr>
          <w:sz w:val="24"/>
          <w:szCs w:val="24"/>
          <w:rtl/>
          <w:lang w:eastAsia="he-IL"/>
        </w:rPr>
        <w:t xml:space="preserve">. </w:t>
      </w:r>
      <w:r w:rsidRPr="00E73F95">
        <w:rPr>
          <w:rFonts w:hint="cs"/>
          <w:sz w:val="24"/>
          <w:szCs w:val="24"/>
          <w:rtl/>
          <w:lang w:eastAsia="he-IL"/>
        </w:rPr>
        <w:t>התכונות</w:t>
      </w:r>
      <w:r w:rsidRPr="00E73F95">
        <w:rPr>
          <w:sz w:val="24"/>
          <w:szCs w:val="24"/>
          <w:rtl/>
          <w:lang w:eastAsia="he-IL"/>
        </w:rPr>
        <w:t xml:space="preserve"> </w:t>
      </w:r>
      <w:r w:rsidRPr="00E73F95">
        <w:rPr>
          <w:rFonts w:hint="cs"/>
          <w:sz w:val="24"/>
          <w:szCs w:val="24"/>
          <w:rtl/>
          <w:lang w:eastAsia="he-IL"/>
        </w:rPr>
        <w:t>המוצהרות</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העוגנים</w:t>
      </w:r>
      <w:r w:rsidRPr="00E73F95">
        <w:rPr>
          <w:sz w:val="24"/>
          <w:szCs w:val="24"/>
          <w:rtl/>
          <w:lang w:eastAsia="he-IL"/>
        </w:rPr>
        <w:t xml:space="preserve">, </w:t>
      </w:r>
      <w:r w:rsidRPr="00E73F95">
        <w:rPr>
          <w:rFonts w:hint="cs"/>
          <w:sz w:val="24"/>
          <w:szCs w:val="24"/>
          <w:rtl/>
          <w:lang w:eastAsia="he-IL"/>
        </w:rPr>
        <w:t>לרבותת</w:t>
      </w:r>
      <w:r w:rsidRPr="00E73F95">
        <w:rPr>
          <w:sz w:val="24"/>
          <w:szCs w:val="24"/>
          <w:rtl/>
          <w:lang w:eastAsia="he-IL"/>
        </w:rPr>
        <w:t xml:space="preserve"> </w:t>
      </w:r>
      <w:r w:rsidRPr="00E73F95">
        <w:rPr>
          <w:rFonts w:hint="cs"/>
          <w:sz w:val="24"/>
          <w:szCs w:val="24"/>
          <w:rtl/>
          <w:lang w:eastAsia="he-IL"/>
        </w:rPr>
        <w:t>המידות</w:t>
      </w:r>
      <w:r w:rsidRPr="00E73F95">
        <w:rPr>
          <w:sz w:val="24"/>
          <w:szCs w:val="24"/>
          <w:rtl/>
          <w:lang w:eastAsia="he-IL"/>
        </w:rPr>
        <w:t xml:space="preserve"> </w:t>
      </w:r>
      <w:r w:rsidRPr="00E73F95">
        <w:rPr>
          <w:rFonts w:hint="cs"/>
          <w:sz w:val="24"/>
          <w:szCs w:val="24"/>
          <w:rtl/>
          <w:lang w:eastAsia="he-IL"/>
        </w:rPr>
        <w:t>שלהם</w:t>
      </w:r>
      <w:r w:rsidRPr="00E73F95">
        <w:rPr>
          <w:sz w:val="24"/>
          <w:szCs w:val="24"/>
          <w:rtl/>
          <w:lang w:eastAsia="he-IL"/>
        </w:rPr>
        <w:t xml:space="preserve"> </w:t>
      </w:r>
      <w:r w:rsidRPr="00E73F95">
        <w:rPr>
          <w:rFonts w:hint="cs"/>
          <w:sz w:val="24"/>
          <w:szCs w:val="24"/>
          <w:rtl/>
          <w:lang w:eastAsia="he-IL"/>
        </w:rPr>
        <w:t>וסוג</w:t>
      </w:r>
      <w:r w:rsidRPr="00E73F95">
        <w:rPr>
          <w:sz w:val="24"/>
          <w:szCs w:val="24"/>
          <w:rtl/>
          <w:lang w:eastAsia="he-IL"/>
        </w:rPr>
        <w:t xml:space="preserve"> </w:t>
      </w:r>
      <w:r w:rsidRPr="00E73F95">
        <w:rPr>
          <w:rFonts w:hint="cs"/>
          <w:sz w:val="24"/>
          <w:szCs w:val="24"/>
          <w:rtl/>
          <w:lang w:eastAsia="he-IL"/>
        </w:rPr>
        <w:t>המתכת</w:t>
      </w:r>
      <w:r w:rsidRPr="00E73F95">
        <w:rPr>
          <w:sz w:val="24"/>
          <w:szCs w:val="24"/>
          <w:rtl/>
          <w:lang w:eastAsia="he-IL"/>
        </w:rPr>
        <w:t xml:space="preserve"> </w:t>
      </w:r>
      <w:r w:rsidRPr="00E73F95">
        <w:rPr>
          <w:rFonts w:hint="cs"/>
          <w:sz w:val="24"/>
          <w:szCs w:val="24"/>
          <w:rtl/>
          <w:lang w:eastAsia="he-IL"/>
        </w:rPr>
        <w:t>שממנו</w:t>
      </w:r>
      <w:r w:rsidRPr="00E73F95">
        <w:rPr>
          <w:sz w:val="24"/>
          <w:szCs w:val="24"/>
          <w:rtl/>
          <w:lang w:eastAsia="he-IL"/>
        </w:rPr>
        <w:t xml:space="preserve"> </w:t>
      </w:r>
      <w:r w:rsidRPr="00E73F95">
        <w:rPr>
          <w:rFonts w:hint="cs"/>
          <w:sz w:val="24"/>
          <w:szCs w:val="24"/>
          <w:rtl/>
          <w:lang w:eastAsia="he-IL"/>
        </w:rPr>
        <w:t>הם</w:t>
      </w:r>
      <w:r w:rsidRPr="00E73F95">
        <w:rPr>
          <w:sz w:val="24"/>
          <w:szCs w:val="24"/>
          <w:rtl/>
          <w:lang w:eastAsia="he-IL"/>
        </w:rPr>
        <w:t xml:space="preserve"> </w:t>
      </w:r>
      <w:r w:rsidRPr="00E73F95">
        <w:rPr>
          <w:rFonts w:hint="cs"/>
          <w:sz w:val="24"/>
          <w:szCs w:val="24"/>
          <w:rtl/>
          <w:lang w:eastAsia="he-IL"/>
        </w:rPr>
        <w:t>עשויים</w:t>
      </w:r>
      <w:r w:rsidRPr="00E73F95">
        <w:rPr>
          <w:sz w:val="24"/>
          <w:szCs w:val="24"/>
          <w:rtl/>
          <w:lang w:eastAsia="he-IL"/>
        </w:rPr>
        <w:t xml:space="preserve"> </w:t>
      </w:r>
      <w:r w:rsidRPr="00E73F95">
        <w:rPr>
          <w:rFonts w:hint="cs"/>
          <w:sz w:val="24"/>
          <w:szCs w:val="24"/>
          <w:rtl/>
          <w:lang w:eastAsia="he-IL"/>
        </w:rPr>
        <w:t>יצוינו</w:t>
      </w:r>
      <w:r w:rsidRPr="00E73F95">
        <w:rPr>
          <w:sz w:val="24"/>
          <w:szCs w:val="24"/>
          <w:rtl/>
          <w:lang w:eastAsia="he-IL"/>
        </w:rPr>
        <w:t xml:space="preserve"> </w:t>
      </w:r>
      <w:r w:rsidRPr="00E73F95">
        <w:rPr>
          <w:rFonts w:hint="cs"/>
          <w:sz w:val="24"/>
          <w:szCs w:val="24"/>
          <w:rtl/>
          <w:lang w:eastAsia="he-IL"/>
        </w:rPr>
        <w:t>באחד</w:t>
      </w:r>
      <w:r w:rsidRPr="00E73F95">
        <w:rPr>
          <w:sz w:val="24"/>
          <w:szCs w:val="24"/>
          <w:rtl/>
          <w:lang w:eastAsia="he-IL"/>
        </w:rPr>
        <w:t xml:space="preserve"> </w:t>
      </w:r>
      <w:r w:rsidRPr="00E73F95">
        <w:rPr>
          <w:rFonts w:hint="cs"/>
          <w:sz w:val="24"/>
          <w:szCs w:val="24"/>
          <w:rtl/>
          <w:lang w:eastAsia="he-IL"/>
        </w:rPr>
        <w:t>המסמכים</w:t>
      </w:r>
      <w:r w:rsidRPr="00E73F95">
        <w:rPr>
          <w:sz w:val="24"/>
          <w:szCs w:val="24"/>
          <w:rtl/>
          <w:lang w:eastAsia="he-IL"/>
        </w:rPr>
        <w:t xml:space="preserve"> </w:t>
      </w:r>
      <w:r w:rsidRPr="00E73F95">
        <w:rPr>
          <w:rFonts w:hint="cs"/>
          <w:sz w:val="24"/>
          <w:szCs w:val="24"/>
          <w:rtl/>
          <w:lang w:eastAsia="he-IL"/>
        </w:rPr>
        <w:t>האלה</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 </w:t>
      </w:r>
      <w:r w:rsidRPr="00E73F95">
        <w:rPr>
          <w:rFonts w:hint="cs"/>
          <w:sz w:val="24"/>
          <w:szCs w:val="24"/>
          <w:rtl/>
          <w:lang w:eastAsia="he-IL"/>
        </w:rPr>
        <w:t>חישובי</w:t>
      </w:r>
      <w:r w:rsidRPr="00E73F95">
        <w:rPr>
          <w:sz w:val="24"/>
          <w:szCs w:val="24"/>
          <w:rtl/>
          <w:lang w:eastAsia="he-IL"/>
        </w:rPr>
        <w:t xml:space="preserve"> </w:t>
      </w:r>
      <w:r w:rsidRPr="00E73F95">
        <w:rPr>
          <w:rFonts w:hint="cs"/>
          <w:sz w:val="24"/>
          <w:szCs w:val="24"/>
          <w:rtl/>
          <w:lang w:eastAsia="he-IL"/>
        </w:rPr>
        <w:t>המהנדס</w:t>
      </w:r>
      <w:r w:rsidRPr="00E73F95">
        <w:rPr>
          <w:sz w:val="24"/>
          <w:szCs w:val="24"/>
          <w:rtl/>
          <w:lang w:eastAsia="he-IL"/>
        </w:rPr>
        <w:t xml:space="preserve"> </w:t>
      </w:r>
      <w:r w:rsidRPr="00E73F95">
        <w:rPr>
          <w:rFonts w:hint="cs"/>
          <w:sz w:val="24"/>
          <w:szCs w:val="24"/>
          <w:rtl/>
          <w:lang w:eastAsia="he-IL"/>
        </w:rPr>
        <w:t>האחראי</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 </w:t>
      </w:r>
      <w:r w:rsidRPr="00E73F95">
        <w:rPr>
          <w:rFonts w:hint="cs"/>
          <w:sz w:val="24"/>
          <w:szCs w:val="24"/>
          <w:rtl/>
          <w:lang w:eastAsia="he-IL"/>
        </w:rPr>
        <w:t>תוצאות</w:t>
      </w:r>
      <w:r w:rsidRPr="00E73F95">
        <w:rPr>
          <w:sz w:val="24"/>
          <w:szCs w:val="24"/>
          <w:rtl/>
          <w:lang w:eastAsia="he-IL"/>
        </w:rPr>
        <w:t xml:space="preserve"> </w:t>
      </w:r>
      <w:r w:rsidRPr="00E73F95">
        <w:rPr>
          <w:rFonts w:hint="cs"/>
          <w:sz w:val="24"/>
          <w:szCs w:val="24"/>
          <w:rtl/>
          <w:lang w:eastAsia="he-IL"/>
        </w:rPr>
        <w:t>בדיקה</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מעבדה</w:t>
      </w:r>
      <w:r w:rsidRPr="00E73F95">
        <w:rPr>
          <w:sz w:val="24"/>
          <w:szCs w:val="24"/>
          <w:rtl/>
          <w:lang w:eastAsia="he-IL"/>
        </w:rPr>
        <w:t xml:space="preserve"> </w:t>
      </w:r>
      <w:r w:rsidRPr="00E73F95">
        <w:rPr>
          <w:rFonts w:hint="cs"/>
          <w:sz w:val="24"/>
          <w:szCs w:val="24"/>
          <w:rtl/>
          <w:lang w:eastAsia="he-IL"/>
        </w:rPr>
        <w:t>מאושרת</w:t>
      </w:r>
      <w:r w:rsidRPr="00E73F95">
        <w:rPr>
          <w:sz w:val="24"/>
          <w:szCs w:val="24"/>
          <w:rtl/>
          <w:lang w:eastAsia="he-IL"/>
        </w:rPr>
        <w:t>.</w:t>
      </w:r>
    </w:p>
    <w:p w:rsidR="004479F8" w:rsidRPr="00E73F95" w:rsidRDefault="004479F8" w:rsidP="004479F8">
      <w:pPr>
        <w:tabs>
          <w:tab w:val="left" w:pos="2352"/>
        </w:tabs>
        <w:overflowPunct w:val="0"/>
        <w:autoSpaceDE w:val="0"/>
        <w:autoSpaceDN w:val="0"/>
        <w:adjustRightInd w:val="0"/>
        <w:spacing w:before="60" w:after="120" w:line="240" w:lineRule="auto"/>
        <w:ind w:left="793" w:right="57"/>
        <w:textAlignment w:val="baseline"/>
        <w:rPr>
          <w:sz w:val="24"/>
          <w:szCs w:val="24"/>
          <w:rtl/>
          <w:lang w:eastAsia="he-IL"/>
        </w:rPr>
      </w:pPr>
      <w:r w:rsidRPr="00E73F95">
        <w:rPr>
          <w:sz w:val="24"/>
          <w:szCs w:val="24"/>
          <w:rtl/>
          <w:lang w:eastAsia="he-IL"/>
        </w:rPr>
        <w:t xml:space="preserve">- </w:t>
      </w:r>
      <w:r w:rsidRPr="00E73F95">
        <w:rPr>
          <w:rFonts w:hint="cs"/>
          <w:sz w:val="24"/>
          <w:szCs w:val="24"/>
          <w:rtl/>
          <w:lang w:eastAsia="he-IL"/>
        </w:rPr>
        <w:t>נתונים</w:t>
      </w:r>
      <w:r w:rsidRPr="00E73F95">
        <w:rPr>
          <w:sz w:val="24"/>
          <w:szCs w:val="24"/>
          <w:rtl/>
          <w:lang w:eastAsia="he-IL"/>
        </w:rPr>
        <w:t xml:space="preserve"> </w:t>
      </w:r>
      <w:r w:rsidRPr="00E73F95">
        <w:rPr>
          <w:rFonts w:hint="cs"/>
          <w:sz w:val="24"/>
          <w:szCs w:val="24"/>
          <w:rtl/>
          <w:lang w:eastAsia="he-IL"/>
        </w:rPr>
        <w:t>מפורטים</w:t>
      </w:r>
      <w:r w:rsidRPr="00E73F95">
        <w:rPr>
          <w:sz w:val="24"/>
          <w:szCs w:val="24"/>
          <w:rtl/>
          <w:lang w:eastAsia="he-IL"/>
        </w:rPr>
        <w:t xml:space="preserve"> </w:t>
      </w:r>
      <w:r w:rsidRPr="00E73F95">
        <w:rPr>
          <w:rFonts w:hint="cs"/>
          <w:sz w:val="24"/>
          <w:szCs w:val="24"/>
          <w:rtl/>
          <w:lang w:eastAsia="he-IL"/>
        </w:rPr>
        <w:t>בתקן</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אחת</w:t>
      </w:r>
      <w:r w:rsidRPr="00E73F95">
        <w:rPr>
          <w:sz w:val="24"/>
          <w:szCs w:val="24"/>
          <w:rtl/>
          <w:lang w:eastAsia="he-IL"/>
        </w:rPr>
        <w:t xml:space="preserve"> </w:t>
      </w:r>
      <w:r w:rsidRPr="00E73F95">
        <w:rPr>
          <w:rFonts w:hint="cs"/>
          <w:sz w:val="24"/>
          <w:szCs w:val="24"/>
          <w:rtl/>
          <w:lang w:eastAsia="he-IL"/>
        </w:rPr>
        <w:t>מהמדינות</w:t>
      </w:r>
      <w:r w:rsidRPr="00E73F95">
        <w:rPr>
          <w:sz w:val="24"/>
          <w:szCs w:val="24"/>
          <w:rtl/>
          <w:lang w:eastAsia="he-IL"/>
        </w:rPr>
        <w:t xml:space="preserve"> </w:t>
      </w:r>
      <w:r w:rsidRPr="00E73F95">
        <w:rPr>
          <w:rFonts w:hint="cs"/>
          <w:sz w:val="24"/>
          <w:szCs w:val="24"/>
          <w:rtl/>
          <w:lang w:eastAsia="he-IL"/>
        </w:rPr>
        <w:t>החברות</w:t>
      </w:r>
      <w:r w:rsidRPr="00E73F95">
        <w:rPr>
          <w:sz w:val="24"/>
          <w:szCs w:val="24"/>
          <w:rtl/>
          <w:lang w:eastAsia="he-IL"/>
        </w:rPr>
        <w:t xml:space="preserve"> </w:t>
      </w:r>
      <w:r w:rsidRPr="00E73F95">
        <w:rPr>
          <w:rFonts w:hint="cs"/>
          <w:sz w:val="24"/>
          <w:szCs w:val="24"/>
          <w:rtl/>
          <w:lang w:eastAsia="he-IL"/>
        </w:rPr>
        <w:t>בארגון</w:t>
      </w:r>
      <w:r w:rsidRPr="00E73F95">
        <w:rPr>
          <w:sz w:val="24"/>
          <w:szCs w:val="24"/>
          <w:rtl/>
          <w:lang w:eastAsia="he-IL"/>
        </w:rPr>
        <w:t xml:space="preserve"> </w:t>
      </w:r>
      <w:r w:rsidRPr="00E73F95">
        <w:rPr>
          <w:rFonts w:hint="cs"/>
          <w:sz w:val="24"/>
          <w:szCs w:val="24"/>
          <w:rtl/>
          <w:lang w:eastAsia="he-IL"/>
        </w:rPr>
        <w:t>הבינ</w:t>
      </w:r>
      <w:r w:rsidRPr="00E73F95">
        <w:rPr>
          <w:sz w:val="24"/>
          <w:szCs w:val="24"/>
          <w:rtl/>
          <w:lang w:eastAsia="he-IL"/>
        </w:rPr>
        <w:t>"</w:t>
      </w:r>
      <w:r w:rsidRPr="00E73F95">
        <w:rPr>
          <w:rFonts w:hint="cs"/>
          <w:sz w:val="24"/>
          <w:szCs w:val="24"/>
          <w:rtl/>
          <w:lang w:eastAsia="he-IL"/>
        </w:rPr>
        <w:t>ל</w:t>
      </w:r>
      <w:r w:rsidRPr="00E73F95">
        <w:rPr>
          <w:sz w:val="24"/>
          <w:szCs w:val="24"/>
          <w:rtl/>
          <w:lang w:eastAsia="he-IL"/>
        </w:rPr>
        <w:t xml:space="preserve"> </w:t>
      </w:r>
      <w:r w:rsidRPr="00E73F95">
        <w:rPr>
          <w:rFonts w:hint="cs"/>
          <w:sz w:val="24"/>
          <w:szCs w:val="24"/>
          <w:rtl/>
          <w:lang w:eastAsia="he-IL"/>
        </w:rPr>
        <w:t>לתקינה</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rFonts w:hint="cs"/>
          <w:sz w:val="24"/>
          <w:szCs w:val="24"/>
          <w:rtl/>
          <w:lang w:eastAsia="he-IL"/>
        </w:rPr>
        <w:t>גם</w:t>
      </w:r>
      <w:r w:rsidRPr="00E73F95">
        <w:rPr>
          <w:sz w:val="24"/>
          <w:szCs w:val="24"/>
          <w:rtl/>
          <w:lang w:eastAsia="he-IL"/>
        </w:rPr>
        <w:t xml:space="preserve"> </w:t>
      </w:r>
      <w:r w:rsidRPr="00E73F95">
        <w:rPr>
          <w:rFonts w:hint="cs"/>
          <w:sz w:val="24"/>
          <w:szCs w:val="24"/>
          <w:rtl/>
          <w:lang w:eastAsia="he-IL"/>
        </w:rPr>
        <w:t>בחיפוי</w:t>
      </w:r>
      <w:r w:rsidRPr="00E73F95">
        <w:rPr>
          <w:sz w:val="24"/>
          <w:szCs w:val="24"/>
          <w:rtl/>
          <w:lang w:eastAsia="he-IL"/>
        </w:rPr>
        <w:t xml:space="preserve"> </w:t>
      </w:r>
      <w:r w:rsidRPr="00E73F95">
        <w:rPr>
          <w:rFonts w:hint="cs"/>
          <w:sz w:val="24"/>
          <w:szCs w:val="24"/>
          <w:rtl/>
          <w:lang w:eastAsia="he-IL"/>
        </w:rPr>
        <w:t>בקיבוע</w:t>
      </w:r>
      <w:r w:rsidRPr="00E73F95">
        <w:rPr>
          <w:sz w:val="24"/>
          <w:szCs w:val="24"/>
          <w:rtl/>
          <w:lang w:eastAsia="he-IL"/>
        </w:rPr>
        <w:t xml:space="preserve"> </w:t>
      </w:r>
      <w:r w:rsidRPr="00E73F95">
        <w:rPr>
          <w:rFonts w:hint="cs"/>
          <w:sz w:val="24"/>
          <w:szCs w:val="24"/>
          <w:rtl/>
          <w:lang w:eastAsia="he-IL"/>
        </w:rPr>
        <w:t>ברטוב</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הוא</w:t>
      </w:r>
      <w:r w:rsidRPr="00E73F95">
        <w:rPr>
          <w:sz w:val="24"/>
          <w:szCs w:val="24"/>
          <w:rtl/>
          <w:lang w:eastAsia="he-IL"/>
        </w:rPr>
        <w:t xml:space="preserve"> </w:t>
      </w:r>
      <w:r w:rsidRPr="00E73F95">
        <w:rPr>
          <w:rFonts w:hint="cs"/>
          <w:sz w:val="24"/>
          <w:szCs w:val="24"/>
          <w:rtl/>
          <w:lang w:eastAsia="he-IL"/>
        </w:rPr>
        <w:t>נעשה</w:t>
      </w:r>
      <w:r w:rsidRPr="00E73F95">
        <w:rPr>
          <w:sz w:val="24"/>
          <w:szCs w:val="24"/>
          <w:rtl/>
          <w:lang w:eastAsia="he-IL"/>
        </w:rPr>
        <w:t xml:space="preserve"> </w:t>
      </w:r>
      <w:r w:rsidRPr="00E73F95">
        <w:rPr>
          <w:rFonts w:hint="cs"/>
          <w:sz w:val="24"/>
          <w:szCs w:val="24"/>
          <w:rtl/>
          <w:lang w:eastAsia="he-IL"/>
        </w:rPr>
        <w:t>בסביבה</w:t>
      </w:r>
      <w:r w:rsidRPr="00E73F95">
        <w:rPr>
          <w:sz w:val="24"/>
          <w:szCs w:val="24"/>
          <w:rtl/>
          <w:lang w:eastAsia="he-IL"/>
        </w:rPr>
        <w:t xml:space="preserve"> </w:t>
      </w:r>
      <w:proofErr w:type="spellStart"/>
      <w:r w:rsidRPr="00E73F95">
        <w:rPr>
          <w:rFonts w:hint="cs"/>
          <w:sz w:val="24"/>
          <w:szCs w:val="24"/>
          <w:rtl/>
          <w:lang w:eastAsia="he-IL"/>
        </w:rPr>
        <w:t>קורוזיבית</w:t>
      </w:r>
      <w:proofErr w:type="spellEnd"/>
      <w:r w:rsidRPr="00E73F95">
        <w:rPr>
          <w:sz w:val="24"/>
          <w:szCs w:val="24"/>
          <w:rtl/>
          <w:lang w:eastAsia="he-IL"/>
        </w:rPr>
        <w:t xml:space="preserve"> </w:t>
      </w:r>
      <w:r w:rsidRPr="00E73F95">
        <w:rPr>
          <w:rFonts w:hint="cs"/>
          <w:sz w:val="24"/>
          <w:szCs w:val="24"/>
          <w:rtl/>
          <w:lang w:eastAsia="he-IL"/>
        </w:rPr>
        <w:t>כמתואר</w:t>
      </w:r>
      <w:r w:rsidRPr="00E73F95">
        <w:rPr>
          <w:sz w:val="24"/>
          <w:szCs w:val="24"/>
          <w:rtl/>
          <w:lang w:eastAsia="he-IL"/>
        </w:rPr>
        <w:t xml:space="preserve"> </w:t>
      </w:r>
      <w:r w:rsidRPr="00E73F95">
        <w:rPr>
          <w:rFonts w:hint="cs"/>
          <w:sz w:val="24"/>
          <w:szCs w:val="24"/>
          <w:rtl/>
          <w:lang w:eastAsia="he-IL"/>
        </w:rPr>
        <w:t>לעיל</w:t>
      </w:r>
      <w:r w:rsidRPr="00E73F95">
        <w:rPr>
          <w:sz w:val="24"/>
          <w:szCs w:val="24"/>
          <w:rtl/>
          <w:lang w:eastAsia="he-IL"/>
        </w:rPr>
        <w:t xml:space="preserve"> </w:t>
      </w:r>
      <w:r w:rsidRPr="00E73F95">
        <w:rPr>
          <w:rFonts w:hint="cs"/>
          <w:sz w:val="24"/>
          <w:szCs w:val="24"/>
          <w:rtl/>
          <w:lang w:eastAsia="he-IL"/>
        </w:rPr>
        <w:t>יהיו</w:t>
      </w:r>
      <w:r w:rsidRPr="00E73F95">
        <w:rPr>
          <w:sz w:val="24"/>
          <w:szCs w:val="24"/>
          <w:rtl/>
          <w:lang w:eastAsia="he-IL"/>
        </w:rPr>
        <w:t xml:space="preserve"> </w:t>
      </w:r>
      <w:r w:rsidRPr="00E73F95">
        <w:rPr>
          <w:rFonts w:hint="cs"/>
          <w:sz w:val="24"/>
          <w:szCs w:val="24"/>
          <w:rtl/>
          <w:lang w:eastAsia="he-IL"/>
        </w:rPr>
        <w:t>ווי</w:t>
      </w:r>
      <w:r w:rsidRPr="00E73F95">
        <w:rPr>
          <w:sz w:val="24"/>
          <w:szCs w:val="24"/>
          <w:rtl/>
          <w:lang w:eastAsia="he-IL"/>
        </w:rPr>
        <w:t xml:space="preserve"> </w:t>
      </w:r>
      <w:r w:rsidRPr="00E73F95">
        <w:rPr>
          <w:rFonts w:hint="cs"/>
          <w:sz w:val="24"/>
          <w:szCs w:val="24"/>
          <w:rtl/>
          <w:lang w:eastAsia="he-IL"/>
        </w:rPr>
        <w:t>החיבור</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הרשת</w:t>
      </w:r>
      <w:r w:rsidRPr="00E73F95">
        <w:rPr>
          <w:sz w:val="24"/>
          <w:szCs w:val="24"/>
          <w:rtl/>
          <w:lang w:eastAsia="he-IL"/>
        </w:rPr>
        <w:t xml:space="preserve"> </w:t>
      </w:r>
      <w:r w:rsidRPr="00E73F95">
        <w:rPr>
          <w:rFonts w:hint="cs"/>
          <w:sz w:val="24"/>
          <w:szCs w:val="24"/>
          <w:rtl/>
          <w:lang w:eastAsia="he-IL"/>
        </w:rPr>
        <w:t>והאבן</w:t>
      </w:r>
      <w:r w:rsidRPr="00E73F95">
        <w:rPr>
          <w:sz w:val="24"/>
          <w:szCs w:val="24"/>
          <w:rtl/>
          <w:lang w:eastAsia="he-IL"/>
        </w:rPr>
        <w:t xml:space="preserve"> </w:t>
      </w:r>
      <w:r w:rsidRPr="00E73F95">
        <w:rPr>
          <w:rFonts w:hint="cs"/>
          <w:sz w:val="24"/>
          <w:szCs w:val="24"/>
          <w:rtl/>
          <w:lang w:eastAsia="he-IL"/>
        </w:rPr>
        <w:t>עשויים</w:t>
      </w:r>
      <w:r w:rsidRPr="00E73F95">
        <w:rPr>
          <w:sz w:val="24"/>
          <w:szCs w:val="24"/>
          <w:rtl/>
          <w:lang w:eastAsia="he-IL"/>
        </w:rPr>
        <w:t xml:space="preserve"> </w:t>
      </w:r>
      <w:proofErr w:type="spellStart"/>
      <w:r w:rsidRPr="00E73F95">
        <w:rPr>
          <w:rFonts w:hint="cs"/>
          <w:sz w:val="24"/>
          <w:szCs w:val="24"/>
          <w:rtl/>
          <w:lang w:eastAsia="he-IL"/>
        </w:rPr>
        <w:t>פלב</w:t>
      </w:r>
      <w:r w:rsidRPr="00E73F95">
        <w:rPr>
          <w:sz w:val="24"/>
          <w:szCs w:val="24"/>
          <w:rtl/>
          <w:lang w:eastAsia="he-IL"/>
        </w:rPr>
        <w:t>"</w:t>
      </w:r>
      <w:r w:rsidRPr="00E73F95">
        <w:rPr>
          <w:rFonts w:hint="cs"/>
          <w:sz w:val="24"/>
          <w:szCs w:val="24"/>
          <w:rtl/>
          <w:lang w:eastAsia="he-IL"/>
        </w:rPr>
        <w:t>ס</w:t>
      </w:r>
      <w:proofErr w:type="spellEnd"/>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rFonts w:hint="cs"/>
          <w:sz w:val="24"/>
          <w:szCs w:val="24"/>
          <w:rtl/>
          <w:lang w:eastAsia="he-IL"/>
        </w:rPr>
        <w:t>בשימוש</w:t>
      </w:r>
      <w:r w:rsidRPr="00E73F95">
        <w:rPr>
          <w:sz w:val="24"/>
          <w:szCs w:val="24"/>
          <w:rtl/>
          <w:lang w:eastAsia="he-IL"/>
        </w:rPr>
        <w:t xml:space="preserve"> </w:t>
      </w:r>
      <w:r w:rsidRPr="00E73F95">
        <w:rPr>
          <w:rFonts w:hint="cs"/>
          <w:sz w:val="24"/>
          <w:szCs w:val="24"/>
          <w:rtl/>
          <w:lang w:eastAsia="he-IL"/>
        </w:rPr>
        <w:t>בעוגנים</w:t>
      </w:r>
      <w:r w:rsidRPr="00E73F95">
        <w:rPr>
          <w:sz w:val="24"/>
          <w:szCs w:val="24"/>
          <w:rtl/>
          <w:lang w:eastAsia="he-IL"/>
        </w:rPr>
        <w:t xml:space="preserve"> </w:t>
      </w:r>
      <w:r w:rsidRPr="00E73F95">
        <w:rPr>
          <w:rFonts w:hint="cs"/>
          <w:sz w:val="24"/>
          <w:szCs w:val="24"/>
          <w:rtl/>
          <w:lang w:eastAsia="he-IL"/>
        </w:rPr>
        <w:t>לא</w:t>
      </w:r>
      <w:r w:rsidRPr="00E73F95">
        <w:rPr>
          <w:sz w:val="24"/>
          <w:szCs w:val="24"/>
          <w:rtl/>
          <w:lang w:eastAsia="he-IL"/>
        </w:rPr>
        <w:t xml:space="preserve"> </w:t>
      </w:r>
      <w:r w:rsidRPr="00E73F95">
        <w:rPr>
          <w:rFonts w:hint="cs"/>
          <w:sz w:val="24"/>
          <w:szCs w:val="24"/>
          <w:rtl/>
          <w:lang w:eastAsia="he-IL"/>
        </w:rPr>
        <w:t>מומלץ</w:t>
      </w:r>
      <w:r w:rsidRPr="00E73F95">
        <w:rPr>
          <w:sz w:val="24"/>
          <w:szCs w:val="24"/>
          <w:rtl/>
          <w:lang w:eastAsia="he-IL"/>
        </w:rPr>
        <w:t xml:space="preserve"> </w:t>
      </w:r>
      <w:r w:rsidRPr="00E73F95">
        <w:rPr>
          <w:rFonts w:hint="cs"/>
          <w:sz w:val="24"/>
          <w:szCs w:val="24"/>
          <w:rtl/>
          <w:lang w:eastAsia="he-IL"/>
        </w:rPr>
        <w:t>צירוף</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מתכות</w:t>
      </w:r>
      <w:r w:rsidRPr="00E73F95">
        <w:rPr>
          <w:sz w:val="24"/>
          <w:szCs w:val="24"/>
          <w:rtl/>
          <w:lang w:eastAsia="he-IL"/>
        </w:rPr>
        <w:t xml:space="preserve"> </w:t>
      </w:r>
      <w:r w:rsidRPr="00E73F95">
        <w:rPr>
          <w:rFonts w:hint="cs"/>
          <w:sz w:val="24"/>
          <w:szCs w:val="24"/>
          <w:rtl/>
          <w:lang w:eastAsia="he-IL"/>
        </w:rPr>
        <w:t>שונות</w:t>
      </w:r>
      <w:r w:rsidRPr="00E73F95">
        <w:rPr>
          <w:sz w:val="24"/>
          <w:szCs w:val="24"/>
          <w:rtl/>
          <w:lang w:eastAsia="he-IL"/>
        </w:rPr>
        <w:t xml:space="preserve"> </w:t>
      </w:r>
      <w:r w:rsidRPr="00E73F95">
        <w:rPr>
          <w:rFonts w:hint="cs"/>
          <w:sz w:val="24"/>
          <w:szCs w:val="24"/>
          <w:rtl/>
          <w:lang w:eastAsia="he-IL"/>
        </w:rPr>
        <w:t>כאשר</w:t>
      </w:r>
      <w:r w:rsidRPr="00E73F95">
        <w:rPr>
          <w:sz w:val="24"/>
          <w:szCs w:val="24"/>
          <w:rtl/>
          <w:lang w:eastAsia="he-IL"/>
        </w:rPr>
        <w:t xml:space="preserve"> </w:t>
      </w:r>
      <w:r w:rsidRPr="00E73F95">
        <w:rPr>
          <w:rFonts w:hint="cs"/>
          <w:sz w:val="24"/>
          <w:szCs w:val="24"/>
          <w:rtl/>
          <w:lang w:eastAsia="he-IL"/>
        </w:rPr>
        <w:t>מצרפים</w:t>
      </w:r>
      <w:r w:rsidRPr="00E73F95">
        <w:rPr>
          <w:sz w:val="24"/>
          <w:szCs w:val="24"/>
          <w:rtl/>
          <w:lang w:eastAsia="he-IL"/>
        </w:rPr>
        <w:t xml:space="preserve"> </w:t>
      </w:r>
      <w:r w:rsidRPr="00E73F95">
        <w:rPr>
          <w:rFonts w:hint="cs"/>
          <w:sz w:val="24"/>
          <w:szCs w:val="24"/>
          <w:rtl/>
          <w:lang w:eastAsia="he-IL"/>
        </w:rPr>
        <w:t>מתכות</w:t>
      </w:r>
      <w:r w:rsidRPr="00E73F95">
        <w:rPr>
          <w:sz w:val="24"/>
          <w:szCs w:val="24"/>
          <w:rtl/>
          <w:lang w:eastAsia="he-IL"/>
        </w:rPr>
        <w:t xml:space="preserve"> </w:t>
      </w:r>
      <w:r w:rsidRPr="00E73F95">
        <w:rPr>
          <w:rFonts w:hint="cs"/>
          <w:sz w:val="24"/>
          <w:szCs w:val="24"/>
          <w:rtl/>
          <w:lang w:eastAsia="he-IL"/>
        </w:rPr>
        <w:t>שונות</w:t>
      </w:r>
      <w:r w:rsidRPr="00E73F95">
        <w:rPr>
          <w:sz w:val="24"/>
          <w:szCs w:val="24"/>
          <w:rtl/>
          <w:lang w:eastAsia="he-IL"/>
        </w:rPr>
        <w:t xml:space="preserve"> </w:t>
      </w:r>
      <w:r w:rsidRPr="00E73F95">
        <w:rPr>
          <w:rFonts w:hint="cs"/>
          <w:sz w:val="24"/>
          <w:szCs w:val="24"/>
          <w:rtl/>
          <w:lang w:eastAsia="he-IL"/>
        </w:rPr>
        <w:t>יש</w:t>
      </w:r>
      <w:r w:rsidRPr="00E73F95">
        <w:rPr>
          <w:sz w:val="24"/>
          <w:szCs w:val="24"/>
          <w:rtl/>
          <w:lang w:eastAsia="he-IL"/>
        </w:rPr>
        <w:t xml:space="preserve"> </w:t>
      </w:r>
      <w:r w:rsidRPr="00E73F95">
        <w:rPr>
          <w:rFonts w:hint="cs"/>
          <w:sz w:val="24"/>
          <w:szCs w:val="24"/>
          <w:rtl/>
          <w:lang w:eastAsia="he-IL"/>
        </w:rPr>
        <w:t>להוכיח</w:t>
      </w:r>
      <w:r w:rsidRPr="00E73F95">
        <w:rPr>
          <w:sz w:val="24"/>
          <w:szCs w:val="24"/>
          <w:rtl/>
          <w:lang w:eastAsia="he-IL"/>
        </w:rPr>
        <w:t xml:space="preserve"> </w:t>
      </w:r>
      <w:r w:rsidRPr="00E73F95">
        <w:rPr>
          <w:rFonts w:hint="cs"/>
          <w:sz w:val="24"/>
          <w:szCs w:val="24"/>
          <w:rtl/>
          <w:lang w:eastAsia="he-IL"/>
        </w:rPr>
        <w:t>שלא</w:t>
      </w:r>
      <w:r w:rsidRPr="00E73F95">
        <w:rPr>
          <w:sz w:val="24"/>
          <w:szCs w:val="24"/>
          <w:rtl/>
          <w:lang w:eastAsia="he-IL"/>
        </w:rPr>
        <w:t xml:space="preserve"> </w:t>
      </w:r>
      <w:proofErr w:type="spellStart"/>
      <w:r w:rsidRPr="00E73F95">
        <w:rPr>
          <w:rFonts w:hint="cs"/>
          <w:sz w:val="24"/>
          <w:szCs w:val="24"/>
          <w:rtl/>
          <w:lang w:eastAsia="he-IL"/>
        </w:rPr>
        <w:t>יווצר</w:t>
      </w:r>
      <w:proofErr w:type="spellEnd"/>
      <w:r w:rsidRPr="00E73F95">
        <w:rPr>
          <w:sz w:val="24"/>
          <w:szCs w:val="24"/>
          <w:rtl/>
          <w:lang w:eastAsia="he-IL"/>
        </w:rPr>
        <w:t xml:space="preserve"> </w:t>
      </w:r>
      <w:r w:rsidRPr="00E73F95">
        <w:rPr>
          <w:rFonts w:hint="cs"/>
          <w:sz w:val="24"/>
          <w:szCs w:val="24"/>
          <w:rtl/>
          <w:lang w:eastAsia="he-IL"/>
        </w:rPr>
        <w:t>שיתוך</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מתכתי</w:t>
      </w:r>
      <w:r w:rsidRPr="00E73F95">
        <w:rPr>
          <w:sz w:val="24"/>
          <w:szCs w:val="24"/>
          <w:rtl/>
          <w:lang w:eastAsia="he-IL"/>
        </w:rPr>
        <w:t xml:space="preserve"> </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לנקוט</w:t>
      </w:r>
      <w:r w:rsidRPr="00E73F95">
        <w:rPr>
          <w:sz w:val="24"/>
          <w:szCs w:val="24"/>
          <w:rtl/>
          <w:lang w:eastAsia="he-IL"/>
        </w:rPr>
        <w:t xml:space="preserve"> </w:t>
      </w:r>
      <w:r w:rsidRPr="00E73F95">
        <w:rPr>
          <w:rFonts w:hint="cs"/>
          <w:sz w:val="24"/>
          <w:szCs w:val="24"/>
          <w:rtl/>
          <w:lang w:eastAsia="he-IL"/>
        </w:rPr>
        <w:t>באמצעים</w:t>
      </w:r>
      <w:r w:rsidRPr="00E73F95">
        <w:rPr>
          <w:sz w:val="24"/>
          <w:szCs w:val="24"/>
          <w:rtl/>
          <w:lang w:eastAsia="he-IL"/>
        </w:rPr>
        <w:t xml:space="preserve"> </w:t>
      </w:r>
      <w:r w:rsidRPr="00E73F95">
        <w:rPr>
          <w:rFonts w:hint="cs"/>
          <w:sz w:val="24"/>
          <w:szCs w:val="24"/>
          <w:rtl/>
          <w:lang w:eastAsia="he-IL"/>
        </w:rPr>
        <w:t>מיוחדים</w:t>
      </w:r>
      <w:r w:rsidRPr="00E73F95">
        <w:rPr>
          <w:sz w:val="24"/>
          <w:szCs w:val="24"/>
          <w:rtl/>
          <w:lang w:eastAsia="he-IL"/>
        </w:rPr>
        <w:t xml:space="preserve"> </w:t>
      </w:r>
      <w:r w:rsidRPr="00E73F95">
        <w:rPr>
          <w:rFonts w:hint="cs"/>
          <w:sz w:val="24"/>
          <w:szCs w:val="24"/>
          <w:rtl/>
          <w:lang w:eastAsia="he-IL"/>
        </w:rPr>
        <w:t>למניעתו</w:t>
      </w:r>
      <w:r w:rsidRPr="00E73F95">
        <w:rPr>
          <w:sz w:val="24"/>
          <w:szCs w:val="24"/>
          <w:rtl/>
          <w:lang w:eastAsia="he-IL"/>
        </w:rPr>
        <w:t xml:space="preserve">, </w:t>
      </w:r>
      <w:r w:rsidRPr="00E73F95">
        <w:rPr>
          <w:rFonts w:hint="cs"/>
          <w:sz w:val="24"/>
          <w:szCs w:val="24"/>
          <w:rtl/>
          <w:lang w:eastAsia="he-IL"/>
        </w:rPr>
        <w:t>כגון</w:t>
      </w:r>
      <w:r w:rsidRPr="00E73F95">
        <w:rPr>
          <w:sz w:val="24"/>
          <w:szCs w:val="24"/>
          <w:rtl/>
          <w:lang w:eastAsia="he-IL"/>
        </w:rPr>
        <w:t xml:space="preserve"> </w:t>
      </w:r>
      <w:r w:rsidRPr="00E73F95">
        <w:rPr>
          <w:rFonts w:hint="cs"/>
          <w:sz w:val="24"/>
          <w:szCs w:val="24"/>
          <w:rtl/>
          <w:lang w:eastAsia="he-IL"/>
        </w:rPr>
        <w:t>שימוש</w:t>
      </w:r>
      <w:r w:rsidRPr="00E73F95">
        <w:rPr>
          <w:sz w:val="24"/>
          <w:szCs w:val="24"/>
          <w:rtl/>
          <w:lang w:eastAsia="he-IL"/>
        </w:rPr>
        <w:t xml:space="preserve"> </w:t>
      </w:r>
      <w:r w:rsidRPr="00E73F95">
        <w:rPr>
          <w:rFonts w:hint="cs"/>
          <w:sz w:val="24"/>
          <w:szCs w:val="24"/>
          <w:rtl/>
          <w:lang w:eastAsia="he-IL"/>
        </w:rPr>
        <w:t>בציפויים</w:t>
      </w:r>
      <w:r w:rsidRPr="00E73F95">
        <w:rPr>
          <w:sz w:val="24"/>
          <w:szCs w:val="24"/>
          <w:rtl/>
          <w:lang w:eastAsia="he-IL"/>
        </w:rPr>
        <w:t xml:space="preserve"> </w:t>
      </w:r>
      <w:proofErr w:type="spellStart"/>
      <w:r w:rsidRPr="00E73F95">
        <w:rPr>
          <w:rFonts w:hint="cs"/>
          <w:sz w:val="24"/>
          <w:szCs w:val="24"/>
          <w:rtl/>
          <w:lang w:eastAsia="he-IL"/>
        </w:rPr>
        <w:t>בטומניים</w:t>
      </w:r>
      <w:proofErr w:type="spellEnd"/>
      <w:r w:rsidRPr="00E73F95">
        <w:rPr>
          <w:sz w:val="24"/>
          <w:szCs w:val="24"/>
          <w:rtl/>
          <w:lang w:eastAsia="he-IL"/>
        </w:rPr>
        <w:t>.</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sz w:val="28"/>
          <w:szCs w:val="24"/>
          <w:rtl/>
          <w:lang w:eastAsia="he-IL"/>
        </w:rPr>
      </w:pPr>
      <w:r w:rsidRPr="00E73F95">
        <w:rPr>
          <w:b/>
          <w:bCs/>
          <w:sz w:val="28"/>
          <w:szCs w:val="24"/>
          <w:rtl/>
          <w:lang w:eastAsia="he-IL"/>
        </w:rPr>
        <w:t>14.</w:t>
      </w:r>
      <w:r w:rsidRPr="00E73F95">
        <w:rPr>
          <w:rFonts w:hint="cs"/>
          <w:b/>
          <w:bCs/>
          <w:sz w:val="28"/>
          <w:szCs w:val="24"/>
          <w:rtl/>
          <w:lang w:eastAsia="he-IL"/>
        </w:rPr>
        <w:t>12</w:t>
      </w:r>
      <w:r w:rsidRPr="00E73F95">
        <w:rPr>
          <w:b/>
          <w:bCs/>
          <w:sz w:val="28"/>
          <w:szCs w:val="24"/>
          <w:rtl/>
          <w:lang w:eastAsia="he-IL"/>
        </w:rPr>
        <w:t xml:space="preserve">     </w:t>
      </w:r>
      <w:r w:rsidRPr="00E73F95">
        <w:rPr>
          <w:rFonts w:hint="cs"/>
          <w:b/>
          <w:bCs/>
          <w:i/>
          <w:iCs/>
          <w:sz w:val="28"/>
          <w:szCs w:val="24"/>
          <w:u w:val="single"/>
          <w:rtl/>
          <w:lang w:eastAsia="he-IL"/>
        </w:rPr>
        <w:t>חומר</w:t>
      </w:r>
      <w:r w:rsidRPr="00E73F95">
        <w:rPr>
          <w:b/>
          <w:bCs/>
          <w:i/>
          <w:iCs/>
          <w:sz w:val="28"/>
          <w:szCs w:val="24"/>
          <w:u w:val="single"/>
          <w:rtl/>
          <w:lang w:eastAsia="he-IL"/>
        </w:rPr>
        <w:t xml:space="preserve"> </w:t>
      </w:r>
      <w:r w:rsidRPr="00E73F95">
        <w:rPr>
          <w:rFonts w:hint="cs"/>
          <w:b/>
          <w:bCs/>
          <w:i/>
          <w:iCs/>
          <w:sz w:val="28"/>
          <w:szCs w:val="24"/>
          <w:u w:val="single"/>
          <w:rtl/>
          <w:lang w:eastAsia="he-IL"/>
        </w:rPr>
        <w:t>דוחה</w:t>
      </w:r>
      <w:r w:rsidRPr="00E73F95">
        <w:rPr>
          <w:b/>
          <w:bCs/>
          <w:i/>
          <w:iCs/>
          <w:sz w:val="28"/>
          <w:szCs w:val="24"/>
          <w:u w:val="single"/>
          <w:rtl/>
          <w:lang w:eastAsia="he-IL"/>
        </w:rPr>
        <w:t xml:space="preserve"> </w:t>
      </w:r>
      <w:r w:rsidRPr="00E73F95">
        <w:rPr>
          <w:rFonts w:hint="cs"/>
          <w:b/>
          <w:bCs/>
          <w:i/>
          <w:iCs/>
          <w:sz w:val="28"/>
          <w:szCs w:val="24"/>
          <w:u w:val="single"/>
          <w:rtl/>
          <w:lang w:eastAsia="he-IL"/>
        </w:rPr>
        <w:t>מים</w:t>
      </w:r>
      <w:r w:rsidRPr="00E73F95">
        <w:rPr>
          <w:b/>
          <w:bCs/>
          <w:i/>
          <w:iCs/>
          <w:sz w:val="28"/>
          <w:szCs w:val="24"/>
          <w:u w:val="single"/>
          <w:rtl/>
          <w:lang w:eastAsia="he-IL"/>
        </w:rPr>
        <w:t xml:space="preserve"> </w:t>
      </w:r>
      <w:r w:rsidRPr="00E73F95">
        <w:rPr>
          <w:rFonts w:hint="cs"/>
          <w:b/>
          <w:bCs/>
          <w:i/>
          <w:iCs/>
          <w:sz w:val="28"/>
          <w:szCs w:val="24"/>
          <w:u w:val="single"/>
          <w:rtl/>
          <w:lang w:eastAsia="he-IL"/>
        </w:rPr>
        <w:t>או</w:t>
      </w:r>
      <w:r w:rsidRPr="00E73F95">
        <w:rPr>
          <w:b/>
          <w:bCs/>
          <w:i/>
          <w:iCs/>
          <w:sz w:val="28"/>
          <w:szCs w:val="24"/>
          <w:u w:val="single"/>
          <w:rtl/>
          <w:lang w:eastAsia="he-IL"/>
        </w:rPr>
        <w:t xml:space="preserve"> </w:t>
      </w:r>
      <w:proofErr w:type="spellStart"/>
      <w:r w:rsidRPr="00E73F95">
        <w:rPr>
          <w:rFonts w:hint="cs"/>
          <w:b/>
          <w:bCs/>
          <w:i/>
          <w:iCs/>
          <w:sz w:val="28"/>
          <w:szCs w:val="24"/>
          <w:u w:val="single"/>
          <w:rtl/>
          <w:lang w:eastAsia="he-IL"/>
        </w:rPr>
        <w:t>חמרי</w:t>
      </w:r>
      <w:proofErr w:type="spellEnd"/>
      <w:r w:rsidRPr="00E73F95">
        <w:rPr>
          <w:b/>
          <w:bCs/>
          <w:i/>
          <w:iCs/>
          <w:sz w:val="28"/>
          <w:szCs w:val="24"/>
          <w:u w:val="single"/>
          <w:rtl/>
          <w:lang w:eastAsia="he-IL"/>
        </w:rPr>
        <w:t xml:space="preserve"> </w:t>
      </w:r>
      <w:r w:rsidRPr="00E73F95">
        <w:rPr>
          <w:rFonts w:hint="cs"/>
          <w:b/>
          <w:bCs/>
          <w:i/>
          <w:iCs/>
          <w:sz w:val="28"/>
          <w:szCs w:val="24"/>
          <w:u w:val="single"/>
          <w:rtl/>
          <w:lang w:eastAsia="he-IL"/>
        </w:rPr>
        <w:t>ציפוי</w:t>
      </w:r>
      <w:r w:rsidRPr="00E73F95">
        <w:rPr>
          <w:b/>
          <w:bCs/>
          <w:i/>
          <w:iCs/>
          <w:sz w:val="28"/>
          <w:szCs w:val="24"/>
          <w:u w:val="single"/>
          <w:rtl/>
          <w:lang w:eastAsia="he-IL"/>
        </w:rPr>
        <w:t xml:space="preserve"> </w:t>
      </w:r>
      <w:r w:rsidRPr="00E73F95">
        <w:rPr>
          <w:rFonts w:hint="cs"/>
          <w:b/>
          <w:bCs/>
          <w:i/>
          <w:iCs/>
          <w:sz w:val="28"/>
          <w:szCs w:val="24"/>
          <w:u w:val="single"/>
          <w:rtl/>
          <w:lang w:eastAsia="he-IL"/>
        </w:rPr>
        <w:t>אוטמים</w:t>
      </w:r>
      <w:r w:rsidRPr="00E73F95">
        <w:rPr>
          <w:b/>
          <w:bCs/>
          <w:i/>
          <w:iCs/>
          <w:sz w:val="28"/>
          <w:szCs w:val="24"/>
          <w:u w:val="single"/>
          <w:rtl/>
          <w:lang w:eastAsia="he-IL"/>
        </w:rPr>
        <w:t xml:space="preserve"> (</w:t>
      </w:r>
      <w:r w:rsidRPr="00E73F95">
        <w:rPr>
          <w:rFonts w:hint="cs"/>
          <w:b/>
          <w:bCs/>
          <w:i/>
          <w:iCs/>
          <w:sz w:val="28"/>
          <w:szCs w:val="24"/>
          <w:u w:val="single"/>
          <w:rtl/>
          <w:lang w:eastAsia="he-IL"/>
        </w:rPr>
        <w:t>להגנה</w:t>
      </w:r>
      <w:r w:rsidRPr="00E73F95">
        <w:rPr>
          <w:b/>
          <w:bCs/>
          <w:i/>
          <w:iCs/>
          <w:sz w:val="28"/>
          <w:szCs w:val="24"/>
          <w:u w:val="single"/>
          <w:rtl/>
          <w:lang w:eastAsia="he-IL"/>
        </w:rPr>
        <w:t xml:space="preserve"> </w:t>
      </w:r>
      <w:r w:rsidRPr="00E73F95">
        <w:rPr>
          <w:rFonts w:hint="cs"/>
          <w:b/>
          <w:bCs/>
          <w:i/>
          <w:iCs/>
          <w:sz w:val="28"/>
          <w:szCs w:val="24"/>
          <w:u w:val="single"/>
          <w:rtl/>
          <w:lang w:eastAsia="he-IL"/>
        </w:rPr>
        <w:t>על</w:t>
      </w:r>
      <w:r w:rsidRPr="00E73F95">
        <w:rPr>
          <w:b/>
          <w:bCs/>
          <w:i/>
          <w:iCs/>
          <w:sz w:val="28"/>
          <w:szCs w:val="24"/>
          <w:u w:val="single"/>
          <w:rtl/>
          <w:lang w:eastAsia="he-IL"/>
        </w:rPr>
        <w:t xml:space="preserve"> </w:t>
      </w:r>
      <w:r w:rsidRPr="00E73F95">
        <w:rPr>
          <w:rFonts w:hint="cs"/>
          <w:b/>
          <w:bCs/>
          <w:i/>
          <w:iCs/>
          <w:sz w:val="28"/>
          <w:szCs w:val="24"/>
          <w:u w:val="single"/>
          <w:rtl/>
          <w:lang w:eastAsia="he-IL"/>
        </w:rPr>
        <w:t>פני</w:t>
      </w:r>
      <w:r w:rsidRPr="00E73F95">
        <w:rPr>
          <w:b/>
          <w:bCs/>
          <w:i/>
          <w:iCs/>
          <w:sz w:val="28"/>
          <w:szCs w:val="24"/>
          <w:u w:val="single"/>
          <w:rtl/>
          <w:lang w:eastAsia="he-IL"/>
        </w:rPr>
        <w:t xml:space="preserve"> </w:t>
      </w:r>
      <w:r w:rsidRPr="00E73F95">
        <w:rPr>
          <w:rFonts w:hint="cs"/>
          <w:b/>
          <w:bCs/>
          <w:i/>
          <w:iCs/>
          <w:sz w:val="28"/>
          <w:szCs w:val="24"/>
          <w:u w:val="single"/>
          <w:rtl/>
          <w:lang w:eastAsia="he-IL"/>
        </w:rPr>
        <w:t>האבן</w:t>
      </w:r>
      <w:r w:rsidRPr="00E73F95">
        <w:rPr>
          <w:b/>
          <w:bCs/>
          <w:i/>
          <w:iCs/>
          <w:sz w:val="28"/>
          <w:szCs w:val="24"/>
          <w:u w:val="single"/>
          <w:rtl/>
          <w:lang w:eastAsia="he-IL"/>
        </w:rPr>
        <w:t>)</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r w:rsidRPr="00E73F95">
        <w:rPr>
          <w:rFonts w:hint="cs"/>
          <w:sz w:val="24"/>
          <w:szCs w:val="24"/>
          <w:rtl/>
          <w:lang w:eastAsia="he-IL"/>
        </w:rPr>
        <w:t>החומרים</w:t>
      </w:r>
      <w:r w:rsidRPr="00E73F95">
        <w:rPr>
          <w:sz w:val="24"/>
          <w:szCs w:val="24"/>
          <w:rtl/>
          <w:lang w:eastAsia="he-IL"/>
        </w:rPr>
        <w:t xml:space="preserve"> </w:t>
      </w:r>
      <w:r w:rsidRPr="00E73F95">
        <w:rPr>
          <w:rFonts w:hint="cs"/>
          <w:sz w:val="24"/>
          <w:szCs w:val="24"/>
          <w:rtl/>
          <w:lang w:eastAsia="he-IL"/>
        </w:rPr>
        <w:t>והשימוש</w:t>
      </w:r>
      <w:r w:rsidRPr="00E73F95">
        <w:rPr>
          <w:sz w:val="24"/>
          <w:szCs w:val="24"/>
          <w:rtl/>
          <w:lang w:eastAsia="he-IL"/>
        </w:rPr>
        <w:t xml:space="preserve"> </w:t>
      </w:r>
      <w:r w:rsidRPr="00E73F95">
        <w:rPr>
          <w:rFonts w:hint="cs"/>
          <w:sz w:val="24"/>
          <w:szCs w:val="24"/>
          <w:rtl/>
          <w:lang w:eastAsia="he-IL"/>
        </w:rPr>
        <w:t>בהם</w:t>
      </w:r>
      <w:r w:rsidRPr="00E73F95">
        <w:rPr>
          <w:sz w:val="24"/>
          <w:szCs w:val="24"/>
          <w:rtl/>
          <w:lang w:eastAsia="he-IL"/>
        </w:rPr>
        <w:t xml:space="preserve"> </w:t>
      </w:r>
      <w:r w:rsidRPr="00E73F95">
        <w:rPr>
          <w:rFonts w:hint="cs"/>
          <w:sz w:val="24"/>
          <w:szCs w:val="24"/>
          <w:rtl/>
          <w:lang w:eastAsia="he-IL"/>
        </w:rPr>
        <w:t>יתאימו</w:t>
      </w:r>
      <w:r w:rsidRPr="00E73F95">
        <w:rPr>
          <w:sz w:val="24"/>
          <w:szCs w:val="24"/>
          <w:rtl/>
          <w:lang w:eastAsia="he-IL"/>
        </w:rPr>
        <w:t xml:space="preserve"> </w:t>
      </w:r>
      <w:r w:rsidRPr="00E73F95">
        <w:rPr>
          <w:rFonts w:hint="cs"/>
          <w:sz w:val="24"/>
          <w:szCs w:val="24"/>
          <w:rtl/>
          <w:lang w:eastAsia="he-IL"/>
        </w:rPr>
        <w:t>להוראות</w:t>
      </w:r>
      <w:r w:rsidRPr="00E73F95">
        <w:rPr>
          <w:sz w:val="24"/>
          <w:szCs w:val="24"/>
          <w:rtl/>
          <w:lang w:eastAsia="he-IL"/>
        </w:rPr>
        <w:t xml:space="preserve"> </w:t>
      </w:r>
      <w:r w:rsidRPr="00E73F95">
        <w:rPr>
          <w:rFonts w:hint="cs"/>
          <w:sz w:val="24"/>
          <w:szCs w:val="24"/>
          <w:rtl/>
          <w:lang w:eastAsia="he-IL"/>
        </w:rPr>
        <w:t>היצרן</w:t>
      </w:r>
      <w:r w:rsidRPr="00E73F95">
        <w:rPr>
          <w:sz w:val="24"/>
          <w:szCs w:val="24"/>
          <w:rtl/>
          <w:lang w:eastAsia="he-IL"/>
        </w:rPr>
        <w:t xml:space="preserve">. </w:t>
      </w:r>
      <w:r w:rsidRPr="00E73F95">
        <w:rPr>
          <w:rFonts w:hint="cs"/>
          <w:sz w:val="24"/>
          <w:szCs w:val="24"/>
          <w:rtl/>
          <w:lang w:eastAsia="he-IL"/>
        </w:rPr>
        <w:t>מותר</w:t>
      </w:r>
      <w:r w:rsidRPr="00E73F95">
        <w:rPr>
          <w:sz w:val="24"/>
          <w:szCs w:val="24"/>
          <w:rtl/>
          <w:lang w:eastAsia="he-IL"/>
        </w:rPr>
        <w:t xml:space="preserve"> </w:t>
      </w:r>
      <w:r w:rsidRPr="00E73F95">
        <w:rPr>
          <w:rFonts w:hint="cs"/>
          <w:sz w:val="24"/>
          <w:szCs w:val="24"/>
          <w:rtl/>
          <w:lang w:eastAsia="he-IL"/>
        </w:rPr>
        <w:t>להשתמש</w:t>
      </w:r>
      <w:r w:rsidRPr="00E73F95">
        <w:rPr>
          <w:sz w:val="24"/>
          <w:szCs w:val="24"/>
          <w:rtl/>
          <w:lang w:eastAsia="he-IL"/>
        </w:rPr>
        <w:t xml:space="preserve"> </w:t>
      </w:r>
      <w:r w:rsidRPr="00E73F95">
        <w:rPr>
          <w:rFonts w:hint="cs"/>
          <w:sz w:val="24"/>
          <w:szCs w:val="24"/>
          <w:rtl/>
          <w:lang w:eastAsia="he-IL"/>
        </w:rPr>
        <w:t>רק</w:t>
      </w:r>
      <w:r w:rsidRPr="00E73F95">
        <w:rPr>
          <w:sz w:val="24"/>
          <w:szCs w:val="24"/>
          <w:rtl/>
          <w:lang w:eastAsia="he-IL"/>
        </w:rPr>
        <w:t xml:space="preserve"> </w:t>
      </w:r>
      <w:r w:rsidRPr="00E73F95">
        <w:rPr>
          <w:rFonts w:hint="cs"/>
          <w:sz w:val="24"/>
          <w:szCs w:val="24"/>
          <w:rtl/>
          <w:lang w:eastAsia="he-IL"/>
        </w:rPr>
        <w:t>בחומרים</w:t>
      </w:r>
      <w:r w:rsidRPr="00E73F95">
        <w:rPr>
          <w:sz w:val="24"/>
          <w:szCs w:val="24"/>
          <w:rtl/>
          <w:lang w:eastAsia="he-IL"/>
        </w:rPr>
        <w:t xml:space="preserve"> </w:t>
      </w:r>
      <w:r w:rsidRPr="00E73F95">
        <w:rPr>
          <w:rFonts w:hint="cs"/>
          <w:sz w:val="24"/>
          <w:szCs w:val="24"/>
          <w:rtl/>
          <w:lang w:eastAsia="he-IL"/>
        </w:rPr>
        <w:t>שאינם</w:t>
      </w:r>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793" w:right="57"/>
        <w:textAlignment w:val="baseline"/>
        <w:rPr>
          <w:sz w:val="24"/>
          <w:szCs w:val="24"/>
          <w:rtl/>
          <w:lang w:eastAsia="he-IL"/>
        </w:rPr>
      </w:pPr>
      <w:proofErr w:type="spellStart"/>
      <w:r w:rsidRPr="00E73F95">
        <w:rPr>
          <w:rFonts w:hint="cs"/>
          <w:sz w:val="24"/>
          <w:szCs w:val="24"/>
          <w:rtl/>
          <w:lang w:eastAsia="he-IL"/>
        </w:rPr>
        <w:t>סיליקונים</w:t>
      </w:r>
      <w:proofErr w:type="spellEnd"/>
      <w:r w:rsidRPr="00E73F95">
        <w:rPr>
          <w:sz w:val="24"/>
          <w:szCs w:val="24"/>
          <w:rtl/>
          <w:lang w:eastAsia="he-IL"/>
        </w:rPr>
        <w:t xml:space="preserve"> </w:t>
      </w:r>
      <w:r w:rsidRPr="00E73F95">
        <w:rPr>
          <w:rFonts w:hint="cs"/>
          <w:sz w:val="24"/>
          <w:szCs w:val="24"/>
          <w:rtl/>
          <w:lang w:eastAsia="he-IL"/>
        </w:rPr>
        <w:t>ושאינם</w:t>
      </w:r>
      <w:r w:rsidRPr="00E73F95">
        <w:rPr>
          <w:sz w:val="24"/>
          <w:szCs w:val="24"/>
          <w:rtl/>
          <w:lang w:eastAsia="he-IL"/>
        </w:rPr>
        <w:t xml:space="preserve"> </w:t>
      </w:r>
      <w:r w:rsidRPr="00E73F95">
        <w:rPr>
          <w:rFonts w:hint="cs"/>
          <w:sz w:val="24"/>
          <w:szCs w:val="24"/>
          <w:rtl/>
          <w:lang w:eastAsia="he-IL"/>
        </w:rPr>
        <w:t>יוצרים</w:t>
      </w:r>
      <w:r w:rsidRPr="00E73F95">
        <w:rPr>
          <w:sz w:val="24"/>
          <w:szCs w:val="24"/>
          <w:rtl/>
          <w:lang w:eastAsia="he-IL"/>
        </w:rPr>
        <w:t xml:space="preserve"> </w:t>
      </w:r>
      <w:r w:rsidRPr="00E73F95">
        <w:rPr>
          <w:rFonts w:hint="cs"/>
          <w:sz w:val="24"/>
          <w:szCs w:val="24"/>
          <w:rtl/>
          <w:lang w:eastAsia="he-IL"/>
        </w:rPr>
        <w:t>קרום</w:t>
      </w:r>
      <w:r w:rsidRPr="00E73F95">
        <w:rPr>
          <w:sz w:val="24"/>
          <w:szCs w:val="24"/>
          <w:rtl/>
          <w:lang w:eastAsia="he-IL"/>
        </w:rPr>
        <w:t xml:space="preserve"> </w:t>
      </w:r>
      <w:r w:rsidRPr="00E73F95">
        <w:rPr>
          <w:rFonts w:hint="cs"/>
          <w:sz w:val="24"/>
          <w:szCs w:val="24"/>
          <w:rtl/>
          <w:lang w:eastAsia="he-IL"/>
        </w:rPr>
        <w:t>אוטם</w:t>
      </w:r>
      <w:r w:rsidRPr="00E73F95">
        <w:rPr>
          <w:sz w:val="24"/>
          <w:szCs w:val="24"/>
          <w:rtl/>
          <w:lang w:eastAsia="he-IL"/>
        </w:rPr>
        <w:t xml:space="preserve">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sz w:val="28"/>
          <w:szCs w:val="24"/>
          <w:rtl/>
          <w:lang w:eastAsia="he-IL"/>
        </w:rPr>
      </w:pPr>
      <w:r w:rsidRPr="00E73F95">
        <w:rPr>
          <w:b/>
          <w:bCs/>
          <w:sz w:val="28"/>
          <w:szCs w:val="24"/>
          <w:rtl/>
          <w:lang w:eastAsia="he-IL"/>
        </w:rPr>
        <w:t>14.</w:t>
      </w:r>
      <w:r w:rsidRPr="00E73F95">
        <w:rPr>
          <w:rFonts w:hint="cs"/>
          <w:b/>
          <w:bCs/>
          <w:sz w:val="28"/>
          <w:szCs w:val="24"/>
          <w:rtl/>
          <w:lang w:eastAsia="he-IL"/>
        </w:rPr>
        <w:t>13</w:t>
      </w:r>
      <w:r w:rsidRPr="00E73F95">
        <w:rPr>
          <w:b/>
          <w:bCs/>
          <w:sz w:val="28"/>
          <w:szCs w:val="24"/>
          <w:rtl/>
          <w:lang w:eastAsia="he-IL"/>
        </w:rPr>
        <w:t xml:space="preserve">   </w:t>
      </w:r>
      <w:r w:rsidRPr="00E73F95">
        <w:rPr>
          <w:rFonts w:hint="cs"/>
          <w:b/>
          <w:bCs/>
          <w:i/>
          <w:iCs/>
          <w:sz w:val="28"/>
          <w:szCs w:val="24"/>
          <w:u w:val="single"/>
          <w:rtl/>
          <w:lang w:eastAsia="he-IL"/>
        </w:rPr>
        <w:t>בידוד</w:t>
      </w:r>
      <w:r w:rsidRPr="00E73F95">
        <w:rPr>
          <w:b/>
          <w:bCs/>
          <w:i/>
          <w:iCs/>
          <w:sz w:val="28"/>
          <w:szCs w:val="24"/>
          <w:u w:val="single"/>
          <w:rtl/>
          <w:lang w:eastAsia="he-IL"/>
        </w:rPr>
        <w:t xml:space="preserve"> </w:t>
      </w:r>
      <w:r w:rsidRPr="00E73F95">
        <w:rPr>
          <w:rFonts w:hint="cs"/>
          <w:b/>
          <w:bCs/>
          <w:i/>
          <w:iCs/>
          <w:sz w:val="28"/>
          <w:szCs w:val="24"/>
          <w:u w:val="single"/>
          <w:rtl/>
          <w:lang w:eastAsia="he-IL"/>
        </w:rPr>
        <w:t>תרמי</w:t>
      </w:r>
    </w:p>
    <w:p w:rsidR="004479F8" w:rsidRPr="00E73F95" w:rsidRDefault="004479F8" w:rsidP="004479F8">
      <w:pPr>
        <w:overflowPunct w:val="0"/>
        <w:autoSpaceDE w:val="0"/>
        <w:autoSpaceDN w:val="0"/>
        <w:adjustRightInd w:val="0"/>
        <w:spacing w:before="60" w:after="120" w:line="240" w:lineRule="auto"/>
        <w:ind w:left="651" w:right="57"/>
        <w:textAlignment w:val="baseline"/>
        <w:rPr>
          <w:sz w:val="24"/>
          <w:szCs w:val="24"/>
          <w:rtl/>
          <w:lang w:eastAsia="he-IL"/>
        </w:rPr>
      </w:pPr>
      <w:r w:rsidRPr="00E73F95">
        <w:rPr>
          <w:rFonts w:hint="cs"/>
          <w:sz w:val="24"/>
          <w:szCs w:val="24"/>
          <w:rtl/>
          <w:lang w:eastAsia="he-IL"/>
        </w:rPr>
        <w:t>תכונות</w:t>
      </w:r>
      <w:r w:rsidRPr="00E73F95">
        <w:rPr>
          <w:sz w:val="24"/>
          <w:szCs w:val="24"/>
          <w:rtl/>
          <w:lang w:eastAsia="he-IL"/>
        </w:rPr>
        <w:t xml:space="preserve"> </w:t>
      </w:r>
      <w:r w:rsidRPr="00E73F95">
        <w:rPr>
          <w:rFonts w:hint="cs"/>
          <w:sz w:val="24"/>
          <w:szCs w:val="24"/>
          <w:rtl/>
          <w:lang w:eastAsia="he-IL"/>
        </w:rPr>
        <w:t>המוצרים</w:t>
      </w:r>
      <w:r w:rsidRPr="00E73F95">
        <w:rPr>
          <w:sz w:val="24"/>
          <w:szCs w:val="24"/>
          <w:rtl/>
          <w:lang w:eastAsia="he-IL"/>
        </w:rPr>
        <w:t xml:space="preserve"> </w:t>
      </w:r>
      <w:r w:rsidRPr="00E73F95">
        <w:rPr>
          <w:rFonts w:hint="cs"/>
          <w:sz w:val="24"/>
          <w:szCs w:val="24"/>
          <w:rtl/>
          <w:lang w:eastAsia="he-IL"/>
        </w:rPr>
        <w:t>לבידוד</w:t>
      </w:r>
      <w:r w:rsidRPr="00E73F95">
        <w:rPr>
          <w:sz w:val="24"/>
          <w:szCs w:val="24"/>
          <w:rtl/>
          <w:lang w:eastAsia="he-IL"/>
        </w:rPr>
        <w:t xml:space="preserve"> </w:t>
      </w:r>
      <w:r w:rsidRPr="00E73F95">
        <w:rPr>
          <w:rFonts w:hint="cs"/>
          <w:sz w:val="24"/>
          <w:szCs w:val="24"/>
          <w:rtl/>
          <w:lang w:eastAsia="he-IL"/>
        </w:rPr>
        <w:t>תרמי</w:t>
      </w:r>
      <w:r w:rsidRPr="00E73F95">
        <w:rPr>
          <w:sz w:val="24"/>
          <w:szCs w:val="24"/>
          <w:rtl/>
          <w:lang w:eastAsia="he-IL"/>
        </w:rPr>
        <w:t xml:space="preserve"> </w:t>
      </w:r>
      <w:r w:rsidRPr="00E73F95">
        <w:rPr>
          <w:rFonts w:hint="cs"/>
          <w:sz w:val="24"/>
          <w:szCs w:val="24"/>
          <w:rtl/>
          <w:lang w:eastAsia="he-IL"/>
        </w:rPr>
        <w:t>יתאימו</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התקנים</w:t>
      </w:r>
      <w:r w:rsidRPr="00E73F95">
        <w:rPr>
          <w:sz w:val="24"/>
          <w:szCs w:val="24"/>
          <w:rtl/>
          <w:lang w:eastAsia="he-IL"/>
        </w:rPr>
        <w:t xml:space="preserve"> </w:t>
      </w:r>
      <w:r w:rsidRPr="00E73F95">
        <w:rPr>
          <w:rFonts w:hint="cs"/>
          <w:sz w:val="24"/>
          <w:szCs w:val="24"/>
          <w:rtl/>
          <w:lang w:eastAsia="he-IL"/>
        </w:rPr>
        <w:t>הישראליים</w:t>
      </w:r>
      <w:r w:rsidRPr="00E73F95">
        <w:rPr>
          <w:sz w:val="24"/>
          <w:szCs w:val="24"/>
          <w:rtl/>
          <w:lang w:eastAsia="he-IL"/>
        </w:rPr>
        <w:t xml:space="preserve"> </w:t>
      </w:r>
      <w:r w:rsidRPr="00E73F95">
        <w:rPr>
          <w:rFonts w:hint="cs"/>
          <w:sz w:val="24"/>
          <w:szCs w:val="24"/>
          <w:rtl/>
          <w:lang w:eastAsia="he-IL"/>
        </w:rPr>
        <w:t>כלהלן</w:t>
      </w:r>
      <w:r w:rsidRPr="00E73F95">
        <w:rPr>
          <w:sz w:val="24"/>
          <w:szCs w:val="24"/>
          <w:rtl/>
          <w:lang w:eastAsia="he-IL"/>
        </w:rPr>
        <w:t>:</w:t>
      </w:r>
    </w:p>
    <w:p w:rsidR="004479F8" w:rsidRPr="00E73F95" w:rsidRDefault="004479F8" w:rsidP="004479F8">
      <w:pPr>
        <w:overflowPunct w:val="0"/>
        <w:autoSpaceDE w:val="0"/>
        <w:autoSpaceDN w:val="0"/>
        <w:adjustRightInd w:val="0"/>
        <w:spacing w:before="60" w:after="120" w:line="240" w:lineRule="auto"/>
        <w:ind w:left="651" w:right="57"/>
        <w:textAlignment w:val="baseline"/>
        <w:rPr>
          <w:sz w:val="24"/>
          <w:szCs w:val="24"/>
          <w:rtl/>
          <w:lang w:eastAsia="he-IL"/>
        </w:rPr>
      </w:pPr>
      <w:r w:rsidRPr="00E73F95">
        <w:rPr>
          <w:rFonts w:hint="cs"/>
          <w:sz w:val="24"/>
          <w:szCs w:val="24"/>
          <w:rtl/>
          <w:lang w:eastAsia="he-IL"/>
        </w:rPr>
        <w:t>הבידוד</w:t>
      </w:r>
      <w:r w:rsidRPr="00E73F95">
        <w:rPr>
          <w:sz w:val="24"/>
          <w:szCs w:val="24"/>
          <w:rtl/>
          <w:lang w:eastAsia="he-IL"/>
        </w:rPr>
        <w:t xml:space="preserve"> </w:t>
      </w:r>
      <w:r w:rsidRPr="00E73F95">
        <w:rPr>
          <w:rFonts w:hint="cs"/>
          <w:sz w:val="24"/>
          <w:szCs w:val="24"/>
          <w:rtl/>
          <w:lang w:eastAsia="he-IL"/>
        </w:rPr>
        <w:t>התרמי</w:t>
      </w:r>
      <w:r w:rsidRPr="00E73F95">
        <w:rPr>
          <w:sz w:val="24"/>
          <w:szCs w:val="24"/>
          <w:rtl/>
          <w:lang w:eastAsia="he-IL"/>
        </w:rPr>
        <w:t xml:space="preserve"> </w:t>
      </w:r>
      <w:r w:rsidRPr="00E73F95">
        <w:rPr>
          <w:rFonts w:hint="cs"/>
          <w:sz w:val="24"/>
          <w:szCs w:val="24"/>
          <w:rtl/>
          <w:lang w:eastAsia="he-IL"/>
        </w:rPr>
        <w:t>הכולל</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 xml:space="preserve"> </w:t>
      </w:r>
      <w:r w:rsidRPr="00E73F95">
        <w:rPr>
          <w:rFonts w:hint="cs"/>
          <w:sz w:val="24"/>
          <w:szCs w:val="24"/>
          <w:rtl/>
          <w:lang w:eastAsia="he-IL"/>
        </w:rPr>
        <w:t>המחופה</w:t>
      </w:r>
      <w:r w:rsidRPr="00E73F95">
        <w:rPr>
          <w:sz w:val="24"/>
          <w:szCs w:val="24"/>
          <w:rtl/>
          <w:lang w:eastAsia="he-IL"/>
        </w:rPr>
        <w:t xml:space="preserve"> </w:t>
      </w:r>
      <w:r w:rsidRPr="00E73F95">
        <w:rPr>
          <w:rFonts w:hint="cs"/>
          <w:sz w:val="24"/>
          <w:szCs w:val="24"/>
          <w:rtl/>
          <w:lang w:eastAsia="he-IL"/>
        </w:rPr>
        <w:t>יתאים</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1045.</w:t>
      </w:r>
    </w:p>
    <w:p w:rsidR="004479F8" w:rsidRPr="00E73F95" w:rsidRDefault="004479F8" w:rsidP="004479F8">
      <w:pPr>
        <w:overflowPunct w:val="0"/>
        <w:autoSpaceDE w:val="0"/>
        <w:autoSpaceDN w:val="0"/>
        <w:adjustRightInd w:val="0"/>
        <w:spacing w:before="60" w:after="120" w:line="240" w:lineRule="auto"/>
        <w:ind w:left="651" w:right="57"/>
        <w:textAlignment w:val="baseline"/>
        <w:rPr>
          <w:sz w:val="24"/>
          <w:szCs w:val="24"/>
          <w:rtl/>
          <w:lang w:eastAsia="he-IL"/>
        </w:rPr>
      </w:pPr>
      <w:r w:rsidRPr="00E73F95">
        <w:rPr>
          <w:rFonts w:hint="cs"/>
          <w:sz w:val="24"/>
          <w:szCs w:val="24"/>
          <w:rtl/>
          <w:lang w:eastAsia="he-IL"/>
        </w:rPr>
        <w:t>הסיווג</w:t>
      </w:r>
      <w:r w:rsidRPr="00E73F95">
        <w:rPr>
          <w:sz w:val="24"/>
          <w:szCs w:val="24"/>
          <w:rtl/>
          <w:lang w:eastAsia="he-IL"/>
        </w:rPr>
        <w:t xml:space="preserve"> </w:t>
      </w:r>
      <w:r w:rsidRPr="00E73F95">
        <w:rPr>
          <w:rFonts w:hint="cs"/>
          <w:sz w:val="24"/>
          <w:szCs w:val="24"/>
          <w:rtl/>
          <w:lang w:eastAsia="he-IL"/>
        </w:rPr>
        <w:t>לפי</w:t>
      </w:r>
      <w:r w:rsidRPr="00E73F95">
        <w:rPr>
          <w:sz w:val="24"/>
          <w:szCs w:val="24"/>
          <w:rtl/>
          <w:lang w:eastAsia="he-IL"/>
        </w:rPr>
        <w:t xml:space="preserve"> </w:t>
      </w:r>
      <w:r w:rsidRPr="00E73F95">
        <w:rPr>
          <w:rFonts w:hint="cs"/>
          <w:sz w:val="24"/>
          <w:szCs w:val="24"/>
          <w:rtl/>
          <w:lang w:eastAsia="he-IL"/>
        </w:rPr>
        <w:t>תגובות</w:t>
      </w:r>
      <w:r w:rsidRPr="00E73F95">
        <w:rPr>
          <w:sz w:val="24"/>
          <w:szCs w:val="24"/>
          <w:rtl/>
          <w:lang w:eastAsia="he-IL"/>
        </w:rPr>
        <w:t xml:space="preserve"> </w:t>
      </w:r>
      <w:r w:rsidRPr="00E73F95">
        <w:rPr>
          <w:rFonts w:hint="cs"/>
          <w:sz w:val="24"/>
          <w:szCs w:val="24"/>
          <w:rtl/>
          <w:lang w:eastAsia="he-IL"/>
        </w:rPr>
        <w:t>בשרפה</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חומרי</w:t>
      </w:r>
      <w:r w:rsidRPr="00E73F95">
        <w:rPr>
          <w:sz w:val="24"/>
          <w:szCs w:val="24"/>
          <w:rtl/>
          <w:lang w:eastAsia="he-IL"/>
        </w:rPr>
        <w:t xml:space="preserve"> </w:t>
      </w:r>
      <w:r w:rsidRPr="00E73F95">
        <w:rPr>
          <w:rFonts w:hint="cs"/>
          <w:sz w:val="24"/>
          <w:szCs w:val="24"/>
          <w:rtl/>
          <w:lang w:eastAsia="he-IL"/>
        </w:rPr>
        <w:t>הבידוד</w:t>
      </w:r>
      <w:r w:rsidRPr="00E73F95">
        <w:rPr>
          <w:sz w:val="24"/>
          <w:szCs w:val="24"/>
          <w:rtl/>
          <w:lang w:eastAsia="he-IL"/>
        </w:rPr>
        <w:t xml:space="preserve"> </w:t>
      </w:r>
      <w:r w:rsidRPr="00E73F95">
        <w:rPr>
          <w:rFonts w:hint="cs"/>
          <w:sz w:val="24"/>
          <w:szCs w:val="24"/>
          <w:rtl/>
          <w:lang w:eastAsia="he-IL"/>
        </w:rPr>
        <w:t>יתאים</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921. </w:t>
      </w:r>
      <w:r w:rsidRPr="00E73F95">
        <w:rPr>
          <w:rFonts w:hint="cs"/>
          <w:sz w:val="24"/>
          <w:szCs w:val="24"/>
          <w:rtl/>
          <w:lang w:eastAsia="he-IL"/>
        </w:rPr>
        <w:t>מוצרים</w:t>
      </w:r>
      <w:r w:rsidRPr="00E73F95">
        <w:rPr>
          <w:sz w:val="24"/>
          <w:szCs w:val="24"/>
          <w:rtl/>
          <w:lang w:eastAsia="he-IL"/>
        </w:rPr>
        <w:t xml:space="preserve"> </w:t>
      </w:r>
      <w:r w:rsidRPr="00E73F95">
        <w:rPr>
          <w:rFonts w:hint="cs"/>
          <w:sz w:val="24"/>
          <w:szCs w:val="24"/>
          <w:rtl/>
          <w:lang w:eastAsia="he-IL"/>
        </w:rPr>
        <w:t>מפלסטיק</w:t>
      </w:r>
      <w:r w:rsidRPr="00E73F95">
        <w:rPr>
          <w:sz w:val="24"/>
          <w:szCs w:val="24"/>
          <w:rtl/>
          <w:lang w:eastAsia="he-IL"/>
        </w:rPr>
        <w:t xml:space="preserve"> </w:t>
      </w:r>
      <w:r w:rsidRPr="00E73F95">
        <w:rPr>
          <w:rFonts w:hint="cs"/>
          <w:sz w:val="24"/>
          <w:szCs w:val="24"/>
          <w:rtl/>
          <w:lang w:eastAsia="he-IL"/>
        </w:rPr>
        <w:t>מוקצף</w:t>
      </w:r>
      <w:r w:rsidRPr="00E73F95">
        <w:rPr>
          <w:sz w:val="24"/>
          <w:szCs w:val="24"/>
          <w:rtl/>
          <w:lang w:eastAsia="he-IL"/>
        </w:rPr>
        <w:t xml:space="preserve"> </w:t>
      </w:r>
      <w:r w:rsidRPr="00E73F95">
        <w:rPr>
          <w:rFonts w:hint="cs"/>
          <w:sz w:val="24"/>
          <w:szCs w:val="24"/>
          <w:rtl/>
          <w:lang w:eastAsia="he-IL"/>
        </w:rPr>
        <w:t>קשיח</w:t>
      </w:r>
      <w:r w:rsidRPr="00E73F95">
        <w:rPr>
          <w:sz w:val="24"/>
          <w:szCs w:val="24"/>
          <w:rtl/>
          <w:lang w:eastAsia="he-IL"/>
        </w:rPr>
        <w:t xml:space="preserve"> </w:t>
      </w:r>
      <w:r w:rsidRPr="00E73F95">
        <w:rPr>
          <w:rFonts w:hint="cs"/>
          <w:sz w:val="24"/>
          <w:szCs w:val="24"/>
          <w:rtl/>
          <w:lang w:eastAsia="he-IL"/>
        </w:rPr>
        <w:t>יתאימו</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1229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חלקיו</w:t>
      </w:r>
      <w:r w:rsidRPr="00E73F95">
        <w:rPr>
          <w:sz w:val="24"/>
          <w:szCs w:val="24"/>
          <w:rtl/>
          <w:lang w:eastAsia="he-IL"/>
        </w:rPr>
        <w:t xml:space="preserve">. </w:t>
      </w:r>
      <w:r w:rsidRPr="00E73F95">
        <w:rPr>
          <w:rFonts w:hint="cs"/>
          <w:sz w:val="24"/>
          <w:szCs w:val="24"/>
          <w:rtl/>
          <w:lang w:eastAsia="he-IL"/>
        </w:rPr>
        <w:t>צמר</w:t>
      </w:r>
      <w:r w:rsidRPr="00E73F95">
        <w:rPr>
          <w:sz w:val="24"/>
          <w:szCs w:val="24"/>
          <w:rtl/>
          <w:lang w:eastAsia="he-IL"/>
        </w:rPr>
        <w:t xml:space="preserve"> </w:t>
      </w:r>
      <w:r w:rsidRPr="00E73F95">
        <w:rPr>
          <w:rFonts w:hint="cs"/>
          <w:sz w:val="24"/>
          <w:szCs w:val="24"/>
          <w:rtl/>
          <w:lang w:eastAsia="he-IL"/>
        </w:rPr>
        <w:t>מינרלי</w:t>
      </w:r>
      <w:r w:rsidRPr="00E73F95">
        <w:rPr>
          <w:sz w:val="24"/>
          <w:szCs w:val="24"/>
          <w:rtl/>
          <w:lang w:eastAsia="he-IL"/>
        </w:rPr>
        <w:t xml:space="preserve"> </w:t>
      </w:r>
      <w:r w:rsidRPr="00E73F95">
        <w:rPr>
          <w:rFonts w:hint="cs"/>
          <w:sz w:val="24"/>
          <w:szCs w:val="24"/>
          <w:rtl/>
          <w:lang w:eastAsia="he-IL"/>
        </w:rPr>
        <w:t>יתאים</w:t>
      </w:r>
      <w:r w:rsidRPr="00E73F95">
        <w:rPr>
          <w:sz w:val="24"/>
          <w:szCs w:val="24"/>
          <w:rtl/>
          <w:lang w:eastAsia="he-IL"/>
        </w:rPr>
        <w:t xml:space="preserve"> </w:t>
      </w:r>
      <w:r w:rsidRPr="00E73F95">
        <w:rPr>
          <w:rFonts w:hint="cs"/>
          <w:sz w:val="24"/>
          <w:szCs w:val="24"/>
          <w:rtl/>
          <w:lang w:eastAsia="he-IL"/>
        </w:rPr>
        <w:t>לדרישות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751.</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i/>
          <w:iCs/>
          <w:sz w:val="28"/>
          <w:szCs w:val="24"/>
          <w:rtl/>
          <w:lang w:eastAsia="he-IL"/>
        </w:rPr>
      </w:pPr>
      <w:r w:rsidRPr="00E73F95">
        <w:rPr>
          <w:sz w:val="28"/>
          <w:szCs w:val="24"/>
          <w:rtl/>
          <w:lang w:eastAsia="he-IL"/>
        </w:rPr>
        <w:t>14.08</w:t>
      </w:r>
      <w:r w:rsidRPr="00E73F95">
        <w:rPr>
          <w:sz w:val="28"/>
          <w:szCs w:val="24"/>
          <w:lang w:eastAsia="he-IL"/>
        </w:rPr>
        <w:tab/>
      </w:r>
      <w:proofErr w:type="spellStart"/>
      <w:r w:rsidRPr="00E73F95">
        <w:rPr>
          <w:b/>
          <w:bCs/>
          <w:i/>
          <w:iCs/>
          <w:sz w:val="28"/>
          <w:szCs w:val="24"/>
          <w:u w:val="single"/>
          <w:rtl/>
          <w:lang w:eastAsia="he-IL"/>
        </w:rPr>
        <w:t>כיחול</w:t>
      </w:r>
      <w:proofErr w:type="spellEnd"/>
      <w:r w:rsidRPr="00E73F95">
        <w:rPr>
          <w:b/>
          <w:bCs/>
          <w:i/>
          <w:iCs/>
          <w:sz w:val="28"/>
          <w:szCs w:val="24"/>
          <w:u w:val="single"/>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proofErr w:type="spellStart"/>
      <w:r w:rsidRPr="00E73F95">
        <w:rPr>
          <w:rFonts w:hint="cs"/>
          <w:sz w:val="24"/>
          <w:szCs w:val="24"/>
          <w:rtl/>
          <w:lang w:eastAsia="he-IL"/>
        </w:rPr>
        <w:t>הכיחול</w:t>
      </w:r>
      <w:proofErr w:type="spellEnd"/>
      <w:r w:rsidRPr="00E73F95">
        <w:rPr>
          <w:sz w:val="24"/>
          <w:szCs w:val="24"/>
          <w:rtl/>
          <w:lang w:eastAsia="he-IL"/>
        </w:rPr>
        <w:t xml:space="preserve"> </w:t>
      </w:r>
      <w:r w:rsidRPr="00E73F95">
        <w:rPr>
          <w:rFonts w:hint="cs"/>
          <w:sz w:val="24"/>
          <w:szCs w:val="24"/>
          <w:rtl/>
          <w:lang w:eastAsia="he-IL"/>
        </w:rPr>
        <w:t>ייעשה</w:t>
      </w:r>
      <w:r w:rsidRPr="00E73F95">
        <w:rPr>
          <w:sz w:val="24"/>
          <w:szCs w:val="24"/>
          <w:rtl/>
          <w:lang w:eastAsia="he-IL"/>
        </w:rPr>
        <w:t xml:space="preserve"> </w:t>
      </w:r>
      <w:r w:rsidRPr="00E73F95">
        <w:rPr>
          <w:rFonts w:hint="cs"/>
          <w:sz w:val="24"/>
          <w:szCs w:val="24"/>
          <w:rtl/>
          <w:lang w:eastAsia="he-IL"/>
        </w:rPr>
        <w:t>רק</w:t>
      </w:r>
      <w:r w:rsidRPr="00E73F95">
        <w:rPr>
          <w:sz w:val="24"/>
          <w:szCs w:val="24"/>
          <w:rtl/>
          <w:lang w:eastAsia="he-IL"/>
        </w:rPr>
        <w:t xml:space="preserve"> </w:t>
      </w:r>
      <w:r w:rsidRPr="00E73F95">
        <w:rPr>
          <w:rFonts w:hint="cs"/>
          <w:sz w:val="24"/>
          <w:szCs w:val="24"/>
          <w:rtl/>
          <w:lang w:eastAsia="he-IL"/>
        </w:rPr>
        <w:t>עפ</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w:t>
      </w:r>
      <w:r w:rsidRPr="00E73F95">
        <w:rPr>
          <w:rFonts w:hint="cs"/>
          <w:sz w:val="24"/>
          <w:szCs w:val="24"/>
          <w:rtl/>
          <w:lang w:eastAsia="he-IL"/>
        </w:rPr>
        <w:t>דוגמא</w:t>
      </w:r>
      <w:r w:rsidRPr="00E73F95">
        <w:rPr>
          <w:sz w:val="24"/>
          <w:szCs w:val="24"/>
          <w:rtl/>
          <w:lang w:eastAsia="he-IL"/>
        </w:rPr>
        <w:t xml:space="preserve"> </w:t>
      </w:r>
      <w:r w:rsidRPr="00E73F95">
        <w:rPr>
          <w:rFonts w:hint="cs"/>
          <w:sz w:val="24"/>
          <w:szCs w:val="24"/>
          <w:rtl/>
          <w:lang w:eastAsia="he-IL"/>
        </w:rPr>
        <w:t>מאושרת</w:t>
      </w:r>
      <w:r w:rsidRPr="00E73F95">
        <w:rPr>
          <w:sz w:val="24"/>
          <w:szCs w:val="24"/>
          <w:rtl/>
          <w:lang w:eastAsia="he-IL"/>
        </w:rPr>
        <w:t xml:space="preserve"> </w:t>
      </w:r>
      <w:r w:rsidRPr="00E73F95">
        <w:rPr>
          <w:rFonts w:hint="cs"/>
          <w:sz w:val="24"/>
          <w:szCs w:val="24"/>
          <w:rtl/>
          <w:lang w:eastAsia="he-IL"/>
        </w:rPr>
        <w:t>ובגוון</w:t>
      </w:r>
      <w:r w:rsidRPr="00E73F95">
        <w:rPr>
          <w:sz w:val="24"/>
          <w:szCs w:val="24"/>
          <w:rtl/>
          <w:lang w:eastAsia="he-IL"/>
        </w:rPr>
        <w:t xml:space="preserve"> </w:t>
      </w:r>
      <w:r w:rsidRPr="00E73F95">
        <w:rPr>
          <w:rFonts w:hint="cs"/>
          <w:sz w:val="24"/>
          <w:szCs w:val="24"/>
          <w:rtl/>
          <w:lang w:eastAsia="he-IL"/>
        </w:rPr>
        <w:t>שייבחר</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w:t>
      </w:r>
      <w:r w:rsidRPr="00E73F95">
        <w:rPr>
          <w:rFonts w:hint="cs"/>
          <w:sz w:val="24"/>
          <w:szCs w:val="24"/>
          <w:rtl/>
          <w:lang w:eastAsia="he-IL"/>
        </w:rPr>
        <w:t>המהנדס</w:t>
      </w:r>
      <w:r w:rsidRPr="00E73F95">
        <w:rPr>
          <w:sz w:val="24"/>
          <w:szCs w:val="24"/>
          <w:rtl/>
          <w:lang w:eastAsia="he-IL"/>
        </w:rPr>
        <w:t xml:space="preserve"> </w:t>
      </w:r>
      <w:r w:rsidRPr="00E73F95">
        <w:rPr>
          <w:rFonts w:hint="cs"/>
          <w:sz w:val="24"/>
          <w:szCs w:val="24"/>
          <w:rtl/>
          <w:lang w:eastAsia="he-IL"/>
        </w:rPr>
        <w:t>מתוך</w:t>
      </w:r>
      <w:r w:rsidRPr="00E73F95">
        <w:rPr>
          <w:sz w:val="24"/>
          <w:szCs w:val="24"/>
          <w:rtl/>
          <w:lang w:eastAsia="he-IL"/>
        </w:rPr>
        <w:t xml:space="preserve"> </w:t>
      </w:r>
      <w:r w:rsidRPr="00E73F95">
        <w:rPr>
          <w:rFonts w:hint="cs"/>
          <w:sz w:val="24"/>
          <w:szCs w:val="24"/>
          <w:rtl/>
          <w:lang w:eastAsia="he-IL"/>
        </w:rPr>
        <w:t>דוגמאות</w:t>
      </w:r>
      <w:r w:rsidRPr="00E73F95">
        <w:rPr>
          <w:sz w:val="24"/>
          <w:szCs w:val="24"/>
          <w:rtl/>
          <w:lang w:eastAsia="he-IL"/>
        </w:rPr>
        <w:t xml:space="preserve"> </w:t>
      </w:r>
      <w:r w:rsidRPr="00E73F95">
        <w:rPr>
          <w:rFonts w:hint="cs"/>
          <w:sz w:val="24"/>
          <w:szCs w:val="24"/>
          <w:rtl/>
          <w:lang w:eastAsia="he-IL"/>
        </w:rPr>
        <w:t>שיוכנו</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w:t>
      </w:r>
      <w:r w:rsidRPr="00E73F95">
        <w:rPr>
          <w:rFonts w:hint="cs"/>
          <w:sz w:val="24"/>
          <w:szCs w:val="24"/>
          <w:rtl/>
          <w:lang w:eastAsia="he-IL"/>
        </w:rPr>
        <w:t>י</w:t>
      </w:r>
      <w:r w:rsidRPr="00E73F95">
        <w:rPr>
          <w:sz w:val="24"/>
          <w:szCs w:val="24"/>
          <w:rtl/>
          <w:lang w:eastAsia="he-IL"/>
        </w:rPr>
        <w:t xml:space="preserve"> </w:t>
      </w:r>
      <w:r w:rsidRPr="00E73F95">
        <w:rPr>
          <w:rFonts w:hint="cs"/>
          <w:sz w:val="24"/>
          <w:szCs w:val="24"/>
          <w:rtl/>
          <w:lang w:eastAsia="he-IL"/>
        </w:rPr>
        <w:t>הקבלן</w:t>
      </w:r>
      <w:r w:rsidRPr="00E73F95">
        <w:rPr>
          <w:sz w:val="24"/>
          <w:szCs w:val="24"/>
          <w:rtl/>
          <w:lang w:eastAsia="he-IL"/>
        </w:rPr>
        <w:t xml:space="preserve">. </w:t>
      </w:r>
      <w:r w:rsidRPr="00E73F95">
        <w:rPr>
          <w:rFonts w:hint="cs"/>
          <w:sz w:val="24"/>
          <w:szCs w:val="24"/>
          <w:rtl/>
          <w:lang w:eastAsia="he-IL"/>
        </w:rPr>
        <w:t>כחול</w:t>
      </w:r>
      <w:r w:rsidRPr="00E73F95">
        <w:rPr>
          <w:sz w:val="24"/>
          <w:szCs w:val="24"/>
          <w:rtl/>
          <w:lang w:eastAsia="he-IL"/>
        </w:rPr>
        <w:t xml:space="preserve"> </w:t>
      </w:r>
      <w:r w:rsidRPr="00E73F95">
        <w:rPr>
          <w:rFonts w:hint="cs"/>
          <w:sz w:val="24"/>
          <w:szCs w:val="24"/>
          <w:rtl/>
          <w:lang w:eastAsia="he-IL"/>
        </w:rPr>
        <w:t>כרכובים</w:t>
      </w:r>
      <w:r w:rsidRPr="00E73F95">
        <w:rPr>
          <w:sz w:val="24"/>
          <w:szCs w:val="24"/>
          <w:rtl/>
          <w:lang w:eastAsia="he-IL"/>
        </w:rPr>
        <w:t xml:space="preserve"> </w:t>
      </w:r>
      <w:proofErr w:type="spellStart"/>
      <w:r w:rsidRPr="00E73F95">
        <w:rPr>
          <w:rFonts w:hint="cs"/>
          <w:sz w:val="24"/>
          <w:szCs w:val="24"/>
          <w:rtl/>
          <w:lang w:eastAsia="he-IL"/>
        </w:rPr>
        <w:t>וסיפים</w:t>
      </w:r>
      <w:proofErr w:type="spellEnd"/>
      <w:r w:rsidRPr="00E73F95">
        <w:rPr>
          <w:sz w:val="24"/>
          <w:szCs w:val="24"/>
          <w:rtl/>
          <w:lang w:eastAsia="he-IL"/>
        </w:rPr>
        <w:t xml:space="preserve"> </w:t>
      </w:r>
      <w:r w:rsidRPr="00E73F95">
        <w:rPr>
          <w:rFonts w:hint="cs"/>
          <w:sz w:val="24"/>
          <w:szCs w:val="24"/>
          <w:rtl/>
          <w:lang w:eastAsia="he-IL"/>
        </w:rPr>
        <w:t>ייעשה</w:t>
      </w:r>
      <w:r w:rsidRPr="00E73F95">
        <w:rPr>
          <w:sz w:val="24"/>
          <w:szCs w:val="24"/>
          <w:rtl/>
          <w:lang w:eastAsia="he-IL"/>
        </w:rPr>
        <w:t xml:space="preserve"> </w:t>
      </w:r>
      <w:proofErr w:type="spellStart"/>
      <w:r w:rsidRPr="00E73F95">
        <w:rPr>
          <w:rFonts w:hint="cs"/>
          <w:sz w:val="24"/>
          <w:szCs w:val="24"/>
          <w:rtl/>
          <w:lang w:eastAsia="he-IL"/>
        </w:rPr>
        <w:t>במלטינה</w:t>
      </w:r>
      <w:proofErr w:type="spellEnd"/>
      <w:r w:rsidRPr="00E73F95">
        <w:rPr>
          <w:sz w:val="24"/>
          <w:szCs w:val="24"/>
          <w:rtl/>
          <w:lang w:eastAsia="he-IL"/>
        </w:rPr>
        <w:t>.</w:t>
      </w:r>
    </w:p>
    <w:p w:rsidR="004479F8" w:rsidRPr="00E73F95" w:rsidRDefault="004479F8" w:rsidP="004479F8">
      <w:pPr>
        <w:overflowPunct w:val="0"/>
        <w:autoSpaceDE w:val="0"/>
        <w:autoSpaceDN w:val="0"/>
        <w:adjustRightInd w:val="0"/>
        <w:spacing w:before="60" w:after="60" w:line="360" w:lineRule="auto"/>
        <w:ind w:left="1292" w:hanging="540"/>
        <w:textAlignment w:val="baseline"/>
        <w:rPr>
          <w:sz w:val="24"/>
          <w:szCs w:val="24"/>
          <w:u w:val="single"/>
          <w:rtl/>
          <w:lang w:eastAsia="he-IL"/>
        </w:rPr>
      </w:pPr>
      <w:r w:rsidRPr="00E73F95">
        <w:rPr>
          <w:sz w:val="24"/>
          <w:szCs w:val="24"/>
          <w:rtl/>
          <w:lang w:eastAsia="he-IL"/>
        </w:rPr>
        <w:t>א.</w:t>
      </w:r>
      <w:r w:rsidRPr="00E73F95">
        <w:rPr>
          <w:sz w:val="24"/>
          <w:szCs w:val="24"/>
          <w:lang w:eastAsia="he-IL"/>
        </w:rPr>
        <w:tab/>
      </w:r>
      <w:r w:rsidRPr="00E73F95">
        <w:rPr>
          <w:sz w:val="24"/>
          <w:szCs w:val="24"/>
          <w:u w:val="single"/>
          <w:rtl/>
          <w:lang w:eastAsia="he-IL"/>
        </w:rPr>
        <w:t xml:space="preserve">תערובת </w:t>
      </w:r>
    </w:p>
    <w:p w:rsidR="004479F8" w:rsidRPr="00E73F95" w:rsidRDefault="004479F8" w:rsidP="004479F8">
      <w:pPr>
        <w:overflowPunct w:val="0"/>
        <w:autoSpaceDE w:val="0"/>
        <w:autoSpaceDN w:val="0"/>
        <w:adjustRightInd w:val="0"/>
        <w:spacing w:before="60" w:after="120" w:line="240" w:lineRule="auto"/>
        <w:ind w:left="1292" w:right="57"/>
        <w:textAlignment w:val="baseline"/>
        <w:rPr>
          <w:sz w:val="24"/>
          <w:szCs w:val="24"/>
          <w:rtl/>
          <w:lang w:eastAsia="he-IL"/>
        </w:rPr>
      </w:pPr>
      <w:r w:rsidRPr="00E73F95">
        <w:rPr>
          <w:sz w:val="24"/>
          <w:szCs w:val="24"/>
          <w:rtl/>
          <w:lang w:eastAsia="he-IL"/>
        </w:rPr>
        <w:t xml:space="preserve">התערובת לכחול המישקים בין האבנים בחזיתות תבטיח אטימת המישקים. התערובת תוכן להלן: שלושה נפחים חול גס ללא חומר דק ונפח אחד צמנט לבן בתוספת נוזל תמהיל מים/סיקה  1 עד לסומך המתאים לכחול. תמהיל מים/סיקה  1 יהיה ביחס .1:1 כמו-כן יש להוסיף לתערובת הכחול ערב משפר הדבקה. לתערובת הכחול יש להוסיף גוון לפי גוון האבן, או כל גוון אחר לפי הוראות האדריכל. עבודות הכחול יבוצעו לפי הוראות סעיף ב' להלן. </w:t>
      </w:r>
    </w:p>
    <w:p w:rsidR="004479F8" w:rsidRPr="00E73F95" w:rsidRDefault="004479F8" w:rsidP="004479F8">
      <w:pPr>
        <w:overflowPunct w:val="0"/>
        <w:autoSpaceDE w:val="0"/>
        <w:autoSpaceDN w:val="0"/>
        <w:adjustRightInd w:val="0"/>
        <w:spacing w:before="60" w:after="120" w:line="240" w:lineRule="auto"/>
        <w:ind w:left="1292" w:right="57" w:hanging="540"/>
        <w:textAlignment w:val="baseline"/>
        <w:rPr>
          <w:sz w:val="24"/>
          <w:szCs w:val="24"/>
          <w:u w:val="single"/>
          <w:rtl/>
          <w:lang w:eastAsia="he-IL"/>
        </w:rPr>
      </w:pPr>
      <w:r w:rsidRPr="00E73F95">
        <w:rPr>
          <w:sz w:val="24"/>
          <w:szCs w:val="24"/>
          <w:rtl/>
          <w:lang w:eastAsia="he-IL"/>
        </w:rPr>
        <w:t>ב.</w:t>
      </w:r>
      <w:r w:rsidRPr="00E73F95">
        <w:rPr>
          <w:sz w:val="24"/>
          <w:szCs w:val="24"/>
          <w:rtl/>
          <w:lang w:eastAsia="he-IL"/>
        </w:rPr>
        <w:tab/>
      </w:r>
      <w:r w:rsidRPr="00E73F95">
        <w:rPr>
          <w:sz w:val="24"/>
          <w:szCs w:val="24"/>
          <w:u w:val="single"/>
          <w:rtl/>
          <w:lang w:eastAsia="he-IL"/>
        </w:rPr>
        <w:t xml:space="preserve">נוהל הביצוע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01.</w:t>
      </w:r>
      <w:r w:rsidRPr="00E73F95">
        <w:rPr>
          <w:sz w:val="24"/>
          <w:szCs w:val="24"/>
          <w:lang w:eastAsia="he-IL"/>
        </w:rPr>
        <w:tab/>
      </w:r>
      <w:r w:rsidRPr="00E73F95">
        <w:rPr>
          <w:sz w:val="24"/>
          <w:szCs w:val="24"/>
          <w:rtl/>
          <w:lang w:eastAsia="he-IL"/>
        </w:rPr>
        <w:t xml:space="preserve">ניקוי הטיט לעומק  3סנטימטרים - סמוך למועד הבניה ולא יאוחר משבעה ימים מעת הבניה.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2</w:t>
      </w:r>
      <w:r w:rsidRPr="00E73F95">
        <w:rPr>
          <w:sz w:val="24"/>
          <w:szCs w:val="24"/>
          <w:rtl/>
          <w:lang w:eastAsia="he-IL"/>
        </w:rPr>
        <w:t>.</w:t>
      </w:r>
      <w:r w:rsidRPr="00E73F95">
        <w:rPr>
          <w:sz w:val="24"/>
          <w:szCs w:val="24"/>
          <w:lang w:eastAsia="he-IL"/>
        </w:rPr>
        <w:tab/>
      </w:r>
      <w:r w:rsidRPr="00E73F95">
        <w:rPr>
          <w:sz w:val="24"/>
          <w:szCs w:val="24"/>
          <w:rtl/>
          <w:lang w:eastAsia="he-IL"/>
        </w:rPr>
        <w:t>ניקוי דפנות האבן לעומק</w:t>
      </w:r>
      <w:r w:rsidRPr="00E73F95">
        <w:rPr>
          <w:rFonts w:hint="cs"/>
          <w:sz w:val="24"/>
          <w:szCs w:val="24"/>
          <w:rtl/>
          <w:lang w:eastAsia="he-IL"/>
        </w:rPr>
        <w:t xml:space="preserve"> </w:t>
      </w:r>
      <w:r w:rsidRPr="00E73F95">
        <w:rPr>
          <w:sz w:val="24"/>
          <w:szCs w:val="24"/>
          <w:rtl/>
          <w:lang w:eastAsia="he-IL"/>
        </w:rPr>
        <w:t>3</w:t>
      </w:r>
      <w:r w:rsidRPr="00E73F95">
        <w:rPr>
          <w:rFonts w:hint="cs"/>
          <w:sz w:val="24"/>
          <w:szCs w:val="24"/>
          <w:rtl/>
          <w:lang w:eastAsia="he-IL"/>
        </w:rPr>
        <w:t xml:space="preserve"> </w:t>
      </w:r>
      <w:r w:rsidRPr="00E73F95">
        <w:rPr>
          <w:sz w:val="24"/>
          <w:szCs w:val="24"/>
          <w:rtl/>
          <w:lang w:eastAsia="he-IL"/>
        </w:rPr>
        <w:t xml:space="preserve">סנטימטרים באופן מכני על ידי מברשת פלדה חשמלית ובעבודת ידיים.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3</w:t>
      </w:r>
      <w:r w:rsidRPr="00E73F95">
        <w:rPr>
          <w:sz w:val="24"/>
          <w:szCs w:val="24"/>
          <w:rtl/>
          <w:lang w:eastAsia="he-IL"/>
        </w:rPr>
        <w:t>.</w:t>
      </w:r>
      <w:r w:rsidRPr="00E73F95">
        <w:rPr>
          <w:sz w:val="24"/>
          <w:szCs w:val="24"/>
          <w:lang w:eastAsia="he-IL"/>
        </w:rPr>
        <w:tab/>
      </w:r>
      <w:r w:rsidRPr="00E73F95">
        <w:rPr>
          <w:sz w:val="24"/>
          <w:szCs w:val="24"/>
          <w:rtl/>
          <w:lang w:eastAsia="he-IL"/>
        </w:rPr>
        <w:t xml:space="preserve">סילוק כל החתיכות ופירורים הטיט.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4</w:t>
      </w:r>
      <w:r w:rsidRPr="00E73F95">
        <w:rPr>
          <w:sz w:val="24"/>
          <w:szCs w:val="24"/>
          <w:rtl/>
          <w:lang w:eastAsia="he-IL"/>
        </w:rPr>
        <w:t>.</w:t>
      </w:r>
      <w:r w:rsidRPr="00E73F95">
        <w:rPr>
          <w:sz w:val="24"/>
          <w:szCs w:val="24"/>
          <w:lang w:eastAsia="he-IL"/>
        </w:rPr>
        <w:tab/>
      </w:r>
      <w:r w:rsidRPr="00E73F95">
        <w:rPr>
          <w:sz w:val="24"/>
          <w:szCs w:val="24"/>
          <w:rtl/>
          <w:lang w:eastAsia="he-IL"/>
        </w:rPr>
        <w:t xml:space="preserve">ניקוי החלל הנזכר לעיל במים.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5</w:t>
      </w:r>
      <w:r w:rsidRPr="00E73F95">
        <w:rPr>
          <w:sz w:val="24"/>
          <w:szCs w:val="24"/>
          <w:rtl/>
          <w:lang w:eastAsia="he-IL"/>
        </w:rPr>
        <w:t>.</w:t>
      </w:r>
      <w:r w:rsidRPr="00E73F95">
        <w:rPr>
          <w:sz w:val="24"/>
          <w:szCs w:val="24"/>
          <w:lang w:eastAsia="he-IL"/>
        </w:rPr>
        <w:tab/>
      </w:r>
      <w:r w:rsidRPr="00E73F95">
        <w:rPr>
          <w:sz w:val="24"/>
          <w:szCs w:val="24"/>
          <w:rtl/>
          <w:lang w:eastAsia="he-IL"/>
        </w:rPr>
        <w:t xml:space="preserve">הכנת החומר בצורה הנכונה - הקפדה על מינון נכון וקבוע. צמנט לבן, קוורץ וחול (או ללא חול) ומוספים </w:t>
      </w:r>
      <w:proofErr w:type="spellStart"/>
      <w:r w:rsidRPr="00E73F95">
        <w:rPr>
          <w:sz w:val="24"/>
          <w:szCs w:val="24"/>
          <w:rtl/>
          <w:lang w:eastAsia="he-IL"/>
        </w:rPr>
        <w:t>כדלעיל</w:t>
      </w:r>
      <w:proofErr w:type="spellEnd"/>
      <w:r w:rsidRPr="00E73F95">
        <w:rPr>
          <w:sz w:val="24"/>
          <w:szCs w:val="24"/>
          <w:rtl/>
          <w:lang w:eastAsia="he-IL"/>
        </w:rPr>
        <w:t xml:space="preserve">. </w:t>
      </w:r>
    </w:p>
    <w:p w:rsidR="004479F8" w:rsidRPr="00E73F95" w:rsidRDefault="004479F8" w:rsidP="004479F8">
      <w:pPr>
        <w:overflowPunct w:val="0"/>
        <w:autoSpaceDE w:val="0"/>
        <w:autoSpaceDN w:val="0"/>
        <w:adjustRightInd w:val="0"/>
        <w:spacing w:before="60" w:after="120" w:line="240" w:lineRule="auto"/>
        <w:ind w:left="1832" w:right="57"/>
        <w:textAlignment w:val="baseline"/>
        <w:rPr>
          <w:sz w:val="24"/>
          <w:szCs w:val="24"/>
          <w:rtl/>
          <w:lang w:eastAsia="he-IL"/>
        </w:rPr>
      </w:pPr>
      <w:r w:rsidRPr="00E73F95">
        <w:rPr>
          <w:sz w:val="24"/>
          <w:szCs w:val="24"/>
          <w:rtl/>
          <w:lang w:eastAsia="he-IL"/>
        </w:rPr>
        <w:t xml:space="preserve">דוגמא בדיקה ואישור גוון הכחול לאחר התייבשותו ייקבע בהתאם לצבע האבן על ידי האדריכל ובאישורו.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6</w:t>
      </w:r>
      <w:r w:rsidRPr="00E73F95">
        <w:rPr>
          <w:sz w:val="24"/>
          <w:szCs w:val="24"/>
          <w:rtl/>
          <w:lang w:eastAsia="he-IL"/>
        </w:rPr>
        <w:t>.</w:t>
      </w:r>
      <w:r w:rsidRPr="00E73F95">
        <w:rPr>
          <w:sz w:val="24"/>
          <w:szCs w:val="24"/>
          <w:lang w:eastAsia="he-IL"/>
        </w:rPr>
        <w:tab/>
      </w:r>
      <w:r w:rsidRPr="00E73F95">
        <w:rPr>
          <w:sz w:val="24"/>
          <w:szCs w:val="24"/>
          <w:rtl/>
          <w:lang w:eastAsia="he-IL"/>
        </w:rPr>
        <w:t xml:space="preserve">הקפדה על ערבוב נכון - רצוי במיקסר.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7</w:t>
      </w:r>
      <w:r w:rsidRPr="00E73F95">
        <w:rPr>
          <w:sz w:val="24"/>
          <w:szCs w:val="24"/>
          <w:rtl/>
          <w:lang w:eastAsia="he-IL"/>
        </w:rPr>
        <w:t>.</w:t>
      </w:r>
      <w:r w:rsidRPr="00E73F95">
        <w:rPr>
          <w:sz w:val="24"/>
          <w:szCs w:val="24"/>
          <w:lang w:eastAsia="he-IL"/>
        </w:rPr>
        <w:tab/>
      </w:r>
      <w:r w:rsidRPr="00E73F95">
        <w:rPr>
          <w:sz w:val="24"/>
          <w:szCs w:val="24"/>
          <w:rtl/>
          <w:lang w:eastAsia="he-IL"/>
        </w:rPr>
        <w:t xml:space="preserve">מילוי לעומק של החלל שהתהווה ודחיסת החומר פנימה.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0</w:t>
      </w:r>
      <w:r w:rsidRPr="00E73F95">
        <w:rPr>
          <w:rFonts w:hint="cs"/>
          <w:sz w:val="24"/>
          <w:szCs w:val="24"/>
          <w:rtl/>
          <w:lang w:eastAsia="he-IL"/>
        </w:rPr>
        <w:t>8</w:t>
      </w:r>
      <w:r w:rsidRPr="00E73F95">
        <w:rPr>
          <w:sz w:val="24"/>
          <w:szCs w:val="24"/>
          <w:rtl/>
          <w:lang w:eastAsia="he-IL"/>
        </w:rPr>
        <w:t>.</w:t>
      </w:r>
      <w:r w:rsidRPr="00E73F95">
        <w:rPr>
          <w:sz w:val="24"/>
          <w:szCs w:val="24"/>
          <w:lang w:eastAsia="he-IL"/>
        </w:rPr>
        <w:tab/>
      </w:r>
      <w:r w:rsidRPr="00E73F95">
        <w:rPr>
          <w:sz w:val="24"/>
          <w:szCs w:val="24"/>
          <w:rtl/>
          <w:lang w:eastAsia="he-IL"/>
        </w:rPr>
        <w:t>גמר הכחול על ידי מכשיר שידחוס את הכחול מצד אחד ויאפשר גי</w:t>
      </w:r>
      <w:smartTag w:uri="urn:schemas-microsoft-com:office:smarttags" w:element="PersonName">
        <w:r w:rsidRPr="00E73F95">
          <w:rPr>
            <w:sz w:val="24"/>
            <w:szCs w:val="24"/>
            <w:rtl/>
            <w:lang w:eastAsia="he-IL"/>
          </w:rPr>
          <w:t>מור</w:t>
        </w:r>
      </w:smartTag>
      <w:r w:rsidRPr="00E73F95">
        <w:rPr>
          <w:sz w:val="24"/>
          <w:szCs w:val="24"/>
          <w:rtl/>
          <w:lang w:eastAsia="he-IL"/>
        </w:rPr>
        <w:t xml:space="preserve"> של משטח ישר </w:t>
      </w:r>
      <w:r w:rsidRPr="00E73F95">
        <w:rPr>
          <w:sz w:val="24"/>
          <w:szCs w:val="24"/>
          <w:u w:val="single"/>
          <w:rtl/>
          <w:lang w:eastAsia="he-IL"/>
        </w:rPr>
        <w:t>ולא בעיגול</w:t>
      </w:r>
      <w:r w:rsidRPr="00E73F95">
        <w:rPr>
          <w:sz w:val="24"/>
          <w:szCs w:val="24"/>
          <w:rtl/>
          <w:lang w:eastAsia="he-IL"/>
        </w:rPr>
        <w:t xml:space="preserve"> מצד שני.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rFonts w:hint="cs"/>
          <w:sz w:val="24"/>
          <w:szCs w:val="24"/>
          <w:rtl/>
          <w:lang w:eastAsia="he-IL"/>
        </w:rPr>
        <w:t>09</w:t>
      </w:r>
      <w:r w:rsidRPr="00E73F95">
        <w:rPr>
          <w:sz w:val="24"/>
          <w:szCs w:val="24"/>
          <w:rtl/>
          <w:lang w:eastAsia="he-IL"/>
        </w:rPr>
        <w:t>.</w:t>
      </w:r>
      <w:r w:rsidRPr="00E73F95">
        <w:rPr>
          <w:sz w:val="24"/>
          <w:szCs w:val="24"/>
          <w:lang w:eastAsia="he-IL"/>
        </w:rPr>
        <w:tab/>
      </w:r>
      <w:r w:rsidRPr="00E73F95">
        <w:rPr>
          <w:sz w:val="24"/>
          <w:szCs w:val="24"/>
          <w:rtl/>
          <w:lang w:eastAsia="he-IL"/>
        </w:rPr>
        <w:t xml:space="preserve">לאחר התייבשות קלה לעבור שוב עם המכשור ולהדק את הכחול (ולסתום סדקים אם נפתחו).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rFonts w:hint="cs"/>
          <w:sz w:val="24"/>
          <w:szCs w:val="24"/>
          <w:rtl/>
          <w:lang w:eastAsia="he-IL"/>
        </w:rPr>
        <w:t>0</w:t>
      </w:r>
      <w:r w:rsidRPr="00E73F95">
        <w:rPr>
          <w:sz w:val="24"/>
          <w:szCs w:val="24"/>
          <w:rtl/>
          <w:lang w:eastAsia="he-IL"/>
        </w:rPr>
        <w:t>.</w:t>
      </w:r>
      <w:r w:rsidRPr="00E73F95">
        <w:rPr>
          <w:sz w:val="24"/>
          <w:szCs w:val="24"/>
          <w:lang w:eastAsia="he-IL"/>
        </w:rPr>
        <w:tab/>
      </w:r>
      <w:r w:rsidRPr="00E73F95">
        <w:rPr>
          <w:sz w:val="24"/>
          <w:szCs w:val="24"/>
          <w:rtl/>
          <w:lang w:eastAsia="he-IL"/>
        </w:rPr>
        <w:t>הכחול יהיה במישור פנימי מפני האבן כ- 2</w:t>
      </w:r>
      <w:r w:rsidRPr="00E73F95">
        <w:rPr>
          <w:rFonts w:hint="cs"/>
          <w:sz w:val="24"/>
          <w:szCs w:val="24"/>
          <w:rtl/>
          <w:lang w:eastAsia="he-IL"/>
        </w:rPr>
        <w:t xml:space="preserve"> </w:t>
      </w:r>
      <w:r w:rsidRPr="00E73F95">
        <w:rPr>
          <w:sz w:val="24"/>
          <w:szCs w:val="24"/>
          <w:rtl/>
          <w:lang w:eastAsia="he-IL"/>
        </w:rPr>
        <w:t xml:space="preserve">מ"מ פנימה.  פני האבן באותם ה- </w:t>
      </w:r>
      <w:r w:rsidRPr="00E73F95">
        <w:rPr>
          <w:rFonts w:hint="cs"/>
          <w:sz w:val="24"/>
          <w:szCs w:val="24"/>
          <w:rtl/>
          <w:lang w:eastAsia="he-IL"/>
        </w:rPr>
        <w:t xml:space="preserve">2 </w:t>
      </w:r>
      <w:r w:rsidRPr="00E73F95">
        <w:rPr>
          <w:sz w:val="24"/>
          <w:szCs w:val="24"/>
          <w:rtl/>
          <w:lang w:eastAsia="he-IL"/>
        </w:rPr>
        <w:t xml:space="preserve">מילימטרים </w:t>
      </w:r>
      <w:proofErr w:type="spellStart"/>
      <w:r w:rsidRPr="00E73F95">
        <w:rPr>
          <w:sz w:val="24"/>
          <w:szCs w:val="24"/>
          <w:rtl/>
          <w:lang w:eastAsia="he-IL"/>
        </w:rPr>
        <w:t>ינוקו</w:t>
      </w:r>
      <w:proofErr w:type="spellEnd"/>
      <w:r w:rsidRPr="00E73F95">
        <w:rPr>
          <w:sz w:val="24"/>
          <w:szCs w:val="24"/>
          <w:rtl/>
          <w:lang w:eastAsia="he-IL"/>
        </w:rPr>
        <w:t xml:space="preserve"> מכל פירור ואבק.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rFonts w:hint="cs"/>
          <w:sz w:val="24"/>
          <w:szCs w:val="24"/>
          <w:rtl/>
          <w:lang w:eastAsia="he-IL"/>
        </w:rPr>
        <w:t>1</w:t>
      </w:r>
      <w:r w:rsidRPr="00E73F95">
        <w:rPr>
          <w:sz w:val="24"/>
          <w:szCs w:val="24"/>
          <w:rtl/>
          <w:lang w:eastAsia="he-IL"/>
        </w:rPr>
        <w:t>.</w:t>
      </w:r>
      <w:r w:rsidRPr="00E73F95">
        <w:rPr>
          <w:sz w:val="24"/>
          <w:szCs w:val="24"/>
          <w:lang w:eastAsia="he-IL"/>
        </w:rPr>
        <w:tab/>
      </w:r>
      <w:r w:rsidRPr="00E73F95">
        <w:rPr>
          <w:sz w:val="24"/>
          <w:szCs w:val="24"/>
          <w:rtl/>
          <w:lang w:eastAsia="he-IL"/>
        </w:rPr>
        <w:t xml:space="preserve">אשפרה -  5ימים לפחות תוחזק האבן במצב לח, ע"י התזה מתמדת של מים על פניה.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rFonts w:hint="cs"/>
          <w:sz w:val="24"/>
          <w:szCs w:val="24"/>
          <w:rtl/>
          <w:lang w:eastAsia="he-IL"/>
        </w:rPr>
        <w:t>2</w:t>
      </w:r>
      <w:r w:rsidRPr="00E73F95">
        <w:rPr>
          <w:sz w:val="24"/>
          <w:szCs w:val="24"/>
          <w:rtl/>
          <w:lang w:eastAsia="he-IL"/>
        </w:rPr>
        <w:t>.</w:t>
      </w:r>
      <w:r w:rsidRPr="00E73F95">
        <w:rPr>
          <w:sz w:val="24"/>
          <w:szCs w:val="24"/>
          <w:lang w:eastAsia="he-IL"/>
        </w:rPr>
        <w:tab/>
      </w:r>
      <w:r w:rsidRPr="00E73F95">
        <w:rPr>
          <w:sz w:val="24"/>
          <w:szCs w:val="24"/>
          <w:rtl/>
          <w:lang w:eastAsia="he-IL"/>
        </w:rPr>
        <w:t xml:space="preserve">לאחר האשפרה בדיקה ותיקון מידי של כל הטעון תיקון. </w:t>
      </w:r>
    </w:p>
    <w:p w:rsidR="004479F8" w:rsidRPr="00E73F95" w:rsidRDefault="004479F8" w:rsidP="004479F8">
      <w:pPr>
        <w:overflowPunct w:val="0"/>
        <w:autoSpaceDE w:val="0"/>
        <w:autoSpaceDN w:val="0"/>
        <w:adjustRightInd w:val="0"/>
        <w:spacing w:before="60" w:after="120" w:line="240" w:lineRule="auto"/>
        <w:ind w:left="1832" w:right="57" w:hanging="540"/>
        <w:textAlignment w:val="baseline"/>
        <w:rPr>
          <w:sz w:val="24"/>
          <w:szCs w:val="24"/>
          <w:rtl/>
          <w:lang w:eastAsia="he-IL"/>
        </w:rPr>
      </w:pPr>
      <w:r w:rsidRPr="00E73F95">
        <w:rPr>
          <w:sz w:val="24"/>
          <w:szCs w:val="24"/>
          <w:rtl/>
          <w:lang w:eastAsia="he-IL"/>
        </w:rPr>
        <w:t>1</w:t>
      </w:r>
      <w:r w:rsidRPr="00E73F95">
        <w:rPr>
          <w:rFonts w:hint="cs"/>
          <w:sz w:val="24"/>
          <w:szCs w:val="24"/>
          <w:rtl/>
          <w:lang w:eastAsia="he-IL"/>
        </w:rPr>
        <w:t>3</w:t>
      </w:r>
      <w:r w:rsidRPr="00E73F95">
        <w:rPr>
          <w:sz w:val="24"/>
          <w:szCs w:val="24"/>
          <w:rtl/>
          <w:lang w:eastAsia="he-IL"/>
        </w:rPr>
        <w:t>.</w:t>
      </w:r>
      <w:r w:rsidRPr="00E73F95">
        <w:rPr>
          <w:sz w:val="24"/>
          <w:szCs w:val="24"/>
          <w:lang w:eastAsia="he-IL"/>
        </w:rPr>
        <w:tab/>
      </w:r>
      <w:r w:rsidRPr="00E73F95">
        <w:rPr>
          <w:sz w:val="24"/>
          <w:szCs w:val="24"/>
          <w:rtl/>
          <w:lang w:eastAsia="he-IL"/>
        </w:rPr>
        <w:t xml:space="preserve">תוך כדי הכחול יש לנקות את האבן משיירי לכלוך וביחוד משיירי צמנט ובטון. </w:t>
      </w:r>
    </w:p>
    <w:p w:rsidR="004479F8" w:rsidRPr="00E73F95" w:rsidRDefault="004479F8" w:rsidP="004479F8">
      <w:pPr>
        <w:keepNext/>
        <w:overflowPunct w:val="0"/>
        <w:autoSpaceDE w:val="0"/>
        <w:autoSpaceDN w:val="0"/>
        <w:adjustRightInd w:val="0"/>
        <w:spacing w:before="240" w:after="60" w:line="360" w:lineRule="auto"/>
        <w:ind w:left="752" w:hanging="720"/>
        <w:textAlignment w:val="baseline"/>
        <w:outlineLvl w:val="1"/>
        <w:rPr>
          <w:b/>
          <w:bCs/>
          <w:i/>
          <w:iCs/>
          <w:sz w:val="28"/>
          <w:szCs w:val="24"/>
          <w:rtl/>
          <w:lang w:eastAsia="he-IL"/>
        </w:rPr>
      </w:pPr>
      <w:r w:rsidRPr="00E73F95">
        <w:rPr>
          <w:sz w:val="28"/>
          <w:szCs w:val="24"/>
          <w:rtl/>
          <w:lang w:eastAsia="he-IL"/>
        </w:rPr>
        <w:t>14.09</w:t>
      </w:r>
      <w:r w:rsidRPr="00E73F95">
        <w:rPr>
          <w:b/>
          <w:bCs/>
          <w:i/>
          <w:iCs/>
          <w:sz w:val="28"/>
          <w:szCs w:val="24"/>
          <w:lang w:eastAsia="he-IL"/>
        </w:rPr>
        <w:tab/>
      </w:r>
      <w:r w:rsidRPr="00E73F95">
        <w:rPr>
          <w:b/>
          <w:bCs/>
          <w:i/>
          <w:iCs/>
          <w:sz w:val="28"/>
          <w:szCs w:val="24"/>
          <w:u w:val="single"/>
          <w:rtl/>
          <w:lang w:eastAsia="he-IL"/>
        </w:rPr>
        <w:t xml:space="preserve">דוגמאות </w:t>
      </w:r>
    </w:p>
    <w:p w:rsidR="004479F8" w:rsidRPr="00E73F95" w:rsidRDefault="004479F8" w:rsidP="004479F8">
      <w:pPr>
        <w:overflowPunct w:val="0"/>
        <w:autoSpaceDE w:val="0"/>
        <w:autoSpaceDN w:val="0"/>
        <w:adjustRightInd w:val="0"/>
        <w:spacing w:before="60" w:after="120" w:line="240" w:lineRule="auto"/>
        <w:ind w:left="752" w:right="57"/>
        <w:textAlignment w:val="baseline"/>
        <w:rPr>
          <w:sz w:val="24"/>
          <w:szCs w:val="24"/>
          <w:rtl/>
          <w:lang w:eastAsia="he-IL"/>
        </w:rPr>
      </w:pPr>
      <w:r w:rsidRPr="00E73F95">
        <w:rPr>
          <w:sz w:val="24"/>
          <w:szCs w:val="24"/>
          <w:rtl/>
          <w:lang w:eastAsia="he-IL"/>
        </w:rPr>
        <w:t xml:space="preserve">תנאי הכרחי לאישור התחלת ביצוע העבודות, כחלק בלתי נפרד מהוראות סעיף, 14.02 הוא שעל הקבלן לבצע דוגמאות של בניית אבן, כדלקמן: הביצוע חייב להיות מושלם ומיועד לשמש הדגם להשוואה של כל עבודות הבניה בהמשך. הדוגמאות </w:t>
      </w:r>
      <w:proofErr w:type="spellStart"/>
      <w:r w:rsidRPr="00E73F95">
        <w:rPr>
          <w:sz w:val="24"/>
          <w:szCs w:val="24"/>
          <w:rtl/>
          <w:lang w:eastAsia="he-IL"/>
        </w:rPr>
        <w:t>ת</w:t>
      </w:r>
      <w:r w:rsidRPr="00E73F95">
        <w:rPr>
          <w:rFonts w:hint="cs"/>
          <w:sz w:val="24"/>
          <w:szCs w:val="24"/>
          <w:rtl/>
          <w:lang w:eastAsia="he-IL"/>
        </w:rPr>
        <w:t>י</w:t>
      </w:r>
      <w:r w:rsidRPr="00E73F95">
        <w:rPr>
          <w:sz w:val="24"/>
          <w:szCs w:val="24"/>
          <w:rtl/>
          <w:lang w:eastAsia="he-IL"/>
        </w:rPr>
        <w:t>בננה</w:t>
      </w:r>
      <w:proofErr w:type="spellEnd"/>
      <w:r w:rsidRPr="00E73F95">
        <w:rPr>
          <w:sz w:val="24"/>
          <w:szCs w:val="24"/>
          <w:rtl/>
          <w:lang w:eastAsia="he-IL"/>
        </w:rPr>
        <w:t xml:space="preserve"> </w:t>
      </w:r>
      <w:r w:rsidRPr="00E73F95">
        <w:rPr>
          <w:rFonts w:hint="cs"/>
          <w:sz w:val="24"/>
          <w:szCs w:val="24"/>
          <w:rtl/>
          <w:lang w:eastAsia="he-IL"/>
        </w:rPr>
        <w:t xml:space="preserve">  </w:t>
      </w:r>
      <w:r w:rsidRPr="00E73F95">
        <w:rPr>
          <w:sz w:val="24"/>
          <w:szCs w:val="24"/>
          <w:rtl/>
          <w:lang w:eastAsia="he-IL"/>
        </w:rPr>
        <w:t xml:space="preserve">במיקום שבו ניתן לשמרם עד גמר עבודות הקבלן בחיפוי אבן. </w:t>
      </w:r>
    </w:p>
    <w:p w:rsidR="004479F8" w:rsidRPr="00E73F95" w:rsidRDefault="004479F8" w:rsidP="004479F8">
      <w:pPr>
        <w:overflowPunct w:val="0"/>
        <w:autoSpaceDE w:val="0"/>
        <w:autoSpaceDN w:val="0"/>
        <w:adjustRightInd w:val="0"/>
        <w:spacing w:line="240" w:lineRule="auto"/>
        <w:ind w:left="754" w:right="57"/>
        <w:textAlignment w:val="baseline"/>
        <w:rPr>
          <w:sz w:val="24"/>
          <w:szCs w:val="24"/>
          <w:rtl/>
          <w:lang w:eastAsia="he-IL"/>
        </w:rPr>
      </w:pPr>
      <w:r w:rsidRPr="00E73F95">
        <w:rPr>
          <w:sz w:val="24"/>
          <w:szCs w:val="24"/>
          <w:rtl/>
          <w:lang w:eastAsia="he-IL"/>
        </w:rPr>
        <w:t>קירות אבן</w:t>
      </w:r>
      <w:r w:rsidRPr="00E73F95">
        <w:rPr>
          <w:sz w:val="24"/>
          <w:szCs w:val="24"/>
          <w:rtl/>
          <w:lang w:eastAsia="he-IL"/>
        </w:rPr>
        <w:tab/>
        <w:t>-</w:t>
      </w:r>
      <w:r w:rsidRPr="00E73F95">
        <w:rPr>
          <w:sz w:val="24"/>
          <w:szCs w:val="24"/>
          <w:lang w:eastAsia="he-IL"/>
        </w:rPr>
        <w:tab/>
      </w:r>
      <w:r w:rsidRPr="00E73F95">
        <w:rPr>
          <w:sz w:val="24"/>
          <w:szCs w:val="24"/>
          <w:rtl/>
          <w:lang w:eastAsia="he-IL"/>
        </w:rPr>
        <w:t xml:space="preserve">במידות 1.5 </w:t>
      </w:r>
      <w:r w:rsidRPr="00E73F95">
        <w:rPr>
          <w:sz w:val="24"/>
          <w:szCs w:val="24"/>
          <w:lang w:eastAsia="he-IL"/>
        </w:rPr>
        <w:t>X</w:t>
      </w:r>
      <w:r w:rsidRPr="00E73F95">
        <w:rPr>
          <w:sz w:val="24"/>
          <w:szCs w:val="24"/>
          <w:rtl/>
          <w:lang w:eastAsia="he-IL"/>
        </w:rPr>
        <w:t xml:space="preserve"> 3.00. מ', כולל </w:t>
      </w:r>
      <w:proofErr w:type="spellStart"/>
      <w:r w:rsidRPr="00E73F95">
        <w:rPr>
          <w:sz w:val="24"/>
          <w:szCs w:val="24"/>
          <w:rtl/>
          <w:lang w:eastAsia="he-IL"/>
        </w:rPr>
        <w:t>כיחול</w:t>
      </w:r>
      <w:proofErr w:type="spellEnd"/>
      <w:r w:rsidRPr="00E73F95">
        <w:rPr>
          <w:sz w:val="24"/>
          <w:szCs w:val="24"/>
          <w:rtl/>
          <w:lang w:eastAsia="he-IL"/>
        </w:rPr>
        <w:t xml:space="preserve">. </w:t>
      </w:r>
    </w:p>
    <w:p w:rsidR="004479F8" w:rsidRPr="00E73F95" w:rsidRDefault="004479F8" w:rsidP="004479F8">
      <w:pPr>
        <w:overflowPunct w:val="0"/>
        <w:autoSpaceDE w:val="0"/>
        <w:autoSpaceDN w:val="0"/>
        <w:adjustRightInd w:val="0"/>
        <w:spacing w:line="240" w:lineRule="auto"/>
        <w:ind w:left="754" w:right="57"/>
        <w:textAlignment w:val="baseline"/>
        <w:rPr>
          <w:sz w:val="24"/>
          <w:szCs w:val="24"/>
          <w:rtl/>
          <w:lang w:eastAsia="he-IL"/>
        </w:rPr>
      </w:pPr>
      <w:proofErr w:type="spellStart"/>
      <w:r w:rsidRPr="00E73F95">
        <w:rPr>
          <w:sz w:val="24"/>
          <w:szCs w:val="24"/>
          <w:rtl/>
          <w:lang w:eastAsia="he-IL"/>
        </w:rPr>
        <w:t>קופינג</w:t>
      </w:r>
      <w:proofErr w:type="spellEnd"/>
      <w:r w:rsidRPr="00E73F95">
        <w:rPr>
          <w:sz w:val="24"/>
          <w:szCs w:val="24"/>
          <w:lang w:eastAsia="he-IL"/>
        </w:rPr>
        <w:tab/>
      </w:r>
      <w:r w:rsidRPr="00E73F95">
        <w:rPr>
          <w:sz w:val="24"/>
          <w:szCs w:val="24"/>
          <w:rtl/>
          <w:lang w:eastAsia="he-IL"/>
        </w:rPr>
        <w:tab/>
        <w:t>-</w:t>
      </w:r>
      <w:r w:rsidRPr="00E73F95">
        <w:rPr>
          <w:sz w:val="24"/>
          <w:szCs w:val="24"/>
          <w:lang w:eastAsia="he-IL"/>
        </w:rPr>
        <w:tab/>
      </w:r>
      <w:r w:rsidRPr="00E73F95">
        <w:rPr>
          <w:sz w:val="24"/>
          <w:szCs w:val="24"/>
          <w:rtl/>
          <w:lang w:eastAsia="he-IL"/>
        </w:rPr>
        <w:t xml:space="preserve"> 2 מ' אורך. </w:t>
      </w:r>
    </w:p>
    <w:p w:rsidR="004479F8" w:rsidRPr="00E73F95" w:rsidRDefault="004479F8" w:rsidP="004479F8">
      <w:pPr>
        <w:overflowPunct w:val="0"/>
        <w:autoSpaceDE w:val="0"/>
        <w:autoSpaceDN w:val="0"/>
        <w:adjustRightInd w:val="0"/>
        <w:spacing w:line="240" w:lineRule="auto"/>
        <w:ind w:left="754" w:right="57"/>
        <w:textAlignment w:val="baseline"/>
        <w:rPr>
          <w:sz w:val="24"/>
          <w:szCs w:val="24"/>
          <w:rtl/>
          <w:lang w:eastAsia="he-IL"/>
        </w:rPr>
      </w:pPr>
      <w:r w:rsidRPr="00E73F95">
        <w:rPr>
          <w:sz w:val="24"/>
          <w:szCs w:val="24"/>
          <w:rtl/>
          <w:lang w:eastAsia="he-IL"/>
        </w:rPr>
        <w:t>חלון</w:t>
      </w:r>
      <w:r w:rsidRPr="00E73F95">
        <w:rPr>
          <w:sz w:val="24"/>
          <w:szCs w:val="24"/>
          <w:lang w:eastAsia="he-IL"/>
        </w:rPr>
        <w:tab/>
      </w:r>
      <w:r w:rsidRPr="00E73F95">
        <w:rPr>
          <w:sz w:val="24"/>
          <w:szCs w:val="24"/>
          <w:rtl/>
          <w:lang w:eastAsia="he-IL"/>
        </w:rPr>
        <w:tab/>
        <w:t>-</w:t>
      </w:r>
      <w:r w:rsidRPr="00E73F95">
        <w:rPr>
          <w:sz w:val="24"/>
          <w:szCs w:val="24"/>
          <w:lang w:eastAsia="he-IL"/>
        </w:rPr>
        <w:tab/>
      </w:r>
      <w:r w:rsidRPr="00E73F95">
        <w:rPr>
          <w:sz w:val="24"/>
          <w:szCs w:val="24"/>
          <w:rtl/>
          <w:lang w:eastAsia="he-IL"/>
        </w:rPr>
        <w:t xml:space="preserve">כולל כל פרטי החלון,  1 יחידה. </w:t>
      </w:r>
    </w:p>
    <w:p w:rsidR="004479F8" w:rsidRPr="00E73F95" w:rsidRDefault="004479F8" w:rsidP="004479F8">
      <w:pPr>
        <w:overflowPunct w:val="0"/>
        <w:autoSpaceDE w:val="0"/>
        <w:autoSpaceDN w:val="0"/>
        <w:adjustRightInd w:val="0"/>
        <w:spacing w:line="240" w:lineRule="auto"/>
        <w:ind w:left="754" w:right="57"/>
        <w:textAlignment w:val="baseline"/>
        <w:rPr>
          <w:sz w:val="24"/>
          <w:szCs w:val="24"/>
          <w:rtl/>
          <w:lang w:eastAsia="he-IL"/>
        </w:rPr>
      </w:pPr>
      <w:r w:rsidRPr="00E73F95">
        <w:rPr>
          <w:sz w:val="24"/>
          <w:szCs w:val="24"/>
          <w:rtl/>
          <w:lang w:eastAsia="he-IL"/>
        </w:rPr>
        <w:t>קשת</w:t>
      </w:r>
      <w:r w:rsidRPr="00E73F95">
        <w:rPr>
          <w:sz w:val="24"/>
          <w:szCs w:val="24"/>
          <w:lang w:eastAsia="he-IL"/>
        </w:rPr>
        <w:tab/>
      </w:r>
      <w:r w:rsidRPr="00E73F95">
        <w:rPr>
          <w:sz w:val="24"/>
          <w:szCs w:val="24"/>
          <w:rtl/>
          <w:lang w:eastAsia="he-IL"/>
        </w:rPr>
        <w:tab/>
        <w:t>-</w:t>
      </w:r>
      <w:r w:rsidRPr="00E73F95">
        <w:rPr>
          <w:sz w:val="24"/>
          <w:szCs w:val="24"/>
          <w:lang w:eastAsia="he-IL"/>
        </w:rPr>
        <w:tab/>
      </w:r>
      <w:r w:rsidRPr="00E73F95">
        <w:rPr>
          <w:sz w:val="24"/>
          <w:szCs w:val="24"/>
          <w:rtl/>
          <w:lang w:eastAsia="he-IL"/>
        </w:rPr>
        <w:t xml:space="preserve">1 יחידה. </w:t>
      </w:r>
    </w:p>
    <w:p w:rsidR="004479F8" w:rsidRPr="00E73F95" w:rsidRDefault="004479F8" w:rsidP="004479F8">
      <w:pPr>
        <w:keepNext/>
        <w:overflowPunct w:val="0"/>
        <w:autoSpaceDE w:val="0"/>
        <w:autoSpaceDN w:val="0"/>
        <w:adjustRightInd w:val="0"/>
        <w:spacing w:before="240" w:after="60" w:line="360" w:lineRule="auto"/>
        <w:ind w:firstLine="32"/>
        <w:textAlignment w:val="baseline"/>
        <w:outlineLvl w:val="1"/>
        <w:rPr>
          <w:b/>
          <w:bCs/>
          <w:i/>
          <w:iCs/>
          <w:sz w:val="28"/>
          <w:szCs w:val="24"/>
          <w:rtl/>
          <w:lang w:eastAsia="he-IL"/>
        </w:rPr>
      </w:pPr>
      <w:r w:rsidRPr="00E73F95">
        <w:rPr>
          <w:sz w:val="28"/>
          <w:szCs w:val="24"/>
          <w:rtl/>
          <w:lang w:eastAsia="he-IL"/>
        </w:rPr>
        <w:t>14.</w:t>
      </w:r>
      <w:r w:rsidRPr="00E73F95">
        <w:rPr>
          <w:rFonts w:hint="cs"/>
          <w:sz w:val="28"/>
          <w:szCs w:val="24"/>
          <w:rtl/>
          <w:lang w:eastAsia="he-IL"/>
        </w:rPr>
        <w:t>10</w:t>
      </w:r>
      <w:r w:rsidRPr="00E73F95">
        <w:rPr>
          <w:b/>
          <w:bCs/>
          <w:i/>
          <w:iCs/>
          <w:sz w:val="28"/>
          <w:szCs w:val="24"/>
          <w:lang w:eastAsia="he-IL"/>
        </w:rPr>
        <w:tab/>
      </w:r>
      <w:r w:rsidRPr="00E73F95">
        <w:rPr>
          <w:b/>
          <w:bCs/>
          <w:i/>
          <w:iCs/>
          <w:sz w:val="28"/>
          <w:szCs w:val="24"/>
          <w:u w:val="single"/>
          <w:rtl/>
          <w:lang w:eastAsia="he-IL"/>
        </w:rPr>
        <w:t>שיטות המדידה ותכולת המחירים</w:t>
      </w:r>
      <w:r w:rsidRPr="00E73F95">
        <w:rPr>
          <w:b/>
          <w:bCs/>
          <w:i/>
          <w:iCs/>
          <w:sz w:val="28"/>
          <w:szCs w:val="24"/>
          <w:rtl/>
          <w:lang w:eastAsia="he-IL"/>
        </w:rPr>
        <w:t xml:space="preserve"> </w:t>
      </w:r>
      <w:r w:rsidRPr="00E73F95">
        <w:rPr>
          <w:rFonts w:hint="cs"/>
          <w:b/>
          <w:bCs/>
          <w:i/>
          <w:iCs/>
          <w:sz w:val="28"/>
          <w:szCs w:val="24"/>
          <w:rtl/>
          <w:lang w:eastAsia="he-IL"/>
        </w:rPr>
        <w:t xml:space="preserve"> (לעבודות חריגות)</w:t>
      </w:r>
    </w:p>
    <w:p w:rsidR="004479F8" w:rsidRPr="00E73F95" w:rsidRDefault="004479F8" w:rsidP="004479F8">
      <w:pPr>
        <w:overflowPunct w:val="0"/>
        <w:autoSpaceDE w:val="0"/>
        <w:autoSpaceDN w:val="0"/>
        <w:adjustRightInd w:val="0"/>
        <w:spacing w:before="60" w:after="60" w:line="360" w:lineRule="auto"/>
        <w:ind w:left="720" w:firstLine="32"/>
        <w:textAlignment w:val="baseline"/>
        <w:rPr>
          <w:sz w:val="24"/>
          <w:szCs w:val="24"/>
          <w:u w:val="single"/>
          <w:rtl/>
          <w:lang w:eastAsia="he-IL"/>
        </w:rPr>
      </w:pPr>
      <w:r w:rsidRPr="00E73F95">
        <w:rPr>
          <w:rFonts w:hint="cs"/>
          <w:sz w:val="24"/>
          <w:szCs w:val="24"/>
          <w:rtl/>
          <w:lang w:eastAsia="he-IL"/>
        </w:rPr>
        <w:t>1</w:t>
      </w:r>
      <w:r w:rsidRPr="00E73F95">
        <w:rPr>
          <w:sz w:val="24"/>
          <w:szCs w:val="24"/>
          <w:rtl/>
          <w:lang w:eastAsia="he-IL"/>
        </w:rPr>
        <w:t>.</w:t>
      </w:r>
      <w:r w:rsidRPr="00E73F95">
        <w:rPr>
          <w:sz w:val="24"/>
          <w:szCs w:val="24"/>
          <w:rtl/>
          <w:lang w:eastAsia="he-IL"/>
        </w:rPr>
        <w:tab/>
      </w:r>
      <w:r w:rsidRPr="00E73F95">
        <w:rPr>
          <w:sz w:val="24"/>
          <w:szCs w:val="24"/>
          <w:u w:val="single"/>
          <w:rtl/>
          <w:lang w:eastAsia="he-IL"/>
        </w:rPr>
        <w:t xml:space="preserve">תכולת המחירים </w:t>
      </w:r>
    </w:p>
    <w:p w:rsidR="004479F8" w:rsidRPr="00E73F95" w:rsidRDefault="004479F8" w:rsidP="004479F8">
      <w:pPr>
        <w:overflowPunct w:val="0"/>
        <w:autoSpaceDE w:val="0"/>
        <w:autoSpaceDN w:val="0"/>
        <w:adjustRightInd w:val="0"/>
        <w:spacing w:before="120" w:after="120" w:line="240" w:lineRule="auto"/>
        <w:ind w:left="1440"/>
        <w:textAlignment w:val="baseline"/>
        <w:rPr>
          <w:sz w:val="24"/>
          <w:szCs w:val="24"/>
          <w:rtl/>
          <w:lang w:eastAsia="he-IL"/>
        </w:rPr>
      </w:pPr>
      <w:r w:rsidRPr="00E73F95">
        <w:rPr>
          <w:rFonts w:hint="cs"/>
          <w:sz w:val="24"/>
          <w:szCs w:val="24"/>
          <w:rtl/>
          <w:lang w:eastAsia="he-IL"/>
        </w:rPr>
        <w:t>מחירי</w:t>
      </w:r>
      <w:r w:rsidRPr="00E73F95">
        <w:rPr>
          <w:sz w:val="24"/>
          <w:szCs w:val="24"/>
          <w:rtl/>
          <w:lang w:eastAsia="he-IL"/>
        </w:rPr>
        <w:t xml:space="preserve"> </w:t>
      </w:r>
      <w:r w:rsidRPr="00E73F95">
        <w:rPr>
          <w:rFonts w:hint="cs"/>
          <w:sz w:val="24"/>
          <w:szCs w:val="24"/>
          <w:rtl/>
          <w:lang w:eastAsia="he-IL"/>
        </w:rPr>
        <w:t>עבודות</w:t>
      </w:r>
      <w:r w:rsidRPr="00E73F95">
        <w:rPr>
          <w:sz w:val="24"/>
          <w:szCs w:val="24"/>
          <w:rtl/>
          <w:lang w:eastAsia="he-IL"/>
        </w:rPr>
        <w:t xml:space="preserve"> </w:t>
      </w:r>
      <w:r w:rsidRPr="00E73F95">
        <w:rPr>
          <w:rFonts w:hint="cs"/>
          <w:sz w:val="24"/>
          <w:szCs w:val="24"/>
          <w:rtl/>
          <w:lang w:eastAsia="he-IL"/>
        </w:rPr>
        <w:t>אבן</w:t>
      </w:r>
      <w:r w:rsidRPr="00E73F95">
        <w:rPr>
          <w:sz w:val="24"/>
          <w:szCs w:val="24"/>
          <w:rtl/>
          <w:lang w:eastAsia="he-IL"/>
        </w:rPr>
        <w:t xml:space="preserve"> </w:t>
      </w:r>
      <w:r w:rsidRPr="00E73F95">
        <w:rPr>
          <w:rFonts w:hint="cs"/>
          <w:sz w:val="24"/>
          <w:szCs w:val="24"/>
          <w:rtl/>
          <w:lang w:eastAsia="he-IL"/>
        </w:rPr>
        <w:t>כוללים</w:t>
      </w:r>
      <w:r w:rsidRPr="00E73F95">
        <w:rPr>
          <w:sz w:val="24"/>
          <w:szCs w:val="24"/>
          <w:rtl/>
          <w:lang w:eastAsia="he-IL"/>
        </w:rPr>
        <w:t xml:space="preserve">, </w:t>
      </w:r>
      <w:r w:rsidRPr="00E73F95">
        <w:rPr>
          <w:rFonts w:hint="cs"/>
          <w:sz w:val="24"/>
          <w:szCs w:val="24"/>
          <w:rtl/>
          <w:lang w:eastAsia="he-IL"/>
        </w:rPr>
        <w:t>בנוסף</w:t>
      </w:r>
      <w:r w:rsidRPr="00E73F95">
        <w:rPr>
          <w:sz w:val="24"/>
          <w:szCs w:val="24"/>
          <w:rtl/>
          <w:lang w:eastAsia="he-IL"/>
        </w:rPr>
        <w:t xml:space="preserve"> </w:t>
      </w:r>
      <w:r w:rsidRPr="00E73F95">
        <w:rPr>
          <w:rFonts w:hint="cs"/>
          <w:sz w:val="24"/>
          <w:szCs w:val="24"/>
          <w:rtl/>
          <w:lang w:eastAsia="he-IL"/>
        </w:rPr>
        <w:t>לאמור</w:t>
      </w:r>
      <w:r w:rsidRPr="00E73F95">
        <w:rPr>
          <w:sz w:val="24"/>
          <w:szCs w:val="24"/>
          <w:rtl/>
          <w:lang w:eastAsia="he-IL"/>
        </w:rPr>
        <w:t xml:space="preserve"> </w:t>
      </w:r>
      <w:r w:rsidRPr="00E73F95">
        <w:rPr>
          <w:rFonts w:hint="cs"/>
          <w:sz w:val="24"/>
          <w:szCs w:val="24"/>
          <w:rtl/>
          <w:lang w:eastAsia="he-IL"/>
        </w:rPr>
        <w:t>בסעיף</w:t>
      </w:r>
      <w:r w:rsidRPr="00E73F95">
        <w:rPr>
          <w:sz w:val="24"/>
          <w:szCs w:val="24"/>
          <w:rtl/>
          <w:lang w:eastAsia="he-IL"/>
        </w:rPr>
        <w:t xml:space="preserve"> 1400.02 </w:t>
      </w:r>
      <w:r w:rsidRPr="00E73F95">
        <w:rPr>
          <w:rFonts w:hint="cs"/>
          <w:sz w:val="24"/>
          <w:szCs w:val="24"/>
          <w:rtl/>
          <w:lang w:eastAsia="he-IL"/>
        </w:rPr>
        <w:t>במפרט</w:t>
      </w:r>
      <w:r w:rsidRPr="00E73F95">
        <w:rPr>
          <w:sz w:val="24"/>
          <w:szCs w:val="24"/>
          <w:rtl/>
          <w:lang w:eastAsia="he-IL"/>
        </w:rPr>
        <w:t xml:space="preserve"> </w:t>
      </w:r>
      <w:r w:rsidRPr="00E73F95">
        <w:rPr>
          <w:rFonts w:hint="cs"/>
          <w:sz w:val="24"/>
          <w:szCs w:val="24"/>
          <w:rtl/>
          <w:lang w:eastAsia="he-IL"/>
        </w:rPr>
        <w:t>הכללי</w:t>
      </w:r>
      <w:r w:rsidRPr="00E73F95">
        <w:rPr>
          <w:sz w:val="24"/>
          <w:szCs w:val="24"/>
          <w:rtl/>
          <w:lang w:eastAsia="he-IL"/>
        </w:rPr>
        <w:t xml:space="preserve">, </w:t>
      </w:r>
      <w:r w:rsidRPr="00E73F95">
        <w:rPr>
          <w:rFonts w:hint="cs"/>
          <w:sz w:val="24"/>
          <w:szCs w:val="24"/>
          <w:rtl/>
          <w:lang w:eastAsia="he-IL"/>
        </w:rPr>
        <w:t>גם</w:t>
      </w:r>
      <w:r w:rsidRPr="00E73F95">
        <w:rPr>
          <w:sz w:val="24"/>
          <w:szCs w:val="24"/>
          <w:rtl/>
          <w:lang w:eastAsia="he-IL"/>
        </w:rPr>
        <w:t xml:space="preserve"> </w:t>
      </w:r>
      <w:r w:rsidRPr="00E73F95">
        <w:rPr>
          <w:rFonts w:hint="cs"/>
          <w:sz w:val="24"/>
          <w:szCs w:val="24"/>
          <w:rtl/>
          <w:lang w:eastAsia="he-IL"/>
        </w:rPr>
        <w:t>את</w:t>
      </w:r>
      <w:r w:rsidRPr="00E73F95">
        <w:rPr>
          <w:sz w:val="24"/>
          <w:szCs w:val="24"/>
          <w:rtl/>
          <w:lang w:eastAsia="he-IL"/>
        </w:rPr>
        <w:t xml:space="preserve"> </w:t>
      </w:r>
      <w:r w:rsidRPr="00E73F95">
        <w:rPr>
          <w:rFonts w:hint="cs"/>
          <w:sz w:val="24"/>
          <w:szCs w:val="24"/>
          <w:rtl/>
          <w:lang w:eastAsia="he-IL"/>
        </w:rPr>
        <w:t>המנוי</w:t>
      </w:r>
      <w:r w:rsidRPr="00E73F95">
        <w:rPr>
          <w:sz w:val="24"/>
          <w:szCs w:val="24"/>
          <w:rtl/>
          <w:lang w:eastAsia="he-IL"/>
        </w:rPr>
        <w:t xml:space="preserve">  </w:t>
      </w:r>
      <w:r w:rsidRPr="00E73F95">
        <w:rPr>
          <w:rFonts w:hint="cs"/>
          <w:sz w:val="24"/>
          <w:szCs w:val="24"/>
          <w:rtl/>
          <w:lang w:eastAsia="he-IL"/>
        </w:rPr>
        <w:t>להלן</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א</w:t>
      </w:r>
      <w:r w:rsidRPr="00E73F95">
        <w:rPr>
          <w:sz w:val="24"/>
          <w:szCs w:val="24"/>
          <w:rtl/>
          <w:lang w:eastAsia="he-IL"/>
        </w:rPr>
        <w:t>)</w:t>
      </w:r>
      <w:r w:rsidRPr="00E73F95">
        <w:rPr>
          <w:sz w:val="24"/>
          <w:szCs w:val="24"/>
          <w:rtl/>
          <w:lang w:eastAsia="he-IL"/>
        </w:rPr>
        <w:tab/>
      </w:r>
      <w:r w:rsidRPr="00E73F95">
        <w:rPr>
          <w:rFonts w:hint="cs"/>
          <w:sz w:val="24"/>
          <w:szCs w:val="24"/>
          <w:rtl/>
          <w:lang w:eastAsia="he-IL"/>
        </w:rPr>
        <w:t>עבודות</w:t>
      </w:r>
      <w:r w:rsidRPr="00E73F95">
        <w:rPr>
          <w:sz w:val="24"/>
          <w:szCs w:val="24"/>
          <w:rtl/>
          <w:lang w:eastAsia="he-IL"/>
        </w:rPr>
        <w:t xml:space="preserve">, </w:t>
      </w:r>
      <w:r w:rsidRPr="00E73F95">
        <w:rPr>
          <w:rFonts w:hint="cs"/>
          <w:sz w:val="24"/>
          <w:szCs w:val="24"/>
          <w:rtl/>
          <w:lang w:eastAsia="he-IL"/>
        </w:rPr>
        <w:t>חומרים</w:t>
      </w:r>
      <w:r w:rsidRPr="00E73F95">
        <w:rPr>
          <w:sz w:val="24"/>
          <w:szCs w:val="24"/>
          <w:rtl/>
          <w:lang w:eastAsia="he-IL"/>
        </w:rPr>
        <w:t xml:space="preserve"> </w:t>
      </w:r>
      <w:r w:rsidRPr="00E73F95">
        <w:rPr>
          <w:rFonts w:hint="cs"/>
          <w:sz w:val="24"/>
          <w:szCs w:val="24"/>
          <w:rtl/>
          <w:lang w:eastAsia="he-IL"/>
        </w:rPr>
        <w:t>ואביזרי</w:t>
      </w:r>
      <w:r w:rsidRPr="00E73F95">
        <w:rPr>
          <w:sz w:val="24"/>
          <w:szCs w:val="24"/>
          <w:rtl/>
          <w:lang w:eastAsia="he-IL"/>
        </w:rPr>
        <w:t xml:space="preserve"> </w:t>
      </w:r>
      <w:r w:rsidRPr="00E73F95">
        <w:rPr>
          <w:rFonts w:hint="cs"/>
          <w:sz w:val="24"/>
          <w:szCs w:val="24"/>
          <w:rtl/>
          <w:lang w:eastAsia="he-IL"/>
        </w:rPr>
        <w:t>עזר</w:t>
      </w:r>
      <w:r w:rsidRPr="00E73F95">
        <w:rPr>
          <w:sz w:val="24"/>
          <w:szCs w:val="24"/>
          <w:rtl/>
          <w:lang w:eastAsia="he-IL"/>
        </w:rPr>
        <w:t xml:space="preserve"> </w:t>
      </w:r>
      <w:r w:rsidRPr="00E73F95">
        <w:rPr>
          <w:rFonts w:hint="cs"/>
          <w:sz w:val="24"/>
          <w:szCs w:val="24"/>
          <w:rtl/>
          <w:lang w:eastAsia="he-IL"/>
        </w:rPr>
        <w:t>הדרושים</w:t>
      </w:r>
      <w:r w:rsidRPr="00E73F95">
        <w:rPr>
          <w:sz w:val="24"/>
          <w:szCs w:val="24"/>
          <w:rtl/>
          <w:lang w:eastAsia="he-IL"/>
        </w:rPr>
        <w:t xml:space="preserve"> </w:t>
      </w:r>
      <w:r w:rsidRPr="00E73F95">
        <w:rPr>
          <w:rFonts w:hint="cs"/>
          <w:sz w:val="24"/>
          <w:szCs w:val="24"/>
          <w:rtl/>
          <w:lang w:eastAsia="he-IL"/>
        </w:rPr>
        <w:t>להרכבה</w:t>
      </w:r>
      <w:r w:rsidRPr="00E73F95">
        <w:rPr>
          <w:sz w:val="24"/>
          <w:szCs w:val="24"/>
          <w:rtl/>
          <w:lang w:eastAsia="he-IL"/>
        </w:rPr>
        <w:t xml:space="preserve">, </w:t>
      </w:r>
      <w:r w:rsidRPr="00E73F95">
        <w:rPr>
          <w:rFonts w:hint="cs"/>
          <w:sz w:val="24"/>
          <w:szCs w:val="24"/>
          <w:rtl/>
          <w:lang w:eastAsia="he-IL"/>
        </w:rPr>
        <w:t>כגון</w:t>
      </w:r>
      <w:r w:rsidRPr="00E73F95">
        <w:rPr>
          <w:sz w:val="24"/>
          <w:szCs w:val="24"/>
          <w:rtl/>
          <w:lang w:eastAsia="he-IL"/>
        </w:rPr>
        <w:t xml:space="preserve">: </w:t>
      </w:r>
      <w:r w:rsidRPr="00E73F95">
        <w:rPr>
          <w:rFonts w:hint="cs"/>
          <w:sz w:val="24"/>
          <w:szCs w:val="24"/>
          <w:rtl/>
          <w:lang w:eastAsia="he-IL"/>
        </w:rPr>
        <w:t>רשתות</w:t>
      </w:r>
      <w:r w:rsidRPr="00E73F95">
        <w:rPr>
          <w:sz w:val="24"/>
          <w:szCs w:val="24"/>
          <w:rtl/>
          <w:lang w:eastAsia="he-IL"/>
        </w:rPr>
        <w:t xml:space="preserve"> </w:t>
      </w:r>
      <w:r w:rsidRPr="00E73F95">
        <w:rPr>
          <w:rFonts w:hint="cs"/>
          <w:sz w:val="24"/>
          <w:szCs w:val="24"/>
          <w:rtl/>
          <w:lang w:eastAsia="he-IL"/>
        </w:rPr>
        <w:t>פלדה</w:t>
      </w:r>
      <w:r w:rsidRPr="00E73F95">
        <w:rPr>
          <w:sz w:val="24"/>
          <w:szCs w:val="24"/>
          <w:rtl/>
          <w:lang w:eastAsia="he-IL"/>
        </w:rPr>
        <w:t xml:space="preserve">, </w:t>
      </w:r>
      <w:r w:rsidRPr="00E73F95">
        <w:rPr>
          <w:rFonts w:hint="cs"/>
          <w:sz w:val="24"/>
          <w:szCs w:val="24"/>
          <w:rtl/>
          <w:lang w:eastAsia="he-IL"/>
        </w:rPr>
        <w:t>עוגנים</w:t>
      </w:r>
      <w:r w:rsidRPr="00E73F95">
        <w:rPr>
          <w:sz w:val="24"/>
          <w:szCs w:val="24"/>
          <w:rtl/>
          <w:lang w:eastAsia="he-IL"/>
        </w:rPr>
        <w:t xml:space="preserve">, </w:t>
      </w:r>
      <w:r w:rsidRPr="00E73F95">
        <w:rPr>
          <w:rFonts w:hint="cs"/>
          <w:sz w:val="24"/>
          <w:szCs w:val="24"/>
          <w:rtl/>
          <w:lang w:eastAsia="he-IL"/>
        </w:rPr>
        <w:t>זוויתנים</w:t>
      </w:r>
      <w:r w:rsidRPr="00E73F95">
        <w:rPr>
          <w:sz w:val="24"/>
          <w:szCs w:val="24"/>
          <w:rtl/>
          <w:lang w:eastAsia="he-IL"/>
        </w:rPr>
        <w:t xml:space="preserve">, </w:t>
      </w:r>
      <w:r w:rsidRPr="00E73F95">
        <w:rPr>
          <w:rFonts w:hint="cs"/>
          <w:sz w:val="24"/>
          <w:szCs w:val="24"/>
          <w:rtl/>
          <w:lang w:eastAsia="he-IL"/>
        </w:rPr>
        <w:t>ברזל</w:t>
      </w:r>
      <w:r w:rsidRPr="00E73F95">
        <w:rPr>
          <w:sz w:val="24"/>
          <w:szCs w:val="24"/>
          <w:rtl/>
          <w:lang w:eastAsia="he-IL"/>
        </w:rPr>
        <w:t xml:space="preserve"> </w:t>
      </w:r>
      <w:r w:rsidRPr="00E73F95">
        <w:rPr>
          <w:rFonts w:hint="cs"/>
          <w:sz w:val="24"/>
          <w:szCs w:val="24"/>
          <w:rtl/>
          <w:lang w:eastAsia="he-IL"/>
        </w:rPr>
        <w:t>שטוח</w:t>
      </w:r>
      <w:r w:rsidRPr="00E73F95">
        <w:rPr>
          <w:sz w:val="24"/>
          <w:szCs w:val="24"/>
          <w:rtl/>
          <w:lang w:eastAsia="he-IL"/>
        </w:rPr>
        <w:t xml:space="preserve">, </w:t>
      </w:r>
      <w:r w:rsidRPr="00E73F95">
        <w:rPr>
          <w:rFonts w:hint="cs"/>
          <w:sz w:val="24"/>
          <w:szCs w:val="24"/>
          <w:rtl/>
          <w:lang w:eastAsia="he-IL"/>
        </w:rPr>
        <w:t>מחברים</w:t>
      </w:r>
      <w:r w:rsidRPr="00E73F95">
        <w:rPr>
          <w:sz w:val="24"/>
          <w:szCs w:val="24"/>
          <w:rtl/>
          <w:lang w:eastAsia="he-IL"/>
        </w:rPr>
        <w:t xml:space="preserve"> </w:t>
      </w:r>
      <w:r w:rsidRPr="00E73F95">
        <w:rPr>
          <w:rFonts w:hint="cs"/>
          <w:sz w:val="24"/>
          <w:szCs w:val="24"/>
          <w:rtl/>
          <w:lang w:eastAsia="he-IL"/>
        </w:rPr>
        <w:t>ואביזרי</w:t>
      </w:r>
      <w:r w:rsidRPr="00E73F95">
        <w:rPr>
          <w:sz w:val="24"/>
          <w:szCs w:val="24"/>
          <w:rtl/>
          <w:lang w:eastAsia="he-IL"/>
        </w:rPr>
        <w:t xml:space="preserve"> </w:t>
      </w:r>
      <w:r w:rsidRPr="00E73F95">
        <w:rPr>
          <w:rFonts w:hint="cs"/>
          <w:sz w:val="24"/>
          <w:szCs w:val="24"/>
          <w:rtl/>
          <w:lang w:eastAsia="he-IL"/>
        </w:rPr>
        <w:t>נירוסטה</w:t>
      </w:r>
      <w:r w:rsidRPr="00E73F95">
        <w:rPr>
          <w:sz w:val="24"/>
          <w:szCs w:val="24"/>
          <w:rtl/>
          <w:lang w:eastAsia="he-IL"/>
        </w:rPr>
        <w:t xml:space="preserve">, </w:t>
      </w:r>
      <w:proofErr w:type="spellStart"/>
      <w:r w:rsidRPr="00E73F95">
        <w:rPr>
          <w:rFonts w:hint="cs"/>
          <w:sz w:val="24"/>
          <w:szCs w:val="24"/>
          <w:rtl/>
          <w:lang w:eastAsia="he-IL"/>
        </w:rPr>
        <w:t>פרופילי</w:t>
      </w:r>
      <w:proofErr w:type="spellEnd"/>
      <w:r w:rsidRPr="00E73F95">
        <w:rPr>
          <w:sz w:val="24"/>
          <w:szCs w:val="24"/>
          <w:rtl/>
          <w:lang w:eastAsia="he-IL"/>
        </w:rPr>
        <w:t xml:space="preserve"> </w:t>
      </w:r>
      <w:r w:rsidRPr="00E73F95">
        <w:rPr>
          <w:rFonts w:hint="cs"/>
          <w:sz w:val="24"/>
          <w:szCs w:val="24"/>
          <w:rtl/>
          <w:lang w:eastAsia="he-IL"/>
        </w:rPr>
        <w:t>נירוסטה</w:t>
      </w:r>
      <w:r w:rsidRPr="00E73F95">
        <w:rPr>
          <w:sz w:val="24"/>
          <w:szCs w:val="24"/>
          <w:rtl/>
          <w:lang w:eastAsia="he-IL"/>
        </w:rPr>
        <w:t xml:space="preserve">, </w:t>
      </w:r>
      <w:r w:rsidRPr="00E73F95">
        <w:rPr>
          <w:rFonts w:hint="cs"/>
          <w:sz w:val="24"/>
          <w:szCs w:val="24"/>
          <w:rtl/>
          <w:lang w:eastAsia="he-IL"/>
        </w:rPr>
        <w:t>ריתוכים</w:t>
      </w:r>
      <w:r w:rsidRPr="00E73F95">
        <w:rPr>
          <w:sz w:val="24"/>
          <w:szCs w:val="24"/>
          <w:rtl/>
          <w:lang w:eastAsia="he-IL"/>
        </w:rPr>
        <w:t xml:space="preserve"> </w:t>
      </w:r>
      <w:r w:rsidRPr="00E73F95">
        <w:rPr>
          <w:rFonts w:hint="cs"/>
          <w:sz w:val="24"/>
          <w:szCs w:val="24"/>
          <w:rtl/>
          <w:lang w:eastAsia="he-IL"/>
        </w:rPr>
        <w:t>וכיו</w:t>
      </w:r>
      <w:r w:rsidRPr="00E73F95">
        <w:rPr>
          <w:sz w:val="24"/>
          <w:szCs w:val="24"/>
          <w:rtl/>
          <w:lang w:eastAsia="he-IL"/>
        </w:rPr>
        <w:t>"</w:t>
      </w:r>
      <w:r w:rsidRPr="00E73F95">
        <w:rPr>
          <w:rFonts w:hint="cs"/>
          <w:sz w:val="24"/>
          <w:szCs w:val="24"/>
          <w:rtl/>
          <w:lang w:eastAsia="he-IL"/>
        </w:rPr>
        <w:t>ב</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ב</w:t>
      </w:r>
      <w:r w:rsidRPr="00E73F95">
        <w:rPr>
          <w:sz w:val="24"/>
          <w:szCs w:val="24"/>
          <w:rtl/>
          <w:lang w:eastAsia="he-IL"/>
        </w:rPr>
        <w:t>)</w:t>
      </w:r>
      <w:r w:rsidRPr="00E73F95">
        <w:rPr>
          <w:sz w:val="24"/>
          <w:szCs w:val="24"/>
          <w:rtl/>
          <w:lang w:eastAsia="he-IL"/>
        </w:rPr>
        <w:tab/>
      </w:r>
      <w:proofErr w:type="spellStart"/>
      <w:r w:rsidRPr="00E73F95">
        <w:rPr>
          <w:rFonts w:hint="cs"/>
          <w:sz w:val="24"/>
          <w:szCs w:val="24"/>
          <w:rtl/>
          <w:lang w:eastAsia="he-IL"/>
        </w:rPr>
        <w:t>גילוון</w:t>
      </w:r>
      <w:proofErr w:type="spellEnd"/>
      <w:r w:rsidRPr="00E73F95">
        <w:rPr>
          <w:sz w:val="24"/>
          <w:szCs w:val="24"/>
          <w:rtl/>
          <w:lang w:eastAsia="he-IL"/>
        </w:rPr>
        <w:t xml:space="preserve"> </w:t>
      </w:r>
      <w:r w:rsidRPr="00E73F95">
        <w:rPr>
          <w:rFonts w:hint="cs"/>
          <w:sz w:val="24"/>
          <w:szCs w:val="24"/>
          <w:rtl/>
          <w:lang w:eastAsia="he-IL"/>
        </w:rPr>
        <w:t>חלקי</w:t>
      </w:r>
      <w:r w:rsidRPr="00E73F95">
        <w:rPr>
          <w:sz w:val="24"/>
          <w:szCs w:val="24"/>
          <w:rtl/>
          <w:lang w:eastAsia="he-IL"/>
        </w:rPr>
        <w:t xml:space="preserve"> </w:t>
      </w:r>
      <w:r w:rsidRPr="00E73F95">
        <w:rPr>
          <w:rFonts w:hint="cs"/>
          <w:sz w:val="24"/>
          <w:szCs w:val="24"/>
          <w:rtl/>
          <w:lang w:eastAsia="he-IL"/>
        </w:rPr>
        <w:t>פלדה</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ג</w:t>
      </w:r>
      <w:r w:rsidRPr="00E73F95">
        <w:rPr>
          <w:sz w:val="24"/>
          <w:szCs w:val="24"/>
          <w:rtl/>
          <w:lang w:eastAsia="he-IL"/>
        </w:rPr>
        <w:t>)</w:t>
      </w:r>
      <w:r w:rsidRPr="00E73F95">
        <w:rPr>
          <w:sz w:val="24"/>
          <w:szCs w:val="24"/>
          <w:rtl/>
          <w:lang w:eastAsia="he-IL"/>
        </w:rPr>
        <w:tab/>
      </w:r>
      <w:r w:rsidRPr="00E73F95">
        <w:rPr>
          <w:rFonts w:hint="cs"/>
          <w:sz w:val="24"/>
          <w:szCs w:val="24"/>
          <w:rtl/>
          <w:lang w:eastAsia="he-IL"/>
        </w:rPr>
        <w:t>הכנת</w:t>
      </w:r>
      <w:r w:rsidRPr="00E73F95">
        <w:rPr>
          <w:sz w:val="24"/>
          <w:szCs w:val="24"/>
          <w:rtl/>
          <w:lang w:eastAsia="he-IL"/>
        </w:rPr>
        <w:t xml:space="preserve"> </w:t>
      </w:r>
      <w:r w:rsidRPr="00E73F95">
        <w:rPr>
          <w:rFonts w:hint="cs"/>
          <w:sz w:val="24"/>
          <w:szCs w:val="24"/>
          <w:rtl/>
          <w:lang w:eastAsia="he-IL"/>
        </w:rPr>
        <w:t>חורים</w:t>
      </w:r>
      <w:r w:rsidRPr="00E73F95">
        <w:rPr>
          <w:sz w:val="24"/>
          <w:szCs w:val="24"/>
          <w:rtl/>
          <w:lang w:eastAsia="he-IL"/>
        </w:rPr>
        <w:t xml:space="preserve"> </w:t>
      </w:r>
      <w:r w:rsidRPr="00E73F95">
        <w:rPr>
          <w:rFonts w:hint="cs"/>
          <w:sz w:val="24"/>
          <w:szCs w:val="24"/>
          <w:rtl/>
          <w:lang w:eastAsia="he-IL"/>
        </w:rPr>
        <w:t>לעיגון</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במפעל</w:t>
      </w:r>
      <w:r w:rsidRPr="00E73F95">
        <w:rPr>
          <w:sz w:val="24"/>
          <w:szCs w:val="24"/>
          <w:rtl/>
          <w:lang w:eastAsia="he-IL"/>
        </w:rPr>
        <w:t xml:space="preserve"> </w:t>
      </w:r>
      <w:r w:rsidRPr="00E73F95">
        <w:rPr>
          <w:rFonts w:hint="cs"/>
          <w:sz w:val="24"/>
          <w:szCs w:val="24"/>
          <w:rtl/>
          <w:lang w:eastAsia="he-IL"/>
        </w:rPr>
        <w:t>ולא</w:t>
      </w:r>
      <w:r w:rsidRPr="00E73F95">
        <w:rPr>
          <w:sz w:val="24"/>
          <w:szCs w:val="24"/>
          <w:rtl/>
          <w:lang w:eastAsia="he-IL"/>
        </w:rPr>
        <w:t xml:space="preserve"> </w:t>
      </w:r>
      <w:r w:rsidRPr="00E73F95">
        <w:rPr>
          <w:rFonts w:hint="cs"/>
          <w:sz w:val="24"/>
          <w:szCs w:val="24"/>
          <w:rtl/>
          <w:lang w:eastAsia="he-IL"/>
        </w:rPr>
        <w:t>בקידוח</w:t>
      </w:r>
      <w:r w:rsidRPr="00E73F95">
        <w:rPr>
          <w:sz w:val="24"/>
          <w:szCs w:val="24"/>
          <w:rtl/>
          <w:lang w:eastAsia="he-IL"/>
        </w:rPr>
        <w:t xml:space="preserve"> </w:t>
      </w:r>
      <w:r w:rsidRPr="00E73F95">
        <w:rPr>
          <w:rFonts w:hint="cs"/>
          <w:sz w:val="24"/>
          <w:szCs w:val="24"/>
          <w:rtl/>
          <w:lang w:eastAsia="he-IL"/>
        </w:rPr>
        <w:t>בשטח</w:t>
      </w:r>
      <w:r w:rsidRPr="00E73F95">
        <w:rPr>
          <w:sz w:val="24"/>
          <w:szCs w:val="24"/>
          <w:rtl/>
          <w:lang w:eastAsia="he-IL"/>
        </w:rPr>
        <w:t xml:space="preserve">, </w:t>
      </w:r>
      <w:r w:rsidRPr="00E73F95">
        <w:rPr>
          <w:rFonts w:hint="cs"/>
          <w:sz w:val="24"/>
          <w:szCs w:val="24"/>
          <w:rtl/>
          <w:lang w:eastAsia="he-IL"/>
        </w:rPr>
        <w:t>ועיבוד</w:t>
      </w:r>
      <w:r w:rsidRPr="00E73F95">
        <w:rPr>
          <w:sz w:val="24"/>
          <w:szCs w:val="24"/>
          <w:rtl/>
          <w:lang w:eastAsia="he-IL"/>
        </w:rPr>
        <w:t xml:space="preserve"> </w:t>
      </w:r>
      <w:r w:rsidRPr="00E73F95">
        <w:rPr>
          <w:rFonts w:hint="cs"/>
          <w:sz w:val="24"/>
          <w:szCs w:val="24"/>
          <w:rtl/>
          <w:lang w:eastAsia="he-IL"/>
        </w:rPr>
        <w:t>חורים</w:t>
      </w:r>
      <w:r w:rsidRPr="00E73F95">
        <w:rPr>
          <w:sz w:val="24"/>
          <w:szCs w:val="24"/>
          <w:rtl/>
          <w:lang w:eastAsia="he-IL"/>
        </w:rPr>
        <w:t xml:space="preserve"> (</w:t>
      </w:r>
      <w:r w:rsidRPr="00E73F95">
        <w:rPr>
          <w:rFonts w:hint="cs"/>
          <w:sz w:val="24"/>
          <w:szCs w:val="24"/>
          <w:rtl/>
          <w:lang w:eastAsia="he-IL"/>
        </w:rPr>
        <w:t>פתחים</w:t>
      </w:r>
      <w:r w:rsidRPr="00E73F95">
        <w:rPr>
          <w:sz w:val="24"/>
          <w:szCs w:val="24"/>
          <w:rtl/>
          <w:lang w:eastAsia="he-IL"/>
        </w:rPr>
        <w:t xml:space="preserve">) </w:t>
      </w:r>
      <w:proofErr w:type="spellStart"/>
      <w:r w:rsidRPr="00E73F95">
        <w:rPr>
          <w:rFonts w:hint="cs"/>
          <w:sz w:val="24"/>
          <w:szCs w:val="24"/>
          <w:rtl/>
          <w:lang w:eastAsia="he-IL"/>
        </w:rPr>
        <w:t>ןמעברי</w:t>
      </w:r>
      <w:proofErr w:type="spellEnd"/>
      <w:r w:rsidRPr="00E73F95">
        <w:rPr>
          <w:sz w:val="24"/>
          <w:szCs w:val="24"/>
          <w:rtl/>
          <w:lang w:eastAsia="he-IL"/>
        </w:rPr>
        <w:t xml:space="preserve"> </w:t>
      </w:r>
      <w:r w:rsidRPr="00E73F95">
        <w:rPr>
          <w:rFonts w:hint="cs"/>
          <w:sz w:val="24"/>
          <w:szCs w:val="24"/>
          <w:rtl/>
          <w:lang w:eastAsia="he-IL"/>
        </w:rPr>
        <w:t>צנרת</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ד</w:t>
      </w:r>
      <w:r w:rsidRPr="00E73F95">
        <w:rPr>
          <w:sz w:val="24"/>
          <w:szCs w:val="24"/>
          <w:rtl/>
          <w:lang w:eastAsia="he-IL"/>
        </w:rPr>
        <w:t>)</w:t>
      </w:r>
      <w:r w:rsidRPr="00E73F95">
        <w:rPr>
          <w:sz w:val="24"/>
          <w:szCs w:val="24"/>
          <w:rtl/>
          <w:lang w:eastAsia="he-IL"/>
        </w:rPr>
        <w:tab/>
      </w:r>
      <w:r w:rsidRPr="00E73F95">
        <w:rPr>
          <w:rFonts w:hint="cs"/>
          <w:sz w:val="24"/>
          <w:szCs w:val="24"/>
          <w:rtl/>
          <w:lang w:eastAsia="he-IL"/>
        </w:rPr>
        <w:t>מילוי</w:t>
      </w:r>
      <w:r w:rsidRPr="00E73F95">
        <w:rPr>
          <w:sz w:val="24"/>
          <w:szCs w:val="24"/>
          <w:rtl/>
          <w:lang w:eastAsia="he-IL"/>
        </w:rPr>
        <w:t xml:space="preserve"> </w:t>
      </w:r>
      <w:r w:rsidRPr="00E73F95">
        <w:rPr>
          <w:rFonts w:hint="cs"/>
          <w:sz w:val="24"/>
          <w:szCs w:val="24"/>
          <w:rtl/>
          <w:lang w:eastAsia="he-IL"/>
        </w:rPr>
        <w:t>במלט</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קיר</w:t>
      </w:r>
      <w:r w:rsidRPr="00E73F95">
        <w:rPr>
          <w:sz w:val="24"/>
          <w:szCs w:val="24"/>
          <w:rtl/>
          <w:lang w:eastAsia="he-IL"/>
        </w:rPr>
        <w:t xml:space="preserve"> </w:t>
      </w:r>
      <w:r w:rsidRPr="00E73F95">
        <w:rPr>
          <w:rFonts w:hint="cs"/>
          <w:sz w:val="24"/>
          <w:szCs w:val="24"/>
          <w:rtl/>
          <w:lang w:eastAsia="he-IL"/>
        </w:rPr>
        <w:t>התשתית</w:t>
      </w:r>
      <w:r w:rsidRPr="00E73F95">
        <w:rPr>
          <w:sz w:val="24"/>
          <w:szCs w:val="24"/>
          <w:rtl/>
          <w:lang w:eastAsia="he-IL"/>
        </w:rPr>
        <w:t xml:space="preserve"> </w:t>
      </w:r>
      <w:r w:rsidRPr="00E73F95">
        <w:rPr>
          <w:rFonts w:hint="cs"/>
          <w:sz w:val="24"/>
          <w:szCs w:val="24"/>
          <w:rtl/>
          <w:lang w:eastAsia="he-IL"/>
        </w:rPr>
        <w:t>לבין</w:t>
      </w:r>
      <w:r w:rsidRPr="00E73F95">
        <w:rPr>
          <w:sz w:val="24"/>
          <w:szCs w:val="24"/>
          <w:rtl/>
          <w:lang w:eastAsia="he-IL"/>
        </w:rPr>
        <w:t xml:space="preserve"> </w:t>
      </w:r>
      <w:r w:rsidRPr="00E73F95">
        <w:rPr>
          <w:rFonts w:hint="cs"/>
          <w:sz w:val="24"/>
          <w:szCs w:val="24"/>
          <w:rtl/>
          <w:lang w:eastAsia="he-IL"/>
        </w:rPr>
        <w:t>לוחות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ללא</w:t>
      </w:r>
      <w:r w:rsidRPr="00E73F95">
        <w:rPr>
          <w:sz w:val="24"/>
          <w:szCs w:val="24"/>
          <w:rtl/>
          <w:lang w:eastAsia="he-IL"/>
        </w:rPr>
        <w:t xml:space="preserve"> </w:t>
      </w:r>
      <w:r w:rsidRPr="00E73F95">
        <w:rPr>
          <w:rFonts w:hint="cs"/>
          <w:sz w:val="24"/>
          <w:szCs w:val="24"/>
          <w:rtl/>
          <w:lang w:eastAsia="he-IL"/>
        </w:rPr>
        <w:t>הבדל</w:t>
      </w:r>
      <w:r w:rsidRPr="00E73F95">
        <w:rPr>
          <w:sz w:val="24"/>
          <w:szCs w:val="24"/>
          <w:rtl/>
          <w:lang w:eastAsia="he-IL"/>
        </w:rPr>
        <w:t xml:space="preserve"> </w:t>
      </w:r>
      <w:r w:rsidRPr="00E73F95">
        <w:rPr>
          <w:rFonts w:hint="cs"/>
          <w:sz w:val="24"/>
          <w:szCs w:val="24"/>
          <w:rtl/>
          <w:lang w:eastAsia="he-IL"/>
        </w:rPr>
        <w:t>במחיר</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שטחים</w:t>
      </w:r>
      <w:r w:rsidRPr="00E73F95">
        <w:rPr>
          <w:sz w:val="24"/>
          <w:szCs w:val="24"/>
          <w:rtl/>
          <w:lang w:eastAsia="he-IL"/>
        </w:rPr>
        <w:t xml:space="preserve"> </w:t>
      </w:r>
      <w:r w:rsidRPr="00E73F95">
        <w:rPr>
          <w:rFonts w:hint="cs"/>
          <w:sz w:val="24"/>
          <w:szCs w:val="24"/>
          <w:rtl/>
          <w:lang w:eastAsia="he-IL"/>
        </w:rPr>
        <w:t>מבטון</w:t>
      </w:r>
      <w:r w:rsidRPr="00E73F95">
        <w:rPr>
          <w:sz w:val="24"/>
          <w:szCs w:val="24"/>
          <w:rtl/>
          <w:lang w:eastAsia="he-IL"/>
        </w:rPr>
        <w:t xml:space="preserve"> </w:t>
      </w:r>
      <w:r w:rsidRPr="00E73F95">
        <w:rPr>
          <w:rFonts w:hint="cs"/>
          <w:sz w:val="24"/>
          <w:szCs w:val="24"/>
          <w:rtl/>
          <w:lang w:eastAsia="he-IL"/>
        </w:rPr>
        <w:t>ו</w:t>
      </w:r>
      <w:r w:rsidRPr="00E73F95">
        <w:rPr>
          <w:sz w:val="24"/>
          <w:szCs w:val="24"/>
          <w:rtl/>
          <w:lang w:eastAsia="he-IL"/>
        </w:rPr>
        <w:t>/</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בנויים</w:t>
      </w:r>
      <w:r w:rsidRPr="00E73F95">
        <w:rPr>
          <w:sz w:val="24"/>
          <w:szCs w:val="24"/>
          <w:rtl/>
          <w:lang w:eastAsia="he-IL"/>
        </w:rPr>
        <w:t xml:space="preserve"> (</w:t>
      </w:r>
      <w:r w:rsidRPr="00E73F95">
        <w:rPr>
          <w:rFonts w:hint="cs"/>
          <w:sz w:val="24"/>
          <w:szCs w:val="24"/>
          <w:rtl/>
          <w:lang w:eastAsia="he-IL"/>
        </w:rPr>
        <w:t>בשיטת</w:t>
      </w:r>
      <w:r w:rsidRPr="00E73F95">
        <w:rPr>
          <w:sz w:val="24"/>
          <w:szCs w:val="24"/>
          <w:rtl/>
          <w:lang w:eastAsia="he-IL"/>
        </w:rPr>
        <w:t xml:space="preserve"> </w:t>
      </w:r>
      <w:r w:rsidRPr="00E73F95">
        <w:rPr>
          <w:rFonts w:hint="cs"/>
          <w:sz w:val="24"/>
          <w:szCs w:val="24"/>
          <w:rtl/>
          <w:lang w:eastAsia="he-IL"/>
        </w:rPr>
        <w:t>ההרכבה</w:t>
      </w:r>
      <w:r w:rsidRPr="00E73F95">
        <w:rPr>
          <w:sz w:val="24"/>
          <w:szCs w:val="24"/>
          <w:rtl/>
          <w:lang w:eastAsia="he-IL"/>
        </w:rPr>
        <w:t xml:space="preserve"> </w:t>
      </w:r>
      <w:r w:rsidRPr="00E73F95">
        <w:rPr>
          <w:rFonts w:hint="cs"/>
          <w:sz w:val="24"/>
          <w:szCs w:val="24"/>
          <w:rtl/>
          <w:lang w:eastAsia="he-IL"/>
        </w:rPr>
        <w:t>בעזרת</w:t>
      </w:r>
      <w:r w:rsidRPr="00E73F95">
        <w:rPr>
          <w:sz w:val="24"/>
          <w:szCs w:val="24"/>
          <w:rtl/>
          <w:lang w:eastAsia="he-IL"/>
        </w:rPr>
        <w:t xml:space="preserve"> </w:t>
      </w:r>
      <w:r w:rsidRPr="00E73F95">
        <w:rPr>
          <w:rFonts w:hint="cs"/>
          <w:sz w:val="24"/>
          <w:szCs w:val="24"/>
          <w:rtl/>
          <w:lang w:eastAsia="he-IL"/>
        </w:rPr>
        <w:t>טיט</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ה</w:t>
      </w:r>
      <w:r w:rsidRPr="00E73F95">
        <w:rPr>
          <w:sz w:val="24"/>
          <w:szCs w:val="24"/>
          <w:rtl/>
          <w:lang w:eastAsia="he-IL"/>
        </w:rPr>
        <w:t>)</w:t>
      </w:r>
      <w:r w:rsidRPr="00E73F95">
        <w:rPr>
          <w:sz w:val="24"/>
          <w:szCs w:val="24"/>
          <w:rtl/>
          <w:lang w:eastAsia="he-IL"/>
        </w:rPr>
        <w:tab/>
      </w:r>
      <w:r w:rsidRPr="00E73F95">
        <w:rPr>
          <w:rFonts w:hint="cs"/>
          <w:sz w:val="24"/>
          <w:szCs w:val="24"/>
          <w:rtl/>
          <w:lang w:eastAsia="he-IL"/>
        </w:rPr>
        <w:t>איטום</w:t>
      </w:r>
      <w:r w:rsidRPr="00E73F95">
        <w:rPr>
          <w:sz w:val="24"/>
          <w:szCs w:val="24"/>
          <w:rtl/>
          <w:lang w:eastAsia="he-IL"/>
        </w:rPr>
        <w:t xml:space="preserve"> </w:t>
      </w:r>
      <w:r w:rsidRPr="00E73F95">
        <w:rPr>
          <w:rFonts w:hint="cs"/>
          <w:sz w:val="24"/>
          <w:szCs w:val="24"/>
          <w:rtl/>
          <w:lang w:eastAsia="he-IL"/>
        </w:rPr>
        <w:t>בסיליקון</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המישקים</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הלוחות</w:t>
      </w:r>
      <w:r w:rsidRPr="00E73F95">
        <w:rPr>
          <w:sz w:val="24"/>
          <w:szCs w:val="24"/>
          <w:rtl/>
          <w:lang w:eastAsia="he-IL"/>
        </w:rPr>
        <w:t xml:space="preserve"> </w:t>
      </w:r>
      <w:r w:rsidRPr="00E73F95">
        <w:rPr>
          <w:rFonts w:hint="cs"/>
          <w:sz w:val="24"/>
          <w:szCs w:val="24"/>
          <w:rtl/>
          <w:lang w:eastAsia="he-IL"/>
        </w:rPr>
        <w:t>וביניהם</w:t>
      </w:r>
      <w:r w:rsidRPr="00E73F95">
        <w:rPr>
          <w:sz w:val="24"/>
          <w:szCs w:val="24"/>
          <w:rtl/>
          <w:lang w:eastAsia="he-IL"/>
        </w:rPr>
        <w:t xml:space="preserve"> </w:t>
      </w:r>
      <w:r w:rsidRPr="00E73F95">
        <w:rPr>
          <w:rFonts w:hint="cs"/>
          <w:sz w:val="24"/>
          <w:szCs w:val="24"/>
          <w:rtl/>
          <w:lang w:eastAsia="he-IL"/>
        </w:rPr>
        <w:t>לחומרים</w:t>
      </w:r>
      <w:r w:rsidRPr="00E73F95">
        <w:rPr>
          <w:sz w:val="24"/>
          <w:szCs w:val="24"/>
          <w:rtl/>
          <w:lang w:eastAsia="he-IL"/>
        </w:rPr>
        <w:t xml:space="preserve"> </w:t>
      </w:r>
      <w:r w:rsidRPr="00E73F95">
        <w:rPr>
          <w:rFonts w:hint="cs"/>
          <w:sz w:val="24"/>
          <w:szCs w:val="24"/>
          <w:rtl/>
          <w:lang w:eastAsia="he-IL"/>
        </w:rPr>
        <w:t>אחרים</w:t>
      </w:r>
      <w:r w:rsidRPr="00E73F95">
        <w:rPr>
          <w:sz w:val="24"/>
          <w:szCs w:val="24"/>
          <w:rtl/>
          <w:lang w:eastAsia="he-IL"/>
        </w:rPr>
        <w:t xml:space="preserve"> (</w:t>
      </w:r>
      <w:r w:rsidRPr="00E73F95">
        <w:rPr>
          <w:rFonts w:hint="cs"/>
          <w:sz w:val="24"/>
          <w:szCs w:val="24"/>
          <w:rtl/>
          <w:lang w:eastAsia="he-IL"/>
        </w:rPr>
        <w:t>ומלבד</w:t>
      </w:r>
      <w:r w:rsidRPr="00E73F95">
        <w:rPr>
          <w:sz w:val="24"/>
          <w:szCs w:val="24"/>
          <w:rtl/>
          <w:lang w:eastAsia="he-IL"/>
        </w:rPr>
        <w:t xml:space="preserve"> </w:t>
      </w:r>
      <w:r w:rsidRPr="00E73F95">
        <w:rPr>
          <w:rFonts w:hint="cs"/>
          <w:sz w:val="24"/>
          <w:szCs w:val="24"/>
          <w:rtl/>
          <w:lang w:eastAsia="he-IL"/>
        </w:rPr>
        <w:t>האיטום</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מוצרי</w:t>
      </w:r>
      <w:r w:rsidRPr="00E73F95">
        <w:rPr>
          <w:sz w:val="24"/>
          <w:szCs w:val="24"/>
          <w:rtl/>
          <w:lang w:eastAsia="he-IL"/>
        </w:rPr>
        <w:t xml:space="preserve"> </w:t>
      </w:r>
      <w:r w:rsidRPr="00E73F95">
        <w:rPr>
          <w:rFonts w:hint="cs"/>
          <w:sz w:val="24"/>
          <w:szCs w:val="24"/>
          <w:rtl/>
          <w:lang w:eastAsia="he-IL"/>
        </w:rPr>
        <w:t>האלומיניום</w:t>
      </w:r>
      <w:r w:rsidRPr="00E73F95">
        <w:rPr>
          <w:sz w:val="24"/>
          <w:szCs w:val="24"/>
          <w:rtl/>
          <w:lang w:eastAsia="he-IL"/>
        </w:rPr>
        <w:t xml:space="preserve"> </w:t>
      </w:r>
      <w:r w:rsidRPr="00E73F95">
        <w:rPr>
          <w:rFonts w:hint="cs"/>
          <w:sz w:val="24"/>
          <w:szCs w:val="24"/>
          <w:rtl/>
          <w:lang w:eastAsia="he-IL"/>
        </w:rPr>
        <w:t>והאבן</w:t>
      </w:r>
      <w:r w:rsidRPr="00E73F95">
        <w:rPr>
          <w:sz w:val="24"/>
          <w:szCs w:val="24"/>
          <w:rtl/>
          <w:lang w:eastAsia="he-IL"/>
        </w:rPr>
        <w:t xml:space="preserve"> </w:t>
      </w:r>
      <w:r w:rsidRPr="00E73F95">
        <w:rPr>
          <w:rFonts w:hint="cs"/>
          <w:sz w:val="24"/>
          <w:szCs w:val="24"/>
          <w:rtl/>
          <w:lang w:eastAsia="he-IL"/>
        </w:rPr>
        <w:t>תכלול</w:t>
      </w:r>
      <w:r w:rsidRPr="00E73F95">
        <w:rPr>
          <w:sz w:val="24"/>
          <w:szCs w:val="24"/>
          <w:rtl/>
          <w:lang w:eastAsia="he-IL"/>
        </w:rPr>
        <w:t xml:space="preserve"> </w:t>
      </w:r>
      <w:r w:rsidRPr="00E73F95">
        <w:rPr>
          <w:rFonts w:hint="cs"/>
          <w:sz w:val="24"/>
          <w:szCs w:val="24"/>
          <w:rtl/>
          <w:lang w:eastAsia="he-IL"/>
        </w:rPr>
        <w:t>בעבודות</w:t>
      </w:r>
      <w:r w:rsidRPr="00E73F95">
        <w:rPr>
          <w:sz w:val="24"/>
          <w:szCs w:val="24"/>
          <w:rtl/>
          <w:lang w:eastAsia="he-IL"/>
        </w:rPr>
        <w:t xml:space="preserve"> </w:t>
      </w:r>
      <w:r w:rsidRPr="00E73F95">
        <w:rPr>
          <w:rFonts w:hint="cs"/>
          <w:sz w:val="24"/>
          <w:szCs w:val="24"/>
          <w:rtl/>
          <w:lang w:eastAsia="he-IL"/>
        </w:rPr>
        <w:t>האלומיניום</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ו</w:t>
      </w:r>
      <w:r w:rsidRPr="00E73F95">
        <w:rPr>
          <w:sz w:val="24"/>
          <w:szCs w:val="24"/>
          <w:rtl/>
          <w:lang w:eastAsia="he-IL"/>
        </w:rPr>
        <w:t>)</w:t>
      </w:r>
      <w:r w:rsidRPr="00E73F95">
        <w:rPr>
          <w:sz w:val="24"/>
          <w:szCs w:val="24"/>
          <w:rtl/>
          <w:lang w:eastAsia="he-IL"/>
        </w:rPr>
        <w:tab/>
      </w:r>
      <w:proofErr w:type="spellStart"/>
      <w:r w:rsidRPr="00E73F95">
        <w:rPr>
          <w:rFonts w:hint="cs"/>
          <w:sz w:val="24"/>
          <w:szCs w:val="24"/>
          <w:rtl/>
          <w:lang w:eastAsia="he-IL"/>
        </w:rPr>
        <w:t>כיחול</w:t>
      </w:r>
      <w:proofErr w:type="spellEnd"/>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ז</w:t>
      </w:r>
      <w:r w:rsidRPr="00E73F95">
        <w:rPr>
          <w:sz w:val="24"/>
          <w:szCs w:val="24"/>
          <w:rtl/>
          <w:lang w:eastAsia="he-IL"/>
        </w:rPr>
        <w:t>)</w:t>
      </w:r>
      <w:r w:rsidRPr="00E73F95">
        <w:rPr>
          <w:sz w:val="24"/>
          <w:szCs w:val="24"/>
          <w:rtl/>
          <w:lang w:eastAsia="he-IL"/>
        </w:rPr>
        <w:tab/>
      </w:r>
      <w:r w:rsidRPr="00E73F95">
        <w:rPr>
          <w:rFonts w:hint="cs"/>
          <w:sz w:val="24"/>
          <w:szCs w:val="24"/>
          <w:rtl/>
          <w:lang w:eastAsia="he-IL"/>
        </w:rPr>
        <w:t>ניקוי</w:t>
      </w:r>
      <w:r w:rsidRPr="00E73F95">
        <w:rPr>
          <w:sz w:val="24"/>
          <w:szCs w:val="24"/>
          <w:rtl/>
          <w:lang w:eastAsia="he-IL"/>
        </w:rPr>
        <w:t xml:space="preserve">, </w:t>
      </w:r>
      <w:r w:rsidRPr="00E73F95">
        <w:rPr>
          <w:rFonts w:hint="cs"/>
          <w:sz w:val="24"/>
          <w:szCs w:val="24"/>
          <w:rtl/>
          <w:lang w:eastAsia="he-IL"/>
        </w:rPr>
        <w:t>מירוק</w:t>
      </w:r>
      <w:r w:rsidRPr="00E73F95">
        <w:rPr>
          <w:sz w:val="24"/>
          <w:szCs w:val="24"/>
          <w:rtl/>
          <w:lang w:eastAsia="he-IL"/>
        </w:rPr>
        <w:t xml:space="preserve"> </w:t>
      </w:r>
      <w:r w:rsidRPr="00E73F95">
        <w:rPr>
          <w:rFonts w:hint="cs"/>
          <w:sz w:val="24"/>
          <w:szCs w:val="24"/>
          <w:rtl/>
          <w:lang w:eastAsia="he-IL"/>
        </w:rPr>
        <w:t>וליטוש</w:t>
      </w:r>
      <w:r w:rsidRPr="00E73F95">
        <w:rPr>
          <w:sz w:val="24"/>
          <w:szCs w:val="24"/>
          <w:rtl/>
          <w:lang w:eastAsia="he-IL"/>
        </w:rPr>
        <w:t xml:space="preserve"> </w:t>
      </w:r>
      <w:r w:rsidRPr="00E73F95">
        <w:rPr>
          <w:rFonts w:hint="cs"/>
          <w:sz w:val="24"/>
          <w:szCs w:val="24"/>
          <w:rtl/>
          <w:lang w:eastAsia="he-IL"/>
        </w:rPr>
        <w:t>נוסף</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כשהיא</w:t>
      </w:r>
      <w:r w:rsidRPr="00E73F95">
        <w:rPr>
          <w:sz w:val="24"/>
          <w:szCs w:val="24"/>
          <w:rtl/>
          <w:lang w:eastAsia="he-IL"/>
        </w:rPr>
        <w:t xml:space="preserve"> </w:t>
      </w:r>
      <w:r w:rsidRPr="00E73F95">
        <w:rPr>
          <w:rFonts w:hint="cs"/>
          <w:sz w:val="24"/>
          <w:szCs w:val="24"/>
          <w:rtl/>
          <w:lang w:eastAsia="he-IL"/>
        </w:rPr>
        <w:t>מורכבת</w:t>
      </w:r>
      <w:r w:rsidRPr="00E73F95">
        <w:rPr>
          <w:sz w:val="24"/>
          <w:szCs w:val="24"/>
          <w:rtl/>
          <w:lang w:eastAsia="he-IL"/>
        </w:rPr>
        <w:t xml:space="preserve"> </w:t>
      </w:r>
      <w:r w:rsidRPr="00E73F95">
        <w:rPr>
          <w:rFonts w:hint="cs"/>
          <w:sz w:val="24"/>
          <w:szCs w:val="24"/>
          <w:rtl/>
          <w:lang w:eastAsia="he-IL"/>
        </w:rPr>
        <w:t>על</w:t>
      </w:r>
      <w:r w:rsidRPr="00E73F95">
        <w:rPr>
          <w:sz w:val="24"/>
          <w:szCs w:val="24"/>
          <w:rtl/>
          <w:lang w:eastAsia="he-IL"/>
        </w:rPr>
        <w:t xml:space="preserve"> </w:t>
      </w:r>
      <w:r w:rsidRPr="00E73F95">
        <w:rPr>
          <w:rFonts w:hint="cs"/>
          <w:sz w:val="24"/>
          <w:szCs w:val="24"/>
          <w:rtl/>
          <w:lang w:eastAsia="he-IL"/>
        </w:rPr>
        <w:t>הקיר</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ח</w:t>
      </w:r>
      <w:r w:rsidRPr="00E73F95">
        <w:rPr>
          <w:sz w:val="24"/>
          <w:szCs w:val="24"/>
          <w:rtl/>
          <w:lang w:eastAsia="he-IL"/>
        </w:rPr>
        <w:t>)</w:t>
      </w:r>
      <w:r w:rsidRPr="00E73F95">
        <w:rPr>
          <w:sz w:val="24"/>
          <w:szCs w:val="24"/>
          <w:rtl/>
          <w:lang w:eastAsia="he-IL"/>
        </w:rPr>
        <w:tab/>
      </w:r>
      <w:r w:rsidRPr="00E73F95">
        <w:rPr>
          <w:rFonts w:hint="cs"/>
          <w:sz w:val="24"/>
          <w:szCs w:val="24"/>
          <w:rtl/>
          <w:lang w:eastAsia="he-IL"/>
        </w:rPr>
        <w:t>ניקוי</w:t>
      </w:r>
      <w:r w:rsidRPr="00E73F95">
        <w:rPr>
          <w:sz w:val="24"/>
          <w:szCs w:val="24"/>
          <w:rtl/>
          <w:lang w:eastAsia="he-IL"/>
        </w:rPr>
        <w:t xml:space="preserve">, </w:t>
      </w:r>
      <w:r w:rsidRPr="00E73F95">
        <w:rPr>
          <w:rFonts w:hint="cs"/>
          <w:sz w:val="24"/>
          <w:szCs w:val="24"/>
          <w:rtl/>
          <w:lang w:eastAsia="he-IL"/>
        </w:rPr>
        <w:t>סתימות</w:t>
      </w:r>
      <w:r w:rsidRPr="00E73F95">
        <w:rPr>
          <w:sz w:val="24"/>
          <w:szCs w:val="24"/>
          <w:rtl/>
          <w:lang w:eastAsia="he-IL"/>
        </w:rPr>
        <w:t xml:space="preserve">, </w:t>
      </w:r>
      <w:r w:rsidRPr="00E73F95">
        <w:rPr>
          <w:rFonts w:hint="cs"/>
          <w:sz w:val="24"/>
          <w:szCs w:val="24"/>
          <w:rtl/>
          <w:lang w:eastAsia="he-IL"/>
        </w:rPr>
        <w:t>ליטוש</w:t>
      </w:r>
      <w:r w:rsidRPr="00E73F95">
        <w:rPr>
          <w:sz w:val="24"/>
          <w:szCs w:val="24"/>
          <w:rtl/>
          <w:lang w:eastAsia="he-IL"/>
        </w:rPr>
        <w:t xml:space="preserve"> </w:t>
      </w:r>
      <w:r w:rsidRPr="00E73F95">
        <w:rPr>
          <w:rFonts w:hint="cs"/>
          <w:sz w:val="24"/>
          <w:szCs w:val="24"/>
          <w:rtl/>
          <w:lang w:eastAsia="he-IL"/>
        </w:rPr>
        <w:t>במקום</w:t>
      </w:r>
      <w:r w:rsidRPr="00E73F95">
        <w:rPr>
          <w:sz w:val="24"/>
          <w:szCs w:val="24"/>
          <w:rtl/>
          <w:lang w:eastAsia="he-IL"/>
        </w:rPr>
        <w:t xml:space="preserve"> </w:t>
      </w:r>
      <w:r w:rsidRPr="00E73F95">
        <w:rPr>
          <w:rFonts w:hint="cs"/>
          <w:sz w:val="24"/>
          <w:szCs w:val="24"/>
          <w:rtl/>
          <w:lang w:eastAsia="he-IL"/>
        </w:rPr>
        <w:t>עד</w:t>
      </w:r>
      <w:r w:rsidRPr="00E73F95">
        <w:rPr>
          <w:sz w:val="24"/>
          <w:szCs w:val="24"/>
          <w:rtl/>
          <w:lang w:eastAsia="he-IL"/>
        </w:rPr>
        <w:t xml:space="preserve"> </w:t>
      </w:r>
      <w:r w:rsidRPr="00E73F95">
        <w:rPr>
          <w:rFonts w:hint="cs"/>
          <w:sz w:val="24"/>
          <w:szCs w:val="24"/>
          <w:rtl/>
          <w:lang w:eastAsia="he-IL"/>
        </w:rPr>
        <w:t>דרגה</w:t>
      </w:r>
      <w:r w:rsidRPr="00E73F95">
        <w:rPr>
          <w:sz w:val="24"/>
          <w:szCs w:val="24"/>
          <w:rtl/>
          <w:lang w:eastAsia="he-IL"/>
        </w:rPr>
        <w:t xml:space="preserve"> </w:t>
      </w:r>
      <w:r w:rsidRPr="00E73F95">
        <w:rPr>
          <w:rFonts w:hint="cs"/>
          <w:sz w:val="24"/>
          <w:szCs w:val="24"/>
          <w:rtl/>
          <w:lang w:eastAsia="he-IL"/>
        </w:rPr>
        <w:t>אחרונה</w:t>
      </w:r>
      <w:r w:rsidRPr="00E73F95">
        <w:rPr>
          <w:sz w:val="24"/>
          <w:szCs w:val="24"/>
          <w:rtl/>
          <w:lang w:eastAsia="he-IL"/>
        </w:rPr>
        <w:t xml:space="preserve"> </w:t>
      </w:r>
      <w:proofErr w:type="spellStart"/>
      <w:r w:rsidRPr="00E73F95">
        <w:rPr>
          <w:rFonts w:hint="cs"/>
          <w:sz w:val="24"/>
          <w:szCs w:val="24"/>
          <w:rtl/>
          <w:lang w:eastAsia="he-IL"/>
        </w:rPr>
        <w:t>ודינוג</w:t>
      </w:r>
      <w:proofErr w:type="spellEnd"/>
      <w:r w:rsidRPr="00E73F95">
        <w:rPr>
          <w:sz w:val="24"/>
          <w:szCs w:val="24"/>
          <w:rtl/>
          <w:lang w:eastAsia="he-IL"/>
        </w:rPr>
        <w:t xml:space="preserve"> </w:t>
      </w:r>
      <w:r w:rsidRPr="00E73F95">
        <w:rPr>
          <w:rFonts w:hint="cs"/>
          <w:sz w:val="24"/>
          <w:szCs w:val="24"/>
          <w:rtl/>
          <w:lang w:eastAsia="he-IL"/>
        </w:rPr>
        <w:t>לוחות</w:t>
      </w:r>
      <w:r w:rsidRPr="00E73F95">
        <w:rPr>
          <w:sz w:val="24"/>
          <w:szCs w:val="24"/>
          <w:rtl/>
          <w:lang w:eastAsia="he-IL"/>
        </w:rPr>
        <w:t xml:space="preserve"> </w:t>
      </w:r>
      <w:r w:rsidRPr="00E73F95">
        <w:rPr>
          <w:rFonts w:hint="cs"/>
          <w:sz w:val="24"/>
          <w:szCs w:val="24"/>
          <w:rtl/>
          <w:lang w:eastAsia="he-IL"/>
        </w:rPr>
        <w:t>האבן</w:t>
      </w:r>
      <w:r w:rsidRPr="00E73F95">
        <w:rPr>
          <w:sz w:val="24"/>
          <w:szCs w:val="24"/>
          <w:rtl/>
          <w:lang w:eastAsia="he-IL"/>
        </w:rPr>
        <w:t xml:space="preserve"> </w:t>
      </w:r>
      <w:r w:rsidRPr="00E73F95">
        <w:rPr>
          <w:rFonts w:hint="cs"/>
          <w:sz w:val="24"/>
          <w:szCs w:val="24"/>
          <w:rtl/>
          <w:lang w:eastAsia="he-IL"/>
        </w:rPr>
        <w:t>בכל</w:t>
      </w:r>
      <w:r w:rsidRPr="00E73F95">
        <w:rPr>
          <w:sz w:val="24"/>
          <w:szCs w:val="24"/>
          <w:rtl/>
          <w:lang w:eastAsia="he-IL"/>
        </w:rPr>
        <w:t xml:space="preserve"> </w:t>
      </w:r>
      <w:r w:rsidRPr="00E73F95">
        <w:rPr>
          <w:rFonts w:hint="cs"/>
          <w:sz w:val="24"/>
          <w:szCs w:val="24"/>
          <w:rtl/>
          <w:lang w:eastAsia="he-IL"/>
        </w:rPr>
        <w:t>שטחי</w:t>
      </w:r>
      <w:r w:rsidRPr="00E73F95">
        <w:rPr>
          <w:sz w:val="24"/>
          <w:szCs w:val="24"/>
          <w:rtl/>
          <w:lang w:eastAsia="he-IL"/>
        </w:rPr>
        <w:t xml:space="preserve"> </w:t>
      </w:r>
      <w:r w:rsidRPr="00E73F95">
        <w:rPr>
          <w:rFonts w:hint="cs"/>
          <w:sz w:val="24"/>
          <w:szCs w:val="24"/>
          <w:rtl/>
          <w:lang w:eastAsia="he-IL"/>
        </w:rPr>
        <w:t>הריצוף</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ט</w:t>
      </w:r>
      <w:r w:rsidRPr="00E73F95">
        <w:rPr>
          <w:sz w:val="24"/>
          <w:szCs w:val="24"/>
          <w:rtl/>
          <w:lang w:eastAsia="he-IL"/>
        </w:rPr>
        <w:t>)</w:t>
      </w:r>
      <w:r w:rsidRPr="00E73F95">
        <w:rPr>
          <w:sz w:val="24"/>
          <w:szCs w:val="24"/>
          <w:rtl/>
          <w:lang w:eastAsia="he-IL"/>
        </w:rPr>
        <w:tab/>
      </w:r>
      <w:r w:rsidRPr="00E73F95">
        <w:rPr>
          <w:rFonts w:hint="cs"/>
          <w:sz w:val="24"/>
          <w:szCs w:val="24"/>
          <w:rtl/>
          <w:lang w:eastAsia="he-IL"/>
        </w:rPr>
        <w:t>הכנת</w:t>
      </w:r>
      <w:r w:rsidRPr="00E73F95">
        <w:rPr>
          <w:sz w:val="24"/>
          <w:szCs w:val="24"/>
          <w:rtl/>
          <w:lang w:eastAsia="he-IL"/>
        </w:rPr>
        <w:t xml:space="preserve"> </w:t>
      </w:r>
      <w:r w:rsidRPr="00E73F95">
        <w:rPr>
          <w:rFonts w:hint="cs"/>
          <w:sz w:val="24"/>
          <w:szCs w:val="24"/>
          <w:rtl/>
          <w:lang w:eastAsia="he-IL"/>
        </w:rPr>
        <w:t>דוגמאות</w:t>
      </w:r>
      <w:r w:rsidRPr="00E73F95">
        <w:rPr>
          <w:sz w:val="24"/>
          <w:szCs w:val="24"/>
          <w:rtl/>
          <w:lang w:eastAsia="he-IL"/>
        </w:rPr>
        <w:t xml:space="preserve"> </w:t>
      </w:r>
      <w:r w:rsidRPr="00E73F95">
        <w:rPr>
          <w:rFonts w:hint="cs"/>
          <w:sz w:val="24"/>
          <w:szCs w:val="24"/>
          <w:rtl/>
          <w:lang w:eastAsia="he-IL"/>
        </w:rPr>
        <w:t>לריצוף</w:t>
      </w:r>
      <w:r w:rsidRPr="00E73F95">
        <w:rPr>
          <w:sz w:val="24"/>
          <w:szCs w:val="24"/>
          <w:rtl/>
          <w:lang w:eastAsia="he-IL"/>
        </w:rPr>
        <w:t xml:space="preserve"> </w:t>
      </w:r>
      <w:r w:rsidRPr="00E73F95">
        <w:rPr>
          <w:rFonts w:hint="cs"/>
          <w:sz w:val="24"/>
          <w:szCs w:val="24"/>
          <w:rtl/>
          <w:lang w:eastAsia="he-IL"/>
        </w:rPr>
        <w:t>וחיפוי</w:t>
      </w:r>
      <w:r w:rsidRPr="00E73F95">
        <w:rPr>
          <w:sz w:val="24"/>
          <w:szCs w:val="24"/>
          <w:rtl/>
          <w:lang w:eastAsia="he-IL"/>
        </w:rPr>
        <w:t xml:space="preserve"> </w:t>
      </w:r>
      <w:r w:rsidRPr="00E73F95">
        <w:rPr>
          <w:rFonts w:hint="cs"/>
          <w:sz w:val="24"/>
          <w:szCs w:val="24"/>
          <w:rtl/>
          <w:lang w:eastAsia="he-IL"/>
        </w:rPr>
        <w:t>לאישור</w:t>
      </w:r>
      <w:r w:rsidRPr="00E73F95">
        <w:rPr>
          <w:sz w:val="24"/>
          <w:szCs w:val="24"/>
          <w:rtl/>
          <w:lang w:eastAsia="he-IL"/>
        </w:rPr>
        <w:t xml:space="preserve"> </w:t>
      </w:r>
      <w:r w:rsidRPr="00E73F95">
        <w:rPr>
          <w:rFonts w:hint="cs"/>
          <w:sz w:val="24"/>
          <w:szCs w:val="24"/>
          <w:rtl/>
          <w:lang w:eastAsia="he-IL"/>
        </w:rPr>
        <w:t>המהנדס</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י</w:t>
      </w:r>
      <w:r w:rsidRPr="00E73F95">
        <w:rPr>
          <w:sz w:val="24"/>
          <w:szCs w:val="24"/>
          <w:rtl/>
          <w:lang w:eastAsia="he-IL"/>
        </w:rPr>
        <w:t>)</w:t>
      </w:r>
      <w:r w:rsidRPr="00E73F95">
        <w:rPr>
          <w:sz w:val="24"/>
          <w:szCs w:val="24"/>
          <w:rtl/>
          <w:lang w:eastAsia="he-IL"/>
        </w:rPr>
        <w:tab/>
      </w: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עבודות</w:t>
      </w:r>
      <w:r w:rsidRPr="00E73F95">
        <w:rPr>
          <w:sz w:val="24"/>
          <w:szCs w:val="24"/>
          <w:rtl/>
          <w:lang w:eastAsia="he-IL"/>
        </w:rPr>
        <w:t xml:space="preserve"> </w:t>
      </w:r>
      <w:r w:rsidRPr="00E73F95">
        <w:rPr>
          <w:rFonts w:hint="cs"/>
          <w:sz w:val="24"/>
          <w:szCs w:val="24"/>
          <w:rtl/>
          <w:lang w:eastAsia="he-IL"/>
        </w:rPr>
        <w:t>העזר</w:t>
      </w:r>
      <w:r w:rsidRPr="00E73F95">
        <w:rPr>
          <w:sz w:val="24"/>
          <w:szCs w:val="24"/>
          <w:rtl/>
          <w:lang w:eastAsia="he-IL"/>
        </w:rPr>
        <w:t xml:space="preserve"> </w:t>
      </w:r>
      <w:r w:rsidRPr="00E73F95">
        <w:rPr>
          <w:rFonts w:hint="cs"/>
          <w:sz w:val="24"/>
          <w:szCs w:val="24"/>
          <w:rtl/>
          <w:lang w:eastAsia="he-IL"/>
        </w:rPr>
        <w:t>בהתאם</w:t>
      </w:r>
      <w:r w:rsidRPr="00E73F95">
        <w:rPr>
          <w:sz w:val="24"/>
          <w:szCs w:val="24"/>
          <w:rtl/>
          <w:lang w:eastAsia="he-IL"/>
        </w:rPr>
        <w:t xml:space="preserve"> </w:t>
      </w:r>
      <w:r w:rsidRPr="00E73F95">
        <w:rPr>
          <w:rFonts w:hint="cs"/>
          <w:sz w:val="24"/>
          <w:szCs w:val="24"/>
          <w:rtl/>
          <w:lang w:eastAsia="he-IL"/>
        </w:rPr>
        <w:t>לאמור</w:t>
      </w:r>
      <w:r w:rsidRPr="00E73F95">
        <w:rPr>
          <w:sz w:val="24"/>
          <w:szCs w:val="24"/>
          <w:rtl/>
          <w:lang w:eastAsia="he-IL"/>
        </w:rPr>
        <w:t xml:space="preserve"> </w:t>
      </w:r>
      <w:r w:rsidRPr="00E73F95">
        <w:rPr>
          <w:rFonts w:hint="cs"/>
          <w:sz w:val="24"/>
          <w:szCs w:val="24"/>
          <w:rtl/>
          <w:lang w:eastAsia="he-IL"/>
        </w:rPr>
        <w:t>במפרט</w:t>
      </w:r>
      <w:r w:rsidRPr="00E73F95">
        <w:rPr>
          <w:sz w:val="24"/>
          <w:szCs w:val="24"/>
          <w:rtl/>
          <w:lang w:eastAsia="he-IL"/>
        </w:rPr>
        <w:t xml:space="preserve"> </w:t>
      </w:r>
      <w:r w:rsidRPr="00E73F95">
        <w:rPr>
          <w:rFonts w:hint="cs"/>
          <w:sz w:val="24"/>
          <w:szCs w:val="24"/>
          <w:rtl/>
          <w:lang w:eastAsia="he-IL"/>
        </w:rPr>
        <w:t>ו</w:t>
      </w:r>
      <w:r w:rsidRPr="00E73F95">
        <w:rPr>
          <w:sz w:val="24"/>
          <w:szCs w:val="24"/>
          <w:rtl/>
          <w:lang w:eastAsia="he-IL"/>
        </w:rPr>
        <w:t>/</w:t>
      </w:r>
      <w:r w:rsidRPr="00E73F95">
        <w:rPr>
          <w:rFonts w:hint="cs"/>
          <w:sz w:val="24"/>
          <w:szCs w:val="24"/>
          <w:rtl/>
          <w:lang w:eastAsia="he-IL"/>
        </w:rPr>
        <w:t>או</w:t>
      </w:r>
      <w:r w:rsidRPr="00E73F95">
        <w:rPr>
          <w:sz w:val="24"/>
          <w:szCs w:val="24"/>
          <w:rtl/>
          <w:lang w:eastAsia="he-IL"/>
        </w:rPr>
        <w:t xml:space="preserve"> </w:t>
      </w:r>
      <w:r w:rsidRPr="00E73F95">
        <w:rPr>
          <w:rFonts w:hint="cs"/>
          <w:sz w:val="24"/>
          <w:szCs w:val="24"/>
          <w:rtl/>
          <w:lang w:eastAsia="he-IL"/>
        </w:rPr>
        <w:t>הדרושות</w:t>
      </w:r>
      <w:r w:rsidRPr="00E73F95">
        <w:rPr>
          <w:sz w:val="24"/>
          <w:szCs w:val="24"/>
          <w:rtl/>
          <w:lang w:eastAsia="he-IL"/>
        </w:rPr>
        <w:t xml:space="preserve"> </w:t>
      </w:r>
      <w:r w:rsidRPr="00E73F95">
        <w:rPr>
          <w:rFonts w:hint="cs"/>
          <w:sz w:val="24"/>
          <w:szCs w:val="24"/>
          <w:rtl/>
          <w:lang w:eastAsia="he-IL"/>
        </w:rPr>
        <w:t>לביצוע</w:t>
      </w:r>
      <w:r w:rsidRPr="00E73F95">
        <w:rPr>
          <w:sz w:val="24"/>
          <w:szCs w:val="24"/>
          <w:rtl/>
          <w:lang w:eastAsia="he-IL"/>
        </w:rPr>
        <w:t xml:space="preserve"> </w:t>
      </w:r>
      <w:r w:rsidRPr="00E73F95">
        <w:rPr>
          <w:rFonts w:hint="cs"/>
          <w:sz w:val="24"/>
          <w:szCs w:val="24"/>
          <w:rtl/>
          <w:lang w:eastAsia="he-IL"/>
        </w:rPr>
        <w:t>עבודה</w:t>
      </w:r>
      <w:r w:rsidRPr="00E73F95">
        <w:rPr>
          <w:sz w:val="24"/>
          <w:szCs w:val="24"/>
          <w:rtl/>
          <w:lang w:eastAsia="he-IL"/>
        </w:rPr>
        <w:t xml:space="preserve"> </w:t>
      </w:r>
      <w:r w:rsidRPr="00E73F95">
        <w:rPr>
          <w:rFonts w:hint="cs"/>
          <w:sz w:val="24"/>
          <w:szCs w:val="24"/>
          <w:rtl/>
          <w:lang w:eastAsia="he-IL"/>
        </w:rPr>
        <w:t>גמורה</w:t>
      </w:r>
      <w:r w:rsidRPr="00E73F95">
        <w:rPr>
          <w:sz w:val="24"/>
          <w:szCs w:val="24"/>
          <w:rtl/>
          <w:lang w:eastAsia="he-IL"/>
        </w:rPr>
        <w:t xml:space="preserve"> </w:t>
      </w:r>
      <w:r w:rsidRPr="00E73F95">
        <w:rPr>
          <w:rFonts w:hint="cs"/>
          <w:sz w:val="24"/>
          <w:szCs w:val="24"/>
          <w:rtl/>
          <w:lang w:eastAsia="he-IL"/>
        </w:rPr>
        <w:t>ומושלמת</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r w:rsidRPr="00E73F95">
        <w:rPr>
          <w:rFonts w:hint="cs"/>
          <w:sz w:val="24"/>
          <w:szCs w:val="24"/>
          <w:rtl/>
          <w:lang w:eastAsia="he-IL"/>
        </w:rPr>
        <w:t>יא</w:t>
      </w:r>
      <w:r w:rsidRPr="00E73F95">
        <w:rPr>
          <w:sz w:val="24"/>
          <w:szCs w:val="24"/>
          <w:rtl/>
          <w:lang w:eastAsia="he-IL"/>
        </w:rPr>
        <w:t>)</w:t>
      </w:r>
      <w:r w:rsidRPr="00E73F95">
        <w:rPr>
          <w:sz w:val="24"/>
          <w:szCs w:val="24"/>
          <w:rtl/>
          <w:lang w:eastAsia="he-IL"/>
        </w:rPr>
        <w:tab/>
      </w: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האמור</w:t>
      </w:r>
      <w:r w:rsidRPr="00E73F95">
        <w:rPr>
          <w:sz w:val="24"/>
          <w:szCs w:val="24"/>
          <w:rtl/>
          <w:lang w:eastAsia="he-IL"/>
        </w:rPr>
        <w:t xml:space="preserve"> </w:t>
      </w:r>
      <w:r w:rsidRPr="00E73F95">
        <w:rPr>
          <w:rFonts w:hint="cs"/>
          <w:sz w:val="24"/>
          <w:szCs w:val="24"/>
          <w:rtl/>
          <w:lang w:eastAsia="he-IL"/>
        </w:rPr>
        <w:t>בפרק</w:t>
      </w:r>
      <w:r w:rsidRPr="00E73F95">
        <w:rPr>
          <w:sz w:val="24"/>
          <w:szCs w:val="24"/>
          <w:rtl/>
          <w:lang w:eastAsia="he-IL"/>
        </w:rPr>
        <w:t xml:space="preserve"> 10 </w:t>
      </w:r>
      <w:r w:rsidRPr="00E73F95">
        <w:rPr>
          <w:rFonts w:hint="cs"/>
          <w:sz w:val="24"/>
          <w:szCs w:val="24"/>
          <w:rtl/>
          <w:lang w:eastAsia="he-IL"/>
        </w:rPr>
        <w:t>לרבות</w:t>
      </w:r>
      <w:r w:rsidRPr="00E73F95">
        <w:rPr>
          <w:sz w:val="24"/>
          <w:szCs w:val="24"/>
          <w:rtl/>
          <w:lang w:eastAsia="he-IL"/>
        </w:rPr>
        <w:t xml:space="preserve"> </w:t>
      </w:r>
      <w:r w:rsidRPr="00E73F95">
        <w:rPr>
          <w:rFonts w:hint="cs"/>
          <w:sz w:val="24"/>
          <w:szCs w:val="24"/>
          <w:rtl/>
          <w:lang w:eastAsia="he-IL"/>
        </w:rPr>
        <w:t>כל</w:t>
      </w:r>
      <w:r w:rsidRPr="00E73F95">
        <w:rPr>
          <w:sz w:val="24"/>
          <w:szCs w:val="24"/>
          <w:rtl/>
          <w:lang w:eastAsia="he-IL"/>
        </w:rPr>
        <w:t xml:space="preserve"> </w:t>
      </w:r>
      <w:r w:rsidRPr="00E73F95">
        <w:rPr>
          <w:rFonts w:hint="cs"/>
          <w:sz w:val="24"/>
          <w:szCs w:val="24"/>
          <w:rtl/>
          <w:lang w:eastAsia="he-IL"/>
        </w:rPr>
        <w:t>האמור</w:t>
      </w:r>
      <w:r w:rsidRPr="00E73F95">
        <w:rPr>
          <w:sz w:val="24"/>
          <w:szCs w:val="24"/>
          <w:rtl/>
          <w:lang w:eastAsia="he-IL"/>
        </w:rPr>
        <w:t xml:space="preserve"> </w:t>
      </w:r>
      <w:r w:rsidRPr="00E73F95">
        <w:rPr>
          <w:rFonts w:hint="cs"/>
          <w:sz w:val="24"/>
          <w:szCs w:val="24"/>
          <w:rtl/>
          <w:lang w:eastAsia="he-IL"/>
        </w:rPr>
        <w:t>בסעיף</w:t>
      </w:r>
      <w:r w:rsidRPr="00E73F95">
        <w:rPr>
          <w:sz w:val="24"/>
          <w:szCs w:val="24"/>
          <w:rtl/>
          <w:lang w:eastAsia="he-IL"/>
        </w:rPr>
        <w:t xml:space="preserve"> 10.15 </w:t>
      </w:r>
      <w:r w:rsidRPr="00E73F95">
        <w:rPr>
          <w:rFonts w:hint="cs"/>
          <w:sz w:val="24"/>
          <w:szCs w:val="24"/>
          <w:rtl/>
          <w:lang w:eastAsia="he-IL"/>
        </w:rPr>
        <w:t>אופני</w:t>
      </w:r>
      <w:r w:rsidRPr="00E73F95">
        <w:rPr>
          <w:sz w:val="24"/>
          <w:szCs w:val="24"/>
          <w:rtl/>
          <w:lang w:eastAsia="he-IL"/>
        </w:rPr>
        <w:t xml:space="preserve"> </w:t>
      </w:r>
      <w:r w:rsidRPr="00E73F95">
        <w:rPr>
          <w:rFonts w:hint="cs"/>
          <w:sz w:val="24"/>
          <w:szCs w:val="24"/>
          <w:rtl/>
          <w:lang w:eastAsia="he-IL"/>
        </w:rPr>
        <w:t>מדידה</w:t>
      </w:r>
      <w:r w:rsidRPr="00E73F95">
        <w:rPr>
          <w:sz w:val="24"/>
          <w:szCs w:val="24"/>
          <w:rtl/>
          <w:lang w:eastAsia="he-IL"/>
        </w:rPr>
        <w:t xml:space="preserve"> </w:t>
      </w:r>
      <w:r w:rsidRPr="00E73F95">
        <w:rPr>
          <w:rFonts w:hint="cs"/>
          <w:sz w:val="24"/>
          <w:szCs w:val="24"/>
          <w:rtl/>
          <w:lang w:eastAsia="he-IL"/>
        </w:rPr>
        <w:t>ותשלום</w:t>
      </w:r>
      <w:r w:rsidRPr="00E73F95">
        <w:rPr>
          <w:sz w:val="24"/>
          <w:szCs w:val="24"/>
          <w:rtl/>
          <w:lang w:eastAsia="he-IL"/>
        </w:rPr>
        <w:t xml:space="preserve"> </w:t>
      </w:r>
      <w:r w:rsidRPr="00E73F95">
        <w:rPr>
          <w:rFonts w:hint="cs"/>
          <w:sz w:val="24"/>
          <w:szCs w:val="24"/>
          <w:rtl/>
          <w:lang w:eastAsia="he-IL"/>
        </w:rPr>
        <w:t>מיוחדים</w:t>
      </w:r>
      <w:r w:rsidRPr="00E73F95">
        <w:rPr>
          <w:sz w:val="24"/>
          <w:szCs w:val="24"/>
          <w:rtl/>
          <w:lang w:eastAsia="he-IL"/>
        </w:rPr>
        <w:t xml:space="preserve"> </w:t>
      </w:r>
      <w:r w:rsidRPr="00E73F95">
        <w:rPr>
          <w:rFonts w:hint="cs"/>
          <w:sz w:val="24"/>
          <w:szCs w:val="24"/>
          <w:rtl/>
          <w:lang w:eastAsia="he-IL"/>
        </w:rPr>
        <w:t>לעבודות</w:t>
      </w:r>
      <w:r w:rsidRPr="00E73F95">
        <w:rPr>
          <w:sz w:val="24"/>
          <w:szCs w:val="24"/>
          <w:rtl/>
          <w:lang w:eastAsia="he-IL"/>
        </w:rPr>
        <w:t xml:space="preserve"> </w:t>
      </w:r>
      <w:r w:rsidRPr="00E73F95">
        <w:rPr>
          <w:rFonts w:hint="cs"/>
          <w:sz w:val="24"/>
          <w:szCs w:val="24"/>
          <w:rtl/>
          <w:lang w:eastAsia="he-IL"/>
        </w:rPr>
        <w:t>ריצוף</w:t>
      </w:r>
      <w:r w:rsidRPr="00E73F95">
        <w:rPr>
          <w:sz w:val="24"/>
          <w:szCs w:val="24"/>
          <w:rtl/>
          <w:lang w:eastAsia="he-IL"/>
        </w:rPr>
        <w:t xml:space="preserve"> </w:t>
      </w:r>
      <w:r w:rsidRPr="00E73F95">
        <w:rPr>
          <w:rFonts w:hint="cs"/>
          <w:sz w:val="24"/>
          <w:szCs w:val="24"/>
          <w:rtl/>
          <w:lang w:eastAsia="he-IL"/>
        </w:rPr>
        <w:t>וחיפוי</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proofErr w:type="spellStart"/>
      <w:r w:rsidRPr="00E73F95">
        <w:rPr>
          <w:rFonts w:hint="cs"/>
          <w:sz w:val="24"/>
          <w:szCs w:val="24"/>
          <w:rtl/>
          <w:lang w:eastAsia="he-IL"/>
        </w:rPr>
        <w:t>יב</w:t>
      </w:r>
      <w:proofErr w:type="spellEnd"/>
      <w:r w:rsidRPr="00E73F95">
        <w:rPr>
          <w:sz w:val="24"/>
          <w:szCs w:val="24"/>
          <w:rtl/>
          <w:lang w:eastAsia="he-IL"/>
        </w:rPr>
        <w:t>)</w:t>
      </w:r>
      <w:r w:rsidRPr="00E73F95">
        <w:rPr>
          <w:sz w:val="24"/>
          <w:szCs w:val="24"/>
          <w:rtl/>
          <w:lang w:eastAsia="he-IL"/>
        </w:rPr>
        <w:tab/>
      </w:r>
      <w:r w:rsidRPr="00E73F95">
        <w:rPr>
          <w:rFonts w:hint="cs"/>
          <w:sz w:val="24"/>
          <w:szCs w:val="24"/>
          <w:rtl/>
          <w:lang w:eastAsia="he-IL"/>
        </w:rPr>
        <w:t>שימוש</w:t>
      </w:r>
      <w:r w:rsidRPr="00E73F95">
        <w:rPr>
          <w:sz w:val="24"/>
          <w:szCs w:val="24"/>
          <w:rtl/>
          <w:lang w:eastAsia="he-IL"/>
        </w:rPr>
        <w:t xml:space="preserve"> </w:t>
      </w:r>
      <w:r w:rsidRPr="00E73F95">
        <w:rPr>
          <w:rFonts w:hint="cs"/>
          <w:sz w:val="24"/>
          <w:szCs w:val="24"/>
          <w:rtl/>
          <w:lang w:eastAsia="he-IL"/>
        </w:rPr>
        <w:t>בלוחות</w:t>
      </w:r>
      <w:r w:rsidRPr="00E73F95">
        <w:rPr>
          <w:sz w:val="24"/>
          <w:szCs w:val="24"/>
          <w:rtl/>
          <w:lang w:eastAsia="he-IL"/>
        </w:rPr>
        <w:t xml:space="preserve"> </w:t>
      </w:r>
      <w:r w:rsidRPr="00E73F95">
        <w:rPr>
          <w:rFonts w:hint="cs"/>
          <w:sz w:val="24"/>
          <w:szCs w:val="24"/>
          <w:rtl/>
          <w:lang w:eastAsia="he-IL"/>
        </w:rPr>
        <w:t>במידות</w:t>
      </w:r>
      <w:r w:rsidRPr="00E73F95">
        <w:rPr>
          <w:sz w:val="24"/>
          <w:szCs w:val="24"/>
          <w:rtl/>
          <w:lang w:eastAsia="he-IL"/>
        </w:rPr>
        <w:t xml:space="preserve"> </w:t>
      </w:r>
      <w:r w:rsidRPr="00E73F95">
        <w:rPr>
          <w:rFonts w:hint="cs"/>
          <w:sz w:val="24"/>
          <w:szCs w:val="24"/>
          <w:rtl/>
          <w:lang w:eastAsia="he-IL"/>
        </w:rPr>
        <w:t>שונות</w:t>
      </w:r>
      <w:r w:rsidRPr="00E73F95">
        <w:rPr>
          <w:sz w:val="24"/>
          <w:szCs w:val="24"/>
          <w:rtl/>
          <w:lang w:eastAsia="he-IL"/>
        </w:rPr>
        <w:t xml:space="preserve">. </w:t>
      </w:r>
      <w:r w:rsidRPr="00E73F95">
        <w:rPr>
          <w:rFonts w:hint="cs"/>
          <w:sz w:val="24"/>
          <w:szCs w:val="24"/>
          <w:rtl/>
          <w:lang w:eastAsia="he-IL"/>
        </w:rPr>
        <w:t>גם</w:t>
      </w:r>
      <w:r w:rsidRPr="00E73F95">
        <w:rPr>
          <w:sz w:val="24"/>
          <w:szCs w:val="24"/>
          <w:rtl/>
          <w:lang w:eastAsia="he-IL"/>
        </w:rPr>
        <w:t xml:space="preserve"> </w:t>
      </w:r>
      <w:r w:rsidRPr="00E73F95">
        <w:rPr>
          <w:rFonts w:hint="cs"/>
          <w:sz w:val="24"/>
          <w:szCs w:val="24"/>
          <w:rtl/>
          <w:lang w:eastAsia="he-IL"/>
        </w:rPr>
        <w:t>במידות</w:t>
      </w:r>
      <w:r w:rsidRPr="00E73F95">
        <w:rPr>
          <w:sz w:val="24"/>
          <w:szCs w:val="24"/>
          <w:rtl/>
          <w:lang w:eastAsia="he-IL"/>
        </w:rPr>
        <w:t xml:space="preserve"> </w:t>
      </w:r>
      <w:r w:rsidRPr="00E73F95">
        <w:rPr>
          <w:rFonts w:hint="cs"/>
          <w:sz w:val="24"/>
          <w:szCs w:val="24"/>
          <w:rtl/>
          <w:lang w:eastAsia="he-IL"/>
        </w:rPr>
        <w:t>שונות</w:t>
      </w:r>
      <w:r w:rsidRPr="00E73F95">
        <w:rPr>
          <w:sz w:val="24"/>
          <w:szCs w:val="24"/>
          <w:rtl/>
          <w:lang w:eastAsia="he-IL"/>
        </w:rPr>
        <w:t xml:space="preserve"> </w:t>
      </w:r>
      <w:r w:rsidRPr="00E73F95">
        <w:rPr>
          <w:rFonts w:hint="cs"/>
          <w:sz w:val="24"/>
          <w:szCs w:val="24"/>
          <w:rtl/>
          <w:lang w:eastAsia="he-IL"/>
        </w:rPr>
        <w:t>מהמצוין</w:t>
      </w:r>
      <w:r w:rsidRPr="00E73F95">
        <w:rPr>
          <w:sz w:val="24"/>
          <w:szCs w:val="24"/>
          <w:rtl/>
          <w:lang w:eastAsia="he-IL"/>
        </w:rPr>
        <w:t xml:space="preserve"> </w:t>
      </w:r>
      <w:r w:rsidRPr="00E73F95">
        <w:rPr>
          <w:rFonts w:hint="cs"/>
          <w:sz w:val="24"/>
          <w:szCs w:val="24"/>
          <w:rtl/>
          <w:lang w:eastAsia="he-IL"/>
        </w:rPr>
        <w:t>בסעיפי</w:t>
      </w:r>
      <w:r w:rsidRPr="00E73F95">
        <w:rPr>
          <w:sz w:val="24"/>
          <w:szCs w:val="24"/>
          <w:rtl/>
          <w:lang w:eastAsia="he-IL"/>
        </w:rPr>
        <w:t xml:space="preserve"> </w:t>
      </w:r>
      <w:r w:rsidRPr="00E73F95">
        <w:rPr>
          <w:rFonts w:hint="cs"/>
          <w:sz w:val="24"/>
          <w:szCs w:val="24"/>
          <w:rtl/>
          <w:lang w:eastAsia="he-IL"/>
        </w:rPr>
        <w:t>כתב</w:t>
      </w:r>
      <w:r w:rsidRPr="00E73F95">
        <w:rPr>
          <w:sz w:val="24"/>
          <w:szCs w:val="24"/>
          <w:rtl/>
          <w:lang w:eastAsia="he-IL"/>
        </w:rPr>
        <w:t xml:space="preserve"> </w:t>
      </w:r>
      <w:r w:rsidRPr="00E73F95">
        <w:rPr>
          <w:rFonts w:hint="cs"/>
          <w:sz w:val="24"/>
          <w:szCs w:val="24"/>
          <w:rtl/>
          <w:lang w:eastAsia="he-IL"/>
        </w:rPr>
        <w:t>הכמויות</w:t>
      </w:r>
      <w:r w:rsidRPr="00E73F95">
        <w:rPr>
          <w:sz w:val="24"/>
          <w:szCs w:val="24"/>
          <w:rtl/>
          <w:lang w:eastAsia="he-IL"/>
        </w:rPr>
        <w:t xml:space="preserve"> </w:t>
      </w:r>
      <w:r w:rsidRPr="00E73F95">
        <w:rPr>
          <w:rFonts w:hint="cs"/>
          <w:sz w:val="24"/>
          <w:szCs w:val="24"/>
          <w:rtl/>
          <w:lang w:eastAsia="he-IL"/>
        </w:rPr>
        <w:t>ושילוב</w:t>
      </w:r>
      <w:r w:rsidRPr="00E73F95">
        <w:rPr>
          <w:sz w:val="24"/>
          <w:szCs w:val="24"/>
          <w:rtl/>
          <w:lang w:eastAsia="he-IL"/>
        </w:rPr>
        <w:t xml:space="preserve"> </w:t>
      </w:r>
      <w:r w:rsidRPr="00E73F95">
        <w:rPr>
          <w:rFonts w:hint="cs"/>
          <w:sz w:val="24"/>
          <w:szCs w:val="24"/>
          <w:rtl/>
          <w:lang w:eastAsia="he-IL"/>
        </w:rPr>
        <w:t>של</w:t>
      </w:r>
      <w:r w:rsidRPr="00E73F95">
        <w:rPr>
          <w:sz w:val="24"/>
          <w:szCs w:val="24"/>
          <w:rtl/>
          <w:lang w:eastAsia="he-IL"/>
        </w:rPr>
        <w:t xml:space="preserve"> </w:t>
      </w:r>
      <w:r w:rsidRPr="00E73F95">
        <w:rPr>
          <w:rFonts w:hint="cs"/>
          <w:sz w:val="24"/>
          <w:szCs w:val="24"/>
          <w:rtl/>
          <w:lang w:eastAsia="he-IL"/>
        </w:rPr>
        <w:t>לוחות</w:t>
      </w:r>
      <w:r w:rsidRPr="00E73F95">
        <w:rPr>
          <w:sz w:val="24"/>
          <w:szCs w:val="24"/>
          <w:rtl/>
          <w:lang w:eastAsia="he-IL"/>
        </w:rPr>
        <w:t xml:space="preserve"> </w:t>
      </w:r>
      <w:r w:rsidRPr="00E73F95">
        <w:rPr>
          <w:rFonts w:hint="cs"/>
          <w:sz w:val="24"/>
          <w:szCs w:val="24"/>
          <w:rtl/>
          <w:lang w:eastAsia="he-IL"/>
        </w:rPr>
        <w:t>בגדלים</w:t>
      </w:r>
      <w:r w:rsidRPr="00E73F95">
        <w:rPr>
          <w:sz w:val="24"/>
          <w:szCs w:val="24"/>
          <w:rtl/>
          <w:lang w:eastAsia="he-IL"/>
        </w:rPr>
        <w:t xml:space="preserve"> </w:t>
      </w:r>
      <w:r w:rsidRPr="00E73F95">
        <w:rPr>
          <w:rFonts w:hint="cs"/>
          <w:sz w:val="24"/>
          <w:szCs w:val="24"/>
          <w:rtl/>
          <w:lang w:eastAsia="he-IL"/>
        </w:rPr>
        <w:t>וסוגים</w:t>
      </w:r>
      <w:r w:rsidRPr="00E73F95">
        <w:rPr>
          <w:sz w:val="24"/>
          <w:szCs w:val="24"/>
          <w:rtl/>
          <w:lang w:eastAsia="he-IL"/>
        </w:rPr>
        <w:t xml:space="preserve"> </w:t>
      </w:r>
      <w:r w:rsidRPr="00E73F95">
        <w:rPr>
          <w:rFonts w:hint="cs"/>
          <w:sz w:val="24"/>
          <w:szCs w:val="24"/>
          <w:rtl/>
          <w:lang w:eastAsia="he-IL"/>
        </w:rPr>
        <w:t>שונים</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proofErr w:type="spellStart"/>
      <w:r w:rsidRPr="00E73F95">
        <w:rPr>
          <w:rFonts w:hint="cs"/>
          <w:sz w:val="24"/>
          <w:szCs w:val="24"/>
          <w:rtl/>
          <w:lang w:eastAsia="he-IL"/>
        </w:rPr>
        <w:t>יג</w:t>
      </w:r>
      <w:proofErr w:type="spellEnd"/>
      <w:r w:rsidRPr="00E73F95">
        <w:rPr>
          <w:sz w:val="24"/>
          <w:szCs w:val="24"/>
          <w:rtl/>
          <w:lang w:eastAsia="he-IL"/>
        </w:rPr>
        <w:t>)</w:t>
      </w:r>
      <w:r w:rsidRPr="00E73F95">
        <w:rPr>
          <w:sz w:val="24"/>
          <w:szCs w:val="24"/>
          <w:rtl/>
          <w:lang w:eastAsia="he-IL"/>
        </w:rPr>
        <w:tab/>
      </w:r>
      <w:r w:rsidRPr="00E73F95">
        <w:rPr>
          <w:rFonts w:hint="cs"/>
          <w:sz w:val="24"/>
          <w:szCs w:val="24"/>
          <w:rtl/>
          <w:lang w:eastAsia="he-IL"/>
        </w:rPr>
        <w:t>פסי</w:t>
      </w:r>
      <w:r w:rsidRPr="00E73F95">
        <w:rPr>
          <w:sz w:val="24"/>
          <w:szCs w:val="24"/>
          <w:rtl/>
          <w:lang w:eastAsia="he-IL"/>
        </w:rPr>
        <w:t xml:space="preserve"> </w:t>
      </w:r>
      <w:r w:rsidRPr="00E73F95">
        <w:rPr>
          <w:rFonts w:hint="cs"/>
          <w:sz w:val="24"/>
          <w:szCs w:val="24"/>
          <w:rtl/>
          <w:lang w:eastAsia="he-IL"/>
        </w:rPr>
        <w:t>חלוקה</w:t>
      </w:r>
      <w:r w:rsidRPr="00E73F95">
        <w:rPr>
          <w:sz w:val="24"/>
          <w:szCs w:val="24"/>
          <w:rtl/>
          <w:lang w:eastAsia="he-IL"/>
        </w:rPr>
        <w:t xml:space="preserve"> </w:t>
      </w:r>
      <w:r w:rsidRPr="00E73F95">
        <w:rPr>
          <w:rFonts w:hint="cs"/>
          <w:sz w:val="24"/>
          <w:szCs w:val="24"/>
          <w:rtl/>
          <w:lang w:eastAsia="he-IL"/>
        </w:rPr>
        <w:t>מפליז</w:t>
      </w:r>
      <w:r w:rsidRPr="00E73F95">
        <w:rPr>
          <w:sz w:val="24"/>
          <w:szCs w:val="24"/>
          <w:rtl/>
          <w:lang w:eastAsia="he-IL"/>
        </w:rPr>
        <w:t xml:space="preserve"> </w:t>
      </w:r>
      <w:r w:rsidRPr="00E73F95">
        <w:rPr>
          <w:rFonts w:hint="cs"/>
          <w:sz w:val="24"/>
          <w:szCs w:val="24"/>
          <w:rtl/>
          <w:lang w:eastAsia="he-IL"/>
        </w:rPr>
        <w:t>במקום</w:t>
      </w:r>
      <w:r w:rsidRPr="00E73F95">
        <w:rPr>
          <w:sz w:val="24"/>
          <w:szCs w:val="24"/>
          <w:rtl/>
          <w:lang w:eastAsia="he-IL"/>
        </w:rPr>
        <w:t xml:space="preserve"> </w:t>
      </w:r>
      <w:r w:rsidRPr="00E73F95">
        <w:rPr>
          <w:rFonts w:hint="cs"/>
          <w:sz w:val="24"/>
          <w:szCs w:val="24"/>
          <w:rtl/>
          <w:lang w:eastAsia="he-IL"/>
        </w:rPr>
        <w:t>המפגש</w:t>
      </w:r>
      <w:r w:rsidRPr="00E73F95">
        <w:rPr>
          <w:sz w:val="24"/>
          <w:szCs w:val="24"/>
          <w:rtl/>
          <w:lang w:eastAsia="he-IL"/>
        </w:rPr>
        <w:t xml:space="preserve"> </w:t>
      </w:r>
      <w:r w:rsidRPr="00E73F95">
        <w:rPr>
          <w:rFonts w:hint="cs"/>
          <w:sz w:val="24"/>
          <w:szCs w:val="24"/>
          <w:rtl/>
          <w:lang w:eastAsia="he-IL"/>
        </w:rPr>
        <w:t>בין</w:t>
      </w:r>
      <w:r w:rsidRPr="00E73F95">
        <w:rPr>
          <w:sz w:val="24"/>
          <w:szCs w:val="24"/>
          <w:rtl/>
          <w:lang w:eastAsia="he-IL"/>
        </w:rPr>
        <w:t xml:space="preserve"> </w:t>
      </w:r>
      <w:r w:rsidRPr="00E73F95">
        <w:rPr>
          <w:rFonts w:hint="cs"/>
          <w:sz w:val="24"/>
          <w:szCs w:val="24"/>
          <w:rtl/>
          <w:lang w:eastAsia="he-IL"/>
        </w:rPr>
        <w:t>סוגי</w:t>
      </w:r>
      <w:r w:rsidRPr="00E73F95">
        <w:rPr>
          <w:sz w:val="24"/>
          <w:szCs w:val="24"/>
          <w:rtl/>
          <w:lang w:eastAsia="he-IL"/>
        </w:rPr>
        <w:t xml:space="preserve"> </w:t>
      </w:r>
      <w:r w:rsidRPr="00E73F95">
        <w:rPr>
          <w:rFonts w:hint="cs"/>
          <w:sz w:val="24"/>
          <w:szCs w:val="24"/>
          <w:rtl/>
          <w:lang w:eastAsia="he-IL"/>
        </w:rPr>
        <w:t>ריצוף</w:t>
      </w:r>
      <w:r w:rsidRPr="00E73F95">
        <w:rPr>
          <w:sz w:val="24"/>
          <w:szCs w:val="24"/>
          <w:rtl/>
          <w:lang w:eastAsia="he-IL"/>
        </w:rPr>
        <w:t xml:space="preserve"> </w:t>
      </w:r>
      <w:r w:rsidRPr="00E73F95">
        <w:rPr>
          <w:rFonts w:hint="cs"/>
          <w:sz w:val="24"/>
          <w:szCs w:val="24"/>
          <w:rtl/>
          <w:lang w:eastAsia="he-IL"/>
        </w:rPr>
        <w:t>שונים</w:t>
      </w:r>
      <w:r w:rsidRPr="00E73F95">
        <w:rPr>
          <w:sz w:val="24"/>
          <w:szCs w:val="24"/>
          <w:rtl/>
          <w:lang w:eastAsia="he-IL"/>
        </w:rPr>
        <w:t xml:space="preserve">, </w:t>
      </w:r>
      <w:r w:rsidRPr="00E73F95">
        <w:rPr>
          <w:rFonts w:hint="cs"/>
          <w:sz w:val="24"/>
          <w:szCs w:val="24"/>
          <w:rtl/>
          <w:lang w:eastAsia="he-IL"/>
        </w:rPr>
        <w:t>לאורך</w:t>
      </w:r>
      <w:r w:rsidRPr="00E73F95">
        <w:rPr>
          <w:sz w:val="24"/>
          <w:szCs w:val="24"/>
          <w:rtl/>
          <w:lang w:eastAsia="he-IL"/>
        </w:rPr>
        <w:t xml:space="preserve"> </w:t>
      </w:r>
      <w:r w:rsidRPr="00E73F95">
        <w:rPr>
          <w:rFonts w:hint="cs"/>
          <w:sz w:val="24"/>
          <w:szCs w:val="24"/>
          <w:rtl/>
          <w:lang w:eastAsia="he-IL"/>
        </w:rPr>
        <w:t>תפרים</w:t>
      </w:r>
      <w:r w:rsidRPr="00E73F95">
        <w:rPr>
          <w:sz w:val="24"/>
          <w:szCs w:val="24"/>
          <w:rtl/>
          <w:lang w:eastAsia="he-IL"/>
        </w:rPr>
        <w:t xml:space="preserve"> </w:t>
      </w:r>
      <w:r w:rsidRPr="00E73F95">
        <w:rPr>
          <w:rFonts w:hint="cs"/>
          <w:sz w:val="24"/>
          <w:szCs w:val="24"/>
          <w:rtl/>
          <w:lang w:eastAsia="he-IL"/>
        </w:rPr>
        <w:t>ובמפגש</w:t>
      </w:r>
      <w:r w:rsidRPr="00E73F95">
        <w:rPr>
          <w:sz w:val="24"/>
          <w:szCs w:val="24"/>
          <w:rtl/>
          <w:lang w:eastAsia="he-IL"/>
        </w:rPr>
        <w:t xml:space="preserve"> </w:t>
      </w:r>
      <w:r w:rsidRPr="00E73F95">
        <w:rPr>
          <w:rFonts w:hint="cs"/>
          <w:sz w:val="24"/>
          <w:szCs w:val="24"/>
          <w:rtl/>
          <w:lang w:eastAsia="he-IL"/>
        </w:rPr>
        <w:t>עם</w:t>
      </w:r>
      <w:r w:rsidRPr="00E73F95">
        <w:rPr>
          <w:sz w:val="24"/>
          <w:szCs w:val="24"/>
          <w:rtl/>
          <w:lang w:eastAsia="he-IL"/>
        </w:rPr>
        <w:t xml:space="preserve"> </w:t>
      </w:r>
      <w:r w:rsidRPr="00E73F95">
        <w:rPr>
          <w:rFonts w:hint="cs"/>
          <w:sz w:val="24"/>
          <w:szCs w:val="24"/>
          <w:rtl/>
          <w:lang w:eastAsia="he-IL"/>
        </w:rPr>
        <w:t>חומרים</w:t>
      </w:r>
      <w:r w:rsidRPr="00E73F95">
        <w:rPr>
          <w:sz w:val="24"/>
          <w:szCs w:val="24"/>
          <w:rtl/>
          <w:lang w:eastAsia="he-IL"/>
        </w:rPr>
        <w:t xml:space="preserve"> </w:t>
      </w:r>
      <w:r w:rsidRPr="00E73F95">
        <w:rPr>
          <w:rFonts w:hint="cs"/>
          <w:sz w:val="24"/>
          <w:szCs w:val="24"/>
          <w:rtl/>
          <w:lang w:eastAsia="he-IL"/>
        </w:rPr>
        <w:t>אחרים</w:t>
      </w:r>
      <w:r w:rsidRPr="00E73F95">
        <w:rPr>
          <w:sz w:val="24"/>
          <w:szCs w:val="24"/>
          <w:rtl/>
          <w:lang w:eastAsia="he-IL"/>
        </w:rPr>
        <w:t>.</w:t>
      </w: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p>
    <w:p w:rsidR="004479F8" w:rsidRPr="00E73F95" w:rsidRDefault="004479F8" w:rsidP="004479F8">
      <w:pPr>
        <w:overflowPunct w:val="0"/>
        <w:autoSpaceDE w:val="0"/>
        <w:autoSpaceDN w:val="0"/>
        <w:adjustRightInd w:val="0"/>
        <w:spacing w:before="120" w:after="120" w:line="240" w:lineRule="auto"/>
        <w:ind w:left="1440" w:hanging="688"/>
        <w:textAlignment w:val="baseline"/>
        <w:rPr>
          <w:sz w:val="24"/>
          <w:szCs w:val="24"/>
          <w:rtl/>
          <w:lang w:eastAsia="he-IL"/>
        </w:rPr>
      </w:pPr>
    </w:p>
    <w:p w:rsidR="004479F8" w:rsidRPr="00E73F95" w:rsidRDefault="004479F8" w:rsidP="004479F8">
      <w:pPr>
        <w:overflowPunct w:val="0"/>
        <w:autoSpaceDE w:val="0"/>
        <w:autoSpaceDN w:val="0"/>
        <w:adjustRightInd w:val="0"/>
        <w:spacing w:before="60" w:after="60" w:line="360" w:lineRule="auto"/>
        <w:ind w:left="1440" w:hanging="688"/>
        <w:textAlignment w:val="baseline"/>
        <w:rPr>
          <w:sz w:val="24"/>
          <w:szCs w:val="24"/>
          <w:u w:val="single"/>
          <w:rtl/>
          <w:lang w:eastAsia="he-IL"/>
        </w:rPr>
      </w:pPr>
      <w:r w:rsidRPr="00E73F95">
        <w:rPr>
          <w:rFonts w:hint="cs"/>
          <w:sz w:val="24"/>
          <w:szCs w:val="24"/>
          <w:rtl/>
          <w:lang w:eastAsia="he-IL"/>
        </w:rPr>
        <w:t>2</w:t>
      </w:r>
      <w:r w:rsidRPr="00E73F95">
        <w:rPr>
          <w:sz w:val="24"/>
          <w:szCs w:val="24"/>
          <w:rtl/>
          <w:lang w:eastAsia="he-IL"/>
        </w:rPr>
        <w:t>.</w:t>
      </w:r>
      <w:r w:rsidRPr="00E73F95">
        <w:rPr>
          <w:sz w:val="24"/>
          <w:szCs w:val="24"/>
          <w:lang w:eastAsia="he-IL"/>
        </w:rPr>
        <w:tab/>
      </w:r>
      <w:r w:rsidRPr="00E73F95">
        <w:rPr>
          <w:sz w:val="24"/>
          <w:szCs w:val="24"/>
          <w:u w:val="single"/>
          <w:rtl/>
          <w:lang w:eastAsia="he-IL"/>
        </w:rPr>
        <w:t xml:space="preserve">הבהרות לאופן המדידה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המדידה תהיה נטו, בהתייחס לשטח הקירות.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שטח הפתחים ינוכה במלואו משטח הקיר.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פינות אבני בניין יימדדו בנפרד ומחירם </w:t>
      </w:r>
      <w:r w:rsidRPr="00E73F95">
        <w:rPr>
          <w:rFonts w:hint="cs"/>
          <w:sz w:val="24"/>
          <w:szCs w:val="24"/>
          <w:rtl/>
          <w:lang w:eastAsia="he-IL"/>
        </w:rPr>
        <w:t xml:space="preserve">אינו </w:t>
      </w:r>
      <w:r w:rsidRPr="00E73F95">
        <w:rPr>
          <w:sz w:val="24"/>
          <w:szCs w:val="24"/>
          <w:rtl/>
          <w:lang w:eastAsia="he-IL"/>
        </w:rPr>
        <w:t>כלול במחירי היחידה של עבודות האבן.</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במדידת השטח לא ימדדו </w:t>
      </w:r>
      <w:r w:rsidRPr="00E73F95">
        <w:rPr>
          <w:rFonts w:hint="cs"/>
          <w:sz w:val="24"/>
          <w:szCs w:val="24"/>
          <w:rtl/>
          <w:lang w:eastAsia="he-IL"/>
        </w:rPr>
        <w:t xml:space="preserve">השטחים הפנימיים של </w:t>
      </w:r>
      <w:r w:rsidRPr="00E73F95">
        <w:rPr>
          <w:sz w:val="24"/>
          <w:szCs w:val="24"/>
          <w:rtl/>
          <w:lang w:eastAsia="he-IL"/>
        </w:rPr>
        <w:t xml:space="preserve">שטחי </w:t>
      </w:r>
      <w:proofErr w:type="spellStart"/>
      <w:r w:rsidRPr="00E73F95">
        <w:rPr>
          <w:sz w:val="24"/>
          <w:szCs w:val="24"/>
          <w:rtl/>
          <w:lang w:eastAsia="he-IL"/>
        </w:rPr>
        <w:t>החשפים</w:t>
      </w:r>
      <w:proofErr w:type="spellEnd"/>
      <w:r w:rsidRPr="00E73F95">
        <w:rPr>
          <w:sz w:val="24"/>
          <w:szCs w:val="24"/>
          <w:rtl/>
          <w:lang w:eastAsia="he-IL"/>
        </w:rPr>
        <w:t xml:space="preserve">, מזוזות, פינות קשתות ישרות וספים. הם יימדדו באופן נפרד, בהתאם לקטגוריות השונות וסוגי האבנים המיוחדות. </w:t>
      </w:r>
    </w:p>
    <w:p w:rsidR="004479F8" w:rsidRPr="00E73F95" w:rsidRDefault="004479F8" w:rsidP="004479F8">
      <w:pPr>
        <w:overflowPunct w:val="0"/>
        <w:autoSpaceDE w:val="0"/>
        <w:autoSpaceDN w:val="0"/>
        <w:adjustRightInd w:val="0"/>
        <w:spacing w:before="60" w:after="120" w:line="240" w:lineRule="auto"/>
        <w:ind w:left="1472" w:right="57"/>
        <w:textAlignment w:val="baseline"/>
        <w:rPr>
          <w:sz w:val="24"/>
          <w:szCs w:val="24"/>
          <w:rtl/>
          <w:lang w:eastAsia="he-IL"/>
        </w:rPr>
      </w:pPr>
      <w:r w:rsidRPr="00E73F95">
        <w:rPr>
          <w:sz w:val="24"/>
          <w:szCs w:val="24"/>
          <w:rtl/>
          <w:lang w:eastAsia="he-IL"/>
        </w:rPr>
        <w:t xml:space="preserve">עקרון המדידה הוא שאין שום אבן או שטח הנמדד פעמיים - פעם בסעיף אחד ופעם בסעיף השני. למעט תוספות המצוינות כמפורט בכתב הכמויות. אם לא צוינו תוספות, פירושו של דבר שהקבלן הכין את ניתוח המחיר שלו כך שלא תוכר שום תביעה לתוספת או לשינוי מדידה. </w:t>
      </w:r>
    </w:p>
    <w:p w:rsidR="004479F8" w:rsidRPr="00E73F95" w:rsidRDefault="004479F8" w:rsidP="004479F8">
      <w:pPr>
        <w:overflowPunct w:val="0"/>
        <w:autoSpaceDE w:val="0"/>
        <w:autoSpaceDN w:val="0"/>
        <w:adjustRightInd w:val="0"/>
        <w:spacing w:line="240" w:lineRule="auto"/>
        <w:ind w:left="1472" w:right="57"/>
        <w:textAlignment w:val="baseline"/>
        <w:rPr>
          <w:sz w:val="24"/>
          <w:szCs w:val="24"/>
          <w:rtl/>
          <w:lang w:eastAsia="he-IL"/>
        </w:rPr>
      </w:pPr>
      <w:r w:rsidRPr="00E73F95">
        <w:rPr>
          <w:sz w:val="24"/>
          <w:szCs w:val="24"/>
          <w:rtl/>
          <w:lang w:eastAsia="he-IL"/>
        </w:rPr>
        <w:t>אבנים מיוחדות ת</w:t>
      </w:r>
      <w:r w:rsidRPr="00E73F95">
        <w:rPr>
          <w:rFonts w:hint="cs"/>
          <w:sz w:val="24"/>
          <w:szCs w:val="24"/>
          <w:rtl/>
          <w:lang w:eastAsia="he-IL"/>
        </w:rPr>
        <w:t>י</w:t>
      </w:r>
      <w:r w:rsidRPr="00E73F95">
        <w:rPr>
          <w:sz w:val="24"/>
          <w:szCs w:val="24"/>
          <w:rtl/>
          <w:lang w:eastAsia="he-IL"/>
        </w:rPr>
        <w:t xml:space="preserve">מדדנה </w:t>
      </w:r>
      <w:r w:rsidRPr="00E73F95">
        <w:rPr>
          <w:rFonts w:hint="cs"/>
          <w:sz w:val="24"/>
          <w:szCs w:val="24"/>
          <w:rtl/>
          <w:lang w:eastAsia="he-IL"/>
        </w:rPr>
        <w:t xml:space="preserve"> </w:t>
      </w:r>
      <w:r w:rsidRPr="00E73F95">
        <w:rPr>
          <w:sz w:val="24"/>
          <w:szCs w:val="24"/>
          <w:rtl/>
          <w:lang w:eastAsia="he-IL"/>
        </w:rPr>
        <w:t>בנפרד, בהתאם לסעיפי כתב הכמויות.  לא יוספו ולא יגרעו סעיפי עבודות שבכתב הכמויות בשלבי הביצוע. פרט לסעיפי האבן ותוספותיה - כמפורט בכתב הכמויות, לא ישולמו לקבלן כל סעיפי תוספות נוספים וכל עבודה נוספת בהקשר לפרק האבן, ייראו אותה ככלולה במחירי הסעיפים הקיימים.</w:t>
      </w: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sz w:val="44"/>
          <w:szCs w:val="44"/>
          <w:lang w:eastAsia="he-IL"/>
        </w:rPr>
      </w:pPr>
    </w:p>
    <w:p w:rsidR="004479F8" w:rsidRPr="00E73F95" w:rsidRDefault="004479F8" w:rsidP="004479F8">
      <w:pPr>
        <w:spacing w:line="240" w:lineRule="auto"/>
        <w:jc w:val="left"/>
        <w:rPr>
          <w:b/>
          <w:bCs/>
          <w:i/>
          <w:iCs/>
          <w:sz w:val="44"/>
          <w:szCs w:val="44"/>
          <w:rtl/>
          <w:lang w:eastAsia="he-IL"/>
        </w:rPr>
      </w:pPr>
    </w:p>
    <w:p w:rsidR="004479F8" w:rsidRPr="00E73F95" w:rsidRDefault="004479F8" w:rsidP="004479F8">
      <w:pPr>
        <w:spacing w:line="240" w:lineRule="auto"/>
        <w:jc w:val="left"/>
        <w:rPr>
          <w:b/>
          <w:bCs/>
          <w:i/>
          <w:iCs/>
          <w:sz w:val="44"/>
          <w:szCs w:val="44"/>
          <w:rtl/>
          <w:lang w:eastAsia="he-IL"/>
        </w:rPr>
      </w:pPr>
      <w:r w:rsidRPr="00E73F95">
        <w:rPr>
          <w:b/>
          <w:bCs/>
          <w:i/>
          <w:iCs/>
          <w:sz w:val="44"/>
          <w:szCs w:val="44"/>
          <w:rtl/>
          <w:lang w:eastAsia="he-IL"/>
        </w:rPr>
        <w:t xml:space="preserve">פרק 40  -  </w:t>
      </w:r>
      <w:r w:rsidRPr="00E73F95">
        <w:rPr>
          <w:b/>
          <w:bCs/>
          <w:i/>
          <w:iCs/>
          <w:sz w:val="44"/>
          <w:szCs w:val="44"/>
          <w:u w:val="single"/>
          <w:rtl/>
          <w:lang w:eastAsia="he-IL"/>
        </w:rPr>
        <w:t>עבודות פיתוח האתר</w:t>
      </w:r>
      <w:r w:rsidRPr="00E73F95">
        <w:rPr>
          <w:b/>
          <w:bCs/>
          <w:i/>
          <w:iCs/>
          <w:sz w:val="44"/>
          <w:szCs w:val="44"/>
          <w:rtl/>
          <w:lang w:eastAsia="he-IL"/>
        </w:rPr>
        <w:t xml:space="preserve"> </w:t>
      </w:r>
    </w:p>
    <w:p w:rsidR="004479F8" w:rsidRPr="00E73F95" w:rsidRDefault="004479F8" w:rsidP="004479F8">
      <w:pPr>
        <w:spacing w:line="240" w:lineRule="auto"/>
        <w:jc w:val="left"/>
        <w:rPr>
          <w:sz w:val="20"/>
          <w:szCs w:val="24"/>
          <w:rtl/>
          <w:lang w:eastAsia="he-IL"/>
        </w:rPr>
      </w:pPr>
    </w:p>
    <w:p w:rsidR="004479F8" w:rsidRPr="00E73F95" w:rsidRDefault="004479F8" w:rsidP="004479F8">
      <w:pPr>
        <w:keepNext/>
        <w:spacing w:line="240" w:lineRule="auto"/>
        <w:jc w:val="center"/>
        <w:outlineLvl w:val="3"/>
        <w:rPr>
          <w:sz w:val="24"/>
          <w:szCs w:val="24"/>
          <w:rtl/>
          <w:lang w:eastAsia="he-IL"/>
        </w:rPr>
      </w:pPr>
    </w:p>
    <w:p w:rsidR="004479F8" w:rsidRPr="00E73F95" w:rsidRDefault="004479F8" w:rsidP="004479F8">
      <w:pPr>
        <w:keepNext/>
        <w:tabs>
          <w:tab w:val="left" w:pos="709"/>
          <w:tab w:val="left" w:pos="1418"/>
          <w:tab w:val="left" w:pos="2127"/>
          <w:tab w:val="left" w:pos="2836"/>
          <w:tab w:val="left" w:pos="3545"/>
          <w:tab w:val="left" w:pos="4254"/>
          <w:tab w:val="left" w:pos="4963"/>
          <w:tab w:val="left" w:pos="5672"/>
          <w:tab w:val="left" w:pos="6381"/>
          <w:tab w:val="left" w:pos="7090"/>
          <w:tab w:val="left" w:pos="7799"/>
        </w:tabs>
        <w:spacing w:line="240" w:lineRule="auto"/>
        <w:outlineLvl w:val="1"/>
        <w:rPr>
          <w:rFonts w:ascii="Arial" w:hAnsi="Arial"/>
          <w:b/>
          <w:bCs/>
          <w:color w:val="000000"/>
          <w:sz w:val="24"/>
          <w:szCs w:val="24"/>
          <w:u w:val="single"/>
          <w:rtl/>
          <w:lang w:eastAsia="he-IL"/>
        </w:rPr>
      </w:pPr>
      <w:r w:rsidRPr="00E73F95">
        <w:rPr>
          <w:rFonts w:hint="cs"/>
          <w:b/>
          <w:bCs/>
          <w:color w:val="000000"/>
          <w:sz w:val="24"/>
          <w:szCs w:val="24"/>
          <w:rtl/>
          <w:lang w:eastAsia="he-IL"/>
        </w:rPr>
        <w:t>1</w:t>
      </w:r>
      <w:r w:rsidRPr="00E73F95">
        <w:rPr>
          <w:b/>
          <w:bCs/>
          <w:color w:val="000000"/>
          <w:sz w:val="24"/>
          <w:szCs w:val="24"/>
          <w:rtl/>
          <w:lang w:eastAsia="he-IL"/>
        </w:rPr>
        <w:t xml:space="preserve">. </w:t>
      </w:r>
      <w:r w:rsidRPr="00E73F95">
        <w:rPr>
          <w:b/>
          <w:bCs/>
          <w:color w:val="000000"/>
          <w:sz w:val="24"/>
          <w:szCs w:val="24"/>
          <w:u w:val="single"/>
          <w:rtl/>
          <w:lang w:eastAsia="he-IL"/>
        </w:rPr>
        <w:t>מוקדמות ותנאים כלליים</w:t>
      </w:r>
    </w:p>
    <w:p w:rsidR="004479F8" w:rsidRPr="00E73F95" w:rsidRDefault="004479F8" w:rsidP="004479F8">
      <w:pPr>
        <w:spacing w:line="240" w:lineRule="auto"/>
        <w:jc w:val="left"/>
        <w:rPr>
          <w:rFonts w:cs="Miriam"/>
          <w:sz w:val="20"/>
          <w:szCs w:val="20"/>
          <w:lang w:eastAsia="he-IL"/>
        </w:rPr>
      </w:pP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rtl/>
          <w:lang w:eastAsia="he-IL"/>
        </w:rPr>
      </w:pPr>
      <w:r w:rsidRPr="00E73F95">
        <w:rPr>
          <w:rFonts w:ascii="Arial" w:hAnsi="Arial"/>
          <w:color w:val="000000"/>
          <w:sz w:val="24"/>
          <w:szCs w:val="24"/>
          <w:rtl/>
          <w:lang w:eastAsia="he-IL"/>
        </w:rPr>
        <w:t xml:space="preserve">ביצוע  העבודה מתייחס </w:t>
      </w:r>
      <w:r w:rsidRPr="00E73F95">
        <w:rPr>
          <w:rFonts w:ascii="Arial" w:hAnsi="Arial" w:hint="cs"/>
          <w:b/>
          <w:bCs/>
          <w:color w:val="000000"/>
          <w:sz w:val="24"/>
          <w:szCs w:val="24"/>
          <w:rtl/>
          <w:lang w:eastAsia="he-IL"/>
        </w:rPr>
        <w:t xml:space="preserve">לפיתוח בית עלמין במישור אדומים שלב </w:t>
      </w:r>
      <w:r w:rsidR="00FA41E6" w:rsidRPr="00E73F95">
        <w:rPr>
          <w:rFonts w:ascii="Arial" w:hAnsi="Arial" w:hint="cs"/>
          <w:b/>
          <w:bCs/>
          <w:color w:val="000000"/>
          <w:sz w:val="24"/>
          <w:szCs w:val="24"/>
          <w:rtl/>
          <w:lang w:eastAsia="he-IL"/>
        </w:rPr>
        <w:t>ד'</w:t>
      </w:r>
      <w:r w:rsidRPr="00E73F95">
        <w:rPr>
          <w:rFonts w:ascii="Arial" w:hAnsi="Arial" w:hint="cs"/>
          <w:b/>
          <w:bCs/>
          <w:color w:val="000000"/>
          <w:sz w:val="24"/>
          <w:szCs w:val="24"/>
          <w:rtl/>
          <w:lang w:eastAsia="he-IL"/>
        </w:rPr>
        <w:t xml:space="preserve"> </w:t>
      </w:r>
      <w:r w:rsidRPr="00E73F95">
        <w:rPr>
          <w:rFonts w:ascii="Arial" w:hAnsi="Arial"/>
          <w:color w:val="000000"/>
          <w:sz w:val="24"/>
          <w:szCs w:val="24"/>
          <w:lang w:eastAsia="he-IL"/>
        </w:rPr>
        <w:t>.</w:t>
      </w:r>
      <w:r w:rsidRPr="00E73F95">
        <w:rPr>
          <w:rFonts w:ascii="Arial" w:hAnsi="Arial"/>
          <w:color w:val="000000"/>
          <w:sz w:val="24"/>
          <w:szCs w:val="24"/>
          <w:rtl/>
          <w:lang w:eastAsia="he-IL"/>
        </w:rPr>
        <w:t xml:space="preserve"> </w:t>
      </w:r>
      <w:r w:rsidRPr="00E73F95">
        <w:rPr>
          <w:rFonts w:ascii="Arial" w:hAnsi="Arial" w:hint="cs"/>
          <w:color w:val="000000"/>
          <w:sz w:val="24"/>
          <w:szCs w:val="24"/>
          <w:rtl/>
          <w:lang w:eastAsia="he-IL"/>
        </w:rPr>
        <w:t>העבודות יבוצעו תוך התחברות פיזית ותפקודית אל גבהי הפיתוח הקיימים בהיקף המתחם והסדרתם. במהלך העבודה אין לפגוע בתשתיות, בינוי ו/או עצים קיימים. יש לפנות ולפתח כנדרש, תוך זהירות על כל הדרוש לשימור, יש להקפיד גם על בטיחות הציבור באתר ובסביבתו במשך ביצוע העבודות.</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proofErr w:type="spellStart"/>
      <w:r w:rsidRPr="00E73F95">
        <w:rPr>
          <w:rFonts w:ascii="Arial" w:hAnsi="Arial"/>
          <w:color w:val="000000"/>
          <w:sz w:val="24"/>
          <w:szCs w:val="24"/>
          <w:rtl/>
          <w:lang w:eastAsia="he-IL"/>
        </w:rPr>
        <w:t>הכל</w:t>
      </w:r>
      <w:proofErr w:type="spellEnd"/>
      <w:r w:rsidRPr="00E73F95">
        <w:rPr>
          <w:rFonts w:ascii="Arial" w:hAnsi="Arial"/>
          <w:color w:val="000000"/>
          <w:sz w:val="24"/>
          <w:szCs w:val="24"/>
          <w:rtl/>
          <w:lang w:eastAsia="he-IL"/>
        </w:rPr>
        <w:t xml:space="preserve"> לפי מסמכים וחוזים של מזמין העבודה, ולפי ההנחיות והתקנות החלות.</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הקבלן יכלול בהצעתו את אספקת</w:t>
      </w:r>
      <w:r w:rsidRPr="00E73F95">
        <w:rPr>
          <w:rFonts w:ascii="Arial" w:hAnsi="Arial"/>
          <w:color w:val="000000"/>
          <w:sz w:val="24"/>
          <w:szCs w:val="24"/>
          <w:lang w:eastAsia="he-IL"/>
        </w:rPr>
        <w:t xml:space="preserve"> </w:t>
      </w:r>
      <w:r w:rsidRPr="00E73F95">
        <w:rPr>
          <w:rFonts w:ascii="Arial" w:hAnsi="Arial" w:hint="cs"/>
          <w:color w:val="000000"/>
          <w:sz w:val="24"/>
          <w:szCs w:val="24"/>
          <w:rtl/>
          <w:lang w:eastAsia="he-IL"/>
        </w:rPr>
        <w:t>ה</w:t>
      </w:r>
      <w:r w:rsidRPr="00E73F95">
        <w:rPr>
          <w:rFonts w:ascii="Arial" w:hAnsi="Arial"/>
          <w:color w:val="000000"/>
          <w:sz w:val="24"/>
          <w:szCs w:val="24"/>
          <w:rtl/>
          <w:lang w:eastAsia="he-IL"/>
        </w:rPr>
        <w:t>חומרים, ביצוע העבודה, ההוצאות והרווח לביצוע מלא</w:t>
      </w:r>
      <w:r w:rsidRPr="00E73F95">
        <w:rPr>
          <w:rFonts w:ascii="Arial" w:hAnsi="Arial"/>
          <w:color w:val="000000"/>
          <w:sz w:val="24"/>
          <w:szCs w:val="24"/>
          <w:lang w:eastAsia="he-IL"/>
        </w:rPr>
        <w:t xml:space="preserve"> </w:t>
      </w:r>
      <w:r w:rsidRPr="00E73F95">
        <w:rPr>
          <w:rFonts w:ascii="Arial" w:hAnsi="Arial"/>
          <w:color w:val="000000"/>
          <w:sz w:val="24"/>
          <w:szCs w:val="24"/>
          <w:rtl/>
          <w:lang w:eastAsia="he-IL"/>
        </w:rPr>
        <w:t>ומושלם של העבודה,</w:t>
      </w:r>
      <w:r w:rsidRPr="00E73F95">
        <w:rPr>
          <w:rFonts w:ascii="Arial" w:hAnsi="Arial" w:hint="cs"/>
          <w:color w:val="000000"/>
          <w:sz w:val="24"/>
          <w:szCs w:val="24"/>
          <w:rtl/>
          <w:lang w:eastAsia="he-IL"/>
        </w:rPr>
        <w:t xml:space="preserve"> </w:t>
      </w:r>
      <w:r w:rsidRPr="00E73F95">
        <w:rPr>
          <w:rFonts w:ascii="Arial" w:hAnsi="Arial"/>
          <w:color w:val="000000"/>
          <w:sz w:val="24"/>
          <w:szCs w:val="24"/>
          <w:rtl/>
          <w:lang w:eastAsia="he-IL"/>
        </w:rPr>
        <w:t>לרבות שינויים אפשריים בשיטות הביצוע ו/או בהתאמתן לשטח</w:t>
      </w:r>
      <w:r w:rsidRPr="00E73F95">
        <w:rPr>
          <w:rFonts w:ascii="Arial" w:hAnsi="Arial"/>
          <w:color w:val="000000"/>
          <w:sz w:val="24"/>
          <w:szCs w:val="24"/>
          <w:lang w:eastAsia="he-IL"/>
        </w:rPr>
        <w:t>.</w:t>
      </w:r>
      <w:r w:rsidRPr="00E73F95">
        <w:rPr>
          <w:rFonts w:ascii="Arial" w:hAnsi="Arial" w:hint="cs"/>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טיב העבודה יענה לדרישות המפרט הכללי לעבודות בנין שבהוצאת הועדה הבין משרדית</w:t>
      </w:r>
      <w:r w:rsidRPr="00E73F95">
        <w:rPr>
          <w:rFonts w:ascii="Arial" w:hAnsi="Arial"/>
          <w:color w:val="000000"/>
          <w:sz w:val="24"/>
          <w:szCs w:val="24"/>
          <w:lang w:eastAsia="he-IL"/>
        </w:rPr>
        <w:t xml:space="preserve"> </w:t>
      </w:r>
      <w:r w:rsidRPr="00E73F95">
        <w:rPr>
          <w:rFonts w:ascii="Arial" w:hAnsi="Arial"/>
          <w:color w:val="000000"/>
          <w:sz w:val="24"/>
          <w:szCs w:val="24"/>
          <w:rtl/>
          <w:lang w:eastAsia="he-IL"/>
        </w:rPr>
        <w:t>של הממשלה  והתוספות להלן.  כל מסמך בהוצאתו האחרונה ביום חתימת החוזה, מפרטים אלה אינם מצורפים לחוזה</w:t>
      </w:r>
      <w:r w:rsidRPr="00E73F95">
        <w:rPr>
          <w:rFonts w:ascii="Arial" w:hAnsi="Arial"/>
          <w:color w:val="000000"/>
          <w:sz w:val="24"/>
          <w:szCs w:val="24"/>
          <w:lang w:eastAsia="he-IL"/>
        </w:rPr>
        <w:t>,</w:t>
      </w:r>
      <w:r w:rsidRPr="00E73F95">
        <w:rPr>
          <w:rFonts w:ascii="Arial" w:hAnsi="Arial"/>
          <w:color w:val="000000"/>
          <w:sz w:val="24"/>
          <w:szCs w:val="24"/>
          <w:rtl/>
          <w:lang w:eastAsia="he-IL"/>
        </w:rPr>
        <w:t xml:space="preserve"> אולם הם חלק בלתי נפרד ממנו וכן כל מפרט, סטנדרט או דרישה של המתכנן ו/או מזמין העבודה. הכ</w:t>
      </w:r>
      <w:r w:rsidRPr="00E73F95">
        <w:rPr>
          <w:rFonts w:ascii="Arial" w:hAnsi="Arial" w:hint="cs"/>
          <w:color w:val="000000"/>
          <w:sz w:val="24"/>
          <w:szCs w:val="24"/>
          <w:rtl/>
          <w:lang w:eastAsia="he-IL"/>
        </w:rPr>
        <w:t>ו</w:t>
      </w:r>
      <w:r w:rsidRPr="00E73F95">
        <w:rPr>
          <w:rFonts w:ascii="Arial" w:hAnsi="Arial"/>
          <w:color w:val="000000"/>
          <w:sz w:val="24"/>
          <w:szCs w:val="24"/>
          <w:rtl/>
          <w:lang w:eastAsia="he-IL"/>
        </w:rPr>
        <w:t>ל ברמה מקצועית גבוהה לשביעות רצון</w:t>
      </w:r>
      <w:r w:rsidRPr="00E73F95">
        <w:rPr>
          <w:rFonts w:ascii="Arial" w:hAnsi="Arial" w:hint="cs"/>
          <w:color w:val="000000"/>
          <w:sz w:val="24"/>
          <w:szCs w:val="24"/>
          <w:rtl/>
          <w:lang w:eastAsia="he-IL"/>
        </w:rPr>
        <w:t xml:space="preserve"> מזמין העבודה,</w:t>
      </w:r>
      <w:r w:rsidRPr="00E73F95">
        <w:rPr>
          <w:rFonts w:ascii="Arial" w:hAnsi="Arial"/>
          <w:color w:val="000000"/>
          <w:sz w:val="24"/>
          <w:szCs w:val="24"/>
          <w:rtl/>
          <w:lang w:eastAsia="he-IL"/>
        </w:rPr>
        <w:t xml:space="preserve"> המפקח באתר</w:t>
      </w:r>
      <w:r w:rsidRPr="00E73F95">
        <w:rPr>
          <w:rFonts w:ascii="Arial" w:hAnsi="Arial" w:hint="cs"/>
          <w:color w:val="000000"/>
          <w:sz w:val="24"/>
          <w:szCs w:val="24"/>
          <w:rtl/>
          <w:lang w:eastAsia="he-IL"/>
        </w:rPr>
        <w:t xml:space="preserve"> והמתכנן</w:t>
      </w:r>
      <w:r w:rsidRPr="00E73F95">
        <w:rPr>
          <w:rFonts w:ascii="Arial" w:hAnsi="Arial"/>
          <w:color w:val="000000"/>
          <w:sz w:val="24"/>
          <w:szCs w:val="24"/>
          <w:rtl/>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איכות החומרים תענה לדרישות התקנים הישראלים המתאימים</w:t>
      </w:r>
      <w:r w:rsidRPr="00E73F95">
        <w:rPr>
          <w:rFonts w:ascii="Arial" w:hAnsi="Arial"/>
          <w:color w:val="000000"/>
          <w:sz w:val="24"/>
          <w:szCs w:val="24"/>
          <w:lang w:eastAsia="he-IL"/>
        </w:rPr>
        <w:t>.</w:t>
      </w:r>
      <w:r w:rsidRPr="00E73F95">
        <w:rPr>
          <w:rFonts w:ascii="Arial" w:hAnsi="Arial"/>
          <w:color w:val="000000"/>
          <w:sz w:val="24"/>
          <w:szCs w:val="24"/>
          <w:rtl/>
          <w:lang w:eastAsia="he-IL"/>
        </w:rPr>
        <w:t xml:space="preserve"> כל תקן בהוצאתו האחרונה ביום חתימת החוזה, מסמכים אלה אינם מצורפים לחוזה</w:t>
      </w:r>
      <w:r w:rsidRPr="00E73F95">
        <w:rPr>
          <w:rFonts w:ascii="Arial" w:hAnsi="Arial"/>
          <w:color w:val="000000"/>
          <w:sz w:val="24"/>
          <w:szCs w:val="24"/>
          <w:lang w:eastAsia="he-IL"/>
        </w:rPr>
        <w:t>,</w:t>
      </w:r>
      <w:r w:rsidRPr="00E73F95">
        <w:rPr>
          <w:rFonts w:ascii="Arial" w:hAnsi="Arial"/>
          <w:color w:val="000000"/>
          <w:sz w:val="24"/>
          <w:szCs w:val="24"/>
          <w:rtl/>
          <w:lang w:eastAsia="he-IL"/>
        </w:rPr>
        <w:t xml:space="preserve"> אולם הם חלק בלתי נפרד ממנו</w:t>
      </w:r>
      <w:r w:rsidRPr="00E73F95">
        <w:rPr>
          <w:rFonts w:ascii="Arial" w:hAnsi="Arial"/>
          <w:color w:val="000000"/>
          <w:sz w:val="24"/>
          <w:szCs w:val="24"/>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כל החומרים יהיו חדשים ונושאי תו תקן.</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עדיפות בין המסמכים: לפי המצוין בחוזה מזמין העבודה</w:t>
      </w:r>
      <w:r w:rsidRPr="00E73F95">
        <w:rPr>
          <w:rFonts w:ascii="Arial" w:hAnsi="Arial"/>
          <w:color w:val="000000"/>
          <w:sz w:val="24"/>
          <w:szCs w:val="24"/>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בכל מקרה של סתירה ו/או אי התאמה, החלטתו של המפקח במקום והרישום ביומן העבודה</w:t>
      </w:r>
      <w:r w:rsidRPr="00E73F95">
        <w:rPr>
          <w:rFonts w:ascii="Arial" w:hAnsi="Arial"/>
          <w:color w:val="000000"/>
          <w:sz w:val="24"/>
          <w:szCs w:val="24"/>
          <w:lang w:eastAsia="he-IL"/>
        </w:rPr>
        <w:t xml:space="preserve"> </w:t>
      </w:r>
      <w:r w:rsidRPr="00E73F95">
        <w:rPr>
          <w:rFonts w:ascii="Arial" w:hAnsi="Arial"/>
          <w:color w:val="000000"/>
          <w:sz w:val="24"/>
          <w:szCs w:val="24"/>
          <w:rtl/>
          <w:lang w:eastAsia="he-IL"/>
        </w:rPr>
        <w:t xml:space="preserve">יהיו המחייבים </w:t>
      </w:r>
      <w:r w:rsidRPr="00E73F95">
        <w:rPr>
          <w:rFonts w:ascii="Arial" w:hAnsi="Arial" w:hint="cs"/>
          <w:color w:val="000000"/>
          <w:sz w:val="24"/>
          <w:szCs w:val="24"/>
          <w:rtl/>
          <w:lang w:eastAsia="he-IL"/>
        </w:rPr>
        <w:t>ו</w:t>
      </w:r>
      <w:r w:rsidRPr="00E73F95">
        <w:rPr>
          <w:rFonts w:ascii="Arial" w:hAnsi="Arial"/>
          <w:color w:val="000000"/>
          <w:sz w:val="24"/>
          <w:szCs w:val="24"/>
          <w:rtl/>
          <w:lang w:eastAsia="he-IL"/>
        </w:rPr>
        <w:t>הקובעים</w:t>
      </w:r>
      <w:r w:rsidRPr="00E73F95">
        <w:rPr>
          <w:rFonts w:ascii="Arial" w:hAnsi="Arial"/>
          <w:color w:val="000000"/>
          <w:sz w:val="24"/>
          <w:szCs w:val="24"/>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הקבלן יעבוד ע"פ התכניות המצורפות, וכן ע"פ כל תכנית שתתווסף במהלך העבודה לצורך</w:t>
      </w:r>
      <w:r w:rsidRPr="00E73F95">
        <w:rPr>
          <w:rFonts w:ascii="Arial" w:hAnsi="Arial"/>
          <w:color w:val="000000"/>
          <w:sz w:val="24"/>
          <w:szCs w:val="24"/>
          <w:lang w:eastAsia="he-IL"/>
        </w:rPr>
        <w:t xml:space="preserve"> </w:t>
      </w:r>
      <w:r w:rsidRPr="00E73F95">
        <w:rPr>
          <w:rFonts w:ascii="Arial" w:hAnsi="Arial"/>
          <w:color w:val="000000"/>
          <w:sz w:val="24"/>
          <w:szCs w:val="24"/>
          <w:rtl/>
          <w:lang w:eastAsia="he-IL"/>
        </w:rPr>
        <w:t xml:space="preserve">השלמה או </w:t>
      </w:r>
      <w:r w:rsidRPr="00E73F95">
        <w:rPr>
          <w:rFonts w:ascii="Arial" w:hAnsi="Arial" w:hint="cs"/>
          <w:color w:val="000000"/>
          <w:sz w:val="24"/>
          <w:szCs w:val="24"/>
          <w:rtl/>
          <w:lang w:eastAsia="he-IL"/>
        </w:rPr>
        <w:t>ש</w:t>
      </w:r>
      <w:r w:rsidRPr="00E73F95">
        <w:rPr>
          <w:rFonts w:ascii="Arial" w:hAnsi="Arial"/>
          <w:color w:val="000000"/>
          <w:sz w:val="24"/>
          <w:szCs w:val="24"/>
          <w:rtl/>
          <w:lang w:eastAsia="he-IL"/>
        </w:rPr>
        <w:t>ינויים</w:t>
      </w:r>
      <w:r w:rsidRPr="00E73F95">
        <w:rPr>
          <w:rFonts w:ascii="Arial" w:hAnsi="Arial"/>
          <w:color w:val="000000"/>
          <w:sz w:val="24"/>
          <w:szCs w:val="24"/>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ascii="Arial" w:hAnsi="Arial"/>
          <w:color w:val="000000"/>
          <w:sz w:val="24"/>
          <w:szCs w:val="24"/>
          <w:rtl/>
          <w:lang w:eastAsia="he-IL"/>
        </w:rPr>
        <w:t>הקבלן ישמור על הניקיון והבטיחות באתר בכל מהלך העבודה ויסלק את כל הפסולת בסיומה לאתר</w:t>
      </w:r>
      <w:r w:rsidRPr="00E73F95">
        <w:rPr>
          <w:rFonts w:ascii="Arial" w:hAnsi="Arial"/>
          <w:color w:val="000000"/>
          <w:sz w:val="24"/>
          <w:szCs w:val="24"/>
          <w:lang w:eastAsia="he-IL"/>
        </w:rPr>
        <w:t xml:space="preserve"> </w:t>
      </w:r>
      <w:r w:rsidRPr="00E73F95">
        <w:rPr>
          <w:rFonts w:ascii="Arial" w:hAnsi="Arial"/>
          <w:color w:val="000000"/>
          <w:sz w:val="24"/>
          <w:szCs w:val="24"/>
          <w:rtl/>
          <w:lang w:eastAsia="he-IL"/>
        </w:rPr>
        <w:t>שפיכה מאושר ע"י הרשות החלה, ויחזיר את מצב פני השטח לקדמותו נקי ומסודר</w:t>
      </w:r>
      <w:r w:rsidRPr="00E73F95">
        <w:rPr>
          <w:rFonts w:ascii="Arial" w:hAnsi="Arial"/>
          <w:color w:val="000000"/>
          <w:sz w:val="24"/>
          <w:szCs w:val="24"/>
          <w:lang w:eastAsia="he-IL"/>
        </w:rPr>
        <w:t>.</w:t>
      </w:r>
      <w:r w:rsidRPr="00E73F95">
        <w:rPr>
          <w:rFonts w:ascii="Arial" w:hAnsi="Arial" w:hint="cs"/>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color w:val="000000"/>
          <w:sz w:val="24"/>
          <w:szCs w:val="24"/>
          <w:rtl/>
          <w:lang w:eastAsia="he-IL"/>
        </w:rPr>
        <w:t xml:space="preserve">מדידות וסימון - הקבלן יהיה אחראי לסמן את כל הנקודות והגבהים הנדרשים </w:t>
      </w:r>
      <w:r w:rsidRPr="00E73F95">
        <w:rPr>
          <w:rFonts w:hint="cs"/>
          <w:color w:val="000000"/>
          <w:sz w:val="24"/>
          <w:szCs w:val="24"/>
          <w:rtl/>
          <w:lang w:eastAsia="he-IL"/>
        </w:rPr>
        <w:t xml:space="preserve">לפי </w:t>
      </w:r>
      <w:r w:rsidRPr="00E73F95">
        <w:rPr>
          <w:color w:val="000000"/>
          <w:sz w:val="24"/>
          <w:szCs w:val="24"/>
          <w:lang w:eastAsia="he-IL"/>
        </w:rPr>
        <w:t xml:space="preserve"> </w:t>
      </w:r>
      <w:r w:rsidRPr="00E73F95">
        <w:rPr>
          <w:color w:val="000000"/>
          <w:sz w:val="24"/>
          <w:szCs w:val="24"/>
          <w:rtl/>
          <w:lang w:eastAsia="he-IL"/>
        </w:rPr>
        <w:t>התכני</w:t>
      </w:r>
      <w:r w:rsidRPr="00E73F95">
        <w:rPr>
          <w:rFonts w:hint="cs"/>
          <w:color w:val="000000"/>
          <w:sz w:val="24"/>
          <w:szCs w:val="24"/>
          <w:rtl/>
          <w:lang w:eastAsia="he-IL"/>
        </w:rPr>
        <w:t>ו</w:t>
      </w:r>
      <w:r w:rsidRPr="00E73F95">
        <w:rPr>
          <w:color w:val="000000"/>
          <w:sz w:val="24"/>
          <w:szCs w:val="24"/>
          <w:rtl/>
          <w:lang w:eastAsia="he-IL"/>
        </w:rPr>
        <w:t xml:space="preserve">ת </w:t>
      </w:r>
      <w:r w:rsidRPr="00E73F95">
        <w:rPr>
          <w:rFonts w:hint="cs"/>
          <w:color w:val="000000"/>
          <w:sz w:val="24"/>
          <w:szCs w:val="24"/>
          <w:rtl/>
          <w:lang w:eastAsia="he-IL"/>
        </w:rPr>
        <w:t xml:space="preserve">ולפי </w:t>
      </w:r>
      <w:r w:rsidRPr="00E73F95">
        <w:rPr>
          <w:color w:val="000000"/>
          <w:sz w:val="24"/>
          <w:szCs w:val="24"/>
          <w:rtl/>
          <w:lang w:eastAsia="he-IL"/>
        </w:rPr>
        <w:t>נקודות מוצא שייתן לו המפקח בשטח</w:t>
      </w:r>
      <w:r w:rsidRPr="00E73F95">
        <w:rPr>
          <w:color w:val="000000"/>
          <w:sz w:val="24"/>
          <w:szCs w:val="24"/>
          <w:lang w:eastAsia="he-IL"/>
        </w:rPr>
        <w:t>.</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6"/>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color w:val="000000"/>
          <w:sz w:val="24"/>
          <w:szCs w:val="24"/>
          <w:rtl/>
          <w:lang w:eastAsia="he-IL"/>
        </w:rPr>
        <w:t xml:space="preserve">הקבלן יהיה אחראי לבדוק ולהודיע למפקח על כל אי התאמה בין המצב הקיים לבין </w:t>
      </w:r>
      <w:r w:rsidRPr="00E73F95">
        <w:rPr>
          <w:color w:val="000000"/>
          <w:sz w:val="24"/>
          <w:szCs w:val="24"/>
          <w:rtl/>
          <w:lang w:eastAsia="he-IL"/>
        </w:rPr>
        <w:tab/>
        <w:t>הנדרש בתכנית לפני תחילת העבודה</w:t>
      </w:r>
      <w:r w:rsidRPr="00E73F95">
        <w:rPr>
          <w:color w:val="000000"/>
          <w:sz w:val="24"/>
          <w:szCs w:val="24"/>
          <w:lang w:eastAsia="he-IL"/>
        </w:rPr>
        <w:t xml:space="preserve"> .</w:t>
      </w:r>
      <w:r w:rsidRPr="00E73F95">
        <w:rPr>
          <w:rFonts w:hint="cs"/>
          <w:color w:val="000000"/>
          <w:sz w:val="24"/>
          <w:szCs w:val="24"/>
          <w:rtl/>
          <w:lang w:eastAsia="he-IL"/>
        </w:rPr>
        <w:t>באחריות הקבלן לקבל אישור האדריכל בשטח לסימון התווית כל האלמנטים לפני תחילת ביצוע.</w:t>
      </w:r>
      <w:r w:rsidRPr="00E73F95">
        <w:rPr>
          <w:rFonts w:ascii="Arial" w:hAnsi="Arial"/>
          <w:color w:val="000000"/>
          <w:sz w:val="24"/>
          <w:szCs w:val="24"/>
          <w:rtl/>
          <w:lang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 xml:space="preserve">באחריות הקבלן לבצע תאום עבודה, שלבים, לו"ז ותשתיות עם מזמין העבודה והמפקח מטעמו וכן עם כל הגופים הנוגעים לשטח העבודה כדוגמת "בזק", "חברת חשמל" </w:t>
      </w:r>
      <w:proofErr w:type="spellStart"/>
      <w:r w:rsidRPr="00E73F95">
        <w:rPr>
          <w:rFonts w:hint="cs"/>
          <w:sz w:val="24"/>
          <w:szCs w:val="24"/>
          <w:rtl/>
          <w:lang w:val="he-IL" w:eastAsia="he-IL"/>
        </w:rPr>
        <w:t>וכיוב</w:t>
      </w:r>
      <w:proofErr w:type="spellEnd"/>
      <w:r w:rsidRPr="00E73F95">
        <w:rPr>
          <w:rFonts w:hint="cs"/>
          <w:sz w:val="24"/>
          <w:szCs w:val="24"/>
          <w:rtl/>
          <w:lang w:val="he-IL" w:eastAsia="he-IL"/>
        </w:rPr>
        <w:t xml:space="preserve">' במידה וקיימות בשטח תשתיות. </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במהלך העבודה, לא יפגע הקבלן בתשתיות, שטחים, צמחייה, או בינוי הקיימים סביב לשטח הפרויקט, גם לא לשם גישה ו/או אחסנה. במידה ויגרם נזק לגורם כל שהוא, באחריות הקבלן לתקנו על חשבונו.</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במידה ויידרש ע"י המפקח באתר ו/או ע"י המתכנן על הקבלן לבצע את העבודות באופן ידני, ללא תוספת תשלום.</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על הקבלן לאפשר ביקורים וביקורת, בנוסף לכל התקנים והביקורות אמורים לעיל, של המפקח ו/או המתכנן על כל האלמנטים והחומרים המובאים לאתר בטרם הבאתם לאתר, לשם אישורם לשימוש בפרויקט.</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באחריות הקבלן ללמוד את מסמכי המכרז ותכונות האתר, לרבות תנאי נגישות וטופוגרפיה, ולכלול זאת בעלויות סעיפי המכרז. לא תשולם לקבלן כל תוספת לאחר המכרז בגין תנאי השטח.</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 xml:space="preserve">כל שאלה ו/או הבהרה לגבי האמור במסמכי המכרז, תכניות, פרטים, מפרטים, יעוץ ביצוע </w:t>
      </w:r>
      <w:proofErr w:type="spellStart"/>
      <w:r w:rsidRPr="00E73F95">
        <w:rPr>
          <w:rFonts w:hint="cs"/>
          <w:sz w:val="24"/>
          <w:szCs w:val="24"/>
          <w:rtl/>
          <w:lang w:val="he-IL" w:eastAsia="he-IL"/>
        </w:rPr>
        <w:t>וכיוב</w:t>
      </w:r>
      <w:proofErr w:type="spellEnd"/>
      <w:r w:rsidRPr="00E73F95">
        <w:rPr>
          <w:rFonts w:hint="cs"/>
          <w:sz w:val="24"/>
          <w:szCs w:val="24"/>
          <w:rtl/>
          <w:lang w:val="he-IL" w:eastAsia="he-IL"/>
        </w:rPr>
        <w:t>', תועלה בפני המתכנן לפני תמחור הסעיפים בלבד. שאלות והבהרות יענו גם לאחר חתימת המכרז אך בלא שינוי במחירים.</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כל הציוד והחומרים בהם ישתמש הקבלן במהלך הביצוע, טעונים אישור המפקח לפני תחילת העבודה.</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 xml:space="preserve">על הקבלן לבצע את עבודתו תוך התחשבות </w:t>
      </w:r>
      <w:proofErr w:type="spellStart"/>
      <w:r w:rsidRPr="00E73F95">
        <w:rPr>
          <w:rFonts w:hint="cs"/>
          <w:sz w:val="24"/>
          <w:szCs w:val="24"/>
          <w:rtl/>
          <w:lang w:val="he-IL" w:eastAsia="he-IL"/>
        </w:rPr>
        <w:t>מירבית</w:t>
      </w:r>
      <w:proofErr w:type="spellEnd"/>
      <w:r w:rsidRPr="00E73F95">
        <w:rPr>
          <w:rFonts w:hint="cs"/>
          <w:sz w:val="24"/>
          <w:szCs w:val="24"/>
          <w:rtl/>
          <w:lang w:val="he-IL" w:eastAsia="he-IL"/>
        </w:rPr>
        <w:t xml:space="preserve"> בסביבת האתר ובתוכו. כולל מניעת הפרעות תנועתיות לכלי רכב ולהולכי רגל. על הקבלן לשמור על ניקיון ובטיחות סביבת העבודה בכל מהלך העבודה. </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באחריות הקבלן למנוע מפגעים בטיחותיים באתר וסביבתו בכל זמן העבודה לרבות גידור תקני במקומות המסכנים את הציבור, בדגש על גידור מפגעים, באופן שלא יאפשר מפגעים בטיחותיים, עד לקבלת הפרויקט ע"י המזמין.</w:t>
      </w:r>
      <w:r w:rsidRPr="00E73F95">
        <w:rPr>
          <w:sz w:val="24"/>
          <w:szCs w:val="24"/>
          <w:rtl/>
          <w:lang w:val="he-IL" w:eastAsia="he-IL"/>
        </w:rPr>
        <w:br/>
      </w:r>
    </w:p>
    <w:p w:rsidR="004479F8" w:rsidRPr="00E73F95" w:rsidRDefault="004479F8" w:rsidP="004479F8">
      <w:pPr>
        <w:numPr>
          <w:ilvl w:val="1"/>
          <w:numId w:val="87"/>
        </w:num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left="567" w:hanging="567"/>
        <w:jc w:val="left"/>
        <w:rPr>
          <w:rFonts w:ascii="Arial" w:hAnsi="Arial"/>
          <w:color w:val="000000"/>
          <w:sz w:val="24"/>
          <w:szCs w:val="24"/>
          <w:lang w:eastAsia="he-IL"/>
        </w:rPr>
      </w:pPr>
      <w:r w:rsidRPr="00E73F95">
        <w:rPr>
          <w:rFonts w:hint="cs"/>
          <w:sz w:val="24"/>
          <w:szCs w:val="24"/>
          <w:rtl/>
          <w:lang w:val="he-IL" w:eastAsia="he-IL"/>
        </w:rPr>
        <w:t>שמורה הזכות למזמין העבודה להוריד ו/או להעלות את הכמויות לביצוע, גם לאחר הזכייה במכרז ביחס של עד 50% ללא שינוי במחירי היחידה.</w:t>
      </w:r>
      <w:r w:rsidRPr="00E73F95">
        <w:rPr>
          <w:rFonts w:ascii="Arial" w:hAnsi="Arial"/>
          <w:color w:val="000000"/>
          <w:sz w:val="24"/>
          <w:szCs w:val="24"/>
          <w:rtl/>
          <w:lang w:eastAsia="he-IL"/>
        </w:rPr>
        <w:br/>
      </w:r>
    </w:p>
    <w:p w:rsidR="004479F8" w:rsidRPr="00E73F95" w:rsidRDefault="004479F8" w:rsidP="004479F8">
      <w:pPr>
        <w:tabs>
          <w:tab w:val="left" w:pos="567"/>
          <w:tab w:val="left" w:pos="2127"/>
          <w:tab w:val="left" w:pos="2836"/>
          <w:tab w:val="left" w:pos="3545"/>
          <w:tab w:val="left" w:pos="4254"/>
          <w:tab w:val="left" w:pos="4963"/>
          <w:tab w:val="left" w:pos="5672"/>
          <w:tab w:val="left" w:pos="6381"/>
          <w:tab w:val="left" w:pos="7090"/>
          <w:tab w:val="left" w:pos="7799"/>
        </w:tabs>
        <w:spacing w:line="240" w:lineRule="auto"/>
        <w:ind w:right="705"/>
        <w:jc w:val="left"/>
        <w:rPr>
          <w:rFonts w:ascii="Arial" w:hAnsi="Arial"/>
          <w:color w:val="000000"/>
          <w:rtl/>
          <w:lang w:eastAsia="he-IL"/>
        </w:rPr>
      </w:pPr>
    </w:p>
    <w:p w:rsidR="004479F8" w:rsidRPr="00E73F95" w:rsidRDefault="004479F8" w:rsidP="004479F8">
      <w:pPr>
        <w:spacing w:line="240" w:lineRule="auto"/>
        <w:jc w:val="left"/>
        <w:rPr>
          <w:sz w:val="20"/>
          <w:szCs w:val="24"/>
          <w:rtl/>
          <w:lang w:eastAsia="he-IL"/>
        </w:rPr>
      </w:pPr>
    </w:p>
    <w:p w:rsidR="004479F8" w:rsidRPr="00E73F95" w:rsidRDefault="004479F8" w:rsidP="004479F8">
      <w:pPr>
        <w:spacing w:line="240" w:lineRule="auto"/>
        <w:jc w:val="left"/>
        <w:rPr>
          <w:sz w:val="20"/>
          <w:szCs w:val="24"/>
          <w:rtl/>
          <w:lang w:eastAsia="he-IL"/>
        </w:rPr>
      </w:pPr>
    </w:p>
    <w:p w:rsidR="004479F8" w:rsidRPr="00E73F95" w:rsidRDefault="004479F8" w:rsidP="004479F8">
      <w:pPr>
        <w:spacing w:line="240" w:lineRule="auto"/>
        <w:jc w:val="left"/>
        <w:rPr>
          <w:sz w:val="20"/>
          <w:szCs w:val="24"/>
          <w:rtl/>
          <w:lang w:eastAsia="he-IL"/>
        </w:rPr>
      </w:pPr>
    </w:p>
    <w:p w:rsidR="004479F8" w:rsidRPr="00E73F95" w:rsidRDefault="004479F8" w:rsidP="004479F8">
      <w:pPr>
        <w:spacing w:line="240" w:lineRule="auto"/>
        <w:jc w:val="left"/>
        <w:rPr>
          <w:sz w:val="20"/>
          <w:szCs w:val="24"/>
          <w:rtl/>
          <w:lang w:eastAsia="he-IL"/>
        </w:rPr>
      </w:pPr>
    </w:p>
    <w:p w:rsidR="004479F8" w:rsidRPr="00E73F95" w:rsidRDefault="004479F8" w:rsidP="004479F8">
      <w:pPr>
        <w:keepNext/>
        <w:spacing w:line="240" w:lineRule="auto"/>
        <w:jc w:val="center"/>
        <w:outlineLvl w:val="3"/>
        <w:rPr>
          <w:b/>
          <w:bCs/>
          <w:sz w:val="24"/>
          <w:szCs w:val="24"/>
          <w:rtl/>
          <w:lang w:eastAsia="he-IL"/>
        </w:rPr>
      </w:pPr>
      <w:r w:rsidRPr="00E73F95">
        <w:rPr>
          <w:sz w:val="20"/>
          <w:szCs w:val="24"/>
          <w:rtl/>
          <w:lang w:eastAsia="he-IL"/>
        </w:rPr>
        <w:br w:type="page"/>
      </w:r>
    </w:p>
    <w:p w:rsidR="004479F8" w:rsidRPr="00E73F95" w:rsidRDefault="004479F8" w:rsidP="004479F8">
      <w:pPr>
        <w:keepNext/>
        <w:spacing w:line="240" w:lineRule="auto"/>
        <w:jc w:val="center"/>
        <w:outlineLvl w:val="3"/>
        <w:rPr>
          <w:color w:val="000000"/>
          <w:sz w:val="20"/>
          <w:szCs w:val="24"/>
          <w:lang w:eastAsia="he-IL"/>
        </w:rPr>
      </w:pPr>
    </w:p>
    <w:p w:rsidR="004479F8" w:rsidRPr="00E73F95" w:rsidRDefault="004479F8" w:rsidP="004479F8">
      <w:pPr>
        <w:keepNext/>
        <w:spacing w:line="240" w:lineRule="auto"/>
        <w:jc w:val="left"/>
        <w:outlineLvl w:val="2"/>
        <w:rPr>
          <w:b/>
          <w:bCs/>
          <w:spacing w:val="-10"/>
          <w:sz w:val="28"/>
          <w:szCs w:val="28"/>
          <w:rtl/>
          <w:lang w:eastAsia="he-IL"/>
        </w:rPr>
      </w:pPr>
      <w:r w:rsidRPr="00E73F95">
        <w:rPr>
          <w:rFonts w:hint="cs"/>
          <w:b/>
          <w:bCs/>
          <w:sz w:val="28"/>
          <w:szCs w:val="28"/>
          <w:rtl/>
          <w:lang w:eastAsia="he-IL"/>
        </w:rPr>
        <w:t xml:space="preserve">2. </w:t>
      </w:r>
      <w:r w:rsidRPr="00E73F95">
        <w:rPr>
          <w:rFonts w:hint="cs"/>
          <w:b/>
          <w:bCs/>
          <w:sz w:val="28"/>
          <w:szCs w:val="28"/>
          <w:u w:val="single"/>
          <w:rtl/>
          <w:lang w:eastAsia="he-IL"/>
        </w:rPr>
        <w:t>מפרט טכני מיוחד</w:t>
      </w:r>
      <w:r w:rsidRPr="00E73F95">
        <w:rPr>
          <w:rFonts w:hint="cs"/>
          <w:b/>
          <w:bCs/>
          <w:sz w:val="28"/>
          <w:szCs w:val="28"/>
          <w:rtl/>
          <w:lang w:eastAsia="he-IL"/>
        </w:rPr>
        <w:t xml:space="preserve"> </w:t>
      </w:r>
    </w:p>
    <w:p w:rsidR="004479F8" w:rsidRPr="00E73F95" w:rsidRDefault="004479F8" w:rsidP="004479F8">
      <w:pPr>
        <w:spacing w:line="240" w:lineRule="auto"/>
        <w:jc w:val="left"/>
        <w:rPr>
          <w:sz w:val="20"/>
          <w:szCs w:val="24"/>
          <w:rtl/>
          <w:lang w:eastAsia="he-IL"/>
        </w:rPr>
      </w:pPr>
    </w:p>
    <w:p w:rsidR="004479F8" w:rsidRPr="00E73F95" w:rsidRDefault="004479F8" w:rsidP="004479F8">
      <w:pPr>
        <w:spacing w:line="240" w:lineRule="auto"/>
        <w:ind w:firstLine="720"/>
        <w:jc w:val="left"/>
        <w:rPr>
          <w:sz w:val="20"/>
          <w:szCs w:val="24"/>
          <w:rtl/>
          <w:lang w:eastAsia="he-IL"/>
        </w:rPr>
      </w:pPr>
    </w:p>
    <w:p w:rsidR="004479F8" w:rsidRPr="00E73F95" w:rsidRDefault="004479F8" w:rsidP="004479F8">
      <w:pPr>
        <w:spacing w:line="240" w:lineRule="auto"/>
        <w:jc w:val="left"/>
        <w:rPr>
          <w:b/>
          <w:bCs/>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 xml:space="preserve"> </w:t>
      </w:r>
      <w:r w:rsidRPr="00E73F95">
        <w:rPr>
          <w:b/>
          <w:bCs/>
          <w:sz w:val="20"/>
          <w:szCs w:val="24"/>
          <w:rtl/>
          <w:lang w:eastAsia="he-IL"/>
        </w:rPr>
        <w:tab/>
      </w:r>
      <w:r w:rsidRPr="00E73F95">
        <w:rPr>
          <w:b/>
          <w:bCs/>
          <w:sz w:val="20"/>
          <w:szCs w:val="24"/>
          <w:u w:val="single"/>
          <w:rtl/>
          <w:lang w:eastAsia="he-IL"/>
        </w:rPr>
        <w:t>כללי</w:t>
      </w:r>
      <w:r w:rsidRPr="00E73F95">
        <w:rPr>
          <w:b/>
          <w:bCs/>
          <w:sz w:val="20"/>
          <w:szCs w:val="24"/>
          <w:rtl/>
          <w:lang w:eastAsia="he-IL"/>
        </w:rPr>
        <w:t xml:space="preserve">  </w:t>
      </w:r>
    </w:p>
    <w:p w:rsidR="004479F8" w:rsidRPr="00E73F95" w:rsidRDefault="004479F8" w:rsidP="004479F8">
      <w:pPr>
        <w:spacing w:line="240" w:lineRule="auto"/>
        <w:jc w:val="left"/>
        <w:rPr>
          <w:sz w:val="20"/>
          <w:szCs w:val="24"/>
          <w:rtl/>
          <w:lang w:eastAsia="he-IL"/>
        </w:rPr>
      </w:pPr>
    </w:p>
    <w:p w:rsidR="004479F8" w:rsidRPr="00E73F95" w:rsidRDefault="004479F8" w:rsidP="004479F8">
      <w:pPr>
        <w:spacing w:line="240" w:lineRule="auto"/>
        <w:ind w:firstLine="720"/>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.1</w:t>
      </w:r>
      <w:r w:rsidRPr="00E73F95">
        <w:rPr>
          <w:b/>
          <w:bCs/>
          <w:sz w:val="20"/>
          <w:szCs w:val="24"/>
          <w:rtl/>
          <w:lang w:eastAsia="he-IL"/>
        </w:rPr>
        <w:tab/>
      </w:r>
      <w:r w:rsidRPr="00E73F95">
        <w:rPr>
          <w:b/>
          <w:bCs/>
          <w:sz w:val="20"/>
          <w:szCs w:val="24"/>
          <w:u w:val="single"/>
          <w:rtl/>
          <w:lang w:eastAsia="he-IL"/>
        </w:rPr>
        <w:t>מטרת העבודה:</w:t>
      </w:r>
      <w:r w:rsidRPr="00E73F95">
        <w:rPr>
          <w:b/>
          <w:bCs/>
          <w:sz w:val="20"/>
          <w:szCs w:val="24"/>
          <w:rtl/>
          <w:lang w:eastAsia="he-IL"/>
        </w:rPr>
        <w:t xml:space="preserve">    </w:t>
      </w:r>
      <w:r w:rsidRPr="00E73F95">
        <w:rPr>
          <w:b/>
          <w:bCs/>
          <w:color w:val="000000"/>
          <w:sz w:val="20"/>
          <w:szCs w:val="20"/>
          <w:rtl/>
          <w:lang w:eastAsia="he-IL"/>
        </w:rPr>
        <w:br/>
      </w:r>
    </w:p>
    <w:p w:rsidR="004479F8" w:rsidRPr="00E73F95" w:rsidRDefault="004479F8" w:rsidP="004479F8">
      <w:pPr>
        <w:spacing w:line="240" w:lineRule="auto"/>
        <w:ind w:left="1440"/>
        <w:jc w:val="left"/>
        <w:rPr>
          <w:spacing w:val="-2"/>
          <w:sz w:val="24"/>
          <w:szCs w:val="24"/>
          <w:rtl/>
          <w:lang w:eastAsia="he-IL"/>
        </w:rPr>
      </w:pPr>
      <w:r w:rsidRPr="00E73F95">
        <w:rPr>
          <w:spacing w:val="-2"/>
          <w:sz w:val="24"/>
          <w:szCs w:val="24"/>
          <w:rtl/>
          <w:lang w:eastAsia="he-IL"/>
        </w:rPr>
        <w:t xml:space="preserve">מטרת העבודה היא </w:t>
      </w:r>
      <w:r w:rsidRPr="00E73F95">
        <w:rPr>
          <w:rFonts w:hint="cs"/>
          <w:spacing w:val="-2"/>
          <w:sz w:val="24"/>
          <w:szCs w:val="24"/>
          <w:rtl/>
          <w:lang w:eastAsia="he-IL"/>
        </w:rPr>
        <w:t xml:space="preserve">ביצוע עבודות </w:t>
      </w:r>
      <w:r w:rsidRPr="00E73F95">
        <w:rPr>
          <w:rFonts w:ascii="Arial" w:hAnsi="Arial" w:hint="cs"/>
          <w:b/>
          <w:bCs/>
          <w:color w:val="000000"/>
          <w:sz w:val="24"/>
          <w:szCs w:val="24"/>
          <w:rtl/>
          <w:lang w:eastAsia="he-IL"/>
        </w:rPr>
        <w:t xml:space="preserve">להרחבת בית עלמין במישור אדומים שלב </w:t>
      </w:r>
      <w:r w:rsidR="00A37BF1" w:rsidRPr="00E73F95">
        <w:rPr>
          <w:rFonts w:ascii="Arial" w:hAnsi="Arial" w:hint="cs"/>
          <w:b/>
          <w:bCs/>
          <w:color w:val="000000"/>
          <w:sz w:val="24"/>
          <w:szCs w:val="24"/>
          <w:rtl/>
          <w:lang w:eastAsia="he-IL"/>
        </w:rPr>
        <w:t>ד'</w:t>
      </w:r>
      <w:r w:rsidRPr="00E73F95">
        <w:rPr>
          <w:rFonts w:ascii="Arial" w:hAnsi="Arial" w:hint="cs"/>
          <w:b/>
          <w:bCs/>
          <w:color w:val="000000"/>
          <w:sz w:val="24"/>
          <w:szCs w:val="24"/>
          <w:rtl/>
          <w:lang w:eastAsia="he-IL"/>
        </w:rPr>
        <w:t xml:space="preserve"> </w:t>
      </w:r>
      <w:r w:rsidRPr="00E73F95">
        <w:rPr>
          <w:rFonts w:ascii="Arial" w:hAnsi="Arial"/>
          <w:color w:val="000000"/>
          <w:sz w:val="24"/>
          <w:szCs w:val="24"/>
          <w:lang w:eastAsia="he-IL"/>
        </w:rPr>
        <w:t>.</w:t>
      </w:r>
      <w:r w:rsidRPr="00E73F95">
        <w:rPr>
          <w:rFonts w:ascii="Arial" w:hAnsi="Arial"/>
          <w:color w:val="000000"/>
          <w:sz w:val="24"/>
          <w:szCs w:val="24"/>
          <w:rtl/>
          <w:lang w:eastAsia="he-IL"/>
        </w:rPr>
        <w:t xml:space="preserve"> </w:t>
      </w:r>
      <w:r w:rsidRPr="00E73F95">
        <w:rPr>
          <w:rFonts w:ascii="Arial" w:hAnsi="Arial" w:hint="cs"/>
          <w:color w:val="000000"/>
          <w:sz w:val="24"/>
          <w:szCs w:val="24"/>
          <w:rtl/>
          <w:lang w:eastAsia="he-IL"/>
        </w:rPr>
        <w:t>( עבודות פיתוח ) העבודות יבוצעו תוך התחברות פיזית ותפקודית אל גבהי הפיתוח הקיימים בהיקף המתחם והסדרתם. במהלך העבודה אין לפגוע בתשתיות, בינוי ו/או עצים קיימים. יש לפנות ולפתח כנדרש, תוך זהירות על כל הדרוש לשימור, יש להקפיד גם על בטיחות הציבור באתר ובסביבתו במשך</w:t>
      </w:r>
      <w:r w:rsidRPr="00E73F95">
        <w:rPr>
          <w:rFonts w:ascii="Arial" w:hAnsi="Arial" w:hint="cs"/>
          <w:color w:val="000000"/>
          <w:sz w:val="20"/>
          <w:szCs w:val="20"/>
          <w:rtl/>
          <w:lang w:eastAsia="he-IL"/>
        </w:rPr>
        <w:t xml:space="preserve"> </w:t>
      </w:r>
      <w:r w:rsidRPr="00E73F95">
        <w:rPr>
          <w:rFonts w:ascii="Arial" w:hAnsi="Arial" w:hint="cs"/>
          <w:color w:val="000000"/>
          <w:sz w:val="24"/>
          <w:szCs w:val="24"/>
          <w:rtl/>
          <w:lang w:eastAsia="he-IL"/>
        </w:rPr>
        <w:t>ביצוע העבודות.</w:t>
      </w:r>
    </w:p>
    <w:p w:rsidR="004479F8" w:rsidRPr="00E73F95" w:rsidRDefault="004479F8" w:rsidP="004479F8">
      <w:pPr>
        <w:spacing w:line="240" w:lineRule="auto"/>
        <w:ind w:left="1440"/>
        <w:jc w:val="left"/>
        <w:rPr>
          <w:spacing w:val="-2"/>
          <w:sz w:val="24"/>
          <w:szCs w:val="24"/>
          <w:rtl/>
          <w:lang w:eastAsia="he-IL"/>
        </w:rPr>
      </w:pPr>
      <w:r w:rsidRPr="00E73F95">
        <w:rPr>
          <w:rFonts w:hint="cs"/>
          <w:spacing w:val="-2"/>
          <w:sz w:val="24"/>
          <w:szCs w:val="24"/>
          <w:rtl/>
          <w:lang w:eastAsia="he-IL"/>
        </w:rPr>
        <w:t>העבודות כוללות פיתוח שטח, ריצוף, מעברים, קירות פיתוח, גינון והשקיה. יצירת שטחי שהות ומעבר בהיקף המבנה בהתאם לפרוגרמה של המזמין.</w:t>
      </w:r>
    </w:p>
    <w:p w:rsidR="004479F8" w:rsidRPr="00E73F95" w:rsidRDefault="004479F8" w:rsidP="004479F8">
      <w:pPr>
        <w:spacing w:line="240" w:lineRule="auto"/>
        <w:ind w:firstLine="720"/>
        <w:jc w:val="left"/>
        <w:rPr>
          <w:sz w:val="20"/>
          <w:szCs w:val="24"/>
          <w:rtl/>
          <w:lang w:eastAsia="he-IL"/>
        </w:rPr>
      </w:pPr>
    </w:p>
    <w:p w:rsidR="004479F8" w:rsidRPr="00E73F95" w:rsidRDefault="004479F8" w:rsidP="004479F8">
      <w:pPr>
        <w:spacing w:line="240" w:lineRule="auto"/>
        <w:ind w:firstLine="720"/>
        <w:jc w:val="left"/>
        <w:rPr>
          <w:b/>
          <w:bCs/>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 xml:space="preserve">.2 </w:t>
      </w:r>
      <w:r w:rsidRPr="00E73F95">
        <w:rPr>
          <w:b/>
          <w:bCs/>
          <w:sz w:val="20"/>
          <w:szCs w:val="24"/>
          <w:rtl/>
          <w:lang w:eastAsia="he-IL"/>
        </w:rPr>
        <w:tab/>
      </w:r>
      <w:r w:rsidRPr="00E73F95">
        <w:rPr>
          <w:b/>
          <w:bCs/>
          <w:sz w:val="20"/>
          <w:szCs w:val="24"/>
          <w:u w:val="single"/>
          <w:rtl/>
          <w:lang w:eastAsia="he-IL"/>
        </w:rPr>
        <w:t>שלבי ביצוע</w:t>
      </w:r>
      <w:r w:rsidRPr="00E73F95">
        <w:rPr>
          <w:rFonts w:hint="cs"/>
          <w:b/>
          <w:bCs/>
          <w:sz w:val="20"/>
          <w:szCs w:val="24"/>
          <w:u w:val="single"/>
          <w:rtl/>
          <w:lang w:eastAsia="he-IL"/>
        </w:rPr>
        <w:t xml:space="preserve"> העבודה</w:t>
      </w:r>
      <w:r w:rsidRPr="00E73F95">
        <w:rPr>
          <w:b/>
          <w:bCs/>
          <w:sz w:val="20"/>
          <w:szCs w:val="24"/>
          <w:u w:val="single"/>
          <w:rtl/>
          <w:lang w:eastAsia="he-IL"/>
        </w:rPr>
        <w:t>:</w:t>
      </w:r>
      <w:r w:rsidRPr="00E73F95">
        <w:rPr>
          <w:b/>
          <w:bCs/>
          <w:sz w:val="20"/>
          <w:szCs w:val="24"/>
          <w:rtl/>
          <w:lang w:eastAsia="he-IL"/>
        </w:rPr>
        <w:t xml:space="preserve"> </w:t>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rFonts w:hint="cs"/>
          <w:sz w:val="20"/>
          <w:szCs w:val="24"/>
          <w:rtl/>
          <w:lang w:eastAsia="he-IL"/>
        </w:rPr>
        <w:tab/>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.2.</w:t>
      </w:r>
      <w:r w:rsidRPr="00E73F95">
        <w:rPr>
          <w:rFonts w:hint="cs"/>
          <w:b/>
          <w:bCs/>
          <w:sz w:val="20"/>
          <w:szCs w:val="24"/>
          <w:rtl/>
          <w:lang w:eastAsia="he-IL"/>
        </w:rPr>
        <w:t>1</w:t>
      </w:r>
      <w:r w:rsidRPr="00E73F95">
        <w:rPr>
          <w:rFonts w:hint="cs"/>
          <w:sz w:val="20"/>
          <w:szCs w:val="24"/>
          <w:rtl/>
          <w:lang w:eastAsia="he-IL"/>
        </w:rPr>
        <w:tab/>
        <w:t xml:space="preserve">ביצוע עבודות </w:t>
      </w:r>
      <w:smartTag w:uri="urn:schemas-microsoft-com:office:smarttags" w:element="PersonName">
        <w:r w:rsidRPr="00E73F95">
          <w:rPr>
            <w:rFonts w:hint="cs"/>
            <w:sz w:val="20"/>
            <w:szCs w:val="24"/>
            <w:rtl/>
            <w:lang w:eastAsia="he-IL"/>
          </w:rPr>
          <w:t>עפר</w:t>
        </w:r>
      </w:smartTag>
      <w:r w:rsidRPr="00E73F95">
        <w:rPr>
          <w:rFonts w:hint="cs"/>
          <w:sz w:val="20"/>
          <w:szCs w:val="24"/>
          <w:rtl/>
          <w:lang w:eastAsia="he-IL"/>
        </w:rPr>
        <w:t>, ניקוי ויישור השטח עד לגובה חישוף נדרש.</w:t>
      </w:r>
    </w:p>
    <w:p w:rsidR="004479F8" w:rsidRPr="00E73F95" w:rsidRDefault="004479F8" w:rsidP="004479F8">
      <w:pPr>
        <w:tabs>
          <w:tab w:val="left" w:pos="2552"/>
        </w:tabs>
        <w:spacing w:line="240" w:lineRule="auto"/>
        <w:ind w:left="2552" w:hanging="1112"/>
        <w:jc w:val="left"/>
        <w:rPr>
          <w:sz w:val="20"/>
          <w:szCs w:val="24"/>
          <w:rtl/>
          <w:lang w:eastAsia="he-IL"/>
        </w:rPr>
      </w:pP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.2.</w:t>
      </w:r>
      <w:r w:rsidRPr="00E73F95">
        <w:rPr>
          <w:rFonts w:hint="cs"/>
          <w:b/>
          <w:bCs/>
          <w:sz w:val="20"/>
          <w:szCs w:val="24"/>
          <w:rtl/>
          <w:lang w:eastAsia="he-IL"/>
        </w:rPr>
        <w:t>2</w:t>
      </w:r>
      <w:r w:rsidRPr="00E73F95">
        <w:rPr>
          <w:rFonts w:hint="cs"/>
          <w:sz w:val="20"/>
          <w:szCs w:val="24"/>
          <w:rtl/>
          <w:lang w:eastAsia="he-IL"/>
        </w:rPr>
        <w:tab/>
        <w:t>הנחת שרוולים למעבר תשתיות והשקיה וביצוע עבודות ריצוף.</w:t>
      </w:r>
      <w:r w:rsidRPr="00E73F95">
        <w:rPr>
          <w:sz w:val="20"/>
          <w:szCs w:val="24"/>
          <w:rtl/>
          <w:lang w:eastAsia="he-IL"/>
        </w:rPr>
        <w:br/>
      </w:r>
      <w:r w:rsidRPr="00E73F95">
        <w:rPr>
          <w:rFonts w:hint="cs"/>
          <w:sz w:val="20"/>
          <w:szCs w:val="24"/>
          <w:rtl/>
          <w:lang w:eastAsia="he-IL"/>
        </w:rPr>
        <w:tab/>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.2.</w:t>
      </w:r>
      <w:r w:rsidRPr="00E73F95">
        <w:rPr>
          <w:rFonts w:hint="cs"/>
          <w:b/>
          <w:bCs/>
          <w:sz w:val="20"/>
          <w:szCs w:val="24"/>
          <w:rtl/>
          <w:lang w:eastAsia="he-IL"/>
        </w:rPr>
        <w:t>3</w:t>
      </w:r>
      <w:r w:rsidRPr="00E73F95">
        <w:rPr>
          <w:rFonts w:hint="cs"/>
          <w:sz w:val="20"/>
          <w:szCs w:val="24"/>
          <w:rtl/>
          <w:lang w:eastAsia="he-IL"/>
        </w:rPr>
        <w:tab/>
      </w:r>
      <w:r w:rsidRPr="00E73F95">
        <w:rPr>
          <w:sz w:val="20"/>
          <w:szCs w:val="24"/>
          <w:rtl/>
          <w:lang w:eastAsia="he-IL"/>
        </w:rPr>
        <w:t xml:space="preserve">השלמת </w:t>
      </w:r>
      <w:r w:rsidRPr="00E73F95">
        <w:rPr>
          <w:rFonts w:hint="cs"/>
          <w:sz w:val="20"/>
          <w:szCs w:val="24"/>
          <w:rtl/>
          <w:lang w:eastAsia="he-IL"/>
        </w:rPr>
        <w:t>קרקע גננית,</w:t>
      </w:r>
      <w:r w:rsidRPr="00E73F95">
        <w:rPr>
          <w:sz w:val="20"/>
          <w:szCs w:val="24"/>
          <w:rtl/>
          <w:lang w:eastAsia="he-IL"/>
        </w:rPr>
        <w:t xml:space="preserve"> פיזור</w:t>
      </w:r>
      <w:r w:rsidRPr="00E73F95">
        <w:rPr>
          <w:rFonts w:hint="cs"/>
          <w:sz w:val="20"/>
          <w:szCs w:val="24"/>
          <w:rtl/>
          <w:lang w:eastAsia="he-IL"/>
        </w:rPr>
        <w:t xml:space="preserve">, </w:t>
      </w:r>
      <w:r w:rsidRPr="00E73F95">
        <w:rPr>
          <w:sz w:val="20"/>
          <w:szCs w:val="24"/>
          <w:rtl/>
          <w:lang w:eastAsia="he-IL"/>
        </w:rPr>
        <w:t>הידוק</w:t>
      </w:r>
      <w:r w:rsidRPr="00E73F95">
        <w:rPr>
          <w:rFonts w:hint="cs"/>
          <w:sz w:val="20"/>
          <w:szCs w:val="24"/>
          <w:rtl/>
          <w:lang w:eastAsia="he-IL"/>
        </w:rPr>
        <w:t xml:space="preserve"> חפירת בורות לשתילים ודישון.</w:t>
      </w:r>
      <w:r w:rsidRPr="00E73F95">
        <w:rPr>
          <w:sz w:val="20"/>
          <w:szCs w:val="24"/>
          <w:rtl/>
          <w:lang w:eastAsia="he-IL"/>
        </w:rPr>
        <w:br/>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.2.</w:t>
      </w:r>
      <w:r w:rsidRPr="00E73F95">
        <w:rPr>
          <w:rFonts w:hint="cs"/>
          <w:b/>
          <w:bCs/>
          <w:sz w:val="20"/>
          <w:szCs w:val="24"/>
          <w:rtl/>
          <w:lang w:eastAsia="he-IL"/>
        </w:rPr>
        <w:t>4</w:t>
      </w:r>
      <w:r w:rsidRPr="00E73F95">
        <w:rPr>
          <w:rFonts w:hint="cs"/>
          <w:sz w:val="20"/>
          <w:szCs w:val="24"/>
          <w:rtl/>
          <w:lang w:eastAsia="he-IL"/>
        </w:rPr>
        <w:tab/>
        <w:t>פריסת תשתיות והשקיה.</w:t>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sz w:val="20"/>
          <w:szCs w:val="24"/>
          <w:rtl/>
          <w:lang w:eastAsia="he-IL"/>
        </w:rPr>
        <w:tab/>
      </w:r>
      <w:r w:rsidRPr="00E73F95">
        <w:rPr>
          <w:rFonts w:hint="cs"/>
          <w:sz w:val="20"/>
          <w:szCs w:val="24"/>
          <w:rtl/>
          <w:lang w:eastAsia="he-IL"/>
        </w:rPr>
        <w:tab/>
      </w:r>
    </w:p>
    <w:p w:rsidR="004479F8" w:rsidRPr="00E73F95" w:rsidRDefault="004479F8" w:rsidP="004479F8">
      <w:pPr>
        <w:tabs>
          <w:tab w:val="left" w:pos="2552"/>
        </w:tabs>
        <w:spacing w:line="240" w:lineRule="auto"/>
        <w:ind w:left="2552" w:hanging="1112"/>
        <w:jc w:val="left"/>
        <w:rPr>
          <w:sz w:val="20"/>
          <w:szCs w:val="24"/>
          <w:rtl/>
          <w:lang w:eastAsia="he-IL"/>
        </w:rPr>
      </w:pPr>
      <w:r w:rsidRPr="00E73F95">
        <w:rPr>
          <w:b/>
          <w:bCs/>
          <w:sz w:val="20"/>
          <w:szCs w:val="24"/>
          <w:rtl/>
          <w:lang w:eastAsia="he-IL"/>
        </w:rPr>
        <w:t>40.</w:t>
      </w:r>
      <w:r w:rsidRPr="00E73F95">
        <w:rPr>
          <w:rFonts w:hint="cs"/>
          <w:b/>
          <w:bCs/>
          <w:sz w:val="20"/>
          <w:szCs w:val="24"/>
          <w:rtl/>
          <w:lang w:eastAsia="he-IL"/>
        </w:rPr>
        <w:t>0</w:t>
      </w:r>
      <w:r w:rsidRPr="00E73F95">
        <w:rPr>
          <w:b/>
          <w:bCs/>
          <w:sz w:val="20"/>
          <w:szCs w:val="24"/>
          <w:rtl/>
          <w:lang w:eastAsia="he-IL"/>
        </w:rPr>
        <w:t>.2</w:t>
      </w:r>
      <w:r w:rsidRPr="00E73F95">
        <w:rPr>
          <w:rFonts w:hint="cs"/>
          <w:b/>
          <w:bCs/>
          <w:sz w:val="20"/>
          <w:szCs w:val="24"/>
          <w:rtl/>
          <w:lang w:eastAsia="he-IL"/>
        </w:rPr>
        <w:t>.5</w:t>
      </w:r>
      <w:r w:rsidRPr="00E73F95">
        <w:rPr>
          <w:rFonts w:hint="cs"/>
          <w:sz w:val="20"/>
          <w:szCs w:val="24"/>
          <w:rtl/>
          <w:lang w:eastAsia="he-IL"/>
        </w:rPr>
        <w:tab/>
        <w:t>השלמת עבודות גינון והשקיה.</w:t>
      </w:r>
    </w:p>
    <w:p w:rsidR="004479F8" w:rsidRPr="00E73F95" w:rsidRDefault="004479F8" w:rsidP="004479F8">
      <w:pPr>
        <w:tabs>
          <w:tab w:val="left" w:pos="2409"/>
        </w:tabs>
        <w:spacing w:line="240" w:lineRule="auto"/>
        <w:ind w:left="720" w:firstLine="720"/>
        <w:jc w:val="left"/>
        <w:rPr>
          <w:sz w:val="20"/>
          <w:szCs w:val="24"/>
          <w:rtl/>
          <w:lang w:eastAsia="he-IL"/>
        </w:rPr>
      </w:pPr>
    </w:p>
    <w:p w:rsidR="004479F8" w:rsidRPr="00E73F95" w:rsidRDefault="004479F8" w:rsidP="004479F8">
      <w:pPr>
        <w:tabs>
          <w:tab w:val="left" w:pos="2409"/>
        </w:tabs>
        <w:spacing w:line="240" w:lineRule="auto"/>
        <w:ind w:left="720" w:firstLine="720"/>
        <w:jc w:val="left"/>
        <w:rPr>
          <w:sz w:val="20"/>
          <w:szCs w:val="24"/>
          <w:rtl/>
          <w:lang w:eastAsia="he-IL"/>
        </w:rPr>
      </w:pPr>
    </w:p>
    <w:p w:rsidR="004479F8" w:rsidRPr="00E73F95" w:rsidRDefault="004479F8" w:rsidP="004479F8">
      <w:pPr>
        <w:spacing w:line="240" w:lineRule="auto"/>
        <w:ind w:left="1417" w:hanging="709"/>
        <w:jc w:val="left"/>
        <w:rPr>
          <w:b/>
          <w:bCs/>
          <w:sz w:val="24"/>
          <w:szCs w:val="24"/>
          <w:rtl/>
          <w:lang w:eastAsia="he-IL"/>
        </w:rPr>
      </w:pPr>
      <w:r w:rsidRPr="00E73F95">
        <w:rPr>
          <w:b/>
          <w:bCs/>
          <w:sz w:val="24"/>
          <w:szCs w:val="24"/>
          <w:rtl/>
          <w:lang w:eastAsia="he-IL"/>
        </w:rPr>
        <w:t>40.</w:t>
      </w:r>
      <w:r w:rsidRPr="00E73F95">
        <w:rPr>
          <w:rFonts w:hint="cs"/>
          <w:b/>
          <w:bCs/>
          <w:sz w:val="24"/>
          <w:szCs w:val="24"/>
          <w:rtl/>
          <w:lang w:eastAsia="he-IL"/>
        </w:rPr>
        <w:t>0.3</w:t>
      </w:r>
      <w:r w:rsidRPr="00E73F95">
        <w:rPr>
          <w:b/>
          <w:bCs/>
          <w:sz w:val="24"/>
          <w:szCs w:val="24"/>
          <w:rtl/>
          <w:lang w:eastAsia="he-IL"/>
        </w:rPr>
        <w:t xml:space="preserve"> </w:t>
      </w:r>
      <w:r w:rsidRPr="00E73F95">
        <w:rPr>
          <w:b/>
          <w:bCs/>
          <w:sz w:val="24"/>
          <w:szCs w:val="24"/>
          <w:rtl/>
          <w:lang w:eastAsia="he-IL"/>
        </w:rPr>
        <w:tab/>
      </w:r>
      <w:r w:rsidRPr="00E73F95">
        <w:rPr>
          <w:b/>
          <w:bCs/>
          <w:sz w:val="24"/>
          <w:szCs w:val="24"/>
          <w:u w:val="single"/>
          <w:rtl/>
          <w:lang w:eastAsia="he-IL"/>
        </w:rPr>
        <w:t>מדידות וסימון:</w:t>
      </w:r>
      <w:r w:rsidRPr="00E73F95">
        <w:rPr>
          <w:b/>
          <w:bCs/>
          <w:sz w:val="24"/>
          <w:szCs w:val="24"/>
          <w:rtl/>
          <w:lang w:eastAsia="he-IL"/>
        </w:rPr>
        <w:t xml:space="preserve"> </w:t>
      </w:r>
      <w:r w:rsidRPr="00E73F95">
        <w:rPr>
          <w:b/>
          <w:bCs/>
          <w:sz w:val="24"/>
          <w:szCs w:val="24"/>
          <w:rtl/>
          <w:lang w:eastAsia="he-IL"/>
        </w:rPr>
        <w:tab/>
      </w:r>
    </w:p>
    <w:p w:rsidR="004479F8" w:rsidRPr="00E73F95" w:rsidRDefault="004479F8" w:rsidP="004479F8">
      <w:pPr>
        <w:spacing w:line="240" w:lineRule="auto"/>
        <w:ind w:left="1443"/>
        <w:jc w:val="left"/>
        <w:rPr>
          <w:sz w:val="20"/>
          <w:szCs w:val="24"/>
          <w:rtl/>
          <w:lang w:eastAsia="he-IL"/>
        </w:rPr>
      </w:pPr>
      <w:r w:rsidRPr="00E73F95">
        <w:rPr>
          <w:sz w:val="20"/>
          <w:szCs w:val="24"/>
          <w:rtl/>
          <w:lang w:eastAsia="he-IL"/>
        </w:rPr>
        <w:t>יש להקפיד</w:t>
      </w:r>
      <w:r w:rsidRPr="00E73F95">
        <w:rPr>
          <w:rFonts w:hint="cs"/>
          <w:sz w:val="20"/>
          <w:szCs w:val="24"/>
          <w:rtl/>
          <w:lang w:eastAsia="he-IL"/>
        </w:rPr>
        <w:t xml:space="preserve"> </w:t>
      </w:r>
      <w:r w:rsidRPr="00E73F95">
        <w:rPr>
          <w:sz w:val="20"/>
          <w:szCs w:val="24"/>
          <w:rtl/>
          <w:lang w:eastAsia="he-IL"/>
        </w:rPr>
        <w:t xml:space="preserve"> בדרישות המדידה והסימון בכדי לבצע היטב את העבודה לפי המפורט</w:t>
      </w:r>
      <w:r w:rsidRPr="00E73F95">
        <w:rPr>
          <w:rFonts w:hint="cs"/>
          <w:sz w:val="20"/>
          <w:szCs w:val="24"/>
          <w:rtl/>
          <w:lang w:eastAsia="he-IL"/>
        </w:rPr>
        <w:t xml:space="preserve"> </w:t>
      </w:r>
      <w:r w:rsidRPr="00E73F95">
        <w:rPr>
          <w:sz w:val="20"/>
          <w:szCs w:val="24"/>
          <w:rtl/>
          <w:lang w:eastAsia="he-IL"/>
        </w:rPr>
        <w:t xml:space="preserve">בסעיפים הבאים: </w:t>
      </w:r>
      <w:r w:rsidRPr="00E73F95">
        <w:rPr>
          <w:sz w:val="20"/>
          <w:szCs w:val="24"/>
          <w:rtl/>
          <w:lang w:eastAsia="he-IL"/>
        </w:rPr>
        <w:tab/>
      </w:r>
      <w:r w:rsidRPr="00E73F95">
        <w:rPr>
          <w:rFonts w:hint="cs"/>
          <w:sz w:val="20"/>
          <w:szCs w:val="24"/>
          <w:rtl/>
          <w:lang w:eastAsia="he-IL"/>
        </w:rPr>
        <w:br/>
      </w:r>
    </w:p>
    <w:p w:rsidR="004479F8" w:rsidRPr="00E73F95" w:rsidRDefault="004479F8" w:rsidP="004479F8">
      <w:pPr>
        <w:spacing w:line="240" w:lineRule="auto"/>
        <w:ind w:left="1701" w:hanging="283"/>
        <w:jc w:val="left"/>
        <w:rPr>
          <w:sz w:val="20"/>
          <w:szCs w:val="24"/>
          <w:rtl/>
          <w:lang w:eastAsia="he-IL"/>
        </w:rPr>
      </w:pPr>
      <w:r w:rsidRPr="00E73F95">
        <w:rPr>
          <w:rFonts w:hint="cs"/>
          <w:b/>
          <w:bCs/>
          <w:sz w:val="20"/>
          <w:szCs w:val="24"/>
          <w:rtl/>
          <w:lang w:eastAsia="he-IL"/>
        </w:rPr>
        <w:t>א.</w:t>
      </w:r>
      <w:r w:rsidRPr="00E73F95">
        <w:rPr>
          <w:sz w:val="20"/>
          <w:szCs w:val="24"/>
          <w:rtl/>
          <w:lang w:eastAsia="he-IL"/>
        </w:rPr>
        <w:t xml:space="preserve"> </w:t>
      </w:r>
      <w:r w:rsidRPr="00E73F95">
        <w:rPr>
          <w:rFonts w:hint="cs"/>
          <w:sz w:val="20"/>
          <w:szCs w:val="24"/>
          <w:rtl/>
          <w:lang w:eastAsia="he-IL"/>
        </w:rPr>
        <w:tab/>
      </w:r>
      <w:r w:rsidRPr="00E73F95">
        <w:rPr>
          <w:sz w:val="20"/>
          <w:szCs w:val="24"/>
          <w:rtl/>
          <w:lang w:eastAsia="he-IL"/>
        </w:rPr>
        <w:t xml:space="preserve">המדידות יערכו ע"י הקבלן, עבורו, חתומות ע"י הקבלן והמפקח ישמשו בסיס לכל חישובי הכמויות בפרויקט. </w:t>
      </w:r>
      <w:r w:rsidRPr="00E73F95">
        <w:rPr>
          <w:rFonts w:hint="cs"/>
          <w:sz w:val="20"/>
          <w:szCs w:val="24"/>
          <w:rtl/>
          <w:lang w:eastAsia="he-IL"/>
        </w:rPr>
        <w:t>תכנית</w:t>
      </w:r>
      <w:r w:rsidRPr="00E73F95">
        <w:rPr>
          <w:sz w:val="20"/>
          <w:szCs w:val="24"/>
          <w:rtl/>
          <w:lang w:eastAsia="he-IL"/>
        </w:rPr>
        <w:t xml:space="preserve"> של המיפוי </w:t>
      </w:r>
      <w:r w:rsidRPr="00E73F95">
        <w:rPr>
          <w:rFonts w:hint="cs"/>
          <w:sz w:val="20"/>
          <w:szCs w:val="24"/>
          <w:rtl/>
          <w:lang w:eastAsia="he-IL"/>
        </w:rPr>
        <w:t>תי</w:t>
      </w:r>
      <w:r w:rsidRPr="00E73F95">
        <w:rPr>
          <w:sz w:val="20"/>
          <w:szCs w:val="24"/>
          <w:rtl/>
          <w:lang w:eastAsia="he-IL"/>
        </w:rPr>
        <w:t>מסר ע"י הקבלן למפקח. לא ישולם לקבלן עבור ביצוע עבודה זו.</w:t>
      </w:r>
    </w:p>
    <w:p w:rsidR="004479F8" w:rsidRPr="00E73F95" w:rsidRDefault="004479F8" w:rsidP="004479F8">
      <w:pPr>
        <w:spacing w:line="240" w:lineRule="auto"/>
        <w:ind w:left="1701" w:hanging="283"/>
        <w:jc w:val="left"/>
        <w:rPr>
          <w:sz w:val="20"/>
          <w:szCs w:val="24"/>
          <w:rtl/>
          <w:lang w:eastAsia="he-IL"/>
        </w:rPr>
      </w:pPr>
    </w:p>
    <w:p w:rsidR="004479F8" w:rsidRPr="00E73F95" w:rsidRDefault="004479F8" w:rsidP="004479F8">
      <w:pPr>
        <w:spacing w:line="240" w:lineRule="auto"/>
        <w:ind w:left="1701" w:hanging="283"/>
        <w:jc w:val="left"/>
        <w:rPr>
          <w:sz w:val="20"/>
          <w:szCs w:val="24"/>
          <w:rtl/>
          <w:lang w:eastAsia="he-IL"/>
        </w:rPr>
      </w:pPr>
      <w:r w:rsidRPr="00E73F95">
        <w:rPr>
          <w:rFonts w:hint="cs"/>
          <w:b/>
          <w:bCs/>
          <w:sz w:val="20"/>
          <w:szCs w:val="24"/>
          <w:rtl/>
          <w:lang w:eastAsia="he-IL"/>
        </w:rPr>
        <w:t>ב.</w:t>
      </w:r>
      <w:r w:rsidRPr="00E73F95">
        <w:rPr>
          <w:sz w:val="20"/>
          <w:szCs w:val="24"/>
          <w:rtl/>
          <w:lang w:eastAsia="he-IL"/>
        </w:rPr>
        <w:t xml:space="preserve"> </w:t>
      </w:r>
      <w:r w:rsidRPr="00E73F95">
        <w:rPr>
          <w:rFonts w:hint="cs"/>
          <w:sz w:val="20"/>
          <w:szCs w:val="24"/>
          <w:rtl/>
          <w:lang w:eastAsia="he-IL"/>
        </w:rPr>
        <w:tab/>
      </w:r>
      <w:r w:rsidRPr="00E73F95">
        <w:rPr>
          <w:sz w:val="20"/>
          <w:szCs w:val="24"/>
          <w:rtl/>
          <w:lang w:eastAsia="he-IL"/>
        </w:rPr>
        <w:t xml:space="preserve">כל המידות יהיו </w:t>
      </w:r>
      <w:r w:rsidRPr="00E73F95">
        <w:rPr>
          <w:rFonts w:hint="cs"/>
          <w:sz w:val="20"/>
          <w:szCs w:val="24"/>
          <w:rtl/>
          <w:lang w:eastAsia="he-IL"/>
        </w:rPr>
        <w:t xml:space="preserve">ביח' </w:t>
      </w:r>
      <w:r w:rsidRPr="00E73F95">
        <w:rPr>
          <w:sz w:val="20"/>
          <w:szCs w:val="24"/>
          <w:rtl/>
          <w:lang w:eastAsia="he-IL"/>
        </w:rPr>
        <w:t>עפ"י הרשום</w:t>
      </w:r>
      <w:r w:rsidRPr="00E73F95">
        <w:rPr>
          <w:rFonts w:hint="cs"/>
          <w:sz w:val="20"/>
          <w:szCs w:val="24"/>
          <w:rtl/>
          <w:lang w:eastAsia="he-IL"/>
        </w:rPr>
        <w:t xml:space="preserve"> בכתב הכמויות,</w:t>
      </w:r>
      <w:r w:rsidRPr="00E73F95">
        <w:rPr>
          <w:sz w:val="20"/>
          <w:szCs w:val="24"/>
          <w:rtl/>
          <w:lang w:eastAsia="he-IL"/>
        </w:rPr>
        <w:t xml:space="preserve"> בתכניות ובפרטים, יש להקפיד על סימון וביצוע לפי המפרט </w:t>
      </w:r>
      <w:proofErr w:type="spellStart"/>
      <w:r w:rsidRPr="00E73F95">
        <w:rPr>
          <w:sz w:val="20"/>
          <w:szCs w:val="24"/>
          <w:rtl/>
          <w:lang w:eastAsia="he-IL"/>
        </w:rPr>
        <w:t>הבינמשרדי</w:t>
      </w:r>
      <w:proofErr w:type="spellEnd"/>
      <w:r w:rsidRPr="00E73F95">
        <w:rPr>
          <w:sz w:val="20"/>
          <w:szCs w:val="24"/>
          <w:rtl/>
          <w:lang w:eastAsia="he-IL"/>
        </w:rPr>
        <w:t xml:space="preserve"> והנחיות אדר' ומפקח.</w:t>
      </w:r>
    </w:p>
    <w:p w:rsidR="004479F8" w:rsidRPr="00E73F95" w:rsidRDefault="004479F8" w:rsidP="004479F8">
      <w:pPr>
        <w:spacing w:line="240" w:lineRule="auto"/>
        <w:ind w:left="1701" w:hanging="283"/>
        <w:jc w:val="left"/>
        <w:rPr>
          <w:sz w:val="20"/>
          <w:szCs w:val="24"/>
          <w:rtl/>
          <w:lang w:eastAsia="he-IL"/>
        </w:rPr>
      </w:pPr>
      <w:r w:rsidRPr="00E73F95">
        <w:rPr>
          <w:sz w:val="20"/>
          <w:szCs w:val="24"/>
          <w:rtl/>
          <w:lang w:eastAsia="he-IL"/>
        </w:rPr>
        <w:tab/>
      </w:r>
    </w:p>
    <w:p w:rsidR="004479F8" w:rsidRPr="00E73F95" w:rsidRDefault="004479F8" w:rsidP="004479F8">
      <w:pPr>
        <w:spacing w:line="240" w:lineRule="auto"/>
        <w:ind w:left="1701" w:hanging="283"/>
        <w:jc w:val="left"/>
        <w:rPr>
          <w:sz w:val="20"/>
          <w:szCs w:val="24"/>
          <w:rtl/>
          <w:lang w:eastAsia="he-IL"/>
        </w:rPr>
      </w:pPr>
      <w:r w:rsidRPr="00E73F95">
        <w:rPr>
          <w:rFonts w:hint="cs"/>
          <w:b/>
          <w:bCs/>
          <w:sz w:val="20"/>
          <w:szCs w:val="24"/>
          <w:rtl/>
          <w:lang w:eastAsia="he-IL"/>
        </w:rPr>
        <w:t>ג.</w:t>
      </w:r>
      <w:r w:rsidRPr="00E73F95">
        <w:rPr>
          <w:sz w:val="20"/>
          <w:szCs w:val="24"/>
          <w:rtl/>
          <w:lang w:eastAsia="he-IL"/>
        </w:rPr>
        <w:t xml:space="preserve"> </w:t>
      </w:r>
      <w:r w:rsidRPr="00E73F95">
        <w:rPr>
          <w:rFonts w:hint="cs"/>
          <w:sz w:val="20"/>
          <w:szCs w:val="24"/>
          <w:rtl/>
          <w:lang w:eastAsia="he-IL"/>
        </w:rPr>
        <w:tab/>
      </w:r>
      <w:r w:rsidRPr="00E73F95">
        <w:rPr>
          <w:sz w:val="20"/>
          <w:szCs w:val="24"/>
          <w:rtl/>
          <w:lang w:eastAsia="he-IL"/>
        </w:rPr>
        <w:t xml:space="preserve">ניהול יומן בקרת ביצוע. </w:t>
      </w:r>
      <w:r w:rsidRPr="00E73F95">
        <w:rPr>
          <w:rFonts w:hint="cs"/>
          <w:sz w:val="20"/>
          <w:szCs w:val="24"/>
          <w:rtl/>
          <w:lang w:eastAsia="he-IL"/>
        </w:rPr>
        <w:t>(</w:t>
      </w:r>
      <w:r w:rsidRPr="00E73F95">
        <w:rPr>
          <w:sz w:val="20"/>
          <w:szCs w:val="24"/>
          <w:rtl/>
          <w:lang w:eastAsia="he-IL"/>
        </w:rPr>
        <w:t>קבלת כל שלב גיאומטרית</w:t>
      </w:r>
      <w:r w:rsidRPr="00E73F95">
        <w:rPr>
          <w:rFonts w:hint="cs"/>
          <w:sz w:val="20"/>
          <w:szCs w:val="24"/>
          <w:rtl/>
          <w:lang w:eastAsia="he-IL"/>
        </w:rPr>
        <w:t>)</w:t>
      </w:r>
      <w:r w:rsidRPr="00E73F95">
        <w:rPr>
          <w:sz w:val="20"/>
          <w:szCs w:val="24"/>
          <w:rtl/>
          <w:lang w:eastAsia="he-IL"/>
        </w:rPr>
        <w:t xml:space="preserve"> וכן על ידי מדידת הקבלן אשר תאושר בכתב ע"י המפקח וזאת בהתאם לתכניות, פרטים ומפרט מיוחד. לא ישולם לקבלן עבור ביצוע עבודה זו.</w:t>
      </w:r>
    </w:p>
    <w:p w:rsidR="004479F8" w:rsidRPr="00E73F95" w:rsidRDefault="004479F8" w:rsidP="004479F8">
      <w:pPr>
        <w:spacing w:line="240" w:lineRule="auto"/>
        <w:ind w:left="1701" w:hanging="283"/>
        <w:jc w:val="left"/>
        <w:rPr>
          <w:sz w:val="20"/>
          <w:szCs w:val="24"/>
          <w:rtl/>
          <w:lang w:eastAsia="he-IL"/>
        </w:rPr>
      </w:pPr>
    </w:p>
    <w:p w:rsidR="004479F8" w:rsidRPr="00E73F95" w:rsidRDefault="004479F8" w:rsidP="004479F8">
      <w:pPr>
        <w:spacing w:line="240" w:lineRule="auto"/>
        <w:ind w:left="1701" w:hanging="283"/>
        <w:jc w:val="left"/>
        <w:rPr>
          <w:sz w:val="20"/>
          <w:szCs w:val="24"/>
          <w:rtl/>
          <w:lang w:eastAsia="he-IL"/>
        </w:rPr>
      </w:pPr>
      <w:r w:rsidRPr="00E73F95">
        <w:rPr>
          <w:rFonts w:ascii="Arial" w:hAnsi="Arial" w:hint="cs"/>
          <w:b/>
          <w:bCs/>
          <w:sz w:val="24"/>
          <w:szCs w:val="24"/>
          <w:rtl/>
          <w:lang w:eastAsia="he-IL"/>
        </w:rPr>
        <w:t>ד.</w:t>
      </w:r>
      <w:r w:rsidRPr="00E73F95">
        <w:rPr>
          <w:sz w:val="20"/>
          <w:szCs w:val="24"/>
          <w:rtl/>
          <w:lang w:eastAsia="he-IL"/>
        </w:rPr>
        <w:t xml:space="preserve"> </w:t>
      </w:r>
      <w:r w:rsidRPr="00E73F95">
        <w:rPr>
          <w:rFonts w:hint="cs"/>
          <w:sz w:val="20"/>
          <w:szCs w:val="24"/>
          <w:rtl/>
          <w:lang w:eastAsia="he-IL"/>
        </w:rPr>
        <w:tab/>
      </w:r>
      <w:r w:rsidRPr="00E73F95">
        <w:rPr>
          <w:sz w:val="20"/>
          <w:szCs w:val="24"/>
          <w:rtl/>
          <w:lang w:eastAsia="he-IL"/>
        </w:rPr>
        <w:t xml:space="preserve">תחילת העבודה, </w:t>
      </w:r>
      <w:r w:rsidRPr="00E73F95">
        <w:rPr>
          <w:b/>
          <w:bCs/>
          <w:sz w:val="20"/>
          <w:szCs w:val="24"/>
          <w:u w:val="single"/>
          <w:rtl/>
          <w:lang w:eastAsia="he-IL"/>
        </w:rPr>
        <w:t>רק לאחר אישור ה</w:t>
      </w:r>
      <w:r w:rsidRPr="00E73F95">
        <w:rPr>
          <w:rFonts w:hint="cs"/>
          <w:b/>
          <w:bCs/>
          <w:sz w:val="20"/>
          <w:szCs w:val="24"/>
          <w:u w:val="single"/>
          <w:rtl/>
          <w:lang w:eastAsia="he-IL"/>
        </w:rPr>
        <w:t>מזמין, המתכנן והמפקח</w:t>
      </w:r>
      <w:r w:rsidRPr="00E73F95">
        <w:rPr>
          <w:b/>
          <w:bCs/>
          <w:sz w:val="20"/>
          <w:szCs w:val="24"/>
          <w:u w:val="single"/>
          <w:rtl/>
          <w:lang w:eastAsia="he-IL"/>
        </w:rPr>
        <w:t xml:space="preserve"> </w:t>
      </w:r>
      <w:proofErr w:type="spellStart"/>
      <w:r w:rsidRPr="00E73F95">
        <w:rPr>
          <w:b/>
          <w:bCs/>
          <w:sz w:val="20"/>
          <w:szCs w:val="24"/>
          <w:u w:val="single"/>
          <w:rtl/>
          <w:lang w:eastAsia="he-IL"/>
        </w:rPr>
        <w:t>להתווית</w:t>
      </w:r>
      <w:proofErr w:type="spellEnd"/>
      <w:r w:rsidRPr="00E73F95">
        <w:rPr>
          <w:rFonts w:hint="cs"/>
          <w:b/>
          <w:bCs/>
          <w:sz w:val="20"/>
          <w:szCs w:val="24"/>
          <w:u w:val="single"/>
          <w:rtl/>
          <w:lang w:eastAsia="he-IL"/>
        </w:rPr>
        <w:t xml:space="preserve"> הגיאומטריה ב</w:t>
      </w:r>
      <w:r w:rsidRPr="00E73F95">
        <w:rPr>
          <w:b/>
          <w:bCs/>
          <w:sz w:val="20"/>
          <w:szCs w:val="24"/>
          <w:u w:val="single"/>
          <w:rtl/>
          <w:lang w:eastAsia="he-IL"/>
        </w:rPr>
        <w:t>שטח</w:t>
      </w:r>
      <w:r w:rsidRPr="00E73F95">
        <w:rPr>
          <w:sz w:val="20"/>
          <w:szCs w:val="24"/>
          <w:rtl/>
          <w:lang w:eastAsia="he-IL"/>
        </w:rPr>
        <w:t xml:space="preserve">, </w:t>
      </w:r>
      <w:r w:rsidRPr="00E73F95">
        <w:rPr>
          <w:rFonts w:hint="cs"/>
          <w:sz w:val="20"/>
          <w:szCs w:val="24"/>
          <w:rtl/>
          <w:lang w:eastAsia="he-IL"/>
        </w:rPr>
        <w:t xml:space="preserve">ולדוגמת ביצוע שתוכן באתר לכל פרט במהלך העבודה, </w:t>
      </w:r>
      <w:r w:rsidRPr="00E73F95">
        <w:rPr>
          <w:sz w:val="20"/>
          <w:szCs w:val="24"/>
          <w:rtl/>
          <w:lang w:eastAsia="he-IL"/>
        </w:rPr>
        <w:t>כמפורט ב</w:t>
      </w:r>
      <w:r w:rsidRPr="00E73F95">
        <w:rPr>
          <w:rFonts w:hint="cs"/>
          <w:sz w:val="20"/>
          <w:szCs w:val="24"/>
          <w:rtl/>
          <w:lang w:eastAsia="he-IL"/>
        </w:rPr>
        <w:t>מסמכי ה</w:t>
      </w:r>
      <w:r w:rsidRPr="00E73F95">
        <w:rPr>
          <w:sz w:val="20"/>
          <w:szCs w:val="24"/>
          <w:rtl/>
          <w:lang w:eastAsia="he-IL"/>
        </w:rPr>
        <w:t>תכנית</w:t>
      </w:r>
      <w:r w:rsidRPr="00E73F95">
        <w:rPr>
          <w:rFonts w:hint="cs"/>
          <w:sz w:val="20"/>
          <w:szCs w:val="24"/>
          <w:rtl/>
          <w:lang w:eastAsia="he-IL"/>
        </w:rPr>
        <w:t xml:space="preserve"> והפרטים</w:t>
      </w:r>
      <w:r w:rsidRPr="00E73F95">
        <w:rPr>
          <w:sz w:val="20"/>
          <w:szCs w:val="24"/>
          <w:rtl/>
          <w:lang w:eastAsia="he-IL"/>
        </w:rPr>
        <w:t>.</w:t>
      </w: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tabs>
          <w:tab w:val="left" w:pos="992"/>
          <w:tab w:val="left" w:pos="1558"/>
        </w:tabs>
        <w:spacing w:line="240" w:lineRule="auto"/>
        <w:jc w:val="left"/>
        <w:rPr>
          <w:sz w:val="20"/>
          <w:szCs w:val="24"/>
          <w:rtl/>
          <w:lang w:eastAsia="he-IL"/>
        </w:rPr>
      </w:pPr>
    </w:p>
    <w:p w:rsidR="004479F8" w:rsidRPr="00E73F95" w:rsidRDefault="004479F8" w:rsidP="004479F8">
      <w:pPr>
        <w:spacing w:line="240" w:lineRule="auto"/>
        <w:ind w:left="1417" w:hanging="850"/>
        <w:jc w:val="left"/>
        <w:rPr>
          <w:b/>
          <w:bCs/>
          <w:sz w:val="20"/>
          <w:szCs w:val="24"/>
          <w:rtl/>
          <w:lang w:eastAsia="he-IL"/>
        </w:rPr>
      </w:pPr>
    </w:p>
    <w:p w:rsidR="004479F8" w:rsidRPr="00E73F95" w:rsidRDefault="004479F8" w:rsidP="004479F8">
      <w:pPr>
        <w:spacing w:line="240" w:lineRule="auto"/>
        <w:ind w:left="1417" w:hanging="850"/>
        <w:jc w:val="left"/>
        <w:rPr>
          <w:sz w:val="20"/>
          <w:szCs w:val="20"/>
          <w:rtl/>
          <w:lang w:eastAsia="he-IL"/>
        </w:rPr>
      </w:pPr>
      <w:r w:rsidRPr="00E73F95">
        <w:rPr>
          <w:b/>
          <w:bCs/>
          <w:sz w:val="20"/>
          <w:szCs w:val="24"/>
          <w:rtl/>
          <w:lang w:eastAsia="he-IL"/>
        </w:rPr>
        <w:t>40.</w:t>
      </w:r>
      <w:r w:rsidRPr="00E73F95">
        <w:rPr>
          <w:rFonts w:hint="cs"/>
          <w:b/>
          <w:bCs/>
          <w:sz w:val="20"/>
          <w:szCs w:val="24"/>
          <w:rtl/>
          <w:lang w:eastAsia="he-IL"/>
        </w:rPr>
        <w:t>02</w:t>
      </w:r>
      <w:r w:rsidRPr="00E73F95">
        <w:rPr>
          <w:rFonts w:hint="cs"/>
          <w:sz w:val="20"/>
          <w:szCs w:val="20"/>
          <w:rtl/>
          <w:lang w:eastAsia="he-IL"/>
        </w:rPr>
        <w:t xml:space="preserve"> </w:t>
      </w:r>
      <w:r w:rsidRPr="00E73F95">
        <w:rPr>
          <w:rFonts w:ascii="Arial" w:hAnsi="Arial"/>
          <w:b/>
          <w:bCs/>
          <w:color w:val="000000"/>
          <w:sz w:val="24"/>
          <w:szCs w:val="24"/>
          <w:u w:val="single"/>
          <w:rtl/>
          <w:lang w:val="he-IL" w:eastAsia="he-IL"/>
        </w:rPr>
        <w:t>עבודות פירוק והכנה</w:t>
      </w:r>
      <w:r w:rsidRPr="00E73F95">
        <w:rPr>
          <w:sz w:val="20"/>
          <w:szCs w:val="20"/>
          <w:rtl/>
          <w:lang w:eastAsia="he-IL"/>
        </w:rPr>
        <w:t xml:space="preserve"> </w:t>
      </w:r>
      <w:r w:rsidRPr="00E73F95">
        <w:rPr>
          <w:sz w:val="20"/>
          <w:szCs w:val="20"/>
          <w:rtl/>
          <w:lang w:eastAsia="he-IL"/>
        </w:rPr>
        <w:br/>
      </w:r>
    </w:p>
    <w:p w:rsidR="004479F8" w:rsidRPr="00E73F95" w:rsidRDefault="004479F8" w:rsidP="004479F8">
      <w:pPr>
        <w:spacing w:line="240" w:lineRule="auto"/>
        <w:ind w:left="1417" w:hanging="850"/>
        <w:jc w:val="left"/>
        <w:rPr>
          <w:sz w:val="24"/>
          <w:szCs w:val="24"/>
          <w:u w:val="single"/>
          <w:rtl/>
          <w:lang w:eastAsia="he-IL"/>
        </w:rPr>
      </w:pPr>
      <w:r w:rsidRPr="00E73F95">
        <w:rPr>
          <w:rFonts w:hint="cs"/>
          <w:b/>
          <w:bCs/>
          <w:sz w:val="24"/>
          <w:szCs w:val="24"/>
          <w:u w:val="single"/>
          <w:rtl/>
          <w:lang w:eastAsia="he-IL"/>
        </w:rPr>
        <w:t>כללי</w:t>
      </w:r>
      <w:r w:rsidRPr="00E73F95">
        <w:rPr>
          <w:rFonts w:hint="cs"/>
          <w:sz w:val="24"/>
          <w:szCs w:val="24"/>
          <w:u w:val="single"/>
          <w:rtl/>
          <w:lang w:eastAsia="he-IL"/>
        </w:rPr>
        <w:t xml:space="preserve"> </w:t>
      </w:r>
    </w:p>
    <w:p w:rsidR="004479F8" w:rsidRPr="00E73F95" w:rsidRDefault="004479F8" w:rsidP="004479F8">
      <w:pPr>
        <w:spacing w:line="240" w:lineRule="auto"/>
        <w:ind w:left="1417" w:hanging="850"/>
        <w:jc w:val="left"/>
        <w:rPr>
          <w:sz w:val="24"/>
          <w:szCs w:val="24"/>
          <w:lang w:eastAsia="he-IL"/>
        </w:rPr>
      </w:pPr>
      <w:r w:rsidRPr="00E73F95">
        <w:rPr>
          <w:rFonts w:hint="cs"/>
          <w:sz w:val="24"/>
          <w:szCs w:val="24"/>
          <w:rtl/>
          <w:lang w:eastAsia="he-IL"/>
        </w:rPr>
        <w:t>כל הסעיפים בפרק זה, כוללים סילוק פסולת מהאתר לאתר שפיכה מאושר ע"י הרשות החלה.</w:t>
      </w:r>
    </w:p>
    <w:p w:rsidR="004479F8" w:rsidRPr="00E73F95" w:rsidRDefault="004479F8" w:rsidP="004479F8">
      <w:pPr>
        <w:spacing w:line="240" w:lineRule="auto"/>
        <w:ind w:left="1417" w:hanging="850"/>
        <w:jc w:val="left"/>
        <w:rPr>
          <w:b/>
          <w:sz w:val="24"/>
          <w:szCs w:val="24"/>
          <w:rtl/>
          <w:lang w:eastAsia="he-IL"/>
        </w:rPr>
      </w:pPr>
      <w:r w:rsidRPr="00E73F95">
        <w:rPr>
          <w:sz w:val="24"/>
          <w:szCs w:val="24"/>
          <w:rtl/>
          <w:lang w:eastAsia="he-IL"/>
        </w:rPr>
        <w:t>מתקנים, מבנים, חומרים, עצים ועוד, הקיימים בתחום העבודה יטופלו בהתאם לתכניות והנחיות</w:t>
      </w:r>
      <w:r w:rsidRPr="00E73F95">
        <w:rPr>
          <w:rFonts w:hint="cs"/>
          <w:sz w:val="24"/>
          <w:szCs w:val="24"/>
          <w:rtl/>
          <w:lang w:eastAsia="he-IL"/>
        </w:rPr>
        <w:t xml:space="preserve"> </w:t>
      </w:r>
      <w:r w:rsidRPr="00E73F95">
        <w:rPr>
          <w:sz w:val="24"/>
          <w:szCs w:val="24"/>
          <w:rtl/>
          <w:lang w:eastAsia="he-IL"/>
        </w:rPr>
        <w:t>המפקח.</w:t>
      </w:r>
      <w:r w:rsidRPr="00E73F95">
        <w:rPr>
          <w:b/>
          <w:sz w:val="24"/>
          <w:szCs w:val="24"/>
          <w:rtl/>
          <w:lang w:eastAsia="he-IL"/>
        </w:rPr>
        <w:br/>
      </w:r>
    </w:p>
    <w:p w:rsidR="004479F8" w:rsidRPr="00E73F95" w:rsidRDefault="004479F8" w:rsidP="004479F8">
      <w:pPr>
        <w:spacing w:line="240" w:lineRule="auto"/>
        <w:ind w:left="567"/>
        <w:jc w:val="left"/>
        <w:rPr>
          <w:kern w:val="28"/>
          <w:sz w:val="24"/>
          <w:szCs w:val="24"/>
          <w:rtl/>
        </w:rPr>
      </w:pPr>
      <w:r w:rsidRPr="00E73F95">
        <w:rPr>
          <w:rFonts w:hint="cs"/>
          <w:kern w:val="28"/>
          <w:sz w:val="24"/>
          <w:szCs w:val="24"/>
          <w:rtl/>
        </w:rPr>
        <w:t>40.02.1</w:t>
      </w:r>
      <w:r w:rsidRPr="00E73F95">
        <w:rPr>
          <w:rFonts w:hint="cs"/>
          <w:kern w:val="28"/>
          <w:sz w:val="24"/>
          <w:szCs w:val="24"/>
          <w:rtl/>
        </w:rPr>
        <w:tab/>
      </w:r>
      <w:r w:rsidRPr="00E73F95">
        <w:rPr>
          <w:rFonts w:hint="cs"/>
          <w:kern w:val="28"/>
          <w:sz w:val="24"/>
          <w:szCs w:val="24"/>
          <w:u w:val="single"/>
          <w:rtl/>
        </w:rPr>
        <w:t xml:space="preserve">גרוף ויישור </w:t>
      </w:r>
      <w:r w:rsidRPr="00E73F95">
        <w:rPr>
          <w:kern w:val="28"/>
          <w:sz w:val="24"/>
          <w:szCs w:val="24"/>
          <w:u w:val="single"/>
          <w:rtl/>
        </w:rPr>
        <w:br/>
      </w:r>
      <w:r w:rsidRPr="00E73F95">
        <w:rPr>
          <w:rFonts w:hint="cs"/>
          <w:kern w:val="28"/>
          <w:sz w:val="24"/>
          <w:szCs w:val="24"/>
          <w:rtl/>
        </w:rPr>
        <w:t>גרוף ויישור של פני קרקע ו/או מצע עליונים, מבלי לפגוע בתשתיות, בינוי או עצים קיימים.</w:t>
      </w:r>
      <w:r w:rsidRPr="00E73F95">
        <w:rPr>
          <w:kern w:val="28"/>
          <w:sz w:val="24"/>
          <w:szCs w:val="24"/>
          <w:rtl/>
        </w:rPr>
        <w:br/>
      </w:r>
    </w:p>
    <w:p w:rsidR="004479F8" w:rsidRPr="00E73F95" w:rsidRDefault="004479F8" w:rsidP="004479F8">
      <w:pPr>
        <w:spacing w:line="240" w:lineRule="auto"/>
        <w:ind w:left="567"/>
        <w:jc w:val="left"/>
        <w:rPr>
          <w:sz w:val="24"/>
          <w:szCs w:val="24"/>
          <w:rtl/>
          <w:lang w:eastAsia="he-IL"/>
        </w:rPr>
      </w:pPr>
      <w:r w:rsidRPr="00E73F95">
        <w:rPr>
          <w:rFonts w:ascii="Arial" w:hAnsi="Arial" w:hint="cs"/>
          <w:sz w:val="24"/>
          <w:szCs w:val="24"/>
          <w:rtl/>
          <w:lang w:eastAsia="he-IL"/>
        </w:rPr>
        <w:t>40.02.2</w:t>
      </w:r>
      <w:r w:rsidRPr="00E73F95">
        <w:rPr>
          <w:rFonts w:ascii="Arial" w:hAnsi="Arial" w:hint="cs"/>
          <w:sz w:val="24"/>
          <w:szCs w:val="24"/>
          <w:rtl/>
          <w:lang w:eastAsia="he-IL"/>
        </w:rPr>
        <w:tab/>
      </w:r>
      <w:r w:rsidRPr="00E73F95">
        <w:rPr>
          <w:rFonts w:hint="cs"/>
          <w:sz w:val="24"/>
          <w:szCs w:val="24"/>
          <w:u w:val="single"/>
          <w:rtl/>
          <w:lang w:eastAsia="he-IL"/>
        </w:rPr>
        <w:t>פינוי פסולת</w:t>
      </w:r>
      <w:r w:rsidRPr="00E73F95">
        <w:rPr>
          <w:rFonts w:hint="cs"/>
          <w:sz w:val="24"/>
          <w:szCs w:val="24"/>
          <w:rtl/>
          <w:lang w:eastAsia="he-IL"/>
        </w:rPr>
        <w:tab/>
      </w:r>
    </w:p>
    <w:p w:rsidR="004479F8" w:rsidRPr="00E73F95" w:rsidRDefault="004479F8" w:rsidP="004479F8">
      <w:pPr>
        <w:spacing w:line="240" w:lineRule="auto"/>
        <w:ind w:left="567"/>
        <w:jc w:val="left"/>
        <w:rPr>
          <w:sz w:val="24"/>
          <w:szCs w:val="24"/>
          <w:rtl/>
          <w:lang w:eastAsia="he-IL"/>
        </w:rPr>
      </w:pPr>
      <w:r w:rsidRPr="00E73F95">
        <w:rPr>
          <w:rFonts w:hint="cs"/>
          <w:sz w:val="24"/>
          <w:szCs w:val="24"/>
          <w:rtl/>
          <w:lang w:eastAsia="he-IL"/>
        </w:rPr>
        <w:t xml:space="preserve">באחרית הקבלן לסלק פסולת ושאריות עבודתו מן האתר, כפי שיורה המפקח. בעבור סילוק הפסולת לא ישולם לקבלן בנפרד ויחושב ככלול במחירי היחידה השונים. הפינוי יבוצע לאתר שפיכה מאושר ע"י הרשות החלה בלבד. </w:t>
      </w:r>
      <w:r w:rsidRPr="00E73F95">
        <w:rPr>
          <w:sz w:val="24"/>
          <w:szCs w:val="24"/>
          <w:rtl/>
          <w:lang w:eastAsia="he-IL"/>
        </w:rPr>
        <w:t xml:space="preserve">בכל האמור לעיל, אין לפגוע </w:t>
      </w:r>
      <w:r w:rsidRPr="00E73F95">
        <w:rPr>
          <w:rFonts w:hint="cs"/>
          <w:sz w:val="24"/>
          <w:szCs w:val="24"/>
          <w:rtl/>
          <w:lang w:eastAsia="he-IL"/>
        </w:rPr>
        <w:t>בעצים הקיימים ו/או תשתיות ציבוריות ו/או פרטיות כל שהן</w:t>
      </w:r>
      <w:r w:rsidRPr="00E73F95">
        <w:rPr>
          <w:sz w:val="24"/>
          <w:szCs w:val="24"/>
          <w:rtl/>
          <w:lang w:eastAsia="he-IL"/>
        </w:rPr>
        <w:t>,</w:t>
      </w:r>
      <w:r w:rsidRPr="00E73F95">
        <w:rPr>
          <w:rFonts w:hint="cs"/>
          <w:sz w:val="24"/>
          <w:szCs w:val="24"/>
          <w:rtl/>
          <w:lang w:eastAsia="he-IL"/>
        </w:rPr>
        <w:t xml:space="preserve"> </w:t>
      </w:r>
      <w:r w:rsidRPr="00E73F95">
        <w:rPr>
          <w:sz w:val="24"/>
          <w:szCs w:val="24"/>
          <w:rtl/>
          <w:lang w:eastAsia="he-IL"/>
        </w:rPr>
        <w:t xml:space="preserve">ללא אישור בכתב </w:t>
      </w:r>
      <w:r w:rsidRPr="00E73F95">
        <w:rPr>
          <w:rFonts w:hint="cs"/>
          <w:sz w:val="24"/>
          <w:szCs w:val="24"/>
          <w:rtl/>
          <w:lang w:eastAsia="he-IL"/>
        </w:rPr>
        <w:t xml:space="preserve"> מהאדריכל, ומזמין העבודה.</w:t>
      </w:r>
      <w:r w:rsidRPr="00E73F95">
        <w:rPr>
          <w:sz w:val="24"/>
          <w:szCs w:val="24"/>
          <w:rtl/>
          <w:lang w:eastAsia="he-IL"/>
        </w:rPr>
        <w:br/>
      </w:r>
    </w:p>
    <w:p w:rsidR="004479F8" w:rsidRPr="00E73F95" w:rsidRDefault="004479F8" w:rsidP="004479F8">
      <w:pPr>
        <w:spacing w:line="240" w:lineRule="auto"/>
        <w:ind w:left="567"/>
        <w:jc w:val="left"/>
        <w:rPr>
          <w:sz w:val="24"/>
          <w:szCs w:val="24"/>
          <w:rtl/>
          <w:lang w:eastAsia="he-IL"/>
        </w:rPr>
      </w:pPr>
      <w:r w:rsidRPr="00E73F95">
        <w:rPr>
          <w:rFonts w:hint="cs"/>
          <w:sz w:val="24"/>
          <w:szCs w:val="24"/>
          <w:rtl/>
          <w:lang w:eastAsia="he-IL"/>
        </w:rPr>
        <w:t>40.02.3</w:t>
      </w:r>
      <w:r w:rsidRPr="00E73F95">
        <w:rPr>
          <w:rFonts w:hint="cs"/>
          <w:sz w:val="24"/>
          <w:szCs w:val="24"/>
          <w:rtl/>
          <w:lang w:eastAsia="he-IL"/>
        </w:rPr>
        <w:tab/>
      </w:r>
      <w:r w:rsidRPr="00E73F95">
        <w:rPr>
          <w:rFonts w:hint="cs"/>
          <w:sz w:val="24"/>
          <w:szCs w:val="24"/>
          <w:u w:val="single"/>
          <w:rtl/>
          <w:lang w:eastAsia="he-IL"/>
        </w:rPr>
        <w:t>פירוק ריצוף קיים</w:t>
      </w:r>
      <w:r w:rsidRPr="00E73F95">
        <w:rPr>
          <w:sz w:val="24"/>
          <w:szCs w:val="24"/>
          <w:rtl/>
          <w:lang w:eastAsia="he-IL"/>
        </w:rPr>
        <w:br/>
      </w:r>
      <w:r w:rsidRPr="00E73F95">
        <w:rPr>
          <w:rFonts w:hint="cs"/>
          <w:sz w:val="24"/>
          <w:szCs w:val="24"/>
          <w:rtl/>
          <w:lang w:eastAsia="he-IL"/>
        </w:rPr>
        <w:t xml:space="preserve">במדרכות בהיקף המגרש. כולל גרוד ופינוי ו/או שימוש חוזר של התשתיות, לעומק </w:t>
      </w:r>
      <w:smartTag w:uri="urn:schemas-microsoft-com:office:smarttags" w:element="metricconverter">
        <w:smartTagPr>
          <w:attr w:name="ProductID" w:val="30 ס&quot;מ"/>
        </w:smartTagPr>
        <w:r w:rsidRPr="00E73F95">
          <w:rPr>
            <w:rFonts w:hint="cs"/>
            <w:sz w:val="24"/>
            <w:szCs w:val="24"/>
            <w:rtl/>
            <w:lang w:eastAsia="he-IL"/>
          </w:rPr>
          <w:t>30 ס"מ</w:t>
        </w:r>
      </w:smartTag>
      <w:r w:rsidRPr="00E73F95">
        <w:rPr>
          <w:rFonts w:hint="cs"/>
          <w:sz w:val="24"/>
          <w:szCs w:val="24"/>
          <w:rtl/>
          <w:lang w:eastAsia="he-IL"/>
        </w:rPr>
        <w:t xml:space="preserve">, לפי הוראות המפקח באתר. </w:t>
      </w:r>
      <w:r w:rsidRPr="00E73F95">
        <w:rPr>
          <w:sz w:val="24"/>
          <w:szCs w:val="24"/>
          <w:rtl/>
          <w:lang w:eastAsia="he-IL"/>
        </w:rPr>
        <w:t>סעיף זה בא לענות על עבודות פירוק שכבת הריצוף בלבד במדרכות או משטחים מכל סוג.</w:t>
      </w:r>
      <w:r w:rsidRPr="00E73F95">
        <w:rPr>
          <w:rFonts w:hint="cs"/>
          <w:sz w:val="24"/>
          <w:szCs w:val="24"/>
          <w:rtl/>
          <w:lang w:eastAsia="he-IL"/>
        </w:rPr>
        <w:br/>
      </w:r>
      <w:r w:rsidRPr="00E73F95">
        <w:rPr>
          <w:sz w:val="24"/>
          <w:szCs w:val="24"/>
          <w:rtl/>
          <w:lang w:eastAsia="he-IL"/>
        </w:rPr>
        <w:t>במקומות המצוינים בתכניות או בהתאם להוראות המפקח יפרק הקבלן ריצוף מכל סוג כגון:</w:t>
      </w:r>
      <w:r w:rsidRPr="00E73F95">
        <w:rPr>
          <w:rFonts w:hint="cs"/>
          <w:sz w:val="24"/>
          <w:szCs w:val="24"/>
          <w:rtl/>
          <w:lang w:eastAsia="he-IL"/>
        </w:rPr>
        <w:t xml:space="preserve"> </w:t>
      </w:r>
      <w:r w:rsidRPr="00E73F95">
        <w:rPr>
          <w:sz w:val="24"/>
          <w:szCs w:val="24"/>
          <w:rtl/>
          <w:lang w:eastAsia="he-IL"/>
        </w:rPr>
        <w:t>ריצוף</w:t>
      </w:r>
      <w:r w:rsidRPr="00E73F95">
        <w:rPr>
          <w:rFonts w:hint="cs"/>
          <w:sz w:val="24"/>
          <w:szCs w:val="24"/>
          <w:rtl/>
          <w:lang w:eastAsia="he-IL"/>
        </w:rPr>
        <w:t xml:space="preserve"> </w:t>
      </w:r>
      <w:r w:rsidRPr="00E73F95">
        <w:rPr>
          <w:sz w:val="24"/>
          <w:szCs w:val="24"/>
          <w:rtl/>
          <w:lang w:eastAsia="he-IL"/>
        </w:rPr>
        <w:t>אבן, ארי</w:t>
      </w:r>
      <w:r w:rsidRPr="00E73F95">
        <w:rPr>
          <w:rFonts w:hint="cs"/>
          <w:sz w:val="24"/>
          <w:szCs w:val="24"/>
          <w:rtl/>
          <w:lang w:eastAsia="he-IL"/>
        </w:rPr>
        <w:t>ח</w:t>
      </w:r>
      <w:r w:rsidRPr="00E73F95">
        <w:rPr>
          <w:sz w:val="24"/>
          <w:szCs w:val="24"/>
          <w:rtl/>
          <w:lang w:eastAsia="he-IL"/>
        </w:rPr>
        <w:t>י</w:t>
      </w:r>
      <w:r w:rsidRPr="00E73F95">
        <w:rPr>
          <w:rFonts w:hint="cs"/>
          <w:sz w:val="24"/>
          <w:szCs w:val="24"/>
          <w:rtl/>
          <w:lang w:eastAsia="he-IL"/>
        </w:rPr>
        <w:t xml:space="preserve"> </w:t>
      </w:r>
      <w:r w:rsidRPr="00E73F95">
        <w:rPr>
          <w:sz w:val="24"/>
          <w:szCs w:val="24"/>
          <w:rtl/>
          <w:lang w:eastAsia="he-IL"/>
        </w:rPr>
        <w:t>ריצוף</w:t>
      </w:r>
      <w:r w:rsidRPr="00E73F95">
        <w:rPr>
          <w:rFonts w:hint="cs"/>
          <w:sz w:val="24"/>
          <w:szCs w:val="24"/>
          <w:rtl/>
          <w:lang w:eastAsia="he-IL"/>
        </w:rPr>
        <w:t xml:space="preserve"> </w:t>
      </w:r>
      <w:r w:rsidRPr="00E73F95">
        <w:rPr>
          <w:sz w:val="24"/>
          <w:szCs w:val="24"/>
          <w:rtl/>
          <w:lang w:eastAsia="he-IL"/>
        </w:rPr>
        <w:t>טרומיים מכל סוג ועוד</w:t>
      </w:r>
      <w:r w:rsidRPr="00E73F95">
        <w:rPr>
          <w:rFonts w:hint="cs"/>
          <w:sz w:val="24"/>
          <w:szCs w:val="24"/>
          <w:rtl/>
          <w:lang w:eastAsia="he-IL"/>
        </w:rPr>
        <w:t xml:space="preserve">. </w:t>
      </w:r>
      <w:r w:rsidRPr="00E73F95">
        <w:rPr>
          <w:sz w:val="24"/>
          <w:szCs w:val="24"/>
          <w:rtl/>
          <w:lang w:eastAsia="he-IL"/>
        </w:rPr>
        <w:t>כל פירוק יתר, מעבר לעבודה שנדרשה, יתוקן ע"י הקבלן ועל חשבונו, לשביעות רצונו המלאה של המפקח</w:t>
      </w:r>
      <w:r w:rsidRPr="00E73F95">
        <w:rPr>
          <w:rFonts w:hint="cs"/>
          <w:sz w:val="24"/>
          <w:szCs w:val="24"/>
          <w:rtl/>
          <w:lang w:eastAsia="he-IL"/>
        </w:rPr>
        <w:t>.</w:t>
      </w:r>
      <w:r w:rsidRPr="00E73F95">
        <w:rPr>
          <w:sz w:val="24"/>
          <w:szCs w:val="24"/>
          <w:rtl/>
          <w:lang w:eastAsia="he-IL"/>
        </w:rPr>
        <w:br/>
      </w:r>
    </w:p>
    <w:p w:rsidR="004479F8" w:rsidRPr="00E73F95" w:rsidRDefault="004479F8" w:rsidP="004479F8">
      <w:pPr>
        <w:tabs>
          <w:tab w:val="left" w:pos="1417"/>
        </w:tabs>
        <w:spacing w:line="240" w:lineRule="auto"/>
        <w:ind w:left="567"/>
        <w:jc w:val="left"/>
        <w:rPr>
          <w:sz w:val="24"/>
          <w:szCs w:val="24"/>
          <w:rtl/>
          <w:lang w:eastAsia="he-IL"/>
        </w:rPr>
      </w:pPr>
      <w:r w:rsidRPr="00E73F95">
        <w:rPr>
          <w:rFonts w:hint="cs"/>
          <w:sz w:val="24"/>
          <w:szCs w:val="24"/>
          <w:rtl/>
          <w:lang w:eastAsia="he-IL"/>
        </w:rPr>
        <w:t>40.02.4</w:t>
      </w:r>
      <w:r w:rsidRPr="00E73F95">
        <w:rPr>
          <w:rFonts w:hint="cs"/>
          <w:sz w:val="24"/>
          <w:szCs w:val="24"/>
          <w:rtl/>
          <w:lang w:eastAsia="he-IL"/>
        </w:rPr>
        <w:tab/>
      </w:r>
      <w:r w:rsidRPr="00E73F95">
        <w:rPr>
          <w:rFonts w:hint="cs"/>
          <w:sz w:val="24"/>
          <w:szCs w:val="24"/>
          <w:u w:val="single"/>
          <w:rtl/>
          <w:lang w:eastAsia="he-IL"/>
        </w:rPr>
        <w:t>פירוק משטחי אספלט</w:t>
      </w:r>
      <w:r w:rsidRPr="00E73F95">
        <w:rPr>
          <w:sz w:val="24"/>
          <w:szCs w:val="24"/>
          <w:rtl/>
          <w:lang w:eastAsia="he-IL"/>
        </w:rPr>
        <w:br/>
      </w:r>
      <w:r w:rsidRPr="00E73F95">
        <w:rPr>
          <w:rFonts w:hint="cs"/>
          <w:sz w:val="24"/>
          <w:szCs w:val="24"/>
          <w:rtl/>
          <w:lang w:eastAsia="he-IL"/>
        </w:rPr>
        <w:t xml:space="preserve">לפני פרוק המשטח, ינסר הקבלן במסור מכני, </w:t>
      </w:r>
      <w:proofErr w:type="spellStart"/>
      <w:r w:rsidRPr="00E73F95">
        <w:rPr>
          <w:rFonts w:hint="cs"/>
          <w:sz w:val="24"/>
          <w:szCs w:val="24"/>
          <w:rtl/>
          <w:lang w:eastAsia="he-IL"/>
        </w:rPr>
        <w:t>ויתחום</w:t>
      </w:r>
      <w:proofErr w:type="spellEnd"/>
      <w:r w:rsidRPr="00E73F95">
        <w:rPr>
          <w:rFonts w:hint="cs"/>
          <w:sz w:val="24"/>
          <w:szCs w:val="24"/>
          <w:rtl/>
          <w:lang w:eastAsia="he-IL"/>
        </w:rPr>
        <w:t xml:space="preserve">  את השטח המיועד לפרוק. הפרוק ייכלל במחיר הסעיף ויכלול את מחיר הניסור, פינוי הפסולת כנ"ל, כולל השלמת אספלט במקומות שיפגעו, לפי הוראות המפקח. </w:t>
      </w:r>
      <w:r w:rsidRPr="00E73F95">
        <w:rPr>
          <w:sz w:val="24"/>
          <w:szCs w:val="24"/>
          <w:rtl/>
          <w:lang w:eastAsia="he-IL"/>
        </w:rPr>
        <w:br/>
      </w:r>
    </w:p>
    <w:p w:rsidR="004479F8" w:rsidRPr="00E73F95" w:rsidRDefault="004479F8" w:rsidP="004479F8">
      <w:pPr>
        <w:tabs>
          <w:tab w:val="left" w:pos="1417"/>
        </w:tabs>
        <w:spacing w:line="240" w:lineRule="auto"/>
        <w:ind w:left="567"/>
        <w:rPr>
          <w:kern w:val="28"/>
          <w:sz w:val="24"/>
          <w:szCs w:val="24"/>
          <w:rtl/>
        </w:rPr>
      </w:pPr>
      <w:r w:rsidRPr="00E73F95">
        <w:rPr>
          <w:rFonts w:ascii="Arial" w:hAnsi="Arial" w:hint="cs"/>
          <w:kern w:val="28"/>
          <w:sz w:val="24"/>
          <w:szCs w:val="24"/>
          <w:rtl/>
          <w:lang w:eastAsia="he-IL"/>
        </w:rPr>
        <w:t>40.02.5</w:t>
      </w:r>
      <w:r w:rsidRPr="00E73F95">
        <w:rPr>
          <w:rFonts w:ascii="Arial" w:hAnsi="Arial" w:hint="cs"/>
          <w:kern w:val="28"/>
          <w:sz w:val="24"/>
          <w:szCs w:val="24"/>
          <w:rtl/>
          <w:lang w:eastAsia="he-IL"/>
        </w:rPr>
        <w:tab/>
      </w:r>
      <w:r w:rsidRPr="00E73F95">
        <w:rPr>
          <w:kern w:val="28"/>
          <w:sz w:val="24"/>
          <w:szCs w:val="24"/>
          <w:u w:val="single"/>
          <w:rtl/>
        </w:rPr>
        <w:t>פירוק אבני שפה</w:t>
      </w:r>
    </w:p>
    <w:p w:rsidR="004479F8" w:rsidRPr="00E73F95" w:rsidRDefault="004479F8" w:rsidP="004479F8">
      <w:pPr>
        <w:tabs>
          <w:tab w:val="left" w:pos="1417"/>
        </w:tabs>
        <w:spacing w:line="240" w:lineRule="auto"/>
        <w:ind w:left="567" w:right="284"/>
        <w:jc w:val="left"/>
        <w:rPr>
          <w:kern w:val="28"/>
          <w:sz w:val="24"/>
          <w:szCs w:val="24"/>
          <w:rtl/>
        </w:rPr>
      </w:pPr>
      <w:r w:rsidRPr="00E73F95">
        <w:rPr>
          <w:kern w:val="28"/>
          <w:sz w:val="24"/>
          <w:szCs w:val="24"/>
          <w:rtl/>
        </w:rPr>
        <w:t>העבודה כוללת פרוק אבני שפה מכל סוג וכל חומר לרבות, אבני גן,  אבני אי, אבני תעלה ועוד.</w:t>
      </w:r>
      <w:r w:rsidRPr="00E73F95">
        <w:rPr>
          <w:rFonts w:hint="cs"/>
          <w:kern w:val="28"/>
          <w:sz w:val="24"/>
          <w:szCs w:val="24"/>
          <w:rtl/>
        </w:rPr>
        <w:t xml:space="preserve"> לרבות</w:t>
      </w:r>
      <w:r w:rsidRPr="00E73F95">
        <w:rPr>
          <w:kern w:val="28"/>
          <w:sz w:val="24"/>
          <w:szCs w:val="24"/>
          <w:rtl/>
        </w:rPr>
        <w:t xml:space="preserve"> פירוק תושבת הבטון, וכן חגורות בטון מכל סוג, כולל בטון מזוין.</w:t>
      </w:r>
      <w:r w:rsidRPr="00E73F95">
        <w:rPr>
          <w:rFonts w:hint="cs"/>
          <w:kern w:val="28"/>
          <w:sz w:val="24"/>
          <w:szCs w:val="24"/>
          <w:rtl/>
        </w:rPr>
        <w:t xml:space="preserve"> הכול תוך שמירה ולשימוש חוזר באלמנטים הקיימים ולפי הוראות המפקח. </w:t>
      </w:r>
      <w:r w:rsidRPr="00E73F95">
        <w:rPr>
          <w:kern w:val="28"/>
          <w:sz w:val="24"/>
          <w:szCs w:val="24"/>
          <w:rtl/>
        </w:rPr>
        <w:t>בעת הפירוק לא תעשה כל פגיעה במיסעה ו/או המדרכה ו/או המשטח הצמוד לאבן השפה ובמקרה של פגיעה, תתוקן המיסעה ע"י הקבלן ועל חשבונו</w:t>
      </w:r>
      <w:r w:rsidRPr="00E73F95">
        <w:rPr>
          <w:rFonts w:hint="cs"/>
          <w:kern w:val="28"/>
          <w:sz w:val="24"/>
          <w:szCs w:val="24"/>
          <w:rtl/>
        </w:rPr>
        <w:t xml:space="preserve"> לשביעות רצון המזמין והמפקח</w:t>
      </w:r>
      <w:r w:rsidRPr="00E73F95">
        <w:rPr>
          <w:kern w:val="28"/>
          <w:sz w:val="24"/>
          <w:szCs w:val="24"/>
          <w:rtl/>
        </w:rPr>
        <w:t xml:space="preserve">. </w:t>
      </w:r>
      <w:r w:rsidRPr="00E73F95">
        <w:rPr>
          <w:rFonts w:hint="cs"/>
          <w:kern w:val="28"/>
          <w:sz w:val="24"/>
          <w:szCs w:val="24"/>
          <w:rtl/>
        </w:rPr>
        <w:t xml:space="preserve"> מדידה: מדרגות </w:t>
      </w:r>
      <w:proofErr w:type="spellStart"/>
      <w:r w:rsidRPr="00E73F95">
        <w:rPr>
          <w:rFonts w:hint="cs"/>
          <w:kern w:val="28"/>
          <w:sz w:val="24"/>
          <w:szCs w:val="24"/>
          <w:rtl/>
        </w:rPr>
        <w:t>במ"א</w:t>
      </w:r>
      <w:proofErr w:type="spellEnd"/>
      <w:r w:rsidRPr="00E73F95">
        <w:rPr>
          <w:rFonts w:hint="cs"/>
          <w:kern w:val="28"/>
          <w:sz w:val="24"/>
          <w:szCs w:val="24"/>
          <w:rtl/>
        </w:rPr>
        <w:t xml:space="preserve"> וקירות במ"ר.</w:t>
      </w:r>
      <w:r w:rsidRPr="00E73F95">
        <w:rPr>
          <w:kern w:val="28"/>
          <w:sz w:val="24"/>
          <w:szCs w:val="24"/>
          <w:rtl/>
        </w:rPr>
        <w:br/>
      </w:r>
    </w:p>
    <w:p w:rsidR="004479F8" w:rsidRPr="00E73F95" w:rsidRDefault="004479F8" w:rsidP="004479F8">
      <w:pPr>
        <w:tabs>
          <w:tab w:val="left" w:pos="1417"/>
        </w:tabs>
        <w:spacing w:line="240" w:lineRule="auto"/>
        <w:ind w:left="567"/>
        <w:jc w:val="left"/>
        <w:rPr>
          <w:sz w:val="20"/>
          <w:szCs w:val="24"/>
          <w:rtl/>
          <w:lang w:eastAsia="he-IL"/>
        </w:rPr>
      </w:pPr>
      <w:r w:rsidRPr="00E73F95">
        <w:rPr>
          <w:rFonts w:hint="cs"/>
          <w:sz w:val="24"/>
          <w:szCs w:val="24"/>
          <w:rtl/>
          <w:lang w:eastAsia="he-IL"/>
        </w:rPr>
        <w:t>40.02.10</w:t>
      </w:r>
      <w:r w:rsidRPr="00E73F95">
        <w:rPr>
          <w:rFonts w:hint="cs"/>
          <w:b/>
          <w:bCs/>
          <w:sz w:val="24"/>
          <w:szCs w:val="24"/>
          <w:rtl/>
          <w:lang w:eastAsia="he-IL"/>
        </w:rPr>
        <w:t xml:space="preserve"> </w:t>
      </w:r>
      <w:r w:rsidRPr="00E73F95">
        <w:rPr>
          <w:rFonts w:hint="cs"/>
          <w:sz w:val="24"/>
          <w:szCs w:val="24"/>
          <w:u w:val="single"/>
          <w:rtl/>
          <w:lang w:eastAsia="he-IL"/>
        </w:rPr>
        <w:t>חישוף השטח</w:t>
      </w:r>
      <w:r w:rsidRPr="00E73F95">
        <w:rPr>
          <w:rFonts w:hint="cs"/>
          <w:sz w:val="24"/>
          <w:szCs w:val="24"/>
          <w:rtl/>
          <w:lang w:eastAsia="he-IL"/>
        </w:rPr>
        <w:t xml:space="preserve"> </w:t>
      </w:r>
      <w:r w:rsidRPr="00E73F95">
        <w:rPr>
          <w:sz w:val="24"/>
          <w:szCs w:val="24"/>
          <w:rtl/>
          <w:lang w:eastAsia="he-IL"/>
        </w:rPr>
        <w:br/>
      </w:r>
      <w:r w:rsidRPr="00E73F95">
        <w:rPr>
          <w:rFonts w:hint="cs"/>
          <w:sz w:val="24"/>
          <w:szCs w:val="24"/>
          <w:rtl/>
          <w:lang w:eastAsia="he-IL"/>
        </w:rPr>
        <w:t xml:space="preserve">הסרת צמחיה וחישוף השטח לעומק של </w:t>
      </w:r>
      <w:smartTag w:uri="urn:schemas-microsoft-com:office:smarttags" w:element="metricconverter">
        <w:smartTagPr>
          <w:attr w:name="ProductID" w:val="30 ס&quot;מ"/>
        </w:smartTagPr>
        <w:r w:rsidRPr="00E73F95">
          <w:rPr>
            <w:rFonts w:hint="cs"/>
            <w:sz w:val="24"/>
            <w:szCs w:val="24"/>
            <w:rtl/>
            <w:lang w:eastAsia="he-IL"/>
          </w:rPr>
          <w:t>30 ס"מ</w:t>
        </w:r>
      </w:smartTag>
      <w:r w:rsidRPr="00E73F95">
        <w:rPr>
          <w:rFonts w:hint="cs"/>
          <w:sz w:val="24"/>
          <w:szCs w:val="24"/>
          <w:rtl/>
          <w:lang w:eastAsia="he-IL"/>
        </w:rPr>
        <w:t xml:space="preserve"> מתחת לפני הקרקע הקיימת, לרבות פרוק ריצוף, אבי</w:t>
      </w:r>
      <w:r w:rsidRPr="00E73F95">
        <w:rPr>
          <w:rFonts w:hint="cs"/>
          <w:sz w:val="20"/>
          <w:szCs w:val="24"/>
          <w:rtl/>
          <w:lang w:eastAsia="he-IL"/>
        </w:rPr>
        <w:t xml:space="preserve"> שפה, משטחי בטון וכד', לפי המפורט בפרק זה ופינוי כל הגרד והפסולת, הכול לפי הנחיות המפקח, לאתר שפיכה המאושר ע"י הרשות החלה. כולל גרוף ויישור של פני הקרקע ו/או מצע עליונים, מבלי לפגוע בתשתיות, בינוי או עצים קיימים.</w:t>
      </w:r>
      <w:r w:rsidRPr="00E73F95">
        <w:rPr>
          <w:rFonts w:hint="cs"/>
          <w:sz w:val="20"/>
          <w:szCs w:val="24"/>
          <w:rtl/>
          <w:lang w:eastAsia="he-IL"/>
        </w:rPr>
        <w:br/>
      </w:r>
    </w:p>
    <w:p w:rsidR="004479F8" w:rsidRPr="00E73F95" w:rsidRDefault="004479F8" w:rsidP="004479F8">
      <w:pPr>
        <w:tabs>
          <w:tab w:val="left" w:pos="1275"/>
        </w:tabs>
        <w:spacing w:line="240" w:lineRule="auto"/>
        <w:ind w:left="567" w:hanging="1"/>
        <w:rPr>
          <w:kern w:val="28"/>
          <w:sz w:val="24"/>
          <w:szCs w:val="24"/>
          <w:rtl/>
        </w:rPr>
      </w:pPr>
      <w:r w:rsidRPr="00E73F95">
        <w:rPr>
          <w:rFonts w:hint="cs"/>
          <w:kern w:val="28"/>
          <w:sz w:val="24"/>
          <w:szCs w:val="24"/>
          <w:rtl/>
        </w:rPr>
        <w:t xml:space="preserve">40.02.30 </w:t>
      </w:r>
      <w:r w:rsidRPr="00E73F95">
        <w:rPr>
          <w:rFonts w:hint="cs"/>
          <w:kern w:val="28"/>
          <w:sz w:val="24"/>
          <w:szCs w:val="24"/>
          <w:rtl/>
        </w:rPr>
        <w:tab/>
      </w:r>
      <w:r w:rsidRPr="00E73F95">
        <w:rPr>
          <w:rFonts w:hint="cs"/>
          <w:kern w:val="28"/>
          <w:sz w:val="24"/>
          <w:szCs w:val="24"/>
          <w:u w:val="single"/>
          <w:rtl/>
        </w:rPr>
        <w:t>התאמת ו/או חידוש מכסים, שבכות, מסגרות, תאי בקורת וקולטנים</w:t>
      </w:r>
    </w:p>
    <w:p w:rsidR="004479F8" w:rsidRPr="00E73F95" w:rsidRDefault="004479F8" w:rsidP="004479F8">
      <w:pPr>
        <w:spacing w:line="240" w:lineRule="auto"/>
        <w:ind w:left="567" w:hanging="1"/>
        <w:rPr>
          <w:kern w:val="28"/>
          <w:sz w:val="24"/>
          <w:szCs w:val="24"/>
          <w:rtl/>
        </w:rPr>
      </w:pPr>
      <w:r w:rsidRPr="00E73F95">
        <w:rPr>
          <w:kern w:val="28"/>
          <w:sz w:val="24"/>
          <w:szCs w:val="24"/>
          <w:rtl/>
        </w:rPr>
        <w:t>מסגרות, מכסים, שבכות ותאי בקורת קיימים על כל סוגיהם יותאמו</w:t>
      </w:r>
      <w:r w:rsidRPr="00E73F95">
        <w:rPr>
          <w:rFonts w:hint="cs"/>
          <w:kern w:val="28"/>
          <w:sz w:val="24"/>
          <w:szCs w:val="24"/>
          <w:rtl/>
        </w:rPr>
        <w:t xml:space="preserve"> ו/או יחודשו לפי המפלס</w:t>
      </w:r>
      <w:r w:rsidRPr="00E73F95">
        <w:rPr>
          <w:kern w:val="28"/>
          <w:sz w:val="24"/>
          <w:szCs w:val="24"/>
          <w:rtl/>
        </w:rPr>
        <w:t xml:space="preserve"> החדש תוך שימוש בחומרים שאינם נופלים בטיבם מאלה שהשתמשו בהם במבנה המקורי.</w:t>
      </w:r>
      <w:r w:rsidRPr="00E73F95">
        <w:rPr>
          <w:rFonts w:hint="cs"/>
          <w:kern w:val="28"/>
          <w:sz w:val="24"/>
          <w:szCs w:val="24"/>
          <w:rtl/>
        </w:rPr>
        <w:t xml:space="preserve"> כולל יציקת בטון היקפית מרובעת מבטון עם פיגמנט לבן מוחלק. </w:t>
      </w:r>
      <w:proofErr w:type="spellStart"/>
      <w:r w:rsidRPr="00E73F95">
        <w:rPr>
          <w:rFonts w:hint="cs"/>
          <w:kern w:val="28"/>
          <w:sz w:val="24"/>
          <w:szCs w:val="24"/>
          <w:rtl/>
        </w:rPr>
        <w:t>הכל</w:t>
      </w:r>
      <w:proofErr w:type="spellEnd"/>
      <w:r w:rsidRPr="00E73F95">
        <w:rPr>
          <w:rFonts w:hint="cs"/>
          <w:kern w:val="28"/>
          <w:sz w:val="24"/>
          <w:szCs w:val="24"/>
          <w:rtl/>
        </w:rPr>
        <w:t xml:space="preserve"> לפי הנחיית המפקח באתר.</w:t>
      </w:r>
    </w:p>
    <w:p w:rsidR="004479F8" w:rsidRPr="00E73F95" w:rsidRDefault="004479F8" w:rsidP="004479F8">
      <w:pPr>
        <w:spacing w:line="240" w:lineRule="auto"/>
        <w:ind w:left="567" w:hanging="1"/>
        <w:rPr>
          <w:kern w:val="28"/>
          <w:sz w:val="24"/>
          <w:szCs w:val="24"/>
          <w:rtl/>
        </w:rPr>
      </w:pPr>
      <w:r w:rsidRPr="00E73F95">
        <w:rPr>
          <w:rFonts w:hint="cs"/>
          <w:kern w:val="28"/>
          <w:sz w:val="24"/>
          <w:szCs w:val="24"/>
          <w:rtl/>
        </w:rPr>
        <w:t xml:space="preserve">התאמות גובה העולות על </w:t>
      </w:r>
      <w:smartTag w:uri="urn:schemas-microsoft-com:office:smarttags" w:element="metricconverter">
        <w:smartTagPr>
          <w:attr w:name="ProductID" w:val="1 מ'"/>
        </w:smartTagPr>
        <w:r w:rsidRPr="00E73F95">
          <w:rPr>
            <w:rFonts w:hint="cs"/>
            <w:kern w:val="28"/>
            <w:sz w:val="24"/>
            <w:szCs w:val="24"/>
            <w:rtl/>
          </w:rPr>
          <w:t>1 מ'</w:t>
        </w:r>
      </w:smartTag>
      <w:r w:rsidRPr="00E73F95">
        <w:rPr>
          <w:rFonts w:hint="cs"/>
          <w:kern w:val="28"/>
          <w:sz w:val="24"/>
          <w:szCs w:val="24"/>
          <w:rtl/>
        </w:rPr>
        <w:t>, יבוצעו לפי פרט מהנדס אינסטלציה ו/או הוראות המפקח באתר.</w:t>
      </w:r>
    </w:p>
    <w:p w:rsidR="004479F8" w:rsidRPr="00E73F95" w:rsidRDefault="004479F8" w:rsidP="004479F8">
      <w:pPr>
        <w:tabs>
          <w:tab w:val="left" w:pos="1417"/>
        </w:tabs>
        <w:spacing w:line="240" w:lineRule="auto"/>
        <w:ind w:left="567" w:hanging="1"/>
        <w:jc w:val="left"/>
        <w:rPr>
          <w:sz w:val="20"/>
          <w:szCs w:val="24"/>
          <w:rtl/>
          <w:lang w:eastAsia="he-IL"/>
        </w:rPr>
      </w:pPr>
    </w:p>
    <w:p w:rsidR="004479F8" w:rsidRPr="00E73F95" w:rsidRDefault="004479F8" w:rsidP="004479F8">
      <w:pPr>
        <w:tabs>
          <w:tab w:val="left" w:pos="1417"/>
        </w:tabs>
        <w:spacing w:line="240" w:lineRule="auto"/>
        <w:ind w:left="567" w:hanging="1"/>
        <w:jc w:val="left"/>
        <w:rPr>
          <w:sz w:val="20"/>
          <w:szCs w:val="24"/>
          <w:rtl/>
          <w:lang w:eastAsia="he-IL"/>
        </w:rPr>
      </w:pPr>
      <w:r w:rsidRPr="00E73F95">
        <w:rPr>
          <w:rFonts w:ascii="Arial" w:hAnsi="Arial" w:hint="cs"/>
          <w:sz w:val="20"/>
          <w:szCs w:val="24"/>
          <w:rtl/>
          <w:lang w:eastAsia="he-IL"/>
        </w:rPr>
        <w:t xml:space="preserve">40.02.40 </w:t>
      </w:r>
      <w:r w:rsidRPr="00E73F95">
        <w:rPr>
          <w:sz w:val="20"/>
          <w:szCs w:val="24"/>
          <w:u w:val="single"/>
          <w:rtl/>
          <w:lang w:eastAsia="he-IL"/>
        </w:rPr>
        <w:t>ריסוס בחומר קוטל עשבים ו/או שורשים</w:t>
      </w:r>
      <w:r w:rsidRPr="00E73F95">
        <w:rPr>
          <w:rFonts w:hint="cs"/>
          <w:sz w:val="20"/>
          <w:szCs w:val="24"/>
          <w:rtl/>
          <w:lang w:eastAsia="he-IL"/>
        </w:rPr>
        <w:br/>
        <w:t xml:space="preserve">מתחת לשטחי מדרך ומיסעה. </w:t>
      </w:r>
      <w:r w:rsidRPr="00E73F95">
        <w:rPr>
          <w:sz w:val="20"/>
          <w:szCs w:val="24"/>
          <w:rtl/>
          <w:lang w:eastAsia="he-IL"/>
        </w:rPr>
        <w:t>יבוצע בהתאם להוראות המפקח בכתב במקומות אשר י</w:t>
      </w:r>
      <w:r w:rsidRPr="00E73F95">
        <w:rPr>
          <w:rFonts w:hint="cs"/>
          <w:sz w:val="20"/>
          <w:szCs w:val="24"/>
          <w:rtl/>
          <w:lang w:eastAsia="he-IL"/>
        </w:rPr>
        <w:t>ו</w:t>
      </w:r>
      <w:r w:rsidRPr="00E73F95">
        <w:rPr>
          <w:sz w:val="20"/>
          <w:szCs w:val="24"/>
          <w:rtl/>
          <w:lang w:eastAsia="he-IL"/>
        </w:rPr>
        <w:t>גדרו בזמן העבודה</w:t>
      </w:r>
      <w:r w:rsidRPr="00E73F95">
        <w:rPr>
          <w:rFonts w:hint="cs"/>
          <w:sz w:val="20"/>
          <w:szCs w:val="24"/>
          <w:rtl/>
          <w:lang w:eastAsia="he-IL"/>
        </w:rPr>
        <w:t xml:space="preserve"> ובכל השטחים המתוכננים לריצוף באבנים משתלבות</w:t>
      </w:r>
      <w:r w:rsidRPr="00E73F95">
        <w:rPr>
          <w:sz w:val="20"/>
          <w:szCs w:val="24"/>
          <w:rtl/>
          <w:lang w:eastAsia="he-IL"/>
        </w:rPr>
        <w:t>.</w:t>
      </w:r>
      <w:r w:rsidRPr="00E73F95">
        <w:rPr>
          <w:rFonts w:hint="cs"/>
          <w:sz w:val="20"/>
          <w:szCs w:val="24"/>
          <w:rtl/>
          <w:lang w:eastAsia="he-IL"/>
        </w:rPr>
        <w:t xml:space="preserve"> מספר הריסוסים יספיק להדברת כל העשבים, עד להשמדה מלאה של העשבייה. כל עבודות ההדברה יבוצעו כ- 4-6 שבועות לפני מועד השתילה. בכל מקרה יעשה שימוש בחומר המאושר ע"י המפקח, לפי כל כללי הזהירות והמינונים הדרושים ולפי הוראות היצרן בלבד.</w:t>
      </w:r>
      <w:r w:rsidRPr="00E73F95">
        <w:rPr>
          <w:sz w:val="20"/>
          <w:szCs w:val="24"/>
          <w:rtl/>
          <w:lang w:eastAsia="he-IL"/>
        </w:rPr>
        <w:br/>
      </w:r>
    </w:p>
    <w:p w:rsidR="004479F8" w:rsidRPr="00E73F95" w:rsidRDefault="004479F8" w:rsidP="004479F8">
      <w:pPr>
        <w:tabs>
          <w:tab w:val="left" w:pos="1417"/>
        </w:tabs>
        <w:spacing w:line="240" w:lineRule="auto"/>
        <w:ind w:left="567" w:hanging="1"/>
        <w:jc w:val="left"/>
        <w:rPr>
          <w:rFonts w:ascii="Arial" w:hAnsi="Arial"/>
          <w:sz w:val="20"/>
          <w:szCs w:val="24"/>
          <w:rtl/>
          <w:lang w:eastAsia="he-IL"/>
        </w:rPr>
      </w:pPr>
      <w:r w:rsidRPr="00E73F95">
        <w:rPr>
          <w:rFonts w:ascii="Arial" w:hAnsi="Arial" w:hint="cs"/>
          <w:sz w:val="20"/>
          <w:szCs w:val="24"/>
          <w:rtl/>
          <w:lang w:eastAsia="he-IL"/>
        </w:rPr>
        <w:t>40.02.50</w:t>
      </w:r>
      <w:r w:rsidRPr="00E73F95">
        <w:rPr>
          <w:rFonts w:ascii="Arial" w:hAnsi="Arial" w:hint="cs"/>
          <w:sz w:val="20"/>
          <w:szCs w:val="24"/>
          <w:rtl/>
          <w:lang w:eastAsia="he-IL"/>
        </w:rPr>
        <w:tab/>
      </w:r>
      <w:r w:rsidRPr="00E73F95">
        <w:rPr>
          <w:rFonts w:ascii="Arial" w:hAnsi="Arial" w:hint="cs"/>
          <w:sz w:val="20"/>
          <w:szCs w:val="24"/>
          <w:u w:val="single"/>
          <w:rtl/>
          <w:lang w:eastAsia="he-IL"/>
        </w:rPr>
        <w:t>הגנה על בטון, איטום ונקזים</w:t>
      </w:r>
      <w:r w:rsidRPr="00E73F95">
        <w:rPr>
          <w:rFonts w:ascii="Arial" w:hAnsi="Arial" w:hint="cs"/>
          <w:sz w:val="20"/>
          <w:szCs w:val="24"/>
          <w:rtl/>
          <w:lang w:eastAsia="he-IL"/>
        </w:rPr>
        <w:t>.</w:t>
      </w:r>
    </w:p>
    <w:p w:rsidR="004479F8" w:rsidRPr="00E73F95" w:rsidRDefault="004479F8" w:rsidP="004479F8">
      <w:pPr>
        <w:tabs>
          <w:tab w:val="left" w:pos="1417"/>
        </w:tabs>
        <w:spacing w:line="240" w:lineRule="auto"/>
        <w:ind w:left="567" w:hanging="1"/>
        <w:jc w:val="left"/>
        <w:rPr>
          <w:sz w:val="20"/>
          <w:szCs w:val="24"/>
          <w:rtl/>
          <w:lang w:eastAsia="he-IL"/>
        </w:rPr>
      </w:pPr>
      <w:r w:rsidRPr="00E73F95">
        <w:rPr>
          <w:rFonts w:ascii="Arial" w:hAnsi="Arial" w:hint="cs"/>
          <w:sz w:val="20"/>
          <w:szCs w:val="24"/>
          <w:rtl/>
          <w:lang w:eastAsia="he-IL"/>
        </w:rPr>
        <w:t xml:space="preserve">לפי דרישת מתכנן ו/או מפקח, במקומות בהם תידרש הגנה על בטון, איטום וכד', יש לפרוס יריעה </w:t>
      </w:r>
      <w:proofErr w:type="spellStart"/>
      <w:r w:rsidRPr="00E73F95">
        <w:rPr>
          <w:rFonts w:ascii="Arial" w:hAnsi="Arial" w:hint="cs"/>
          <w:sz w:val="20"/>
          <w:szCs w:val="24"/>
          <w:rtl/>
          <w:lang w:eastAsia="he-IL"/>
        </w:rPr>
        <w:t>גיאוטכנית</w:t>
      </w:r>
      <w:proofErr w:type="spellEnd"/>
      <w:r w:rsidRPr="00E73F95">
        <w:rPr>
          <w:rFonts w:ascii="Arial" w:hAnsi="Arial" w:hint="cs"/>
          <w:sz w:val="20"/>
          <w:szCs w:val="24"/>
          <w:rtl/>
          <w:lang w:eastAsia="he-IL"/>
        </w:rPr>
        <w:t xml:space="preserve"> בכל </w:t>
      </w:r>
      <w:r w:rsidRPr="00E73F95">
        <w:rPr>
          <w:rFonts w:ascii="Arial" w:hAnsi="Arial" w:hint="cs"/>
          <w:spacing w:val="-4"/>
          <w:sz w:val="20"/>
          <w:szCs w:val="24"/>
          <w:rtl/>
          <w:lang w:eastAsia="he-IL"/>
        </w:rPr>
        <w:t xml:space="preserve">שטח המגע (אופקי וניצב) להגנה. בד </w:t>
      </w:r>
      <w:proofErr w:type="spellStart"/>
      <w:r w:rsidRPr="00E73F95">
        <w:rPr>
          <w:rFonts w:ascii="Arial" w:hAnsi="Arial" w:hint="cs"/>
          <w:spacing w:val="-4"/>
          <w:sz w:val="20"/>
          <w:szCs w:val="24"/>
          <w:rtl/>
          <w:lang w:eastAsia="he-IL"/>
        </w:rPr>
        <w:t>גיאוטכני</w:t>
      </w:r>
      <w:proofErr w:type="spellEnd"/>
      <w:r w:rsidRPr="00E73F95">
        <w:rPr>
          <w:rFonts w:ascii="Arial" w:hAnsi="Arial" w:hint="cs"/>
          <w:spacing w:val="-4"/>
          <w:sz w:val="20"/>
          <w:szCs w:val="24"/>
          <w:rtl/>
          <w:lang w:eastAsia="he-IL"/>
        </w:rPr>
        <w:t xml:space="preserve"> יהיה מסוג "</w:t>
      </w:r>
      <w:proofErr w:type="spellStart"/>
      <w:r w:rsidRPr="00E73F95">
        <w:rPr>
          <w:rFonts w:ascii="Arial" w:hAnsi="Arial" w:hint="cs"/>
          <w:spacing w:val="-4"/>
          <w:sz w:val="20"/>
          <w:szCs w:val="24"/>
          <w:rtl/>
          <w:lang w:eastAsia="he-IL"/>
        </w:rPr>
        <w:t>אגרונועם</w:t>
      </w:r>
      <w:proofErr w:type="spellEnd"/>
      <w:r w:rsidRPr="00E73F95">
        <w:rPr>
          <w:rFonts w:ascii="Arial" w:hAnsi="Arial" w:hint="cs"/>
          <w:spacing w:val="-4"/>
          <w:sz w:val="20"/>
          <w:szCs w:val="24"/>
          <w:rtl/>
          <w:lang w:eastAsia="he-IL"/>
        </w:rPr>
        <w:t xml:space="preserve">" או ש"ע, בצפיפות של </w:t>
      </w:r>
      <w:smartTag w:uri="urn:schemas-microsoft-com:office:smarttags" w:element="metricconverter">
        <w:smartTagPr>
          <w:attr w:name="ProductID" w:val="200 גרם"/>
        </w:smartTagPr>
        <w:r w:rsidRPr="00E73F95">
          <w:rPr>
            <w:rFonts w:ascii="Arial" w:hAnsi="Arial" w:hint="cs"/>
            <w:spacing w:val="-4"/>
            <w:sz w:val="20"/>
            <w:szCs w:val="24"/>
            <w:rtl/>
            <w:lang w:eastAsia="he-IL"/>
          </w:rPr>
          <w:t xml:space="preserve">200 </w:t>
        </w:r>
        <w:r w:rsidRPr="00E73F95">
          <w:rPr>
            <w:rFonts w:hint="cs"/>
            <w:spacing w:val="-4"/>
            <w:sz w:val="20"/>
            <w:szCs w:val="24"/>
            <w:rtl/>
            <w:lang w:eastAsia="he-IL"/>
          </w:rPr>
          <w:t>גרם</w:t>
        </w:r>
      </w:smartTag>
      <w:r w:rsidRPr="00E73F95">
        <w:rPr>
          <w:rFonts w:hint="cs"/>
          <w:spacing w:val="-4"/>
          <w:sz w:val="20"/>
          <w:szCs w:val="24"/>
          <w:rtl/>
          <w:lang w:eastAsia="he-IL"/>
        </w:rPr>
        <w:t xml:space="preserve"> למ"ר, בגוון אפור. </w:t>
      </w:r>
      <w:r w:rsidRPr="00E73F95">
        <w:rPr>
          <w:spacing w:val="-4"/>
          <w:sz w:val="20"/>
          <w:szCs w:val="24"/>
          <w:rtl/>
          <w:lang w:eastAsia="he-IL"/>
        </w:rPr>
        <w:br/>
      </w:r>
      <w:r w:rsidRPr="00E73F95">
        <w:rPr>
          <w:rFonts w:hint="cs"/>
          <w:sz w:val="20"/>
          <w:szCs w:val="24"/>
          <w:rtl/>
          <w:lang w:eastAsia="he-IL"/>
        </w:rPr>
        <w:t xml:space="preserve">מעל ו/או לצד כל נקז בקירות הפיתוח, לפי תכניות והנחיות מהנדס הקונסטרוקציה ייושם שק בד </w:t>
      </w:r>
      <w:proofErr w:type="spellStart"/>
      <w:r w:rsidRPr="00E73F95">
        <w:rPr>
          <w:rFonts w:hint="cs"/>
          <w:sz w:val="20"/>
          <w:szCs w:val="24"/>
          <w:rtl/>
          <w:lang w:eastAsia="he-IL"/>
        </w:rPr>
        <w:t>גיאוטכני</w:t>
      </w:r>
      <w:proofErr w:type="spellEnd"/>
      <w:r w:rsidRPr="00E73F95">
        <w:rPr>
          <w:rFonts w:hint="cs"/>
          <w:sz w:val="20"/>
          <w:szCs w:val="24"/>
          <w:rtl/>
          <w:lang w:eastAsia="he-IL"/>
        </w:rPr>
        <w:t xml:space="preserve"> כנ"ל במידות 40/60 ס"מ, תפור וממולא חומר </w:t>
      </w:r>
      <w:proofErr w:type="spellStart"/>
      <w:r w:rsidRPr="00E73F95">
        <w:rPr>
          <w:rFonts w:hint="cs"/>
          <w:sz w:val="20"/>
          <w:szCs w:val="24"/>
          <w:rtl/>
          <w:lang w:eastAsia="he-IL"/>
        </w:rPr>
        <w:t>גרנולרי</w:t>
      </w:r>
      <w:proofErr w:type="spellEnd"/>
      <w:r w:rsidRPr="00E73F95">
        <w:rPr>
          <w:rFonts w:hint="cs"/>
          <w:sz w:val="20"/>
          <w:szCs w:val="24"/>
          <w:rtl/>
          <w:lang w:eastAsia="he-IL"/>
        </w:rPr>
        <w:t xml:space="preserve"> קל כד' טוף 20-</w:t>
      </w:r>
      <w:smartTag w:uri="urn:schemas-microsoft-com:office:smarttags" w:element="metricconverter">
        <w:smartTagPr>
          <w:attr w:name="ProductID" w:val="50 מ&quot;מ"/>
        </w:smartTagPr>
        <w:r w:rsidRPr="00E73F95">
          <w:rPr>
            <w:rFonts w:hint="cs"/>
            <w:sz w:val="20"/>
            <w:szCs w:val="24"/>
            <w:rtl/>
            <w:lang w:eastAsia="he-IL"/>
          </w:rPr>
          <w:t>50 מ"מ</w:t>
        </w:r>
      </w:smartTag>
      <w:r w:rsidRPr="00E73F95">
        <w:rPr>
          <w:rFonts w:hint="cs"/>
          <w:sz w:val="20"/>
          <w:szCs w:val="24"/>
          <w:rtl/>
          <w:lang w:eastAsia="he-IL"/>
        </w:rPr>
        <w:t>, כדי 2 שלישים מנפח השק.</w:t>
      </w:r>
      <w:r w:rsidRPr="00E73F95">
        <w:rPr>
          <w:sz w:val="20"/>
          <w:szCs w:val="24"/>
          <w:rtl/>
          <w:lang w:eastAsia="he-IL"/>
        </w:rPr>
        <w:br/>
      </w:r>
    </w:p>
    <w:p w:rsidR="004479F8" w:rsidRPr="00E73F95" w:rsidRDefault="004479F8" w:rsidP="004479F8">
      <w:pPr>
        <w:spacing w:line="240" w:lineRule="auto"/>
        <w:ind w:left="566" w:hanging="566"/>
        <w:jc w:val="left"/>
        <w:rPr>
          <w:b/>
          <w:bCs/>
          <w:sz w:val="20"/>
          <w:szCs w:val="24"/>
          <w:rtl/>
          <w:lang w:eastAsia="he-IL"/>
        </w:rPr>
      </w:pPr>
    </w:p>
    <w:p w:rsidR="004479F8" w:rsidRPr="00E73F95" w:rsidRDefault="004479F8" w:rsidP="004479F8">
      <w:pPr>
        <w:spacing w:line="240" w:lineRule="auto"/>
        <w:ind w:left="566" w:hanging="566"/>
        <w:jc w:val="left"/>
        <w:rPr>
          <w:b/>
          <w:bCs/>
          <w:sz w:val="24"/>
          <w:szCs w:val="24"/>
          <w:rtl/>
          <w:lang w:eastAsia="he-IL"/>
        </w:rPr>
      </w:pPr>
      <w:r w:rsidRPr="00E73F95">
        <w:rPr>
          <w:b/>
          <w:bCs/>
          <w:sz w:val="20"/>
          <w:szCs w:val="24"/>
          <w:rtl/>
          <w:lang w:eastAsia="he-IL"/>
        </w:rPr>
        <w:t>40.</w:t>
      </w:r>
      <w:r w:rsidRPr="00E73F95">
        <w:rPr>
          <w:rFonts w:hint="cs"/>
          <w:b/>
          <w:bCs/>
          <w:sz w:val="20"/>
          <w:szCs w:val="24"/>
          <w:rtl/>
          <w:lang w:eastAsia="he-IL"/>
        </w:rPr>
        <w:t xml:space="preserve">03 </w:t>
      </w:r>
      <w:r w:rsidRPr="00E73F95">
        <w:rPr>
          <w:b/>
          <w:bCs/>
          <w:sz w:val="20"/>
          <w:szCs w:val="24"/>
          <w:u w:val="single"/>
          <w:rtl/>
          <w:lang w:eastAsia="he-IL"/>
        </w:rPr>
        <w:t xml:space="preserve">עבודות </w:t>
      </w:r>
      <w:smartTag w:uri="urn:schemas-microsoft-com:office:smarttags" w:element="PersonName">
        <w:r w:rsidRPr="00E73F95">
          <w:rPr>
            <w:b/>
            <w:bCs/>
            <w:sz w:val="20"/>
            <w:szCs w:val="24"/>
            <w:u w:val="single"/>
            <w:rtl/>
            <w:lang w:eastAsia="he-IL"/>
          </w:rPr>
          <w:t>עפר</w:t>
        </w:r>
      </w:smartTag>
      <w:r w:rsidRPr="00E73F95">
        <w:rPr>
          <w:rFonts w:hint="cs"/>
          <w:b/>
          <w:bCs/>
          <w:sz w:val="20"/>
          <w:szCs w:val="24"/>
          <w:u w:val="single"/>
          <w:rtl/>
          <w:lang w:eastAsia="he-IL"/>
        </w:rPr>
        <w:t>, חציבה, כבישה והידוק</w:t>
      </w:r>
      <w:r w:rsidRPr="00E73F95">
        <w:rPr>
          <w:b/>
          <w:bCs/>
          <w:sz w:val="20"/>
          <w:szCs w:val="24"/>
          <w:rtl/>
          <w:lang w:eastAsia="he-IL"/>
        </w:rPr>
        <w:br/>
      </w:r>
      <w:r w:rsidRPr="00E73F95">
        <w:rPr>
          <w:rFonts w:hint="cs"/>
          <w:b/>
          <w:bCs/>
          <w:sz w:val="20"/>
          <w:szCs w:val="24"/>
          <w:rtl/>
          <w:lang w:eastAsia="he-IL"/>
        </w:rPr>
        <w:br/>
      </w:r>
      <w:r w:rsidRPr="00E73F95">
        <w:rPr>
          <w:rFonts w:hint="cs"/>
          <w:sz w:val="24"/>
          <w:szCs w:val="24"/>
          <w:rtl/>
          <w:lang w:eastAsia="he-IL"/>
        </w:rPr>
        <w:t>במהלך כל ביצוע עבודות הפיתוח</w:t>
      </w:r>
      <w:r w:rsidRPr="00E73F95">
        <w:rPr>
          <w:rFonts w:hint="cs"/>
          <w:b/>
          <w:bCs/>
          <w:sz w:val="24"/>
          <w:szCs w:val="24"/>
          <w:rtl/>
          <w:lang w:eastAsia="he-IL"/>
        </w:rPr>
        <w:t xml:space="preserve">, </w:t>
      </w:r>
      <w:r w:rsidRPr="00E73F95">
        <w:rPr>
          <w:rFonts w:hint="cs"/>
          <w:sz w:val="24"/>
          <w:szCs w:val="24"/>
          <w:rtl/>
          <w:lang w:eastAsia="he-IL"/>
        </w:rPr>
        <w:t>על הקבלן להימנע מכל נזק למערכות ותשתיות קיימות באתר ומחוץ לו בהסתמך על תכניות, תאומים, והוראות המפקח באתר. במידה ויגרמו נזקים, יתקנם הקבלן על חשבונו, לשביעות רצון המפקח, הרשות החלה והגורם הנפגע.</w:t>
      </w:r>
      <w:r w:rsidRPr="00E73F95">
        <w:rPr>
          <w:b/>
          <w:bCs/>
          <w:sz w:val="24"/>
          <w:szCs w:val="24"/>
          <w:rtl/>
          <w:lang w:eastAsia="he-IL"/>
        </w:rPr>
        <w:t xml:space="preserve"> </w:t>
      </w:r>
    </w:p>
    <w:p w:rsidR="004479F8" w:rsidRPr="00E73F95" w:rsidRDefault="004479F8" w:rsidP="004479F8">
      <w:pPr>
        <w:spacing w:line="240" w:lineRule="auto"/>
        <w:ind w:left="566" w:hanging="566"/>
        <w:jc w:val="left"/>
        <w:rPr>
          <w:b/>
          <w:bCs/>
          <w:sz w:val="24"/>
          <w:szCs w:val="24"/>
          <w:rtl/>
          <w:lang w:eastAsia="he-IL"/>
        </w:rPr>
      </w:pPr>
    </w:p>
    <w:p w:rsidR="004479F8" w:rsidRPr="00E73F95" w:rsidRDefault="004479F8" w:rsidP="004479F8">
      <w:pPr>
        <w:tabs>
          <w:tab w:val="left" w:pos="1700"/>
        </w:tabs>
        <w:spacing w:line="240" w:lineRule="auto"/>
        <w:ind w:left="567"/>
        <w:jc w:val="left"/>
        <w:rPr>
          <w:b/>
          <w:bCs/>
          <w:sz w:val="20"/>
          <w:szCs w:val="24"/>
          <w:rtl/>
          <w:lang w:eastAsia="he-IL"/>
        </w:rPr>
      </w:pPr>
      <w:r w:rsidRPr="00E73F95">
        <w:rPr>
          <w:sz w:val="24"/>
          <w:szCs w:val="24"/>
          <w:rtl/>
          <w:lang w:eastAsia="he-IL"/>
        </w:rPr>
        <w:t>40.</w:t>
      </w:r>
      <w:r w:rsidRPr="00E73F95">
        <w:rPr>
          <w:rFonts w:hint="cs"/>
          <w:sz w:val="24"/>
          <w:szCs w:val="24"/>
          <w:rtl/>
          <w:lang w:eastAsia="he-IL"/>
        </w:rPr>
        <w:t>03.20</w:t>
      </w:r>
      <w:r w:rsidRPr="00E73F95">
        <w:rPr>
          <w:rFonts w:hint="cs"/>
          <w:b/>
          <w:bCs/>
          <w:sz w:val="24"/>
          <w:szCs w:val="24"/>
          <w:rtl/>
          <w:lang w:eastAsia="he-IL"/>
        </w:rPr>
        <w:tab/>
      </w:r>
      <w:r w:rsidRPr="00E73F95">
        <w:rPr>
          <w:rFonts w:hint="cs"/>
          <w:sz w:val="24"/>
          <w:szCs w:val="24"/>
          <w:u w:val="single"/>
          <w:rtl/>
          <w:lang w:val="he-IL" w:eastAsia="he-IL"/>
        </w:rPr>
        <w:t>חפירה ו/או חציבה</w:t>
      </w:r>
      <w:r w:rsidRPr="00E73F95">
        <w:rPr>
          <w:b/>
          <w:bCs/>
          <w:sz w:val="24"/>
          <w:szCs w:val="24"/>
          <w:rtl/>
          <w:lang w:eastAsia="he-IL"/>
        </w:rPr>
        <w:t xml:space="preserve"> </w:t>
      </w:r>
      <w:r w:rsidRPr="00E73F95">
        <w:rPr>
          <w:b/>
          <w:bCs/>
          <w:sz w:val="24"/>
          <w:szCs w:val="24"/>
          <w:rtl/>
          <w:lang w:eastAsia="he-IL"/>
        </w:rPr>
        <w:br/>
      </w:r>
      <w:r w:rsidRPr="00E73F95">
        <w:rPr>
          <w:rFonts w:hint="cs"/>
          <w:sz w:val="24"/>
          <w:szCs w:val="24"/>
          <w:rtl/>
          <w:lang w:eastAsia="he-IL"/>
        </w:rPr>
        <w:t>חפירה ו/או חציבה כללית בשטח, כולל ליסודות קירות פיתוח ומסלעות ופינוי כל החומר החפור מהאתר לאתר שפיכה מאושר ע"י הרשות החלה, למעט חומר שיאושר בכתב ע"י המפקח למילוי חוזר. חומר זה יפוזר ויהודק באתר לפי הוראות המפקח.</w:t>
      </w:r>
      <w:r w:rsidRPr="00E73F95">
        <w:rPr>
          <w:b/>
          <w:bCs/>
          <w:sz w:val="20"/>
          <w:szCs w:val="24"/>
          <w:rtl/>
          <w:lang w:eastAsia="he-IL"/>
        </w:rPr>
        <w:br/>
      </w:r>
    </w:p>
    <w:p w:rsidR="004479F8" w:rsidRPr="00E73F95" w:rsidRDefault="004479F8" w:rsidP="004479F8">
      <w:pPr>
        <w:tabs>
          <w:tab w:val="left" w:pos="1700"/>
        </w:tabs>
        <w:spacing w:line="240" w:lineRule="auto"/>
        <w:ind w:left="567"/>
        <w:jc w:val="left"/>
        <w:rPr>
          <w:b/>
          <w:bCs/>
          <w:sz w:val="24"/>
          <w:szCs w:val="24"/>
          <w:rtl/>
          <w:lang w:eastAsia="he-IL"/>
        </w:rPr>
      </w:pPr>
      <w:r w:rsidRPr="00E73F95">
        <w:rPr>
          <w:rFonts w:hint="cs"/>
          <w:sz w:val="24"/>
          <w:szCs w:val="24"/>
          <w:rtl/>
          <w:lang w:eastAsia="he-IL"/>
        </w:rPr>
        <w:t xml:space="preserve">40.03.30 </w:t>
      </w:r>
      <w:r w:rsidRPr="00E73F95">
        <w:rPr>
          <w:rFonts w:hint="cs"/>
          <w:sz w:val="24"/>
          <w:szCs w:val="24"/>
          <w:u w:val="single"/>
          <w:rtl/>
          <w:lang w:val="he-IL" w:eastAsia="he-IL"/>
        </w:rPr>
        <w:t>מילוי חומר חפור/מובא באתר</w:t>
      </w:r>
      <w:r w:rsidRPr="00E73F95">
        <w:rPr>
          <w:b/>
          <w:bCs/>
          <w:sz w:val="24"/>
          <w:szCs w:val="24"/>
          <w:rtl/>
          <w:lang w:eastAsia="he-IL"/>
        </w:rPr>
        <w:t xml:space="preserve">  </w:t>
      </w:r>
    </w:p>
    <w:p w:rsidR="004479F8" w:rsidRPr="00E73F95" w:rsidRDefault="004479F8" w:rsidP="004479F8">
      <w:pPr>
        <w:spacing w:line="240" w:lineRule="auto"/>
        <w:ind w:left="567"/>
        <w:jc w:val="left"/>
        <w:rPr>
          <w:sz w:val="24"/>
          <w:szCs w:val="24"/>
          <w:rtl/>
          <w:lang w:eastAsia="he-IL"/>
        </w:rPr>
      </w:pPr>
      <w:r w:rsidRPr="00E73F95">
        <w:rPr>
          <w:rFonts w:hint="cs"/>
          <w:sz w:val="24"/>
          <w:szCs w:val="24"/>
          <w:rtl/>
          <w:lang w:eastAsia="he-IL"/>
        </w:rPr>
        <w:t xml:space="preserve"> כל חומר מילוי באתר יהודק בשכבות </w:t>
      </w:r>
      <w:r w:rsidRPr="00E73F95">
        <w:rPr>
          <w:sz w:val="24"/>
          <w:szCs w:val="24"/>
          <w:rtl/>
          <w:lang w:eastAsia="he-IL"/>
        </w:rPr>
        <w:t>ל</w:t>
      </w:r>
      <w:r w:rsidRPr="00E73F95">
        <w:rPr>
          <w:rFonts w:hint="cs"/>
          <w:sz w:val="24"/>
          <w:szCs w:val="24"/>
          <w:rtl/>
          <w:lang w:eastAsia="he-IL"/>
        </w:rPr>
        <w:t xml:space="preserve">דרגת </w:t>
      </w:r>
      <w:r w:rsidRPr="00E73F95">
        <w:rPr>
          <w:sz w:val="24"/>
          <w:szCs w:val="24"/>
          <w:rtl/>
          <w:lang w:eastAsia="he-IL"/>
        </w:rPr>
        <w:t>צפיפות</w:t>
      </w:r>
      <w:r w:rsidRPr="00E73F95">
        <w:rPr>
          <w:rFonts w:hint="cs"/>
          <w:sz w:val="24"/>
          <w:szCs w:val="24"/>
          <w:rtl/>
          <w:lang w:eastAsia="he-IL"/>
        </w:rPr>
        <w:t xml:space="preserve"> 98</w:t>
      </w:r>
      <w:r w:rsidRPr="00E73F95">
        <w:rPr>
          <w:sz w:val="24"/>
          <w:szCs w:val="24"/>
          <w:rtl/>
          <w:lang w:eastAsia="he-IL"/>
        </w:rPr>
        <w:t xml:space="preserve">% בבדיקת </w:t>
      </w:r>
      <w:proofErr w:type="spellStart"/>
      <w:r w:rsidRPr="00E73F95">
        <w:rPr>
          <w:sz w:val="24"/>
          <w:szCs w:val="24"/>
          <w:rtl/>
          <w:lang w:eastAsia="he-IL"/>
        </w:rPr>
        <w:t>מודיפייד</w:t>
      </w:r>
      <w:proofErr w:type="spellEnd"/>
      <w:r w:rsidRPr="00E73F95">
        <w:rPr>
          <w:sz w:val="24"/>
          <w:szCs w:val="24"/>
          <w:rtl/>
          <w:lang w:eastAsia="he-IL"/>
        </w:rPr>
        <w:t xml:space="preserve"> </w:t>
      </w:r>
      <w:proofErr w:type="spellStart"/>
      <w:r w:rsidRPr="00E73F95">
        <w:rPr>
          <w:sz w:val="24"/>
          <w:szCs w:val="24"/>
          <w:rtl/>
          <w:lang w:eastAsia="he-IL"/>
        </w:rPr>
        <w:t>א.א.ש.ו</w:t>
      </w:r>
      <w:proofErr w:type="spellEnd"/>
      <w:r w:rsidRPr="00E73F95">
        <w:rPr>
          <w:sz w:val="24"/>
          <w:szCs w:val="24"/>
          <w:rtl/>
          <w:lang w:eastAsia="he-IL"/>
        </w:rPr>
        <w:t xml:space="preserve">. </w:t>
      </w:r>
      <w:r w:rsidRPr="00E73F95">
        <w:rPr>
          <w:rFonts w:hint="cs"/>
          <w:sz w:val="24"/>
          <w:szCs w:val="24"/>
          <w:rtl/>
          <w:lang w:eastAsia="he-IL"/>
        </w:rPr>
        <w:t>לא תהיה שום שפיכת/מילוי חומר באתר שלא בהידוק לפי הוראות יועץ הקרקע והמפקח.</w:t>
      </w:r>
    </w:p>
    <w:p w:rsidR="004479F8" w:rsidRPr="00E73F95" w:rsidRDefault="004479F8" w:rsidP="004479F8">
      <w:pPr>
        <w:spacing w:line="240" w:lineRule="auto"/>
        <w:ind w:left="566" w:hanging="566"/>
        <w:jc w:val="left"/>
        <w:rPr>
          <w:b/>
          <w:bCs/>
          <w:sz w:val="24"/>
          <w:szCs w:val="24"/>
          <w:rtl/>
          <w:lang w:eastAsia="he-IL"/>
        </w:rPr>
      </w:pPr>
    </w:p>
    <w:p w:rsidR="004479F8" w:rsidRPr="00E73F95" w:rsidRDefault="004479F8" w:rsidP="004479F8">
      <w:pPr>
        <w:spacing w:line="240" w:lineRule="auto"/>
        <w:ind w:left="567" w:hanging="1"/>
        <w:jc w:val="left"/>
        <w:rPr>
          <w:b/>
          <w:bCs/>
          <w:sz w:val="24"/>
          <w:szCs w:val="24"/>
          <w:rtl/>
          <w:lang w:eastAsia="he-IL"/>
        </w:rPr>
      </w:pPr>
      <w:r w:rsidRPr="00E73F95">
        <w:rPr>
          <w:rFonts w:hint="cs"/>
          <w:sz w:val="24"/>
          <w:szCs w:val="24"/>
          <w:rtl/>
          <w:lang w:eastAsia="he-IL"/>
        </w:rPr>
        <w:t xml:space="preserve">40.03.40 </w:t>
      </w:r>
      <w:r w:rsidRPr="00E73F95">
        <w:rPr>
          <w:sz w:val="24"/>
          <w:szCs w:val="24"/>
          <w:u w:val="single"/>
          <w:rtl/>
          <w:lang w:val="he-IL" w:eastAsia="he-IL"/>
        </w:rPr>
        <w:t>מצעים ותשתיות</w:t>
      </w:r>
      <w:r w:rsidRPr="00E73F95">
        <w:rPr>
          <w:b/>
          <w:bCs/>
          <w:sz w:val="24"/>
          <w:szCs w:val="24"/>
          <w:rtl/>
          <w:lang w:eastAsia="he-IL"/>
        </w:rPr>
        <w:t xml:space="preserve">  </w:t>
      </w:r>
    </w:p>
    <w:p w:rsidR="004479F8" w:rsidRPr="00E73F95" w:rsidRDefault="004479F8" w:rsidP="004479F8">
      <w:pPr>
        <w:spacing w:line="240" w:lineRule="auto"/>
        <w:ind w:left="567" w:hanging="1"/>
        <w:jc w:val="left"/>
        <w:rPr>
          <w:sz w:val="24"/>
          <w:szCs w:val="24"/>
          <w:rtl/>
          <w:lang w:eastAsia="he-IL"/>
        </w:rPr>
      </w:pPr>
      <w:r w:rsidRPr="00E73F95">
        <w:rPr>
          <w:sz w:val="24"/>
          <w:szCs w:val="24"/>
          <w:rtl/>
          <w:lang w:eastAsia="he-IL"/>
        </w:rPr>
        <w:t>המצע יהיה סוג א' בהתאם לדרישות הספר הכחול ויהודק לצפיפות</w:t>
      </w:r>
      <w:r w:rsidRPr="00E73F95">
        <w:rPr>
          <w:rFonts w:hint="cs"/>
          <w:sz w:val="24"/>
          <w:szCs w:val="24"/>
          <w:rtl/>
          <w:lang w:eastAsia="he-IL"/>
        </w:rPr>
        <w:t xml:space="preserve"> 98</w:t>
      </w:r>
      <w:r w:rsidRPr="00E73F95">
        <w:rPr>
          <w:sz w:val="24"/>
          <w:szCs w:val="24"/>
          <w:rtl/>
          <w:lang w:eastAsia="he-IL"/>
        </w:rPr>
        <w:t xml:space="preserve">% בבדיקת </w:t>
      </w:r>
      <w:proofErr w:type="spellStart"/>
      <w:r w:rsidRPr="00E73F95">
        <w:rPr>
          <w:sz w:val="24"/>
          <w:szCs w:val="24"/>
          <w:rtl/>
          <w:lang w:eastAsia="he-IL"/>
        </w:rPr>
        <w:t>מודיפייד</w:t>
      </w:r>
      <w:proofErr w:type="spellEnd"/>
      <w:r w:rsidRPr="00E73F95">
        <w:rPr>
          <w:sz w:val="24"/>
          <w:szCs w:val="24"/>
          <w:rtl/>
          <w:lang w:eastAsia="he-IL"/>
        </w:rPr>
        <w:t xml:space="preserve"> </w:t>
      </w:r>
      <w:proofErr w:type="spellStart"/>
      <w:r w:rsidRPr="00E73F95">
        <w:rPr>
          <w:sz w:val="24"/>
          <w:szCs w:val="24"/>
          <w:rtl/>
          <w:lang w:eastAsia="he-IL"/>
        </w:rPr>
        <w:t>א.א.ש.ו</w:t>
      </w:r>
      <w:proofErr w:type="spellEnd"/>
      <w:r w:rsidRPr="00E73F95">
        <w:rPr>
          <w:sz w:val="24"/>
          <w:szCs w:val="24"/>
          <w:rtl/>
          <w:lang w:eastAsia="he-IL"/>
        </w:rPr>
        <w:t>. פני המצע יעובדו ויוחלקו עד למפלס</w:t>
      </w:r>
      <w:r w:rsidRPr="00E73F95">
        <w:rPr>
          <w:rFonts w:hint="cs"/>
          <w:sz w:val="24"/>
          <w:szCs w:val="24"/>
          <w:rtl/>
          <w:lang w:eastAsia="he-IL"/>
        </w:rPr>
        <w:t xml:space="preserve"> 3</w:t>
      </w:r>
      <w:r w:rsidRPr="00E73F95">
        <w:rPr>
          <w:sz w:val="24"/>
          <w:szCs w:val="24"/>
          <w:rtl/>
          <w:lang w:eastAsia="he-IL"/>
        </w:rPr>
        <w:t>+/- ס"מ מהמפלס המתוכנן.</w:t>
      </w:r>
      <w:r w:rsidRPr="00E73F95">
        <w:rPr>
          <w:rFonts w:hint="cs"/>
          <w:sz w:val="24"/>
          <w:szCs w:val="24"/>
          <w:rtl/>
          <w:lang w:eastAsia="he-IL"/>
        </w:rPr>
        <w:t xml:space="preserve"> טיב החומר ובדיקות הידוק ע"ח הקבלן, </w:t>
      </w:r>
      <w:proofErr w:type="spellStart"/>
      <w:r w:rsidRPr="00E73F95">
        <w:rPr>
          <w:rFonts w:hint="cs"/>
          <w:sz w:val="24"/>
          <w:szCs w:val="24"/>
          <w:rtl/>
          <w:lang w:eastAsia="he-IL"/>
        </w:rPr>
        <w:t>הכל</w:t>
      </w:r>
      <w:proofErr w:type="spellEnd"/>
      <w:r w:rsidRPr="00E73F95">
        <w:rPr>
          <w:rFonts w:hint="cs"/>
          <w:sz w:val="24"/>
          <w:szCs w:val="24"/>
          <w:rtl/>
          <w:lang w:eastAsia="he-IL"/>
        </w:rPr>
        <w:t xml:space="preserve"> בהתאם לדרישות המפקח באתר. </w:t>
      </w:r>
      <w:r w:rsidRPr="00E73F95">
        <w:rPr>
          <w:sz w:val="24"/>
          <w:szCs w:val="24"/>
          <w:rtl/>
          <w:lang w:eastAsia="he-IL"/>
        </w:rPr>
        <w:t>אם ליד המלה מצע לא צוין סוג המצע, יעשה שימוש במצע סוג א' בלבד.</w:t>
      </w:r>
    </w:p>
    <w:p w:rsidR="004479F8" w:rsidRPr="00E73F95" w:rsidRDefault="004479F8" w:rsidP="004479F8">
      <w:pPr>
        <w:spacing w:line="240" w:lineRule="auto"/>
        <w:ind w:left="567" w:hanging="1"/>
        <w:jc w:val="left"/>
        <w:rPr>
          <w:kern w:val="28"/>
          <w:sz w:val="24"/>
          <w:szCs w:val="24"/>
          <w:rtl/>
        </w:rPr>
      </w:pPr>
      <w:r w:rsidRPr="00E73F95">
        <w:rPr>
          <w:kern w:val="28"/>
          <w:sz w:val="24"/>
          <w:szCs w:val="24"/>
          <w:rtl/>
        </w:rPr>
        <w:t xml:space="preserve">יש להדק, הידוק זהיר ומבוקר, באמצעות כלים מכניים קלים ואף הידוק ידני, על יד ובסביבת כוכים, צנרת תת-קרקעית, מבנים ותנאים מיוחדים אחרים. לא יהיה שום וויתור, ברמת ההידוק הדרושה, גם במקומות הצרים והמיוחדים הנ"ל. </w:t>
      </w:r>
      <w:r w:rsidRPr="00E73F95">
        <w:rPr>
          <w:kern w:val="28"/>
          <w:sz w:val="24"/>
          <w:szCs w:val="24"/>
          <w:rtl/>
        </w:rPr>
        <w:br/>
      </w:r>
    </w:p>
    <w:p w:rsidR="004479F8" w:rsidRPr="00E73F95" w:rsidRDefault="004479F8" w:rsidP="004479F8">
      <w:pPr>
        <w:spacing w:line="240" w:lineRule="auto"/>
        <w:ind w:left="567" w:hanging="1"/>
        <w:jc w:val="left"/>
        <w:rPr>
          <w:sz w:val="24"/>
          <w:szCs w:val="24"/>
          <w:rtl/>
          <w:lang w:eastAsia="he-IL"/>
        </w:rPr>
      </w:pPr>
      <w:r w:rsidRPr="00E73F95">
        <w:rPr>
          <w:sz w:val="24"/>
          <w:szCs w:val="24"/>
          <w:rtl/>
          <w:lang w:eastAsia="he-IL"/>
        </w:rPr>
        <w:t>40.</w:t>
      </w:r>
      <w:r w:rsidRPr="00E73F95">
        <w:rPr>
          <w:rFonts w:hint="cs"/>
          <w:sz w:val="24"/>
          <w:szCs w:val="24"/>
          <w:rtl/>
          <w:lang w:eastAsia="he-IL"/>
        </w:rPr>
        <w:t>03.40</w:t>
      </w:r>
      <w:r w:rsidRPr="00E73F95">
        <w:rPr>
          <w:rFonts w:hint="cs"/>
          <w:sz w:val="24"/>
          <w:szCs w:val="24"/>
          <w:rtl/>
          <w:lang w:eastAsia="he-IL"/>
        </w:rPr>
        <w:tab/>
      </w:r>
      <w:r w:rsidRPr="00E73F95">
        <w:rPr>
          <w:sz w:val="24"/>
          <w:szCs w:val="24"/>
          <w:u w:val="single"/>
          <w:rtl/>
          <w:lang w:val="he-IL" w:eastAsia="he-IL"/>
        </w:rPr>
        <w:t>מצעים ותשתיות</w:t>
      </w:r>
      <w:r w:rsidRPr="00E73F95">
        <w:rPr>
          <w:sz w:val="24"/>
          <w:szCs w:val="24"/>
          <w:rtl/>
          <w:lang w:eastAsia="he-IL"/>
        </w:rPr>
        <w:t xml:space="preserve"> </w:t>
      </w:r>
      <w:r w:rsidRPr="00E73F95">
        <w:rPr>
          <w:sz w:val="24"/>
          <w:szCs w:val="24"/>
          <w:rtl/>
          <w:lang w:eastAsia="he-IL"/>
        </w:rPr>
        <w:br/>
        <w:t>המצע יהיה סוג א' בהתאם לדרישות הספר הכחול ויהודק לצפיפות</w:t>
      </w:r>
      <w:r w:rsidRPr="00E73F95">
        <w:rPr>
          <w:rFonts w:hint="cs"/>
          <w:sz w:val="24"/>
          <w:szCs w:val="24"/>
          <w:rtl/>
          <w:lang w:eastAsia="he-IL"/>
        </w:rPr>
        <w:t xml:space="preserve"> 98</w:t>
      </w:r>
      <w:r w:rsidRPr="00E73F95">
        <w:rPr>
          <w:sz w:val="24"/>
          <w:szCs w:val="24"/>
          <w:rtl/>
          <w:lang w:eastAsia="he-IL"/>
        </w:rPr>
        <w:t xml:space="preserve">% בבדיקת </w:t>
      </w:r>
      <w:proofErr w:type="spellStart"/>
      <w:r w:rsidRPr="00E73F95">
        <w:rPr>
          <w:sz w:val="24"/>
          <w:szCs w:val="24"/>
          <w:rtl/>
          <w:lang w:eastAsia="he-IL"/>
        </w:rPr>
        <w:t>מודיפייד</w:t>
      </w:r>
      <w:proofErr w:type="spellEnd"/>
      <w:r w:rsidRPr="00E73F95">
        <w:rPr>
          <w:sz w:val="24"/>
          <w:szCs w:val="24"/>
          <w:rtl/>
          <w:lang w:eastAsia="he-IL"/>
        </w:rPr>
        <w:t xml:space="preserve"> </w:t>
      </w:r>
      <w:proofErr w:type="spellStart"/>
      <w:r w:rsidRPr="00E73F95">
        <w:rPr>
          <w:sz w:val="24"/>
          <w:szCs w:val="24"/>
          <w:rtl/>
          <w:lang w:eastAsia="he-IL"/>
        </w:rPr>
        <w:t>א.א.ש.ו</w:t>
      </w:r>
      <w:proofErr w:type="spellEnd"/>
      <w:r w:rsidRPr="00E73F95">
        <w:rPr>
          <w:sz w:val="24"/>
          <w:szCs w:val="24"/>
          <w:rtl/>
          <w:lang w:eastAsia="he-IL"/>
        </w:rPr>
        <w:t>. פני המצע יעובדו ויוחלקו עד למפלס</w:t>
      </w:r>
      <w:r w:rsidRPr="00E73F95">
        <w:rPr>
          <w:rFonts w:hint="cs"/>
          <w:sz w:val="24"/>
          <w:szCs w:val="24"/>
          <w:rtl/>
          <w:lang w:eastAsia="he-IL"/>
        </w:rPr>
        <w:t xml:space="preserve"> 5</w:t>
      </w:r>
      <w:r w:rsidRPr="00E73F95">
        <w:rPr>
          <w:sz w:val="24"/>
          <w:szCs w:val="24"/>
          <w:rtl/>
          <w:lang w:eastAsia="he-IL"/>
        </w:rPr>
        <w:t>+/- ס"מ מהמפלס המתוכנן.</w:t>
      </w:r>
      <w:r w:rsidRPr="00E73F95">
        <w:rPr>
          <w:rFonts w:hint="cs"/>
          <w:sz w:val="24"/>
          <w:szCs w:val="24"/>
          <w:rtl/>
          <w:lang w:eastAsia="he-IL"/>
        </w:rPr>
        <w:t xml:space="preserve"> טיב החומר ובדיקות הידוק ע"ח הקבלן, </w:t>
      </w:r>
      <w:proofErr w:type="spellStart"/>
      <w:r w:rsidRPr="00E73F95">
        <w:rPr>
          <w:rFonts w:hint="cs"/>
          <w:sz w:val="24"/>
          <w:szCs w:val="24"/>
          <w:rtl/>
          <w:lang w:eastAsia="he-IL"/>
        </w:rPr>
        <w:t>הכל</w:t>
      </w:r>
      <w:proofErr w:type="spellEnd"/>
      <w:r w:rsidRPr="00E73F95">
        <w:rPr>
          <w:rFonts w:hint="cs"/>
          <w:sz w:val="24"/>
          <w:szCs w:val="24"/>
          <w:rtl/>
          <w:lang w:eastAsia="he-IL"/>
        </w:rPr>
        <w:t xml:space="preserve"> בהתאם לדרישות המפקח באתר. כולל יישור לצורת דרך בשטחי סלילה.</w:t>
      </w:r>
      <w:r w:rsidRPr="00E73F95">
        <w:rPr>
          <w:sz w:val="24"/>
          <w:szCs w:val="24"/>
          <w:rtl/>
          <w:lang w:eastAsia="he-IL"/>
        </w:rPr>
        <w:br/>
        <w:t>אם ליד המלה מצע לא צוין סוג המצע, יעשה שימוש במצע סוג א' בלבד.</w:t>
      </w:r>
      <w:r w:rsidRPr="00E73F95">
        <w:rPr>
          <w:rFonts w:hint="cs"/>
          <w:sz w:val="24"/>
          <w:szCs w:val="24"/>
          <w:rtl/>
          <w:lang w:eastAsia="he-IL"/>
        </w:rPr>
        <w:br/>
      </w:r>
      <w:r w:rsidRPr="00E73F95">
        <w:rPr>
          <w:sz w:val="24"/>
          <w:szCs w:val="24"/>
          <w:rtl/>
          <w:lang w:eastAsia="he-IL"/>
        </w:rPr>
        <w:t xml:space="preserve">יש להדק, הידוק זהיר ומבוקר, באמצעות כלים מכניים קלים ואף הידוק ידני, על יד ובסביבת כוכים, צנרת תת-קרקעית, מבנים ותנאים מיוחדים אחרים. לא יהיה שום וויתור, ברמת ההידוק הדרושה, גם במקומות הצרים והמיוחדים הנ"ל. </w:t>
      </w:r>
    </w:p>
    <w:p w:rsidR="004479F8" w:rsidRPr="00E73F95" w:rsidRDefault="004479F8" w:rsidP="004479F8">
      <w:pPr>
        <w:spacing w:line="240" w:lineRule="auto"/>
        <w:ind w:left="1417" w:hanging="709"/>
        <w:jc w:val="left"/>
        <w:rPr>
          <w:sz w:val="24"/>
          <w:szCs w:val="24"/>
          <w:rtl/>
          <w:lang w:eastAsia="he-IL"/>
        </w:rPr>
      </w:pPr>
    </w:p>
    <w:p w:rsidR="004479F8" w:rsidRPr="00E73F95" w:rsidRDefault="004479F8" w:rsidP="004479F8">
      <w:pPr>
        <w:tabs>
          <w:tab w:val="left" w:pos="567"/>
        </w:tabs>
        <w:spacing w:line="240" w:lineRule="auto"/>
        <w:ind w:left="567" w:hanging="1"/>
        <w:jc w:val="left"/>
        <w:rPr>
          <w:sz w:val="24"/>
          <w:szCs w:val="24"/>
          <w:rtl/>
          <w:lang w:eastAsia="he-IL"/>
        </w:rPr>
      </w:pPr>
      <w:r w:rsidRPr="00E73F95">
        <w:rPr>
          <w:sz w:val="24"/>
          <w:szCs w:val="24"/>
          <w:rtl/>
          <w:lang w:eastAsia="he-IL"/>
        </w:rPr>
        <w:t>4</w:t>
      </w:r>
      <w:r w:rsidRPr="00E73F95">
        <w:rPr>
          <w:rFonts w:hint="cs"/>
          <w:sz w:val="24"/>
          <w:szCs w:val="24"/>
          <w:rtl/>
          <w:lang w:eastAsia="he-IL"/>
        </w:rPr>
        <w:t>0</w:t>
      </w:r>
      <w:r w:rsidRPr="00E73F95">
        <w:rPr>
          <w:sz w:val="24"/>
          <w:szCs w:val="24"/>
          <w:rtl/>
          <w:lang w:eastAsia="he-IL"/>
        </w:rPr>
        <w:t>.</w:t>
      </w:r>
      <w:r w:rsidRPr="00E73F95">
        <w:rPr>
          <w:rFonts w:hint="cs"/>
          <w:sz w:val="24"/>
          <w:szCs w:val="24"/>
          <w:rtl/>
          <w:lang w:eastAsia="he-IL"/>
        </w:rPr>
        <w:t>03</w:t>
      </w:r>
      <w:r w:rsidRPr="00E73F95">
        <w:rPr>
          <w:sz w:val="24"/>
          <w:szCs w:val="24"/>
          <w:rtl/>
          <w:lang w:eastAsia="he-IL"/>
        </w:rPr>
        <w:t>.</w:t>
      </w:r>
      <w:r w:rsidRPr="00E73F95">
        <w:rPr>
          <w:rFonts w:hint="cs"/>
          <w:sz w:val="24"/>
          <w:szCs w:val="24"/>
          <w:rtl/>
          <w:lang w:eastAsia="he-IL"/>
        </w:rPr>
        <w:t>50</w:t>
      </w:r>
      <w:r w:rsidRPr="00E73F95">
        <w:rPr>
          <w:sz w:val="24"/>
          <w:szCs w:val="24"/>
          <w:rtl/>
          <w:lang w:eastAsia="he-IL"/>
        </w:rPr>
        <w:tab/>
      </w:r>
      <w:r w:rsidRPr="00E73F95">
        <w:rPr>
          <w:rFonts w:hint="cs"/>
          <w:sz w:val="24"/>
          <w:szCs w:val="24"/>
          <w:u w:val="single"/>
          <w:rtl/>
          <w:lang w:val="he-IL" w:eastAsia="he-IL"/>
        </w:rPr>
        <w:t>קרקע גננית בשטחי הגינון ובבורות הנטיעה</w:t>
      </w:r>
      <w:r w:rsidRPr="00E73F95">
        <w:rPr>
          <w:rFonts w:hint="cs"/>
          <w:sz w:val="24"/>
          <w:szCs w:val="24"/>
          <w:u w:val="single"/>
          <w:rtl/>
          <w:lang w:eastAsia="he-IL"/>
        </w:rPr>
        <w:t xml:space="preserve"> </w:t>
      </w:r>
      <w:r w:rsidRPr="00E73F95">
        <w:rPr>
          <w:sz w:val="24"/>
          <w:szCs w:val="24"/>
          <w:u w:val="single"/>
          <w:rtl/>
          <w:lang w:eastAsia="he-IL"/>
        </w:rPr>
        <w:br/>
      </w:r>
      <w:r w:rsidRPr="00E73F95">
        <w:rPr>
          <w:rFonts w:hint="cs"/>
          <w:sz w:val="24"/>
          <w:szCs w:val="24"/>
          <w:rtl/>
          <w:lang w:eastAsia="he-IL"/>
        </w:rPr>
        <w:t xml:space="preserve">אדמת גן תהיה אדמה חקלאית מקומית, מטיב מאושר העונה לדרישות המפרט הכללי, פרק 40028, כולל אספקה ופיזור בשכבה של 40 ס"מ מינימום ו/או  1 מ"ק בבורות הנטיעה, לרבות חפירה ופינוי פסולת באם י </w:t>
      </w:r>
      <w:proofErr w:type="spellStart"/>
      <w:r w:rsidRPr="00E73F95">
        <w:rPr>
          <w:rFonts w:hint="cs"/>
          <w:sz w:val="24"/>
          <w:szCs w:val="24"/>
          <w:rtl/>
          <w:lang w:eastAsia="he-IL"/>
        </w:rPr>
        <w:t>ידרש</w:t>
      </w:r>
      <w:proofErr w:type="spellEnd"/>
      <w:r w:rsidRPr="00E73F95">
        <w:rPr>
          <w:rFonts w:hint="cs"/>
          <w:sz w:val="24"/>
          <w:szCs w:val="24"/>
          <w:rtl/>
          <w:lang w:eastAsia="he-IL"/>
        </w:rPr>
        <w:t xml:space="preserve">. </w:t>
      </w:r>
      <w:r w:rsidRPr="00E73F95">
        <w:rPr>
          <w:rFonts w:hint="cs"/>
          <w:spacing w:val="-4"/>
          <w:sz w:val="24"/>
          <w:szCs w:val="24"/>
          <w:rtl/>
          <w:lang w:eastAsia="he-IL"/>
        </w:rPr>
        <w:t xml:space="preserve">מקור האדמה, טיבה </w:t>
      </w:r>
      <w:proofErr w:type="spellStart"/>
      <w:r w:rsidRPr="00E73F95">
        <w:rPr>
          <w:rFonts w:hint="cs"/>
          <w:spacing w:val="-4"/>
          <w:sz w:val="24"/>
          <w:szCs w:val="24"/>
          <w:rtl/>
          <w:lang w:eastAsia="he-IL"/>
        </w:rPr>
        <w:t>וכיוב</w:t>
      </w:r>
      <w:proofErr w:type="spellEnd"/>
      <w:r w:rsidRPr="00E73F95">
        <w:rPr>
          <w:rFonts w:hint="cs"/>
          <w:spacing w:val="-4"/>
          <w:sz w:val="24"/>
          <w:szCs w:val="24"/>
          <w:rtl/>
          <w:lang w:eastAsia="he-IL"/>
        </w:rPr>
        <w:t>',  הכול באישור המפקח באתר.</w:t>
      </w:r>
      <w:r w:rsidRPr="00E73F95">
        <w:rPr>
          <w:rFonts w:hint="cs"/>
          <w:sz w:val="24"/>
          <w:szCs w:val="24"/>
          <w:rtl/>
          <w:lang w:eastAsia="he-IL"/>
        </w:rPr>
        <w:t xml:space="preserve"> </w:t>
      </w:r>
      <w:r w:rsidRPr="00E73F95">
        <w:rPr>
          <w:rFonts w:hint="cs"/>
          <w:spacing w:val="-4"/>
          <w:sz w:val="24"/>
          <w:szCs w:val="24"/>
          <w:rtl/>
          <w:lang w:eastAsia="he-IL"/>
        </w:rPr>
        <w:t xml:space="preserve">בדיקת קרקע באם תידרש ע"י המפקח תהיה ע"ח הקבלן. </w:t>
      </w:r>
      <w:r w:rsidRPr="00E73F95">
        <w:rPr>
          <w:rFonts w:hint="cs"/>
          <w:sz w:val="24"/>
          <w:szCs w:val="24"/>
          <w:rtl/>
          <w:lang w:eastAsia="he-IL"/>
        </w:rPr>
        <w:t>רמות הסף לאישור הקרקע ו/או תוספת יסודות הזנה (לדונם):</w:t>
      </w:r>
    </w:p>
    <w:p w:rsidR="004479F8" w:rsidRPr="00E73F95" w:rsidRDefault="004479F8" w:rsidP="004479F8">
      <w:pPr>
        <w:tabs>
          <w:tab w:val="left" w:pos="567"/>
          <w:tab w:val="left" w:pos="1700"/>
        </w:tabs>
        <w:spacing w:line="240" w:lineRule="auto"/>
        <w:ind w:left="567" w:hanging="1"/>
        <w:jc w:val="left"/>
        <w:rPr>
          <w:sz w:val="24"/>
          <w:szCs w:val="24"/>
          <w:rtl/>
          <w:lang w:eastAsia="he-IL"/>
        </w:rPr>
      </w:pPr>
      <w:r w:rsidRPr="00E73F95">
        <w:rPr>
          <w:rFonts w:hint="cs"/>
          <w:sz w:val="24"/>
          <w:szCs w:val="24"/>
          <w:rtl/>
          <w:lang w:eastAsia="he-IL"/>
        </w:rPr>
        <w:t>חנקן (</w:t>
      </w:r>
      <w:r w:rsidRPr="00E73F95">
        <w:rPr>
          <w:rFonts w:hint="cs"/>
          <w:sz w:val="24"/>
          <w:szCs w:val="24"/>
          <w:lang w:eastAsia="he-IL"/>
        </w:rPr>
        <w:t>N</w:t>
      </w:r>
      <w:r w:rsidRPr="00E73F95">
        <w:rPr>
          <w:rFonts w:hint="cs"/>
          <w:sz w:val="24"/>
          <w:szCs w:val="24"/>
          <w:rtl/>
          <w:lang w:eastAsia="he-IL"/>
        </w:rPr>
        <w:t xml:space="preserve">) - 10 ק"ג </w:t>
      </w:r>
      <w:r w:rsidRPr="00E73F95">
        <w:rPr>
          <w:rFonts w:hint="cs"/>
          <w:sz w:val="24"/>
          <w:szCs w:val="24"/>
          <w:rtl/>
          <w:lang w:eastAsia="he-IL"/>
        </w:rPr>
        <w:tab/>
        <w:t>- במקרה חוסר להוסיף 1 ק"ג חנקן צרוף לכל ק"ג חנקן חסר.</w:t>
      </w:r>
    </w:p>
    <w:p w:rsidR="004479F8" w:rsidRPr="00E73F95" w:rsidRDefault="004479F8" w:rsidP="004479F8">
      <w:pPr>
        <w:tabs>
          <w:tab w:val="left" w:pos="567"/>
          <w:tab w:val="left" w:pos="1700"/>
        </w:tabs>
        <w:spacing w:line="240" w:lineRule="auto"/>
        <w:ind w:left="567" w:hanging="1"/>
        <w:jc w:val="left"/>
        <w:rPr>
          <w:sz w:val="24"/>
          <w:szCs w:val="24"/>
          <w:rtl/>
          <w:lang w:eastAsia="he-IL"/>
        </w:rPr>
      </w:pPr>
      <w:r w:rsidRPr="00E73F95">
        <w:rPr>
          <w:rFonts w:hint="cs"/>
          <w:sz w:val="24"/>
          <w:szCs w:val="24"/>
          <w:rtl/>
          <w:lang w:eastAsia="he-IL"/>
        </w:rPr>
        <w:t>זרחן (</w:t>
      </w:r>
      <w:r w:rsidRPr="00E73F95">
        <w:rPr>
          <w:rFonts w:hint="cs"/>
          <w:sz w:val="24"/>
          <w:szCs w:val="24"/>
          <w:lang w:eastAsia="he-IL"/>
        </w:rPr>
        <w:t>P</w:t>
      </w:r>
      <w:r w:rsidRPr="00E73F95">
        <w:rPr>
          <w:rFonts w:hint="cs"/>
          <w:sz w:val="24"/>
          <w:szCs w:val="24"/>
          <w:rtl/>
          <w:lang w:eastAsia="he-IL"/>
        </w:rPr>
        <w:t xml:space="preserve">)  - 15 חלקי </w:t>
      </w:r>
      <w:proofErr w:type="spellStart"/>
      <w:r w:rsidRPr="00E73F95">
        <w:rPr>
          <w:rFonts w:hint="cs"/>
          <w:sz w:val="24"/>
          <w:szCs w:val="24"/>
          <w:rtl/>
          <w:lang w:eastAsia="he-IL"/>
        </w:rPr>
        <w:t>מליון</w:t>
      </w:r>
      <w:proofErr w:type="spellEnd"/>
      <w:r w:rsidRPr="00E73F95">
        <w:rPr>
          <w:rFonts w:hint="cs"/>
          <w:sz w:val="24"/>
          <w:szCs w:val="24"/>
          <w:rtl/>
          <w:lang w:eastAsia="he-IL"/>
        </w:rPr>
        <w:t xml:space="preserve"> - במקרה חוסר להוסיף 10 ק"ג לדונם סופר פוספט לכל 1 חלק </w:t>
      </w:r>
      <w:proofErr w:type="spellStart"/>
      <w:r w:rsidRPr="00E73F95">
        <w:rPr>
          <w:rFonts w:hint="cs"/>
          <w:sz w:val="24"/>
          <w:szCs w:val="24"/>
          <w:rtl/>
          <w:lang w:eastAsia="he-IL"/>
        </w:rPr>
        <w:t>מליון</w:t>
      </w:r>
      <w:proofErr w:type="spellEnd"/>
      <w:r w:rsidRPr="00E73F95">
        <w:rPr>
          <w:rFonts w:hint="cs"/>
          <w:sz w:val="24"/>
          <w:szCs w:val="24"/>
          <w:rtl/>
          <w:lang w:eastAsia="he-IL"/>
        </w:rPr>
        <w:t xml:space="preserve"> חנקן חסר.</w:t>
      </w:r>
    </w:p>
    <w:p w:rsidR="004479F8" w:rsidRPr="00E73F95" w:rsidRDefault="004479F8" w:rsidP="004479F8">
      <w:pPr>
        <w:tabs>
          <w:tab w:val="left" w:pos="567"/>
          <w:tab w:val="left" w:pos="1700"/>
        </w:tabs>
        <w:spacing w:line="240" w:lineRule="auto"/>
        <w:ind w:left="567" w:hanging="1"/>
        <w:jc w:val="left"/>
        <w:rPr>
          <w:sz w:val="24"/>
          <w:szCs w:val="24"/>
          <w:rtl/>
          <w:lang w:eastAsia="he-IL"/>
        </w:rPr>
      </w:pPr>
      <w:r w:rsidRPr="00E73F95">
        <w:rPr>
          <w:rFonts w:hint="cs"/>
          <w:sz w:val="24"/>
          <w:szCs w:val="24"/>
          <w:rtl/>
          <w:lang w:eastAsia="he-IL"/>
        </w:rPr>
        <w:t>אשלגן במיצוי סידן כלורי - לפחות 10 מ"ג לליטר.</w:t>
      </w:r>
    </w:p>
    <w:p w:rsidR="004479F8" w:rsidRPr="00E73F95" w:rsidRDefault="004479F8" w:rsidP="004479F8">
      <w:pPr>
        <w:tabs>
          <w:tab w:val="left" w:pos="567"/>
          <w:tab w:val="left" w:pos="1700"/>
        </w:tabs>
        <w:spacing w:line="240" w:lineRule="auto"/>
        <w:ind w:left="567" w:hanging="1"/>
        <w:jc w:val="left"/>
        <w:rPr>
          <w:spacing w:val="-10"/>
          <w:sz w:val="24"/>
          <w:szCs w:val="24"/>
          <w:rtl/>
          <w:lang w:eastAsia="he-IL"/>
        </w:rPr>
      </w:pPr>
      <w:r w:rsidRPr="00E73F95">
        <w:rPr>
          <w:rFonts w:hint="cs"/>
          <w:sz w:val="24"/>
          <w:szCs w:val="24"/>
          <w:lang w:eastAsia="he-IL"/>
        </w:rPr>
        <w:t>SAR</w:t>
      </w:r>
      <w:r w:rsidRPr="00E73F95">
        <w:rPr>
          <w:rFonts w:hint="cs"/>
          <w:sz w:val="24"/>
          <w:szCs w:val="24"/>
          <w:rtl/>
          <w:lang w:eastAsia="he-IL"/>
        </w:rPr>
        <w:t xml:space="preserve"> </w:t>
      </w:r>
      <w:r w:rsidRPr="00E73F95">
        <w:rPr>
          <w:rFonts w:hint="cs"/>
          <w:sz w:val="24"/>
          <w:szCs w:val="24"/>
          <w:rtl/>
          <w:lang w:eastAsia="he-IL"/>
        </w:rPr>
        <w:tab/>
      </w:r>
      <w:r w:rsidRPr="00E73F95">
        <w:rPr>
          <w:rFonts w:hint="cs"/>
          <w:sz w:val="24"/>
          <w:szCs w:val="24"/>
          <w:rtl/>
          <w:lang w:eastAsia="he-IL"/>
        </w:rPr>
        <w:tab/>
      </w:r>
      <w:r w:rsidRPr="00E73F95">
        <w:rPr>
          <w:rFonts w:hint="cs"/>
          <w:sz w:val="24"/>
          <w:szCs w:val="24"/>
          <w:rtl/>
          <w:lang w:eastAsia="he-IL"/>
        </w:rPr>
        <w:tab/>
        <w:t xml:space="preserve">- יחס נתרן  </w:t>
      </w:r>
      <w:proofErr w:type="spellStart"/>
      <w:r w:rsidRPr="00E73F95">
        <w:rPr>
          <w:rFonts w:hint="cs"/>
          <w:sz w:val="24"/>
          <w:szCs w:val="24"/>
          <w:rtl/>
          <w:lang w:eastAsia="he-IL"/>
        </w:rPr>
        <w:t>לסידן+מגנטיזם</w:t>
      </w:r>
      <w:proofErr w:type="spellEnd"/>
      <w:r w:rsidRPr="00E73F95">
        <w:rPr>
          <w:rFonts w:hint="cs"/>
          <w:sz w:val="24"/>
          <w:szCs w:val="24"/>
          <w:rtl/>
          <w:lang w:eastAsia="he-IL"/>
        </w:rPr>
        <w:t xml:space="preserve"> </w:t>
      </w:r>
      <w:r w:rsidRPr="00E73F95">
        <w:rPr>
          <w:sz w:val="24"/>
          <w:szCs w:val="24"/>
          <w:rtl/>
          <w:lang w:eastAsia="he-IL"/>
        </w:rPr>
        <w:t>–</w:t>
      </w:r>
      <w:r w:rsidRPr="00E73F95">
        <w:rPr>
          <w:rFonts w:hint="cs"/>
          <w:sz w:val="24"/>
          <w:szCs w:val="24"/>
          <w:rtl/>
          <w:lang w:eastAsia="he-IL"/>
        </w:rPr>
        <w:t xml:space="preserve"> עד 8, עדיפות לערך נמוך ככל הניתן.</w:t>
      </w:r>
    </w:p>
    <w:p w:rsidR="004479F8" w:rsidRPr="00E73F95" w:rsidRDefault="004479F8" w:rsidP="004479F8">
      <w:pPr>
        <w:tabs>
          <w:tab w:val="left" w:pos="567"/>
          <w:tab w:val="left" w:pos="1700"/>
        </w:tabs>
        <w:spacing w:line="240" w:lineRule="auto"/>
        <w:ind w:left="567" w:hanging="1"/>
        <w:jc w:val="left"/>
        <w:rPr>
          <w:spacing w:val="-10"/>
          <w:sz w:val="24"/>
          <w:szCs w:val="24"/>
          <w:rtl/>
          <w:lang w:eastAsia="he-IL"/>
        </w:rPr>
      </w:pPr>
      <w:r w:rsidRPr="00E73F95">
        <w:rPr>
          <w:rFonts w:hint="cs"/>
          <w:spacing w:val="-10"/>
          <w:sz w:val="24"/>
          <w:szCs w:val="24"/>
          <w:rtl/>
          <w:lang w:eastAsia="he-IL"/>
        </w:rPr>
        <w:t xml:space="preserve">רמת גיר </w:t>
      </w:r>
      <w:r w:rsidRPr="00E73F95">
        <w:rPr>
          <w:rFonts w:hint="cs"/>
          <w:spacing w:val="-10"/>
          <w:sz w:val="24"/>
          <w:szCs w:val="24"/>
          <w:rtl/>
          <w:lang w:eastAsia="he-IL"/>
        </w:rPr>
        <w:tab/>
      </w:r>
      <w:r w:rsidRPr="00E73F95">
        <w:rPr>
          <w:rFonts w:hint="cs"/>
          <w:spacing w:val="-10"/>
          <w:sz w:val="24"/>
          <w:szCs w:val="24"/>
          <w:rtl/>
          <w:lang w:eastAsia="he-IL"/>
        </w:rPr>
        <w:tab/>
      </w:r>
      <w:r w:rsidRPr="00E73F95">
        <w:rPr>
          <w:rFonts w:hint="cs"/>
          <w:spacing w:val="-10"/>
          <w:sz w:val="24"/>
          <w:szCs w:val="24"/>
          <w:rtl/>
          <w:lang w:eastAsia="he-IL"/>
        </w:rPr>
        <w:tab/>
        <w:t>-</w:t>
      </w:r>
      <w:r w:rsidRPr="00E73F95">
        <w:rPr>
          <w:rFonts w:hint="cs"/>
          <w:spacing w:val="-10"/>
          <w:sz w:val="24"/>
          <w:szCs w:val="24"/>
          <w:rtl/>
          <w:lang w:eastAsia="he-IL"/>
        </w:rPr>
        <w:tab/>
        <w:t>קטנה מ- 15%</w:t>
      </w:r>
    </w:p>
    <w:p w:rsidR="004479F8" w:rsidRPr="00E73F95" w:rsidRDefault="004479F8" w:rsidP="004479F8">
      <w:pPr>
        <w:tabs>
          <w:tab w:val="left" w:pos="567"/>
          <w:tab w:val="left" w:pos="1700"/>
        </w:tabs>
        <w:spacing w:line="240" w:lineRule="auto"/>
        <w:ind w:left="567" w:hanging="1"/>
        <w:jc w:val="left"/>
        <w:rPr>
          <w:spacing w:val="-10"/>
          <w:sz w:val="24"/>
          <w:szCs w:val="24"/>
          <w:rtl/>
          <w:lang w:eastAsia="he-IL"/>
        </w:rPr>
      </w:pPr>
      <w:r w:rsidRPr="00E73F95">
        <w:rPr>
          <w:rFonts w:hint="cs"/>
          <w:spacing w:val="-10"/>
          <w:sz w:val="24"/>
          <w:szCs w:val="24"/>
          <w:lang w:eastAsia="he-IL"/>
        </w:rPr>
        <w:t>PH</w:t>
      </w:r>
      <w:r w:rsidRPr="00E73F95">
        <w:rPr>
          <w:rFonts w:hint="cs"/>
          <w:spacing w:val="-10"/>
          <w:sz w:val="24"/>
          <w:szCs w:val="24"/>
          <w:rtl/>
          <w:lang w:eastAsia="he-IL"/>
        </w:rPr>
        <w:tab/>
        <w:t xml:space="preserve">       </w:t>
      </w:r>
      <w:r w:rsidRPr="00E73F95">
        <w:rPr>
          <w:rFonts w:hint="cs"/>
          <w:spacing w:val="-10"/>
          <w:sz w:val="24"/>
          <w:szCs w:val="24"/>
          <w:rtl/>
          <w:lang w:eastAsia="he-IL"/>
        </w:rPr>
        <w:tab/>
      </w:r>
      <w:r w:rsidRPr="00E73F95">
        <w:rPr>
          <w:rFonts w:hint="cs"/>
          <w:spacing w:val="-10"/>
          <w:sz w:val="24"/>
          <w:szCs w:val="24"/>
          <w:rtl/>
          <w:lang w:eastAsia="he-IL"/>
        </w:rPr>
        <w:tab/>
        <w:t xml:space="preserve">-  </w:t>
      </w:r>
      <w:r w:rsidRPr="00E73F95">
        <w:rPr>
          <w:rFonts w:hint="cs"/>
          <w:spacing w:val="-10"/>
          <w:sz w:val="24"/>
          <w:szCs w:val="24"/>
          <w:rtl/>
          <w:lang w:eastAsia="he-IL"/>
        </w:rPr>
        <w:tab/>
        <w:t>8-5</w:t>
      </w:r>
    </w:p>
    <w:p w:rsidR="004479F8" w:rsidRPr="00E73F95" w:rsidRDefault="004479F8" w:rsidP="004479F8">
      <w:pPr>
        <w:tabs>
          <w:tab w:val="left" w:pos="567"/>
          <w:tab w:val="left" w:pos="1700"/>
        </w:tabs>
        <w:spacing w:line="240" w:lineRule="auto"/>
        <w:ind w:left="567" w:hanging="1"/>
        <w:jc w:val="left"/>
        <w:rPr>
          <w:spacing w:val="-10"/>
          <w:sz w:val="24"/>
          <w:szCs w:val="24"/>
          <w:rtl/>
          <w:lang w:eastAsia="he-IL"/>
        </w:rPr>
      </w:pPr>
      <w:r w:rsidRPr="00E73F95">
        <w:rPr>
          <w:rFonts w:hint="cs"/>
          <w:spacing w:val="-10"/>
          <w:sz w:val="24"/>
          <w:szCs w:val="24"/>
          <w:rtl/>
          <w:lang w:eastAsia="he-IL"/>
        </w:rPr>
        <w:t xml:space="preserve">מוליכות חשמלית </w:t>
      </w:r>
      <w:r w:rsidRPr="00E73F95">
        <w:rPr>
          <w:rFonts w:hint="cs"/>
          <w:spacing w:val="-10"/>
          <w:sz w:val="24"/>
          <w:szCs w:val="24"/>
          <w:rtl/>
          <w:lang w:eastAsia="he-IL"/>
        </w:rPr>
        <w:tab/>
      </w:r>
      <w:r w:rsidRPr="00E73F95">
        <w:rPr>
          <w:rFonts w:hint="cs"/>
          <w:spacing w:val="-10"/>
          <w:sz w:val="24"/>
          <w:szCs w:val="24"/>
          <w:rtl/>
          <w:lang w:eastAsia="he-IL"/>
        </w:rPr>
        <w:tab/>
        <w:t>-</w:t>
      </w:r>
      <w:r w:rsidRPr="00E73F95">
        <w:rPr>
          <w:rFonts w:hint="cs"/>
          <w:spacing w:val="-10"/>
          <w:sz w:val="24"/>
          <w:szCs w:val="24"/>
          <w:rtl/>
          <w:lang w:eastAsia="he-IL"/>
        </w:rPr>
        <w:tab/>
        <w:t xml:space="preserve">עד 3 </w:t>
      </w:r>
      <w:proofErr w:type="spellStart"/>
      <w:r w:rsidRPr="00E73F95">
        <w:rPr>
          <w:rFonts w:hint="cs"/>
          <w:spacing w:val="-10"/>
          <w:sz w:val="24"/>
          <w:szCs w:val="24"/>
          <w:rtl/>
          <w:lang w:eastAsia="he-IL"/>
        </w:rPr>
        <w:t>דסימוס</w:t>
      </w:r>
      <w:proofErr w:type="spellEnd"/>
      <w:r w:rsidRPr="00E73F95">
        <w:rPr>
          <w:rFonts w:hint="cs"/>
          <w:spacing w:val="-10"/>
          <w:sz w:val="24"/>
          <w:szCs w:val="24"/>
          <w:rtl/>
          <w:lang w:eastAsia="he-IL"/>
        </w:rPr>
        <w:t>/מ'</w:t>
      </w:r>
    </w:p>
    <w:p w:rsidR="004479F8" w:rsidRPr="00E73F95" w:rsidRDefault="004479F8" w:rsidP="004479F8">
      <w:pPr>
        <w:tabs>
          <w:tab w:val="left" w:pos="1700"/>
        </w:tabs>
        <w:spacing w:line="240" w:lineRule="auto"/>
        <w:ind w:left="1417" w:hanging="142"/>
        <w:jc w:val="left"/>
        <w:rPr>
          <w:spacing w:val="-10"/>
          <w:sz w:val="20"/>
          <w:szCs w:val="24"/>
          <w:rtl/>
          <w:lang w:eastAsia="he-IL"/>
        </w:rPr>
      </w:pPr>
    </w:p>
    <w:p w:rsidR="004479F8" w:rsidRPr="00E73F95" w:rsidRDefault="004479F8" w:rsidP="004479F8">
      <w:pPr>
        <w:tabs>
          <w:tab w:val="left" w:pos="567"/>
        </w:tabs>
        <w:spacing w:line="240" w:lineRule="auto"/>
        <w:ind w:left="567" w:hanging="1"/>
        <w:jc w:val="left"/>
        <w:rPr>
          <w:sz w:val="20"/>
          <w:szCs w:val="24"/>
          <w:rtl/>
          <w:lang w:eastAsia="he-IL"/>
        </w:rPr>
      </w:pPr>
      <w:r w:rsidRPr="00E73F95">
        <w:rPr>
          <w:sz w:val="20"/>
          <w:szCs w:val="24"/>
          <w:rtl/>
          <w:lang w:eastAsia="he-IL"/>
        </w:rPr>
        <w:t>40.</w:t>
      </w:r>
      <w:r w:rsidRPr="00E73F95">
        <w:rPr>
          <w:rFonts w:hint="cs"/>
          <w:sz w:val="20"/>
          <w:szCs w:val="24"/>
          <w:rtl/>
          <w:lang w:eastAsia="he-IL"/>
        </w:rPr>
        <w:t>03</w:t>
      </w:r>
      <w:r w:rsidRPr="00E73F95">
        <w:rPr>
          <w:sz w:val="20"/>
          <w:szCs w:val="24"/>
          <w:rtl/>
          <w:lang w:eastAsia="he-IL"/>
        </w:rPr>
        <w:t>.</w:t>
      </w:r>
      <w:r w:rsidRPr="00E73F95">
        <w:rPr>
          <w:rFonts w:hint="cs"/>
          <w:sz w:val="20"/>
          <w:szCs w:val="24"/>
          <w:rtl/>
          <w:lang w:eastAsia="he-IL"/>
        </w:rPr>
        <w:t>80</w:t>
      </w:r>
      <w:r w:rsidRPr="00E73F95">
        <w:rPr>
          <w:sz w:val="20"/>
          <w:szCs w:val="24"/>
          <w:rtl/>
          <w:lang w:eastAsia="he-IL"/>
        </w:rPr>
        <w:tab/>
      </w:r>
      <w:r w:rsidRPr="00E73F95">
        <w:rPr>
          <w:rFonts w:hint="cs"/>
          <w:sz w:val="20"/>
          <w:szCs w:val="24"/>
          <w:rtl/>
          <w:lang w:eastAsia="he-IL"/>
        </w:rPr>
        <w:t xml:space="preserve"> </w:t>
      </w:r>
      <w:r w:rsidRPr="00E73F95">
        <w:rPr>
          <w:rFonts w:hint="cs"/>
          <w:sz w:val="20"/>
          <w:szCs w:val="24"/>
          <w:u w:val="single"/>
          <w:rtl/>
          <w:lang w:eastAsia="he-IL"/>
        </w:rPr>
        <w:t>הטמנת שרוולים</w:t>
      </w:r>
      <w:r w:rsidRPr="00E73F95">
        <w:rPr>
          <w:sz w:val="20"/>
          <w:szCs w:val="24"/>
          <w:rtl/>
          <w:lang w:eastAsia="he-IL"/>
        </w:rPr>
        <w:br/>
      </w:r>
      <w:r w:rsidRPr="00E73F95">
        <w:rPr>
          <w:rFonts w:hint="cs"/>
          <w:sz w:val="20"/>
          <w:szCs w:val="24"/>
          <w:rtl/>
          <w:lang w:eastAsia="he-IL"/>
        </w:rPr>
        <w:t xml:space="preserve">שרוולי </w:t>
      </w:r>
      <w:r w:rsidRPr="00E73F95">
        <w:rPr>
          <w:rFonts w:hint="cs"/>
          <w:sz w:val="20"/>
          <w:szCs w:val="24"/>
          <w:lang w:eastAsia="he-IL"/>
        </w:rPr>
        <w:t>PVC</w:t>
      </w:r>
      <w:r w:rsidRPr="00E73F95">
        <w:rPr>
          <w:rFonts w:hint="cs"/>
          <w:sz w:val="20"/>
          <w:szCs w:val="24"/>
          <w:rtl/>
          <w:lang w:eastAsia="he-IL"/>
        </w:rPr>
        <w:t xml:space="preserve"> בקוטר לפי תכנית ולפחות </w:t>
      </w:r>
      <w:smartTag w:uri="urn:schemas-microsoft-com:office:smarttags" w:element="metricconverter">
        <w:smartTagPr>
          <w:attr w:name="ProductID" w:val="50 מ&quot;מ"/>
        </w:smartTagPr>
        <w:r w:rsidRPr="00E73F95">
          <w:rPr>
            <w:rFonts w:hint="cs"/>
            <w:sz w:val="20"/>
            <w:szCs w:val="24"/>
            <w:rtl/>
            <w:lang w:eastAsia="he-IL"/>
          </w:rPr>
          <w:t>50 מ"מ</w:t>
        </w:r>
      </w:smartTag>
      <w:r w:rsidRPr="00E73F95">
        <w:rPr>
          <w:rFonts w:hint="cs"/>
          <w:sz w:val="20"/>
          <w:szCs w:val="24"/>
          <w:rtl/>
          <w:lang w:eastAsia="he-IL"/>
        </w:rPr>
        <w:t xml:space="preserve">, במקומות המסומנים בתכנית הפיתוח ובכל מקום שיורה המפקח או המתכנן בעת ביצוע העבודות. יוטמנו בעומק מינימלי של </w:t>
      </w:r>
      <w:smartTag w:uri="urn:schemas-microsoft-com:office:smarttags" w:element="metricconverter">
        <w:smartTagPr>
          <w:attr w:name="ProductID" w:val="50 ס&quot;מ"/>
        </w:smartTagPr>
        <w:r w:rsidRPr="00E73F95">
          <w:rPr>
            <w:rFonts w:hint="cs"/>
            <w:sz w:val="20"/>
            <w:szCs w:val="24"/>
            <w:rtl/>
            <w:lang w:eastAsia="he-IL"/>
          </w:rPr>
          <w:t>50 ס"מ</w:t>
        </w:r>
      </w:smartTag>
      <w:r w:rsidRPr="00E73F95">
        <w:rPr>
          <w:rFonts w:hint="cs"/>
          <w:sz w:val="20"/>
          <w:szCs w:val="24"/>
          <w:rtl/>
          <w:lang w:eastAsia="he-IL"/>
        </w:rPr>
        <w:t xml:space="preserve">. בצינור יושאר חוט משיכה מניילון  </w:t>
      </w:r>
      <w:smartTag w:uri="urn:schemas-microsoft-com:office:smarttags" w:element="metricconverter">
        <w:smartTagPr>
          <w:attr w:name="ProductID" w:val="8 מ&quot;מ"/>
        </w:smartTagPr>
        <w:r w:rsidRPr="00E73F95">
          <w:rPr>
            <w:rFonts w:hint="cs"/>
            <w:sz w:val="20"/>
            <w:szCs w:val="24"/>
            <w:rtl/>
            <w:lang w:eastAsia="he-IL"/>
          </w:rPr>
          <w:t>8 מ"מ</w:t>
        </w:r>
      </w:smartTag>
      <w:r w:rsidRPr="00E73F95">
        <w:rPr>
          <w:rFonts w:hint="cs"/>
          <w:sz w:val="20"/>
          <w:szCs w:val="24"/>
          <w:rtl/>
          <w:lang w:eastAsia="he-IL"/>
        </w:rPr>
        <w:t xml:space="preserve"> כשקצותיו ארוכים כדי </w:t>
      </w:r>
      <w:smartTag w:uri="urn:schemas-microsoft-com:office:smarttags" w:element="metricconverter">
        <w:smartTagPr>
          <w:attr w:name="ProductID" w:val="50 ס&quot;מ"/>
        </w:smartTagPr>
        <w:r w:rsidRPr="00E73F95">
          <w:rPr>
            <w:rFonts w:hint="cs"/>
            <w:sz w:val="20"/>
            <w:szCs w:val="24"/>
            <w:rtl/>
            <w:lang w:eastAsia="he-IL"/>
          </w:rPr>
          <w:t>50 ס"מ</w:t>
        </w:r>
      </w:smartTag>
      <w:r w:rsidRPr="00E73F95">
        <w:rPr>
          <w:rFonts w:hint="cs"/>
          <w:sz w:val="20"/>
          <w:szCs w:val="24"/>
          <w:rtl/>
          <w:lang w:eastAsia="he-IL"/>
        </w:rPr>
        <w:t xml:space="preserve"> מחוץ כל קצה שרוול, לרבות סימון עילי לקצוות לפי הוראות המפקח. יש לבצע עבודה זו לפני הרמת הקרקע לגובהה הסופי.</w:t>
      </w:r>
      <w:r w:rsidRPr="00E73F95">
        <w:rPr>
          <w:sz w:val="20"/>
          <w:szCs w:val="24"/>
          <w:rtl/>
          <w:lang w:eastAsia="he-IL"/>
        </w:rPr>
        <w:br/>
      </w:r>
    </w:p>
    <w:p w:rsidR="004479F8" w:rsidRPr="00E73F95" w:rsidRDefault="004479F8" w:rsidP="004479F8">
      <w:pPr>
        <w:spacing w:line="240" w:lineRule="auto"/>
        <w:ind w:left="567" w:hanging="1"/>
        <w:jc w:val="left"/>
        <w:rPr>
          <w:sz w:val="24"/>
          <w:szCs w:val="24"/>
          <w:rtl/>
          <w:lang w:eastAsia="he-IL"/>
        </w:rPr>
      </w:pPr>
    </w:p>
    <w:p w:rsidR="004479F8" w:rsidRPr="00E73F95" w:rsidRDefault="004479F8" w:rsidP="004479F8">
      <w:pPr>
        <w:spacing w:line="240" w:lineRule="auto"/>
        <w:ind w:left="-1"/>
        <w:jc w:val="left"/>
        <w:rPr>
          <w:b/>
          <w:bCs/>
          <w:sz w:val="20"/>
          <w:szCs w:val="24"/>
          <w:u w:val="single"/>
          <w:rtl/>
          <w:lang w:eastAsia="he-IL"/>
        </w:rPr>
      </w:pPr>
      <w:r w:rsidRPr="00E73F95">
        <w:rPr>
          <w:b/>
          <w:bCs/>
          <w:sz w:val="20"/>
          <w:szCs w:val="24"/>
          <w:rtl/>
          <w:lang w:eastAsia="he-IL"/>
        </w:rPr>
        <w:t>40.</w:t>
      </w:r>
      <w:r w:rsidRPr="00E73F95">
        <w:rPr>
          <w:rFonts w:hint="cs"/>
          <w:b/>
          <w:bCs/>
          <w:sz w:val="20"/>
          <w:szCs w:val="24"/>
          <w:rtl/>
          <w:lang w:eastAsia="he-IL"/>
        </w:rPr>
        <w:t>05</w:t>
      </w:r>
      <w:r w:rsidRPr="00E73F95">
        <w:rPr>
          <w:b/>
          <w:bCs/>
          <w:sz w:val="20"/>
          <w:szCs w:val="24"/>
          <w:rtl/>
          <w:lang w:eastAsia="he-IL"/>
        </w:rPr>
        <w:t xml:space="preserve"> </w:t>
      </w:r>
      <w:r w:rsidRPr="00E73F95">
        <w:rPr>
          <w:rFonts w:hint="cs"/>
          <w:b/>
          <w:bCs/>
          <w:sz w:val="20"/>
          <w:szCs w:val="24"/>
          <w:rtl/>
          <w:lang w:eastAsia="he-IL"/>
        </w:rPr>
        <w:t xml:space="preserve"> </w:t>
      </w:r>
      <w:r w:rsidRPr="00E73F95">
        <w:rPr>
          <w:rFonts w:hint="cs"/>
          <w:b/>
          <w:bCs/>
          <w:sz w:val="20"/>
          <w:szCs w:val="24"/>
          <w:u w:val="single"/>
          <w:rtl/>
          <w:lang w:eastAsia="he-IL"/>
        </w:rPr>
        <w:t xml:space="preserve">ריצוף </w:t>
      </w:r>
      <w:proofErr w:type="spellStart"/>
      <w:r w:rsidRPr="00E73F95">
        <w:rPr>
          <w:rFonts w:hint="cs"/>
          <w:b/>
          <w:bCs/>
          <w:sz w:val="20"/>
          <w:szCs w:val="24"/>
          <w:u w:val="single"/>
          <w:rtl/>
          <w:lang w:eastAsia="he-IL"/>
        </w:rPr>
        <w:t>שבילים,רחבות</w:t>
      </w:r>
      <w:proofErr w:type="spellEnd"/>
      <w:r w:rsidRPr="00E73F95">
        <w:rPr>
          <w:rFonts w:hint="cs"/>
          <w:b/>
          <w:bCs/>
          <w:sz w:val="20"/>
          <w:szCs w:val="24"/>
          <w:u w:val="single"/>
          <w:rtl/>
          <w:lang w:eastAsia="he-IL"/>
        </w:rPr>
        <w:t xml:space="preserve"> ומדרגות</w:t>
      </w:r>
      <w:r w:rsidRPr="00E73F95">
        <w:rPr>
          <w:b/>
          <w:bCs/>
          <w:sz w:val="20"/>
          <w:szCs w:val="24"/>
          <w:u w:val="single"/>
          <w:rtl/>
          <w:lang w:eastAsia="he-IL"/>
        </w:rPr>
        <w:t xml:space="preserve"> </w:t>
      </w:r>
      <w:r w:rsidRPr="00E73F95">
        <w:rPr>
          <w:b/>
          <w:bCs/>
          <w:sz w:val="20"/>
          <w:szCs w:val="24"/>
          <w:u w:val="single"/>
          <w:rtl/>
          <w:lang w:eastAsia="he-IL"/>
        </w:rPr>
        <w:br/>
      </w:r>
    </w:p>
    <w:p w:rsidR="004479F8" w:rsidRPr="00E73F95" w:rsidRDefault="004479F8" w:rsidP="004479F8">
      <w:pPr>
        <w:tabs>
          <w:tab w:val="left" w:pos="851"/>
        </w:tabs>
        <w:spacing w:line="240" w:lineRule="auto"/>
        <w:ind w:left="567" w:hanging="1"/>
        <w:jc w:val="left"/>
        <w:rPr>
          <w:kern w:val="28"/>
          <w:sz w:val="20"/>
          <w:szCs w:val="24"/>
        </w:rPr>
      </w:pPr>
      <w:r w:rsidRPr="00E73F95">
        <w:rPr>
          <w:rFonts w:hint="cs"/>
          <w:kern w:val="28"/>
          <w:sz w:val="24"/>
          <w:szCs w:val="24"/>
          <w:rtl/>
        </w:rPr>
        <w:t xml:space="preserve">40.05.10 </w:t>
      </w:r>
      <w:r w:rsidRPr="00E73F95">
        <w:rPr>
          <w:rFonts w:hint="cs"/>
          <w:kern w:val="28"/>
          <w:sz w:val="24"/>
          <w:szCs w:val="24"/>
          <w:rtl/>
        </w:rPr>
        <w:tab/>
      </w:r>
      <w:r w:rsidRPr="00E73F95">
        <w:rPr>
          <w:rFonts w:ascii="Arial" w:hAnsi="Arial" w:hint="cs"/>
          <w:kern w:val="28"/>
          <w:sz w:val="20"/>
          <w:szCs w:val="24"/>
          <w:u w:val="single"/>
          <w:rtl/>
          <w:lang w:eastAsia="he-IL"/>
        </w:rPr>
        <w:t>אבני שפה/תיחום ו/או תעלה טרומיות</w:t>
      </w:r>
      <w:r w:rsidRPr="00E73F95">
        <w:rPr>
          <w:rFonts w:hint="cs"/>
          <w:kern w:val="28"/>
          <w:sz w:val="20"/>
          <w:szCs w:val="24"/>
        </w:rPr>
        <w:t xml:space="preserve"> </w:t>
      </w:r>
    </w:p>
    <w:p w:rsidR="004479F8" w:rsidRPr="00E73F95" w:rsidRDefault="004479F8" w:rsidP="004479F8">
      <w:pPr>
        <w:numPr>
          <w:ilvl w:val="0"/>
          <w:numId w:val="90"/>
        </w:numPr>
        <w:tabs>
          <w:tab w:val="left" w:pos="851"/>
          <w:tab w:val="num" w:pos="1700"/>
          <w:tab w:val="left" w:pos="9497"/>
          <w:tab w:val="left" w:pos="10489"/>
        </w:tabs>
        <w:spacing w:line="240" w:lineRule="auto"/>
        <w:ind w:left="851" w:right="142" w:hanging="285"/>
        <w:jc w:val="left"/>
        <w:rPr>
          <w:sz w:val="20"/>
          <w:szCs w:val="24"/>
          <w:lang w:eastAsia="he-IL"/>
        </w:rPr>
      </w:pPr>
      <w:r w:rsidRPr="00E73F95">
        <w:rPr>
          <w:sz w:val="20"/>
          <w:szCs w:val="24"/>
          <w:rtl/>
          <w:lang w:eastAsia="he-IL"/>
        </w:rPr>
        <w:t>רום האבן בהתאם למפלס</w:t>
      </w:r>
      <w:r w:rsidRPr="00E73F95">
        <w:rPr>
          <w:rFonts w:hint="cs"/>
          <w:sz w:val="20"/>
          <w:szCs w:val="24"/>
          <w:rtl/>
          <w:lang w:eastAsia="he-IL"/>
        </w:rPr>
        <w:t>י תכנית הפיתוח ולגבהים הקיימים</w:t>
      </w:r>
      <w:r w:rsidRPr="00E73F95">
        <w:rPr>
          <w:sz w:val="20"/>
          <w:szCs w:val="24"/>
          <w:rtl/>
          <w:lang w:eastAsia="he-IL"/>
        </w:rPr>
        <w:t xml:space="preserve"> </w:t>
      </w:r>
      <w:r w:rsidRPr="00E73F95">
        <w:rPr>
          <w:rFonts w:hint="cs"/>
          <w:sz w:val="20"/>
          <w:szCs w:val="24"/>
          <w:rtl/>
          <w:lang w:eastAsia="he-IL"/>
        </w:rPr>
        <w:t xml:space="preserve">בכביש. </w:t>
      </w:r>
    </w:p>
    <w:p w:rsidR="004479F8" w:rsidRPr="00E73F95" w:rsidRDefault="004479F8" w:rsidP="004479F8">
      <w:pPr>
        <w:numPr>
          <w:ilvl w:val="0"/>
          <w:numId w:val="90"/>
        </w:numPr>
        <w:tabs>
          <w:tab w:val="left" w:pos="851"/>
          <w:tab w:val="num" w:pos="1700"/>
        </w:tabs>
        <w:spacing w:line="240" w:lineRule="auto"/>
        <w:ind w:left="851" w:hanging="285"/>
        <w:jc w:val="left"/>
        <w:rPr>
          <w:sz w:val="20"/>
          <w:szCs w:val="24"/>
          <w:rtl/>
          <w:lang w:eastAsia="he-IL"/>
        </w:rPr>
      </w:pPr>
      <w:r w:rsidRPr="00E73F95">
        <w:rPr>
          <w:sz w:val="20"/>
          <w:szCs w:val="24"/>
          <w:rtl/>
          <w:lang w:eastAsia="he-IL"/>
        </w:rPr>
        <w:t xml:space="preserve">הנחת אבני </w:t>
      </w:r>
      <w:r w:rsidRPr="00E73F95">
        <w:rPr>
          <w:rFonts w:hint="cs"/>
          <w:sz w:val="20"/>
          <w:szCs w:val="24"/>
          <w:rtl/>
          <w:lang w:eastAsia="he-IL"/>
        </w:rPr>
        <w:t>השפה / חגורות בטון סמויות בגמר ריצוף</w:t>
      </w:r>
      <w:r w:rsidRPr="00E73F95">
        <w:rPr>
          <w:sz w:val="20"/>
          <w:szCs w:val="24"/>
          <w:rtl/>
          <w:lang w:eastAsia="he-IL"/>
        </w:rPr>
        <w:t xml:space="preserve"> תהיה ע"ג יסוד וגב בטון ב- 20 (שיוצק </w:t>
      </w:r>
      <w:r w:rsidRPr="00E73F95">
        <w:rPr>
          <w:rFonts w:hint="cs"/>
          <w:sz w:val="20"/>
          <w:szCs w:val="24"/>
          <w:rtl/>
          <w:lang w:eastAsia="he-IL"/>
        </w:rPr>
        <w:t>ע</w:t>
      </w:r>
      <w:r w:rsidRPr="00E73F95">
        <w:rPr>
          <w:sz w:val="20"/>
          <w:szCs w:val="24"/>
          <w:rtl/>
          <w:lang w:eastAsia="he-IL"/>
        </w:rPr>
        <w:t>"ג תשתית מהודקת).</w:t>
      </w:r>
      <w:r w:rsidRPr="00E73F95">
        <w:rPr>
          <w:rFonts w:hint="cs"/>
          <w:sz w:val="20"/>
          <w:szCs w:val="24"/>
          <w:rtl/>
          <w:lang w:eastAsia="he-IL"/>
        </w:rPr>
        <w:t xml:space="preserve"> </w:t>
      </w:r>
      <w:r w:rsidRPr="00E73F95">
        <w:rPr>
          <w:sz w:val="20"/>
          <w:szCs w:val="24"/>
          <w:rtl/>
          <w:lang w:eastAsia="he-IL"/>
        </w:rPr>
        <w:t>החיבור בין המישקים יהיה בטיט 1:3</w:t>
      </w:r>
      <w:r w:rsidRPr="00E73F95">
        <w:rPr>
          <w:rFonts w:hint="cs"/>
          <w:sz w:val="20"/>
          <w:szCs w:val="24"/>
          <w:rtl/>
          <w:lang w:eastAsia="he-IL"/>
        </w:rPr>
        <w:t xml:space="preserve">, </w:t>
      </w:r>
      <w:r w:rsidRPr="00E73F95">
        <w:rPr>
          <w:sz w:val="20"/>
          <w:szCs w:val="24"/>
          <w:rtl/>
          <w:lang w:eastAsia="he-IL"/>
        </w:rPr>
        <w:t>נקיים</w:t>
      </w:r>
      <w:r w:rsidRPr="00E73F95">
        <w:rPr>
          <w:rFonts w:hint="cs"/>
          <w:sz w:val="20"/>
          <w:szCs w:val="24"/>
          <w:rtl/>
          <w:lang w:eastAsia="he-IL"/>
        </w:rPr>
        <w:t>, בהנחה צמודה</w:t>
      </w:r>
      <w:r w:rsidRPr="00E73F95">
        <w:rPr>
          <w:sz w:val="20"/>
          <w:szCs w:val="24"/>
          <w:rtl/>
          <w:lang w:eastAsia="he-IL"/>
        </w:rPr>
        <w:t>.</w:t>
      </w:r>
      <w:r w:rsidRPr="00E73F95">
        <w:rPr>
          <w:rFonts w:hint="cs"/>
          <w:sz w:val="20"/>
          <w:szCs w:val="24"/>
          <w:rtl/>
          <w:lang w:eastAsia="he-IL"/>
        </w:rPr>
        <w:t xml:space="preserve"> </w:t>
      </w:r>
      <w:r w:rsidRPr="00E73F95">
        <w:rPr>
          <w:sz w:val="20"/>
          <w:szCs w:val="24"/>
          <w:rtl/>
          <w:lang w:eastAsia="he-IL"/>
        </w:rPr>
        <w:t xml:space="preserve">ההשקיה לאחר גמר הביצוע תהיה במשך 7 ימים כולל מילוי והידוק </w:t>
      </w:r>
      <w:r w:rsidRPr="00E73F95">
        <w:rPr>
          <w:rFonts w:hint="cs"/>
          <w:sz w:val="20"/>
          <w:szCs w:val="24"/>
          <w:rtl/>
          <w:lang w:eastAsia="he-IL"/>
        </w:rPr>
        <w:t>תשתיות</w:t>
      </w:r>
      <w:r w:rsidRPr="00E73F95">
        <w:rPr>
          <w:sz w:val="20"/>
          <w:szCs w:val="24"/>
          <w:rtl/>
          <w:lang w:eastAsia="he-IL"/>
        </w:rPr>
        <w:t xml:space="preserve"> </w:t>
      </w:r>
      <w:proofErr w:type="spellStart"/>
      <w:r w:rsidRPr="00E73F95">
        <w:rPr>
          <w:sz w:val="20"/>
          <w:szCs w:val="24"/>
          <w:rtl/>
          <w:lang w:eastAsia="he-IL"/>
        </w:rPr>
        <w:t>בצידי</w:t>
      </w:r>
      <w:proofErr w:type="spellEnd"/>
      <w:r w:rsidRPr="00E73F95">
        <w:rPr>
          <w:sz w:val="20"/>
          <w:szCs w:val="24"/>
          <w:rtl/>
          <w:lang w:eastAsia="he-IL"/>
        </w:rPr>
        <w:t xml:space="preserve"> האבן</w:t>
      </w:r>
      <w:r w:rsidRPr="00E73F95">
        <w:rPr>
          <w:rFonts w:hint="cs"/>
          <w:sz w:val="20"/>
          <w:szCs w:val="24"/>
          <w:rtl/>
          <w:lang w:eastAsia="he-IL"/>
        </w:rPr>
        <w:t xml:space="preserve"> ו/או הבטון.</w:t>
      </w:r>
    </w:p>
    <w:p w:rsidR="004479F8" w:rsidRPr="00E73F95" w:rsidRDefault="004479F8" w:rsidP="004479F8">
      <w:pPr>
        <w:numPr>
          <w:ilvl w:val="0"/>
          <w:numId w:val="90"/>
        </w:numPr>
        <w:tabs>
          <w:tab w:val="left" w:pos="851"/>
          <w:tab w:val="num" w:pos="1700"/>
        </w:tabs>
        <w:spacing w:line="240" w:lineRule="auto"/>
        <w:ind w:left="851" w:hanging="285"/>
        <w:jc w:val="left"/>
        <w:rPr>
          <w:spacing w:val="-2"/>
          <w:kern w:val="28"/>
          <w:sz w:val="20"/>
          <w:szCs w:val="24"/>
          <w:rtl/>
        </w:rPr>
      </w:pPr>
      <w:r w:rsidRPr="00E73F95">
        <w:rPr>
          <w:spacing w:val="-2"/>
          <w:kern w:val="28"/>
          <w:sz w:val="20"/>
          <w:szCs w:val="24"/>
          <w:rtl/>
        </w:rPr>
        <w:t xml:space="preserve">בפינות </w:t>
      </w:r>
      <w:r w:rsidRPr="00E73F95">
        <w:rPr>
          <w:rFonts w:hint="cs"/>
          <w:spacing w:val="-2"/>
          <w:kern w:val="28"/>
          <w:sz w:val="20"/>
          <w:szCs w:val="24"/>
          <w:rtl/>
        </w:rPr>
        <w:t xml:space="preserve">יעשה שימוש באבני פינה (פנימית או חיצונית) לפי הצורך. במידה ולא יהיו חלקים מוכנים מתאימים ובאישור אדר', יעשה חיתוך אבן השפה במסור מכני, </w:t>
      </w:r>
      <w:proofErr w:type="spellStart"/>
      <w:r w:rsidRPr="00E73F95">
        <w:rPr>
          <w:rFonts w:hint="cs"/>
          <w:spacing w:val="-2"/>
          <w:kern w:val="28"/>
          <w:sz w:val="20"/>
          <w:szCs w:val="24"/>
          <w:rtl/>
        </w:rPr>
        <w:t>בגרונג</w:t>
      </w:r>
      <w:proofErr w:type="spellEnd"/>
      <w:r w:rsidRPr="00E73F95">
        <w:rPr>
          <w:rFonts w:hint="cs"/>
          <w:spacing w:val="-2"/>
          <w:kern w:val="28"/>
          <w:sz w:val="20"/>
          <w:szCs w:val="24"/>
          <w:rtl/>
        </w:rPr>
        <w:t xml:space="preserve">. כנ"ל לגבי קשתות למעט אם ניתן להניח את אבן השפה תוך פתיחת </w:t>
      </w:r>
      <w:proofErr w:type="spellStart"/>
      <w:r w:rsidRPr="00E73F95">
        <w:rPr>
          <w:rFonts w:hint="cs"/>
          <w:spacing w:val="-2"/>
          <w:kern w:val="28"/>
          <w:sz w:val="20"/>
          <w:szCs w:val="24"/>
          <w:rtl/>
        </w:rPr>
        <w:t>קלינים</w:t>
      </w:r>
      <w:proofErr w:type="spellEnd"/>
      <w:r w:rsidRPr="00E73F95">
        <w:rPr>
          <w:rFonts w:hint="cs"/>
          <w:spacing w:val="-2"/>
          <w:kern w:val="28"/>
          <w:sz w:val="20"/>
          <w:szCs w:val="24"/>
          <w:rtl/>
        </w:rPr>
        <w:t xml:space="preserve"> עדינים, ולפי הוראות המפקח באתר</w:t>
      </w:r>
      <w:r w:rsidRPr="00E73F95">
        <w:rPr>
          <w:spacing w:val="-2"/>
          <w:kern w:val="28"/>
          <w:sz w:val="20"/>
          <w:szCs w:val="24"/>
          <w:rtl/>
        </w:rPr>
        <w:t>.</w:t>
      </w:r>
      <w:r w:rsidRPr="00E73F95">
        <w:rPr>
          <w:rFonts w:hint="cs"/>
          <w:spacing w:val="-2"/>
          <w:kern w:val="28"/>
          <w:sz w:val="20"/>
          <w:szCs w:val="24"/>
          <w:rtl/>
        </w:rPr>
        <w:t xml:space="preserve"> יש להכין דוגמא לאישור האדריכל.</w:t>
      </w:r>
    </w:p>
    <w:p w:rsidR="004479F8" w:rsidRPr="00E73F95" w:rsidRDefault="004479F8" w:rsidP="004479F8">
      <w:pPr>
        <w:numPr>
          <w:ilvl w:val="0"/>
          <w:numId w:val="90"/>
        </w:numPr>
        <w:tabs>
          <w:tab w:val="left" w:pos="851"/>
          <w:tab w:val="num" w:pos="1700"/>
        </w:tabs>
        <w:spacing w:line="240" w:lineRule="auto"/>
        <w:ind w:left="851" w:hanging="285"/>
        <w:jc w:val="left"/>
        <w:rPr>
          <w:kern w:val="28"/>
          <w:sz w:val="20"/>
          <w:szCs w:val="24"/>
          <w:rtl/>
        </w:rPr>
      </w:pPr>
      <w:r w:rsidRPr="00E73F95">
        <w:rPr>
          <w:kern w:val="28"/>
          <w:sz w:val="20"/>
          <w:szCs w:val="24"/>
          <w:rtl/>
        </w:rPr>
        <w:t>לא יורשה שימוש בשברי אבן שפה</w:t>
      </w:r>
      <w:r w:rsidRPr="00E73F95">
        <w:rPr>
          <w:rFonts w:hint="cs"/>
          <w:kern w:val="28"/>
          <w:sz w:val="20"/>
          <w:szCs w:val="24"/>
          <w:rtl/>
        </w:rPr>
        <w:t xml:space="preserve"> ו/או השלמות בטון.</w:t>
      </w:r>
    </w:p>
    <w:p w:rsidR="004479F8" w:rsidRPr="00E73F95" w:rsidRDefault="004479F8" w:rsidP="004479F8">
      <w:pPr>
        <w:numPr>
          <w:ilvl w:val="0"/>
          <w:numId w:val="90"/>
        </w:numPr>
        <w:tabs>
          <w:tab w:val="left" w:pos="851"/>
          <w:tab w:val="num" w:pos="1700"/>
        </w:tabs>
        <w:spacing w:line="240" w:lineRule="auto"/>
        <w:ind w:left="851" w:hanging="285"/>
        <w:jc w:val="left"/>
        <w:rPr>
          <w:kern w:val="28"/>
          <w:sz w:val="20"/>
          <w:szCs w:val="24"/>
        </w:rPr>
      </w:pPr>
      <w:r w:rsidRPr="00E73F95">
        <w:rPr>
          <w:kern w:val="28"/>
          <w:sz w:val="20"/>
          <w:szCs w:val="24"/>
          <w:rtl/>
        </w:rPr>
        <w:t xml:space="preserve">לפני ביצוע תושבת הבטון לאבן השפה, יש להדק את השטח המיועד להנחתן. </w:t>
      </w:r>
      <w:r w:rsidRPr="00E73F95">
        <w:rPr>
          <w:kern w:val="28"/>
          <w:sz w:val="20"/>
          <w:szCs w:val="24"/>
          <w:rtl/>
        </w:rPr>
        <w:br/>
      </w:r>
    </w:p>
    <w:p w:rsidR="004479F8" w:rsidRPr="00E73F95" w:rsidRDefault="004479F8" w:rsidP="004479F8">
      <w:pPr>
        <w:spacing w:line="240" w:lineRule="auto"/>
        <w:ind w:left="1417" w:hanging="851"/>
        <w:jc w:val="left"/>
        <w:rPr>
          <w:sz w:val="24"/>
          <w:szCs w:val="24"/>
          <w:rtl/>
          <w:lang w:eastAsia="he-IL"/>
        </w:rPr>
      </w:pPr>
      <w:r w:rsidRPr="00E73F95">
        <w:rPr>
          <w:rFonts w:hint="cs"/>
          <w:sz w:val="24"/>
          <w:szCs w:val="24"/>
          <w:rtl/>
          <w:lang w:eastAsia="he-IL"/>
        </w:rPr>
        <w:t xml:space="preserve">40.05.40 </w:t>
      </w:r>
      <w:r w:rsidRPr="00E73F95">
        <w:rPr>
          <w:rFonts w:hint="cs"/>
          <w:sz w:val="24"/>
          <w:szCs w:val="24"/>
          <w:rtl/>
          <w:lang w:eastAsia="he-IL"/>
        </w:rPr>
        <w:tab/>
      </w:r>
      <w:r w:rsidRPr="00E73F95">
        <w:rPr>
          <w:rFonts w:hint="cs"/>
          <w:sz w:val="24"/>
          <w:szCs w:val="24"/>
          <w:u w:val="single"/>
          <w:rtl/>
          <w:lang w:eastAsia="he-IL"/>
        </w:rPr>
        <w:t>ריצוף באבנים משתלבות</w:t>
      </w:r>
    </w:p>
    <w:p w:rsidR="004479F8" w:rsidRPr="00E73F95" w:rsidRDefault="004479F8" w:rsidP="004479F8">
      <w:pPr>
        <w:widowControl w:val="0"/>
        <w:numPr>
          <w:ilvl w:val="0"/>
          <w:numId w:val="88"/>
        </w:numPr>
        <w:tabs>
          <w:tab w:val="left" w:pos="-18353"/>
          <w:tab w:val="left" w:pos="-9569"/>
          <w:tab w:val="left" w:pos="-6737"/>
          <w:tab w:val="left" w:pos="-4362"/>
          <w:tab w:val="left" w:pos="-3851"/>
          <w:tab w:val="left" w:pos="-3613"/>
          <w:tab w:val="left" w:pos="0"/>
          <w:tab w:val="left" w:pos="34"/>
          <w:tab w:val="left" w:pos="306"/>
          <w:tab w:val="left" w:pos="851"/>
          <w:tab w:val="left" w:pos="967"/>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spacing w:line="240" w:lineRule="auto"/>
        <w:ind w:left="851" w:hanging="284"/>
        <w:jc w:val="left"/>
        <w:rPr>
          <w:rFonts w:ascii="Arial" w:hAnsi="Arial"/>
          <w:sz w:val="24"/>
          <w:szCs w:val="24"/>
          <w:lang w:eastAsia="he-IL"/>
        </w:rPr>
      </w:pPr>
      <w:r w:rsidRPr="00E73F95">
        <w:rPr>
          <w:rFonts w:ascii="Arial" w:hAnsi="Arial"/>
          <w:sz w:val="24"/>
          <w:szCs w:val="24"/>
          <w:rtl/>
          <w:lang w:eastAsia="he-IL"/>
        </w:rPr>
        <w:t xml:space="preserve">אם לא נאמר אחרת, החול שמתחת לאבני הריצוף יונח בשכבה בעובי של </w:t>
      </w:r>
      <w:smartTag w:uri="urn:schemas-microsoft-com:office:smarttags" w:element="metricconverter">
        <w:smartTagPr>
          <w:attr w:name="ProductID" w:val="50 מ&quot;מ"/>
        </w:smartTagPr>
        <w:r w:rsidRPr="00E73F95">
          <w:rPr>
            <w:rFonts w:ascii="Arial" w:hAnsi="Arial" w:hint="cs"/>
            <w:sz w:val="24"/>
            <w:szCs w:val="24"/>
            <w:rtl/>
            <w:lang w:eastAsia="he-IL"/>
          </w:rPr>
          <w:t>5</w:t>
        </w:r>
        <w:r w:rsidRPr="00E73F95">
          <w:rPr>
            <w:rFonts w:ascii="Arial" w:hAnsi="Arial"/>
            <w:sz w:val="24"/>
            <w:szCs w:val="24"/>
            <w:rtl/>
            <w:lang w:eastAsia="he-IL"/>
          </w:rPr>
          <w:t>0 מ"מ</w:t>
        </w:r>
      </w:smartTag>
      <w:r w:rsidRPr="00E73F95">
        <w:rPr>
          <w:rFonts w:ascii="Arial" w:hAnsi="Arial"/>
          <w:sz w:val="24"/>
          <w:szCs w:val="24"/>
          <w:rtl/>
          <w:lang w:eastAsia="he-IL"/>
        </w:rPr>
        <w:t>. במידה ויהיה צורך במילוי שקערוריות קטנות בתשתית או במצע אז עובי השכבה יהיה גדול יותר.</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פני הריצוף יהיו ישרים, אחידים וללא רווחים</w:t>
      </w:r>
      <w:r w:rsidRPr="00E73F95">
        <w:rPr>
          <w:rFonts w:hint="cs"/>
          <w:kern w:val="28"/>
          <w:sz w:val="24"/>
          <w:szCs w:val="24"/>
          <w:rtl/>
        </w:rPr>
        <w:t xml:space="preserve"> לפי בדיקת מישוריות </w:t>
      </w:r>
      <w:r w:rsidRPr="00E73F95">
        <w:rPr>
          <w:kern w:val="28"/>
          <w:sz w:val="24"/>
          <w:szCs w:val="24"/>
          <w:rtl/>
        </w:rPr>
        <w:t xml:space="preserve">בסרגל </w:t>
      </w:r>
      <w:r w:rsidRPr="00E73F95">
        <w:rPr>
          <w:rFonts w:hint="cs"/>
          <w:kern w:val="28"/>
          <w:sz w:val="24"/>
          <w:szCs w:val="24"/>
          <w:rtl/>
        </w:rPr>
        <w:t xml:space="preserve">אלומיניום </w:t>
      </w:r>
      <w:r w:rsidRPr="00E73F95">
        <w:rPr>
          <w:kern w:val="28"/>
          <w:sz w:val="24"/>
          <w:szCs w:val="24"/>
          <w:rtl/>
        </w:rPr>
        <w:t xml:space="preserve">ישר שאורכו </w:t>
      </w:r>
      <w:smartTag w:uri="urn:schemas-microsoft-com:office:smarttags" w:element="metricconverter">
        <w:smartTagPr>
          <w:attr w:name="ProductID" w:val="5.00 מ'"/>
        </w:smartTagPr>
        <w:r w:rsidRPr="00E73F95">
          <w:rPr>
            <w:kern w:val="28"/>
            <w:sz w:val="24"/>
            <w:szCs w:val="24"/>
            <w:rtl/>
          </w:rPr>
          <w:t>5.00 מ'</w:t>
        </w:r>
      </w:smartTag>
      <w:r w:rsidRPr="00E73F95">
        <w:rPr>
          <w:kern w:val="28"/>
          <w:sz w:val="24"/>
          <w:szCs w:val="24"/>
          <w:rtl/>
        </w:rPr>
        <w:t xml:space="preserve"> לא יורשה שקע שעומקו, בנקודה כלשהי עולה </w:t>
      </w:r>
      <w:smartTag w:uri="urn:schemas-microsoft-com:office:smarttags" w:element="metricconverter">
        <w:smartTagPr>
          <w:attr w:name="ProductID" w:val="2 מ&quot;מ"/>
        </w:smartTagPr>
        <w:r w:rsidRPr="00E73F95">
          <w:rPr>
            <w:rFonts w:hint="cs"/>
            <w:kern w:val="28"/>
            <w:sz w:val="24"/>
            <w:szCs w:val="24"/>
            <w:rtl/>
          </w:rPr>
          <w:t>2</w:t>
        </w:r>
        <w:r w:rsidRPr="00E73F95">
          <w:rPr>
            <w:kern w:val="28"/>
            <w:sz w:val="24"/>
            <w:szCs w:val="24"/>
            <w:rtl/>
          </w:rPr>
          <w:t xml:space="preserve"> מ"מ</w:t>
        </w:r>
      </w:smartTag>
      <w:r w:rsidRPr="00E73F95">
        <w:rPr>
          <w:kern w:val="28"/>
          <w:sz w:val="24"/>
          <w:szCs w:val="24"/>
          <w:rtl/>
        </w:rPr>
        <w:t xml:space="preserve">. </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 xml:space="preserve">העבודות תבוצענה, תוך שמירה על שיפועי </w:t>
      </w:r>
      <w:r w:rsidRPr="00E73F95">
        <w:rPr>
          <w:rFonts w:hint="cs"/>
          <w:kern w:val="28"/>
          <w:sz w:val="24"/>
          <w:szCs w:val="24"/>
          <w:rtl/>
        </w:rPr>
        <w:t>ניקוז</w:t>
      </w:r>
      <w:r w:rsidRPr="00E73F95">
        <w:rPr>
          <w:kern w:val="28"/>
          <w:sz w:val="24"/>
          <w:szCs w:val="24"/>
          <w:rtl/>
        </w:rPr>
        <w:t xml:space="preserve"> מינימליים של 1%. </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התחברויות לריצוף קיים יבוצעו, תוך שמירה על מישוריות נאותה וללא שבר והפרשי גבהים לאורך קווי החיבור, לשביעות רצון המפקח</w:t>
      </w:r>
      <w:r w:rsidRPr="00E73F95">
        <w:rPr>
          <w:rFonts w:hint="cs"/>
          <w:kern w:val="28"/>
          <w:sz w:val="24"/>
          <w:szCs w:val="24"/>
          <w:rtl/>
        </w:rPr>
        <w:t>.</w:t>
      </w:r>
      <w:r w:rsidRPr="00E73F95">
        <w:rPr>
          <w:kern w:val="28"/>
          <w:sz w:val="24"/>
          <w:szCs w:val="24"/>
          <w:rtl/>
        </w:rPr>
        <w:t xml:space="preserve"> </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אבן הריצוף תהיה מסוג א', בצבע, ובצורות שונות, בהתאם לתכניות והנחיות המפקח.</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בפינות ובמקומות צרים</w:t>
      </w:r>
      <w:r w:rsidRPr="00E73F95">
        <w:rPr>
          <w:rFonts w:hint="cs"/>
          <w:kern w:val="28"/>
          <w:sz w:val="24"/>
          <w:szCs w:val="24"/>
          <w:rtl/>
        </w:rPr>
        <w:t>,</w:t>
      </w:r>
      <w:r w:rsidRPr="00E73F95">
        <w:rPr>
          <w:kern w:val="28"/>
          <w:sz w:val="24"/>
          <w:szCs w:val="24"/>
          <w:rtl/>
        </w:rPr>
        <w:t xml:space="preserve"> </w:t>
      </w:r>
      <w:r w:rsidRPr="00E73F95">
        <w:rPr>
          <w:rFonts w:hint="cs"/>
          <w:kern w:val="28"/>
          <w:sz w:val="24"/>
          <w:szCs w:val="24"/>
          <w:rtl/>
        </w:rPr>
        <w:t xml:space="preserve">במקרה הצורך ובאישור המפקח, ינוסרו במסור </w:t>
      </w:r>
      <w:proofErr w:type="spellStart"/>
      <w:r w:rsidRPr="00E73F95">
        <w:rPr>
          <w:rFonts w:hint="cs"/>
          <w:kern w:val="28"/>
          <w:sz w:val="24"/>
          <w:szCs w:val="24"/>
          <w:rtl/>
        </w:rPr>
        <w:t>מיכני</w:t>
      </w:r>
      <w:proofErr w:type="spellEnd"/>
      <w:r w:rsidRPr="00E73F95">
        <w:rPr>
          <w:rFonts w:hint="cs"/>
          <w:kern w:val="28"/>
          <w:sz w:val="24"/>
          <w:szCs w:val="24"/>
          <w:rtl/>
        </w:rPr>
        <w:t xml:space="preserve"> בלבד</w:t>
      </w:r>
      <w:r w:rsidRPr="00E73F95">
        <w:rPr>
          <w:kern w:val="28"/>
          <w:sz w:val="24"/>
          <w:szCs w:val="24"/>
          <w:rtl/>
        </w:rPr>
        <w:t>.</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אין להניח אבנים שבורות ולא שלמות במשטח.</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kern w:val="28"/>
          <w:sz w:val="24"/>
          <w:szCs w:val="24"/>
          <w:rtl/>
        </w:rPr>
        <w:t>צורת ההנחה ודוגמת הריצוף תהיה בהתאם לתוכניות והנחיות המפקח.</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rFonts w:hint="cs"/>
          <w:kern w:val="28"/>
          <w:sz w:val="24"/>
          <w:szCs w:val="24"/>
          <w:rtl/>
        </w:rPr>
        <w:t>לא יותר שימוש בחלקי אבן הקטנים מ-</w:t>
      </w:r>
      <w:smartTag w:uri="urn:schemas-microsoft-com:office:smarttags" w:element="metricconverter">
        <w:smartTagPr>
          <w:attr w:name="ProductID" w:val="5 ס&quot;מ"/>
        </w:smartTagPr>
        <w:r w:rsidRPr="00E73F95">
          <w:rPr>
            <w:rFonts w:hint="cs"/>
            <w:kern w:val="28"/>
            <w:sz w:val="24"/>
            <w:szCs w:val="24"/>
            <w:rtl/>
          </w:rPr>
          <w:t>5 ס"מ</w:t>
        </w:r>
      </w:smartTag>
      <w:r w:rsidRPr="00E73F95">
        <w:rPr>
          <w:rFonts w:hint="cs"/>
          <w:kern w:val="28"/>
          <w:sz w:val="24"/>
          <w:szCs w:val="24"/>
          <w:rtl/>
        </w:rPr>
        <w:t>. יש לקחת בחשבון בקביעת מיקום תחילת הריצוף.</w:t>
      </w:r>
    </w:p>
    <w:p w:rsidR="004479F8" w:rsidRPr="00E73F95" w:rsidRDefault="004479F8" w:rsidP="004479F8">
      <w:pPr>
        <w:numPr>
          <w:ilvl w:val="0"/>
          <w:numId w:val="88"/>
        </w:numPr>
        <w:tabs>
          <w:tab w:val="left" w:pos="851"/>
        </w:tabs>
        <w:spacing w:line="240" w:lineRule="auto"/>
        <w:ind w:left="851" w:hanging="284"/>
        <w:jc w:val="left"/>
        <w:rPr>
          <w:kern w:val="28"/>
          <w:sz w:val="24"/>
          <w:szCs w:val="24"/>
        </w:rPr>
      </w:pPr>
      <w:r w:rsidRPr="00E73F95">
        <w:rPr>
          <w:rFonts w:hint="cs"/>
          <w:kern w:val="28"/>
          <w:sz w:val="24"/>
          <w:szCs w:val="24"/>
          <w:rtl/>
        </w:rPr>
        <w:t>לא יותרו השלמות קטעי ריצוף ו/או חלקיהם בבטון.</w:t>
      </w:r>
    </w:p>
    <w:p w:rsidR="004479F8" w:rsidRPr="00E73F95" w:rsidRDefault="004479F8" w:rsidP="004479F8">
      <w:pPr>
        <w:numPr>
          <w:ilvl w:val="0"/>
          <w:numId w:val="88"/>
        </w:numPr>
        <w:tabs>
          <w:tab w:val="left" w:pos="851"/>
        </w:tabs>
        <w:spacing w:line="240" w:lineRule="auto"/>
        <w:ind w:left="851" w:hanging="284"/>
        <w:jc w:val="left"/>
        <w:rPr>
          <w:kern w:val="28"/>
          <w:sz w:val="20"/>
          <w:szCs w:val="24"/>
        </w:rPr>
      </w:pPr>
      <w:r w:rsidRPr="00E73F95">
        <w:rPr>
          <w:rFonts w:hint="cs"/>
          <w:kern w:val="28"/>
          <w:sz w:val="24"/>
          <w:szCs w:val="24"/>
          <w:rtl/>
        </w:rPr>
        <w:t xml:space="preserve">לא יתקבלו שטחי ריצוף בהם רוחב המרווחים בין אבני הריצוף עולה על </w:t>
      </w:r>
      <w:smartTag w:uri="urn:schemas-microsoft-com:office:smarttags" w:element="metricconverter">
        <w:smartTagPr>
          <w:attr w:name="ProductID" w:val="2 מ&quot;מ"/>
        </w:smartTagPr>
        <w:r w:rsidRPr="00E73F95">
          <w:rPr>
            <w:rFonts w:hint="cs"/>
            <w:kern w:val="28"/>
            <w:sz w:val="24"/>
            <w:szCs w:val="24"/>
            <w:rtl/>
          </w:rPr>
          <w:t>2 מ"מ</w:t>
        </w:r>
      </w:smartTag>
      <w:r w:rsidRPr="00E73F95">
        <w:rPr>
          <w:rFonts w:hint="cs"/>
          <w:kern w:val="28"/>
          <w:sz w:val="24"/>
          <w:szCs w:val="24"/>
          <w:rtl/>
        </w:rPr>
        <w:t>.</w:t>
      </w:r>
      <w:r w:rsidRPr="00E73F95">
        <w:rPr>
          <w:kern w:val="28"/>
          <w:sz w:val="24"/>
          <w:szCs w:val="24"/>
          <w:rtl/>
        </w:rPr>
        <w:br/>
      </w:r>
    </w:p>
    <w:p w:rsidR="004479F8" w:rsidRPr="00E73F95" w:rsidRDefault="004479F8" w:rsidP="004479F8">
      <w:pPr>
        <w:spacing w:line="240" w:lineRule="auto"/>
        <w:ind w:left="-1"/>
        <w:jc w:val="left"/>
        <w:rPr>
          <w:b/>
          <w:bCs/>
          <w:sz w:val="20"/>
          <w:szCs w:val="24"/>
          <w:u w:val="single"/>
          <w:rtl/>
          <w:lang w:eastAsia="he-IL"/>
        </w:rPr>
      </w:pPr>
    </w:p>
    <w:p w:rsidR="004479F8" w:rsidRPr="00E73F95" w:rsidRDefault="004479F8" w:rsidP="004479F8">
      <w:pPr>
        <w:spacing w:line="240" w:lineRule="auto"/>
        <w:ind w:left="-1"/>
        <w:jc w:val="left"/>
        <w:rPr>
          <w:b/>
          <w:bCs/>
          <w:sz w:val="20"/>
          <w:szCs w:val="24"/>
          <w:u w:val="single"/>
          <w:rtl/>
          <w:lang w:eastAsia="he-IL"/>
        </w:rPr>
      </w:pPr>
    </w:p>
    <w:p w:rsidR="004479F8" w:rsidRPr="00E73F95" w:rsidRDefault="004479F8" w:rsidP="004479F8">
      <w:pPr>
        <w:spacing w:line="240" w:lineRule="auto"/>
        <w:ind w:left="567" w:hanging="1"/>
        <w:jc w:val="left"/>
        <w:rPr>
          <w:sz w:val="24"/>
          <w:szCs w:val="24"/>
          <w:rtl/>
          <w:lang w:eastAsia="he-IL"/>
        </w:rPr>
      </w:pPr>
      <w:r w:rsidRPr="00E73F95">
        <w:rPr>
          <w:rFonts w:ascii="Arial" w:hAnsi="Arial" w:hint="cs"/>
          <w:color w:val="000000"/>
          <w:sz w:val="24"/>
          <w:szCs w:val="24"/>
          <w:rtl/>
          <w:lang w:eastAsia="he-IL"/>
        </w:rPr>
        <w:t>40.05.10</w:t>
      </w:r>
      <w:r w:rsidRPr="00E73F95">
        <w:rPr>
          <w:rFonts w:hint="cs"/>
          <w:sz w:val="24"/>
          <w:szCs w:val="24"/>
          <w:rtl/>
          <w:lang w:eastAsia="he-IL"/>
        </w:rPr>
        <w:tab/>
      </w:r>
      <w:r w:rsidRPr="00E73F95">
        <w:rPr>
          <w:rFonts w:hint="cs"/>
          <w:sz w:val="24"/>
          <w:szCs w:val="24"/>
          <w:u w:val="single"/>
          <w:rtl/>
          <w:lang w:eastAsia="he-IL"/>
        </w:rPr>
        <w:t>ריצוף באבן טבעית</w:t>
      </w:r>
    </w:p>
    <w:p w:rsidR="004479F8" w:rsidRPr="00E73F95" w:rsidRDefault="004479F8" w:rsidP="004479F8">
      <w:pPr>
        <w:tabs>
          <w:tab w:val="left" w:pos="1700"/>
        </w:tabs>
        <w:spacing w:line="240" w:lineRule="auto"/>
        <w:ind w:left="567" w:hanging="1"/>
        <w:jc w:val="left"/>
        <w:rPr>
          <w:kern w:val="28"/>
          <w:sz w:val="24"/>
          <w:szCs w:val="24"/>
          <w:rtl/>
        </w:rPr>
      </w:pPr>
      <w:r w:rsidRPr="00E73F95">
        <w:rPr>
          <w:rFonts w:hint="cs"/>
          <w:kern w:val="28"/>
          <w:sz w:val="24"/>
          <w:szCs w:val="24"/>
          <w:rtl/>
        </w:rPr>
        <w:t xml:space="preserve">יבוצע לפי פרט, ע"ג שכבת חול ומצע מהודק ו/או בהדבקה ע"ג יציקת בטון מזוין בעובי </w:t>
      </w:r>
      <w:smartTag w:uri="urn:schemas-microsoft-com:office:smarttags" w:element="metricconverter">
        <w:smartTagPr>
          <w:attr w:name="ProductID" w:val="15 ס&quot;מ"/>
        </w:smartTagPr>
        <w:r w:rsidRPr="00E73F95">
          <w:rPr>
            <w:rFonts w:hint="cs"/>
            <w:kern w:val="28"/>
            <w:sz w:val="24"/>
            <w:szCs w:val="24"/>
            <w:rtl/>
          </w:rPr>
          <w:t>15 ס"מ</w:t>
        </w:r>
      </w:smartTag>
      <w:r w:rsidRPr="00E73F95">
        <w:rPr>
          <w:rFonts w:hint="cs"/>
          <w:kern w:val="28"/>
          <w:sz w:val="24"/>
          <w:szCs w:val="24"/>
          <w:rtl/>
        </w:rPr>
        <w:t xml:space="preserve"> לפחות לפי פרט מהנדס </w:t>
      </w:r>
      <w:proofErr w:type="spellStart"/>
      <w:r w:rsidRPr="00E73F95">
        <w:rPr>
          <w:rFonts w:hint="cs"/>
          <w:kern w:val="28"/>
          <w:sz w:val="24"/>
          <w:szCs w:val="24"/>
          <w:rtl/>
        </w:rPr>
        <w:t>קונסטרוקטור</w:t>
      </w:r>
      <w:proofErr w:type="spellEnd"/>
      <w:r w:rsidRPr="00E73F95">
        <w:rPr>
          <w:kern w:val="28"/>
          <w:sz w:val="24"/>
          <w:szCs w:val="24"/>
          <w:rtl/>
        </w:rPr>
        <w:t>.</w:t>
      </w:r>
      <w:r w:rsidRPr="00E73F95">
        <w:rPr>
          <w:rFonts w:hint="cs"/>
          <w:kern w:val="28"/>
          <w:sz w:val="24"/>
          <w:szCs w:val="24"/>
          <w:rtl/>
        </w:rPr>
        <w:t xml:space="preserve"> בעת היציקה יילקח בחשבון גובה פני ריצוף מתוכנן לקבלת פני </w:t>
      </w:r>
      <w:proofErr w:type="spellStart"/>
      <w:r w:rsidRPr="00E73F95">
        <w:rPr>
          <w:rFonts w:hint="cs"/>
          <w:kern w:val="28"/>
          <w:sz w:val="24"/>
          <w:szCs w:val="24"/>
          <w:rtl/>
        </w:rPr>
        <w:t>ריצוך</w:t>
      </w:r>
      <w:proofErr w:type="spellEnd"/>
      <w:r w:rsidRPr="00E73F95">
        <w:rPr>
          <w:rFonts w:hint="cs"/>
          <w:kern w:val="28"/>
          <w:sz w:val="24"/>
          <w:szCs w:val="24"/>
          <w:rtl/>
        </w:rPr>
        <w:t xml:space="preserve"> אחידים בגמר מחומרים שונים. עובי האבן ועיבודה יהיה לפי תכנית ופרטים. בשטחי הריצוף היה גמר האבן "</w:t>
      </w:r>
      <w:proofErr w:type="spellStart"/>
      <w:r w:rsidRPr="00E73F95">
        <w:rPr>
          <w:rFonts w:hint="cs"/>
          <w:kern w:val="28"/>
          <w:sz w:val="24"/>
          <w:szCs w:val="24"/>
          <w:rtl/>
        </w:rPr>
        <w:t>מוסמסם</w:t>
      </w:r>
      <w:proofErr w:type="spellEnd"/>
      <w:r w:rsidRPr="00E73F95">
        <w:rPr>
          <w:rFonts w:hint="cs"/>
          <w:kern w:val="28"/>
          <w:sz w:val="24"/>
          <w:szCs w:val="24"/>
          <w:rtl/>
        </w:rPr>
        <w:t>" הכול לפי תקן ישראלי 378 לעבודות אבן.</w:t>
      </w:r>
      <w:r w:rsidRPr="00E73F95">
        <w:rPr>
          <w:kern w:val="28"/>
          <w:sz w:val="24"/>
          <w:szCs w:val="24"/>
          <w:rtl/>
        </w:rPr>
        <w:t xml:space="preserve"> </w:t>
      </w:r>
      <w:r w:rsidRPr="00E73F95">
        <w:rPr>
          <w:rFonts w:hint="cs"/>
          <w:kern w:val="28"/>
          <w:sz w:val="24"/>
          <w:szCs w:val="24"/>
          <w:rtl/>
        </w:rPr>
        <w:br/>
        <w:t xml:space="preserve">אבן טבעית תהיה אבן בעלת אחוז ספיגה שאינו עולה על 2%, ללא גידים, פגמים, סדקים וכד'. בעיבודה לא יותרו שטחים לא מעובדים ולא יאושר עיבוד בו נראים סימני האזמל. העיבוד יהיה ללא </w:t>
      </w:r>
      <w:proofErr w:type="spellStart"/>
      <w:r w:rsidRPr="00E73F95">
        <w:rPr>
          <w:rFonts w:hint="cs"/>
          <w:kern w:val="28"/>
          <w:sz w:val="24"/>
          <w:szCs w:val="24"/>
          <w:rtl/>
        </w:rPr>
        <w:t>זמלה</w:t>
      </w:r>
      <w:proofErr w:type="spellEnd"/>
      <w:r w:rsidRPr="00E73F95">
        <w:rPr>
          <w:rFonts w:hint="cs"/>
          <w:kern w:val="28"/>
          <w:sz w:val="24"/>
          <w:szCs w:val="24"/>
          <w:rtl/>
        </w:rPr>
        <w:t>.</w:t>
      </w:r>
    </w:p>
    <w:p w:rsidR="004479F8" w:rsidRPr="00E73F95" w:rsidRDefault="004479F8" w:rsidP="004479F8">
      <w:pPr>
        <w:tabs>
          <w:tab w:val="left" w:pos="1700"/>
        </w:tabs>
        <w:spacing w:line="240" w:lineRule="auto"/>
        <w:ind w:left="567" w:hanging="1"/>
        <w:jc w:val="left"/>
        <w:rPr>
          <w:kern w:val="28"/>
          <w:sz w:val="24"/>
          <w:szCs w:val="24"/>
          <w:rtl/>
        </w:rPr>
      </w:pPr>
      <w:r w:rsidRPr="00E73F95">
        <w:rPr>
          <w:rFonts w:hint="cs"/>
          <w:kern w:val="28"/>
          <w:sz w:val="20"/>
          <w:szCs w:val="24"/>
          <w:rtl/>
        </w:rPr>
        <w:t>יש לספק 3 דוגמאות שונות של אבן לכל עיבוד נדרש בפרטים ובתכניות לפני הכנת דוגמת ביצוע באתר.</w:t>
      </w:r>
      <w:r w:rsidRPr="00E73F95">
        <w:rPr>
          <w:kern w:val="28"/>
          <w:sz w:val="20"/>
          <w:szCs w:val="24"/>
          <w:rtl/>
        </w:rPr>
        <w:br/>
      </w:r>
      <w:r w:rsidRPr="00E73F95">
        <w:rPr>
          <w:rFonts w:hint="cs"/>
          <w:kern w:val="28"/>
          <w:sz w:val="20"/>
          <w:szCs w:val="24"/>
          <w:rtl/>
        </w:rPr>
        <w:t xml:space="preserve">יש לאשר דוגמת ריצוף ע"י המזמין, המתכנן והמפקח באורך (לפסי ריצוף) של 2 מ"א ו/או בשטח של 2 מ"ר בשטחי ריצוף, לפחות לפני תחילת ביצוע העבודה. </w:t>
      </w:r>
      <w:r w:rsidRPr="00E73F95">
        <w:rPr>
          <w:kern w:val="28"/>
          <w:sz w:val="20"/>
          <w:szCs w:val="24"/>
          <w:rtl/>
        </w:rPr>
        <w:br/>
      </w:r>
      <w:r w:rsidRPr="00E73F95">
        <w:rPr>
          <w:rFonts w:hint="cs"/>
          <w:kern w:val="28"/>
          <w:sz w:val="20"/>
          <w:szCs w:val="24"/>
          <w:rtl/>
        </w:rPr>
        <w:t xml:space="preserve">עובי אבן מינימלי למדרך הוא </w:t>
      </w:r>
      <w:smartTag w:uri="urn:schemas-microsoft-com:office:smarttags" w:element="metricconverter">
        <w:smartTagPr>
          <w:attr w:name="ProductID" w:val="5 ס&quot;מ"/>
        </w:smartTagPr>
        <w:r w:rsidRPr="00E73F95">
          <w:rPr>
            <w:rFonts w:hint="cs"/>
            <w:kern w:val="28"/>
            <w:sz w:val="20"/>
            <w:szCs w:val="24"/>
            <w:rtl/>
          </w:rPr>
          <w:t>5 ס"מ</w:t>
        </w:r>
      </w:smartTag>
      <w:r w:rsidRPr="00E73F95">
        <w:rPr>
          <w:rFonts w:hint="cs"/>
          <w:kern w:val="28"/>
          <w:sz w:val="20"/>
          <w:szCs w:val="24"/>
          <w:rtl/>
        </w:rPr>
        <w:t xml:space="preserve">, לחיפוי </w:t>
      </w:r>
      <w:smartTag w:uri="urn:schemas-microsoft-com:office:smarttags" w:element="metricconverter">
        <w:smartTagPr>
          <w:attr w:name="ProductID" w:val="3 ס&quot;מ"/>
        </w:smartTagPr>
        <w:r w:rsidRPr="00E73F95">
          <w:rPr>
            <w:rFonts w:hint="cs"/>
            <w:kern w:val="28"/>
            <w:sz w:val="20"/>
            <w:szCs w:val="24"/>
            <w:rtl/>
          </w:rPr>
          <w:t>3 ס"מ</w:t>
        </w:r>
      </w:smartTag>
      <w:r w:rsidRPr="00E73F95">
        <w:rPr>
          <w:rFonts w:hint="cs"/>
          <w:kern w:val="28"/>
          <w:sz w:val="20"/>
          <w:szCs w:val="24"/>
          <w:rtl/>
        </w:rPr>
        <w:t>. עיבודי האבן לפי תכניות ופרטי אדר'.</w:t>
      </w:r>
    </w:p>
    <w:p w:rsidR="004479F8" w:rsidRPr="00E73F95" w:rsidRDefault="004479F8" w:rsidP="004479F8">
      <w:pPr>
        <w:spacing w:line="240" w:lineRule="auto"/>
        <w:ind w:left="567" w:hanging="1"/>
        <w:jc w:val="left"/>
        <w:rPr>
          <w:b/>
          <w:bCs/>
          <w:sz w:val="24"/>
          <w:szCs w:val="24"/>
          <w:u w:val="single"/>
          <w:rtl/>
          <w:lang w:eastAsia="he-IL"/>
        </w:rPr>
      </w:pPr>
    </w:p>
    <w:p w:rsidR="004479F8" w:rsidRPr="00E73F95" w:rsidRDefault="004479F8" w:rsidP="004479F8">
      <w:pPr>
        <w:tabs>
          <w:tab w:val="left" w:pos="851"/>
        </w:tabs>
        <w:spacing w:line="240" w:lineRule="auto"/>
        <w:ind w:left="567"/>
        <w:jc w:val="left"/>
        <w:rPr>
          <w:kern w:val="28"/>
          <w:sz w:val="24"/>
          <w:szCs w:val="24"/>
          <w:rtl/>
        </w:rPr>
      </w:pPr>
      <w:r w:rsidRPr="00E73F95">
        <w:rPr>
          <w:rFonts w:ascii="Arial" w:hAnsi="Arial" w:hint="cs"/>
          <w:color w:val="000000"/>
          <w:kern w:val="28"/>
          <w:sz w:val="24"/>
          <w:szCs w:val="24"/>
          <w:rtl/>
        </w:rPr>
        <w:t xml:space="preserve">40.05.80   </w:t>
      </w:r>
      <w:r w:rsidRPr="00E73F95">
        <w:rPr>
          <w:rFonts w:hint="cs"/>
          <w:kern w:val="28"/>
          <w:sz w:val="24"/>
          <w:szCs w:val="24"/>
          <w:u w:val="single"/>
          <w:rtl/>
        </w:rPr>
        <w:t>מדרגות יצוקות באתר בגמר אבן טבעית</w:t>
      </w:r>
      <w:r w:rsidRPr="00E73F95">
        <w:rPr>
          <w:rFonts w:hint="cs"/>
          <w:kern w:val="28"/>
          <w:sz w:val="24"/>
          <w:szCs w:val="24"/>
          <w:rtl/>
        </w:rPr>
        <w:t xml:space="preserve"> </w:t>
      </w:r>
    </w:p>
    <w:p w:rsidR="004479F8" w:rsidRPr="00E73F95" w:rsidRDefault="004479F8" w:rsidP="004479F8">
      <w:pPr>
        <w:tabs>
          <w:tab w:val="left" w:pos="851"/>
        </w:tabs>
        <w:spacing w:line="240" w:lineRule="auto"/>
        <w:ind w:left="567"/>
        <w:jc w:val="left"/>
        <w:rPr>
          <w:kern w:val="28"/>
          <w:sz w:val="20"/>
          <w:szCs w:val="24"/>
          <w:rtl/>
        </w:rPr>
      </w:pPr>
      <w:r w:rsidRPr="00E73F95">
        <w:rPr>
          <w:rFonts w:hint="cs"/>
          <w:kern w:val="28"/>
          <w:sz w:val="20"/>
          <w:szCs w:val="24"/>
          <w:rtl/>
        </w:rPr>
        <w:t xml:space="preserve">המדרגות בנויות מבטון מזוין. כל פרטי הבטון, סוג הבטון, הזיון והתפרים, לפי הוראות מהנדס </w:t>
      </w:r>
      <w:proofErr w:type="spellStart"/>
      <w:r w:rsidRPr="00E73F95">
        <w:rPr>
          <w:rFonts w:hint="cs"/>
          <w:kern w:val="28"/>
          <w:sz w:val="20"/>
          <w:szCs w:val="24"/>
          <w:rtl/>
        </w:rPr>
        <w:t>קונסטרוקטור</w:t>
      </w:r>
      <w:proofErr w:type="spellEnd"/>
      <w:r w:rsidRPr="00E73F95">
        <w:rPr>
          <w:rFonts w:hint="cs"/>
          <w:kern w:val="28"/>
          <w:sz w:val="20"/>
          <w:szCs w:val="24"/>
          <w:rtl/>
        </w:rPr>
        <w:t xml:space="preserve">. יש לקחת בחשבון את עובי האבן והכחול לקביעת עומק יציקת הבטון כך שפני המשטח יתקבלו בגובה הפיתוח. יש לקבל אישור אדר' באתר לסוג האבן לפני הכנת הדוגמה. </w:t>
      </w:r>
      <w:r w:rsidRPr="00E73F95">
        <w:rPr>
          <w:kern w:val="28"/>
          <w:sz w:val="24"/>
          <w:szCs w:val="24"/>
          <w:rtl/>
        </w:rPr>
        <w:br/>
      </w:r>
      <w:r w:rsidRPr="00E73F95">
        <w:rPr>
          <w:rFonts w:hint="cs"/>
          <w:kern w:val="28"/>
          <w:sz w:val="24"/>
          <w:szCs w:val="24"/>
          <w:rtl/>
        </w:rPr>
        <w:t xml:space="preserve">גמר המדרגות באבן טבעית לפי תכנית ופרטי אדר'. נתונה ביציקת משטח ו/או יסוד בטון מזויין בעובי </w:t>
      </w:r>
      <w:smartTag w:uri="urn:schemas-microsoft-com:office:smarttags" w:element="metricconverter">
        <w:smartTagPr>
          <w:attr w:name="ProductID" w:val="15 ס&quot;מ"/>
        </w:smartTagPr>
        <w:r w:rsidRPr="00E73F95">
          <w:rPr>
            <w:rFonts w:hint="cs"/>
            <w:kern w:val="28"/>
            <w:sz w:val="24"/>
            <w:szCs w:val="24"/>
            <w:rtl/>
          </w:rPr>
          <w:t>15 ס"מ</w:t>
        </w:r>
      </w:smartTag>
      <w:r w:rsidRPr="00E73F95">
        <w:rPr>
          <w:rFonts w:hint="cs"/>
          <w:kern w:val="28"/>
          <w:sz w:val="24"/>
          <w:szCs w:val="24"/>
          <w:rtl/>
        </w:rPr>
        <w:t xml:space="preserve">. </w:t>
      </w:r>
      <w:r w:rsidRPr="00E73F95">
        <w:rPr>
          <w:rFonts w:hint="cs"/>
          <w:kern w:val="28"/>
          <w:sz w:val="20"/>
          <w:szCs w:val="24"/>
          <w:rtl/>
        </w:rPr>
        <w:t xml:space="preserve">האבן תהיה ללא גידים ונימים, קשה וצפופה ותאושר ע"י אדר' לפני ביצוע הדוגמאות באתר. בעוביים ועיבודים שונים. לרבות פאזות, ופוגות לפי הפרטים. גדלי ועיבודי האבן לפי המצוין בפרטי אדר',  חומרי המליטה כנ"ל ולפי הנחיות המפקח ומהנדס </w:t>
      </w:r>
      <w:proofErr w:type="spellStart"/>
      <w:r w:rsidRPr="00E73F95">
        <w:rPr>
          <w:rFonts w:hint="cs"/>
          <w:kern w:val="28"/>
          <w:sz w:val="20"/>
          <w:szCs w:val="24"/>
          <w:rtl/>
        </w:rPr>
        <w:t>קונסטרוקטור</w:t>
      </w:r>
      <w:proofErr w:type="spellEnd"/>
      <w:r w:rsidRPr="00E73F95">
        <w:rPr>
          <w:rFonts w:hint="cs"/>
          <w:kern w:val="28"/>
          <w:sz w:val="20"/>
          <w:szCs w:val="24"/>
          <w:rtl/>
        </w:rPr>
        <w:t>. הכול לפי תקן 378. בדיקות ספיגות, קושי וצפיפות של האבן יבוצעו במעבדה ע"ח הקבלן לפי דרישות המפקח.</w:t>
      </w:r>
      <w:r w:rsidRPr="00E73F95">
        <w:rPr>
          <w:kern w:val="28"/>
          <w:sz w:val="20"/>
          <w:szCs w:val="24"/>
          <w:rtl/>
        </w:rPr>
        <w:br/>
      </w:r>
      <w:r w:rsidRPr="00E73F95">
        <w:rPr>
          <w:rFonts w:hint="cs"/>
          <w:kern w:val="28"/>
          <w:sz w:val="20"/>
          <w:szCs w:val="24"/>
          <w:rtl/>
        </w:rPr>
        <w:t xml:space="preserve">תחילת העבודה מותנית באישור דוגמה על ביצוע קטע בגודל 1 מ"ר לפחות, כולל גמר קצה ע"י אדר' ומפקח. הדוגמא אינה חלק ממשטח מתוכנן (ע"מ שלא לפגוע ברצף יציקה) ולא תשולם בנפרד. </w:t>
      </w:r>
    </w:p>
    <w:p w:rsidR="004479F8" w:rsidRPr="00E73F95" w:rsidRDefault="004479F8" w:rsidP="004479F8">
      <w:pPr>
        <w:tabs>
          <w:tab w:val="left" w:pos="851"/>
          <w:tab w:val="left" w:pos="1417"/>
          <w:tab w:val="left" w:pos="10489"/>
        </w:tabs>
        <w:spacing w:line="240" w:lineRule="auto"/>
        <w:ind w:left="567" w:right="142"/>
        <w:jc w:val="left"/>
        <w:rPr>
          <w:sz w:val="24"/>
          <w:szCs w:val="24"/>
          <w:rtl/>
          <w:lang w:eastAsia="he-IL"/>
        </w:rPr>
      </w:pPr>
    </w:p>
    <w:p w:rsidR="004479F8" w:rsidRPr="00E73F95" w:rsidRDefault="004479F8" w:rsidP="004479F8">
      <w:pPr>
        <w:tabs>
          <w:tab w:val="left" w:pos="851"/>
          <w:tab w:val="left" w:pos="1417"/>
          <w:tab w:val="left" w:pos="10489"/>
        </w:tabs>
        <w:spacing w:line="240" w:lineRule="auto"/>
        <w:ind w:left="567" w:right="142"/>
        <w:jc w:val="left"/>
        <w:rPr>
          <w:b/>
          <w:bCs/>
          <w:sz w:val="24"/>
          <w:szCs w:val="24"/>
          <w:rtl/>
          <w:lang w:eastAsia="he-IL"/>
        </w:rPr>
      </w:pPr>
      <w:r w:rsidRPr="00E73F95">
        <w:rPr>
          <w:rFonts w:hint="cs"/>
          <w:sz w:val="24"/>
          <w:szCs w:val="24"/>
          <w:rtl/>
          <w:lang w:eastAsia="he-IL"/>
        </w:rPr>
        <w:t xml:space="preserve">40.05.45 </w:t>
      </w:r>
      <w:r w:rsidRPr="00E73F95">
        <w:rPr>
          <w:rFonts w:hint="cs"/>
          <w:sz w:val="24"/>
          <w:szCs w:val="24"/>
          <w:u w:val="single"/>
          <w:rtl/>
          <w:lang w:eastAsia="he-IL"/>
        </w:rPr>
        <w:t>אחריות הקבלן על ריצופים ואבני שפה</w:t>
      </w:r>
    </w:p>
    <w:p w:rsidR="004479F8" w:rsidRPr="00E73F95" w:rsidRDefault="004479F8" w:rsidP="004479F8">
      <w:pPr>
        <w:numPr>
          <w:ilvl w:val="1"/>
          <w:numId w:val="90"/>
        </w:numPr>
        <w:tabs>
          <w:tab w:val="left" w:pos="851"/>
          <w:tab w:val="num" w:pos="1701"/>
          <w:tab w:val="left" w:pos="10489"/>
        </w:tabs>
        <w:spacing w:line="240" w:lineRule="auto"/>
        <w:ind w:left="851" w:right="142" w:hanging="142"/>
        <w:jc w:val="left"/>
        <w:rPr>
          <w:spacing w:val="-4"/>
          <w:sz w:val="24"/>
          <w:szCs w:val="24"/>
          <w:lang w:eastAsia="he-IL"/>
        </w:rPr>
      </w:pPr>
      <w:r w:rsidRPr="00E73F95">
        <w:rPr>
          <w:sz w:val="24"/>
          <w:szCs w:val="24"/>
          <w:rtl/>
          <w:lang w:eastAsia="he-IL"/>
        </w:rPr>
        <w:t>תשומת לב הקבלן מופנית לכך שלא יתקבל שטח שלא עבר את בדיקות הגובה</w:t>
      </w:r>
      <w:r w:rsidRPr="00E73F95">
        <w:rPr>
          <w:rFonts w:hint="cs"/>
          <w:sz w:val="24"/>
          <w:szCs w:val="24"/>
          <w:rtl/>
          <w:lang w:eastAsia="he-IL"/>
        </w:rPr>
        <w:t xml:space="preserve"> ו</w:t>
      </w:r>
      <w:r w:rsidRPr="00E73F95">
        <w:rPr>
          <w:sz w:val="24"/>
          <w:szCs w:val="24"/>
          <w:rtl/>
          <w:lang w:eastAsia="he-IL"/>
        </w:rPr>
        <w:t xml:space="preserve">המישוריות ונמצא מתאים </w:t>
      </w:r>
      <w:r w:rsidRPr="00E73F95">
        <w:rPr>
          <w:spacing w:val="-4"/>
          <w:sz w:val="24"/>
          <w:szCs w:val="24"/>
          <w:rtl/>
          <w:lang w:eastAsia="he-IL"/>
        </w:rPr>
        <w:t>לתכניות.</w:t>
      </w:r>
      <w:r w:rsidRPr="00E73F95">
        <w:rPr>
          <w:rFonts w:hint="cs"/>
          <w:spacing w:val="-4"/>
          <w:sz w:val="24"/>
          <w:szCs w:val="24"/>
          <w:rtl/>
          <w:lang w:eastAsia="he-IL"/>
        </w:rPr>
        <w:t xml:space="preserve"> בדיקת המישוריות תיעשה בסרגל אלומיניום ישר, באורך </w:t>
      </w:r>
      <w:smartTag w:uri="urn:schemas-microsoft-com:office:smarttags" w:element="metricconverter">
        <w:smartTagPr>
          <w:attr w:name="ProductID" w:val="5 מ'"/>
        </w:smartTagPr>
        <w:r w:rsidRPr="00E73F95">
          <w:rPr>
            <w:rFonts w:hint="cs"/>
            <w:spacing w:val="-4"/>
            <w:sz w:val="24"/>
            <w:szCs w:val="24"/>
            <w:rtl/>
            <w:lang w:eastAsia="he-IL"/>
          </w:rPr>
          <w:t>5 מ'</w:t>
        </w:r>
      </w:smartTag>
      <w:r w:rsidRPr="00E73F95">
        <w:rPr>
          <w:rFonts w:hint="cs"/>
          <w:spacing w:val="-4"/>
          <w:sz w:val="24"/>
          <w:szCs w:val="24"/>
          <w:rtl/>
          <w:lang w:eastAsia="he-IL"/>
        </w:rPr>
        <w:t xml:space="preserve"> לפחות. לא יתקבלו סטיות העולות על </w:t>
      </w:r>
      <w:smartTag w:uri="urn:schemas-microsoft-com:office:smarttags" w:element="metricconverter">
        <w:smartTagPr>
          <w:attr w:name="ProductID" w:val="2 מ&quot;מ"/>
        </w:smartTagPr>
        <w:r w:rsidRPr="00E73F95">
          <w:rPr>
            <w:rFonts w:hint="cs"/>
            <w:spacing w:val="-4"/>
            <w:sz w:val="24"/>
            <w:szCs w:val="24"/>
            <w:rtl/>
            <w:lang w:eastAsia="he-IL"/>
          </w:rPr>
          <w:t>2 מ"מ</w:t>
        </w:r>
      </w:smartTag>
      <w:r w:rsidRPr="00E73F95">
        <w:rPr>
          <w:rFonts w:hint="cs"/>
          <w:spacing w:val="-4"/>
          <w:sz w:val="24"/>
          <w:szCs w:val="24"/>
          <w:rtl/>
          <w:lang w:eastAsia="he-IL"/>
        </w:rPr>
        <w:t>.</w:t>
      </w:r>
    </w:p>
    <w:p w:rsidR="004479F8" w:rsidRPr="00E73F95" w:rsidRDefault="004479F8" w:rsidP="004479F8">
      <w:pPr>
        <w:numPr>
          <w:ilvl w:val="1"/>
          <w:numId w:val="90"/>
        </w:numPr>
        <w:tabs>
          <w:tab w:val="left" w:pos="851"/>
          <w:tab w:val="left" w:pos="1133"/>
          <w:tab w:val="num" w:pos="1701"/>
          <w:tab w:val="left" w:pos="10489"/>
        </w:tabs>
        <w:spacing w:line="240" w:lineRule="auto"/>
        <w:ind w:left="851" w:right="142" w:hanging="142"/>
        <w:jc w:val="left"/>
        <w:rPr>
          <w:sz w:val="24"/>
          <w:szCs w:val="24"/>
          <w:lang w:eastAsia="he-IL"/>
        </w:rPr>
      </w:pPr>
      <w:r w:rsidRPr="00E73F95">
        <w:rPr>
          <w:rFonts w:hint="cs"/>
          <w:sz w:val="24"/>
          <w:szCs w:val="24"/>
          <w:rtl/>
          <w:lang w:eastAsia="he-IL"/>
        </w:rPr>
        <w:t>א</w:t>
      </w:r>
      <w:r w:rsidRPr="00E73F95">
        <w:rPr>
          <w:sz w:val="24"/>
          <w:szCs w:val="24"/>
          <w:rtl/>
          <w:lang w:eastAsia="he-IL"/>
        </w:rPr>
        <w:t xml:space="preserve">חריות הקבלן לטיב האבן, הביצוע וכו' כנדרש תהיה 24 חודשים ממתן תעודת </w:t>
      </w:r>
      <w:r w:rsidRPr="00E73F95">
        <w:rPr>
          <w:rFonts w:hint="cs"/>
          <w:sz w:val="24"/>
          <w:szCs w:val="24"/>
          <w:rtl/>
          <w:lang w:eastAsia="he-IL"/>
        </w:rPr>
        <w:t>ג</w:t>
      </w:r>
      <w:r w:rsidRPr="00E73F95">
        <w:rPr>
          <w:sz w:val="24"/>
          <w:szCs w:val="24"/>
          <w:rtl/>
          <w:lang w:eastAsia="he-IL"/>
        </w:rPr>
        <w:t xml:space="preserve">מר. במסגרת אחריות זו יהיה על הקבלן לבצע עבודות החלפת אבנים סדוקות ו/או שבורות בפינותיהן במידה העולה על </w:t>
      </w:r>
      <w:r w:rsidRPr="00E73F95">
        <w:rPr>
          <w:rFonts w:hint="cs"/>
          <w:sz w:val="24"/>
          <w:szCs w:val="24"/>
          <w:rtl/>
          <w:lang w:eastAsia="he-IL"/>
        </w:rPr>
        <w:t>2</w:t>
      </w:r>
      <w:r w:rsidRPr="00E73F95">
        <w:rPr>
          <w:sz w:val="24"/>
          <w:szCs w:val="24"/>
          <w:rtl/>
          <w:lang w:eastAsia="he-IL"/>
        </w:rPr>
        <w:t xml:space="preserve"> סמ"ר (בהיטל אופקי) ותיקוני משטחים בהם היו שקיעות, הכ</w:t>
      </w:r>
      <w:r w:rsidRPr="00E73F95">
        <w:rPr>
          <w:rFonts w:hint="cs"/>
          <w:sz w:val="24"/>
          <w:szCs w:val="24"/>
          <w:rtl/>
          <w:lang w:eastAsia="he-IL"/>
        </w:rPr>
        <w:t>ו</w:t>
      </w:r>
      <w:r w:rsidRPr="00E73F95">
        <w:rPr>
          <w:sz w:val="24"/>
          <w:szCs w:val="24"/>
          <w:rtl/>
          <w:lang w:eastAsia="he-IL"/>
        </w:rPr>
        <w:t>ל לשביעות רצון המפקח.</w:t>
      </w:r>
    </w:p>
    <w:p w:rsidR="004479F8" w:rsidRPr="00E73F95" w:rsidRDefault="004479F8" w:rsidP="004479F8">
      <w:pPr>
        <w:numPr>
          <w:ilvl w:val="1"/>
          <w:numId w:val="90"/>
        </w:numPr>
        <w:tabs>
          <w:tab w:val="left" w:pos="851"/>
          <w:tab w:val="left" w:pos="1133"/>
          <w:tab w:val="num" w:pos="1701"/>
          <w:tab w:val="left" w:pos="10489"/>
        </w:tabs>
        <w:spacing w:line="240" w:lineRule="auto"/>
        <w:ind w:left="851" w:right="142" w:hanging="142"/>
        <w:jc w:val="left"/>
        <w:rPr>
          <w:sz w:val="24"/>
          <w:szCs w:val="24"/>
          <w:lang w:eastAsia="he-IL"/>
        </w:rPr>
      </w:pPr>
      <w:r w:rsidRPr="00E73F95">
        <w:rPr>
          <w:sz w:val="24"/>
          <w:szCs w:val="24"/>
          <w:rtl/>
          <w:lang w:eastAsia="he-IL"/>
        </w:rPr>
        <w:t>אופן יישום אחריות הקבלן: אחת לשישה חודשים יערך בשטח סיור בשיתוף כל</w:t>
      </w:r>
      <w:r w:rsidRPr="00E73F95">
        <w:rPr>
          <w:rFonts w:hint="cs"/>
          <w:sz w:val="24"/>
          <w:szCs w:val="24"/>
          <w:rtl/>
          <w:lang w:eastAsia="he-IL"/>
        </w:rPr>
        <w:t xml:space="preserve"> </w:t>
      </w:r>
      <w:r w:rsidRPr="00E73F95">
        <w:rPr>
          <w:sz w:val="24"/>
          <w:szCs w:val="24"/>
          <w:rtl/>
          <w:lang w:eastAsia="he-IL"/>
        </w:rPr>
        <w:t xml:space="preserve"> הגורמים המוסמכים והקבלן, בסיור זה יראה המפקח לקבלן את השטחים ו/או האבנים שניזוקו, ויסוכם בכתב אופי ומהות התיקונים הנדרשים. תיקונים אלה יבוצעו תוך 30 יום ממועד הסיור. בכל מקרה דעתו של המפקח תהיה סופית לגבי מהות הנזקים שיש לתקן.</w:t>
      </w:r>
      <w:r w:rsidRPr="00E73F95">
        <w:rPr>
          <w:rFonts w:hint="cs"/>
          <w:sz w:val="24"/>
          <w:szCs w:val="24"/>
          <w:rtl/>
          <w:lang w:eastAsia="he-IL"/>
        </w:rPr>
        <w:t xml:space="preserve"> </w:t>
      </w:r>
    </w:p>
    <w:p w:rsidR="004479F8" w:rsidRPr="00E73F95" w:rsidRDefault="004479F8" w:rsidP="004479F8">
      <w:pPr>
        <w:tabs>
          <w:tab w:val="left" w:pos="851"/>
          <w:tab w:val="left" w:pos="1133"/>
          <w:tab w:val="left" w:pos="10489"/>
        </w:tabs>
        <w:spacing w:line="240" w:lineRule="auto"/>
        <w:ind w:left="851" w:right="142"/>
        <w:jc w:val="left"/>
        <w:rPr>
          <w:sz w:val="24"/>
          <w:szCs w:val="24"/>
          <w:rtl/>
          <w:lang w:eastAsia="he-IL"/>
        </w:rPr>
      </w:pPr>
    </w:p>
    <w:p w:rsidR="004479F8" w:rsidRPr="00E73F95" w:rsidRDefault="004479F8" w:rsidP="004479F8">
      <w:pPr>
        <w:spacing w:line="240" w:lineRule="auto"/>
        <w:ind w:left="1417" w:hanging="851"/>
        <w:jc w:val="left"/>
        <w:rPr>
          <w:sz w:val="20"/>
          <w:szCs w:val="24"/>
          <w:rtl/>
          <w:lang w:eastAsia="he-IL"/>
        </w:rPr>
      </w:pPr>
      <w:r w:rsidRPr="00E73F95">
        <w:rPr>
          <w:rFonts w:hint="cs"/>
          <w:sz w:val="24"/>
          <w:szCs w:val="24"/>
          <w:rtl/>
          <w:lang w:eastAsia="he-IL"/>
        </w:rPr>
        <w:t xml:space="preserve">40.05.50  </w:t>
      </w:r>
      <w:r w:rsidRPr="00E73F95">
        <w:rPr>
          <w:rFonts w:ascii="Arial" w:hAnsi="Arial" w:hint="cs"/>
          <w:sz w:val="20"/>
          <w:szCs w:val="24"/>
          <w:u w:val="single"/>
          <w:rtl/>
          <w:lang w:eastAsia="he-IL"/>
        </w:rPr>
        <w:t xml:space="preserve">מדרגות /מרצפי בטון מזוין גלוי יצוקים באתר בגמר </w:t>
      </w:r>
      <w:r w:rsidRPr="00E73F95">
        <w:rPr>
          <w:rFonts w:hint="cs"/>
          <w:sz w:val="20"/>
          <w:szCs w:val="24"/>
          <w:u w:val="single"/>
          <w:rtl/>
          <w:lang w:eastAsia="he-IL"/>
        </w:rPr>
        <w:t>חלק ו/או מעובד</w:t>
      </w:r>
      <w:r w:rsidRPr="00E73F95">
        <w:rPr>
          <w:rFonts w:hint="cs"/>
          <w:sz w:val="20"/>
          <w:szCs w:val="24"/>
          <w:rtl/>
          <w:lang w:eastAsia="he-IL"/>
        </w:rPr>
        <w:t>.</w:t>
      </w:r>
    </w:p>
    <w:p w:rsidR="004479F8" w:rsidRPr="00E73F95" w:rsidRDefault="004479F8" w:rsidP="004479F8">
      <w:pPr>
        <w:tabs>
          <w:tab w:val="left" w:pos="1700"/>
        </w:tabs>
        <w:spacing w:line="240" w:lineRule="auto"/>
        <w:ind w:left="1417"/>
        <w:jc w:val="left"/>
        <w:rPr>
          <w:kern w:val="28"/>
          <w:sz w:val="20"/>
          <w:szCs w:val="24"/>
          <w:rtl/>
        </w:rPr>
      </w:pPr>
      <w:r w:rsidRPr="00E73F95">
        <w:rPr>
          <w:rFonts w:hint="cs"/>
          <w:kern w:val="28"/>
          <w:sz w:val="20"/>
          <w:szCs w:val="24"/>
          <w:rtl/>
        </w:rPr>
        <w:t xml:space="preserve">ביצוע לפי פרטי </w:t>
      </w:r>
      <w:proofErr w:type="spellStart"/>
      <w:r w:rsidRPr="00E73F95">
        <w:rPr>
          <w:rFonts w:hint="cs"/>
          <w:kern w:val="28"/>
          <w:sz w:val="20"/>
          <w:szCs w:val="24"/>
          <w:rtl/>
        </w:rPr>
        <w:t>קונסטרוקטור</w:t>
      </w:r>
      <w:proofErr w:type="spellEnd"/>
      <w:r w:rsidRPr="00E73F95">
        <w:rPr>
          <w:rFonts w:hint="cs"/>
          <w:kern w:val="28"/>
          <w:sz w:val="20"/>
          <w:szCs w:val="24"/>
          <w:rtl/>
        </w:rPr>
        <w:t xml:space="preserve"> ואדריכל ולפי הנחיות ה</w:t>
      </w:r>
      <w:r w:rsidRPr="00E73F95">
        <w:rPr>
          <w:kern w:val="28"/>
          <w:sz w:val="20"/>
          <w:szCs w:val="24"/>
          <w:rtl/>
        </w:rPr>
        <w:t>מפרט כללי לעבודות בנייה פרק 40</w:t>
      </w:r>
      <w:r w:rsidRPr="00E73F95">
        <w:rPr>
          <w:rFonts w:hint="cs"/>
          <w:kern w:val="28"/>
          <w:sz w:val="20"/>
          <w:szCs w:val="24"/>
          <w:rtl/>
        </w:rPr>
        <w:t>.</w:t>
      </w:r>
      <w:r w:rsidRPr="00E73F95">
        <w:rPr>
          <w:kern w:val="28"/>
          <w:sz w:val="20"/>
          <w:szCs w:val="24"/>
          <w:rtl/>
        </w:rPr>
        <w:t xml:space="preserve"> </w:t>
      </w:r>
    </w:p>
    <w:p w:rsidR="004479F8" w:rsidRPr="00E73F95" w:rsidRDefault="004479F8" w:rsidP="004479F8">
      <w:pPr>
        <w:numPr>
          <w:ilvl w:val="0"/>
          <w:numId w:val="91"/>
        </w:numPr>
        <w:tabs>
          <w:tab w:val="left" w:pos="1700"/>
        </w:tabs>
        <w:spacing w:line="240" w:lineRule="auto"/>
        <w:ind w:left="1700" w:hanging="283"/>
        <w:jc w:val="left"/>
        <w:rPr>
          <w:kern w:val="28"/>
          <w:sz w:val="20"/>
          <w:szCs w:val="24"/>
          <w:rtl/>
        </w:rPr>
      </w:pPr>
      <w:r w:rsidRPr="00E73F95">
        <w:rPr>
          <w:rFonts w:hint="cs"/>
          <w:kern w:val="28"/>
          <w:sz w:val="20"/>
          <w:szCs w:val="24"/>
          <w:rtl/>
        </w:rPr>
        <w:t>פרטי המדרגות/מרצפים כוללים פס וגמר נגד החלקה תקני, לפי הנחיות יועצי בטיחות ונגישות. כלול במחיר היחידה.</w:t>
      </w:r>
    </w:p>
    <w:p w:rsidR="004479F8" w:rsidRPr="00E73F95" w:rsidRDefault="004479F8" w:rsidP="004479F8">
      <w:pPr>
        <w:numPr>
          <w:ilvl w:val="0"/>
          <w:numId w:val="91"/>
        </w:numPr>
        <w:tabs>
          <w:tab w:val="left" w:pos="1700"/>
        </w:tabs>
        <w:spacing w:line="240" w:lineRule="auto"/>
        <w:ind w:left="1700" w:hanging="283"/>
        <w:jc w:val="left"/>
        <w:rPr>
          <w:kern w:val="28"/>
          <w:sz w:val="20"/>
          <w:szCs w:val="24"/>
          <w:rtl/>
        </w:rPr>
      </w:pPr>
      <w:r w:rsidRPr="00E73F95">
        <w:rPr>
          <w:rFonts w:hint="cs"/>
          <w:kern w:val="28"/>
          <w:sz w:val="20"/>
          <w:szCs w:val="24"/>
          <w:rtl/>
        </w:rPr>
        <w:t xml:space="preserve">תחילת הביצוע רק לאחר אישור דוגמא באורך </w:t>
      </w:r>
      <w:smartTag w:uri="urn:schemas-microsoft-com:office:smarttags" w:element="metricconverter">
        <w:smartTagPr>
          <w:attr w:name="ProductID" w:val="2 מ'"/>
        </w:smartTagPr>
        <w:r w:rsidRPr="00E73F95">
          <w:rPr>
            <w:rFonts w:hint="cs"/>
            <w:kern w:val="28"/>
            <w:sz w:val="20"/>
            <w:szCs w:val="24"/>
            <w:rtl/>
          </w:rPr>
          <w:t>2 מ'</w:t>
        </w:r>
      </w:smartTag>
      <w:r w:rsidRPr="00E73F95">
        <w:rPr>
          <w:rFonts w:hint="cs"/>
          <w:kern w:val="28"/>
          <w:sz w:val="20"/>
          <w:szCs w:val="24"/>
          <w:rtl/>
        </w:rPr>
        <w:t xml:space="preserve"> הכוללת פרטי גמר וקצה. </w:t>
      </w:r>
      <w:r w:rsidRPr="00E73F95">
        <w:rPr>
          <w:rFonts w:ascii="Arial" w:hAnsi="Arial" w:hint="cs"/>
          <w:color w:val="000000"/>
          <w:kern w:val="28"/>
          <w:sz w:val="24"/>
          <w:szCs w:val="24"/>
          <w:rtl/>
          <w:lang w:val="he-IL" w:eastAsia="he-IL"/>
        </w:rPr>
        <w:t xml:space="preserve">לא ישולם עבורה בנפרד עבור הדוגמה. </w:t>
      </w:r>
      <w:r w:rsidRPr="00E73F95">
        <w:rPr>
          <w:rFonts w:hint="cs"/>
          <w:kern w:val="28"/>
          <w:sz w:val="20"/>
          <w:szCs w:val="24"/>
          <w:rtl/>
        </w:rPr>
        <w:t xml:space="preserve">במידה ולא תאושר הדוגמה </w:t>
      </w:r>
      <w:r w:rsidRPr="00E73F95">
        <w:rPr>
          <w:rFonts w:ascii="Arial" w:hAnsi="Arial" w:hint="cs"/>
          <w:color w:val="000000"/>
          <w:kern w:val="28"/>
          <w:sz w:val="24"/>
          <w:szCs w:val="24"/>
          <w:rtl/>
          <w:lang w:val="he-IL" w:eastAsia="he-IL"/>
        </w:rPr>
        <w:t>יש לפרק ולפנות מהאתר לאתר פסולת מורשה, לפי הוראות המפקח.</w:t>
      </w:r>
      <w:r w:rsidRPr="00E73F95">
        <w:rPr>
          <w:rFonts w:ascii="Arial" w:hAnsi="Arial" w:hint="cs"/>
          <w:b/>
          <w:bCs/>
          <w:color w:val="000000"/>
          <w:kern w:val="28"/>
          <w:sz w:val="24"/>
          <w:szCs w:val="24"/>
          <w:rtl/>
          <w:lang w:val="he-IL" w:eastAsia="he-IL"/>
        </w:rPr>
        <w:t xml:space="preserve"> </w:t>
      </w:r>
      <w:r w:rsidRPr="00E73F95">
        <w:rPr>
          <w:rFonts w:ascii="Arial" w:hAnsi="Arial" w:hint="cs"/>
          <w:color w:val="000000"/>
          <w:kern w:val="28"/>
          <w:sz w:val="24"/>
          <w:szCs w:val="24"/>
          <w:rtl/>
          <w:lang w:val="he-IL" w:eastAsia="he-IL"/>
        </w:rPr>
        <w:t>אישור דוגמא ע"י אדר', מפקח והמזמין, בכתב בלבד.</w:t>
      </w:r>
    </w:p>
    <w:p w:rsidR="004479F8" w:rsidRPr="00E73F95" w:rsidRDefault="004479F8" w:rsidP="004479F8">
      <w:pPr>
        <w:numPr>
          <w:ilvl w:val="0"/>
          <w:numId w:val="91"/>
        </w:numPr>
        <w:tabs>
          <w:tab w:val="num" w:pos="318"/>
          <w:tab w:val="left" w:pos="1700"/>
        </w:tabs>
        <w:spacing w:line="240" w:lineRule="auto"/>
        <w:ind w:left="1700" w:hanging="283"/>
        <w:jc w:val="left"/>
        <w:rPr>
          <w:kern w:val="28"/>
          <w:sz w:val="20"/>
          <w:szCs w:val="24"/>
          <w:rtl/>
        </w:rPr>
      </w:pPr>
      <w:r w:rsidRPr="00E73F95">
        <w:rPr>
          <w:rFonts w:hint="cs"/>
          <w:kern w:val="28"/>
          <w:sz w:val="20"/>
          <w:szCs w:val="24"/>
          <w:rtl/>
        </w:rPr>
        <w:t>גמר המדרגה/מרצף יהיה חלק ושלם, ללא פוגות/מישקים</w:t>
      </w:r>
      <w:r w:rsidRPr="00E73F95">
        <w:rPr>
          <w:kern w:val="28"/>
          <w:sz w:val="20"/>
          <w:szCs w:val="24"/>
          <w:rtl/>
        </w:rPr>
        <w:t>.</w:t>
      </w:r>
      <w:r w:rsidRPr="00E73F95">
        <w:rPr>
          <w:rFonts w:hint="cs"/>
          <w:kern w:val="28"/>
          <w:sz w:val="20"/>
          <w:szCs w:val="24"/>
          <w:rtl/>
        </w:rPr>
        <w:t xml:space="preserve"> </w:t>
      </w:r>
    </w:p>
    <w:p w:rsidR="004479F8" w:rsidRPr="00E73F95" w:rsidRDefault="004479F8" w:rsidP="004479F8">
      <w:pPr>
        <w:numPr>
          <w:ilvl w:val="0"/>
          <w:numId w:val="91"/>
        </w:numPr>
        <w:tabs>
          <w:tab w:val="num" w:pos="318"/>
          <w:tab w:val="left" w:pos="1700"/>
        </w:tabs>
        <w:spacing w:line="240" w:lineRule="auto"/>
        <w:ind w:left="1700" w:hanging="283"/>
        <w:jc w:val="left"/>
        <w:rPr>
          <w:kern w:val="28"/>
          <w:sz w:val="20"/>
          <w:szCs w:val="24"/>
          <w:rtl/>
        </w:rPr>
      </w:pPr>
      <w:r w:rsidRPr="00E73F95">
        <w:rPr>
          <w:kern w:val="28"/>
          <w:sz w:val="20"/>
          <w:szCs w:val="24"/>
          <w:rtl/>
        </w:rPr>
        <w:t>יש לחפור או למלא בהתאם לתנאי השטח ולהכין את הקרקע ליציקת המדרגות</w:t>
      </w:r>
      <w:r w:rsidRPr="00E73F95">
        <w:rPr>
          <w:rFonts w:hint="cs"/>
          <w:kern w:val="28"/>
          <w:sz w:val="20"/>
          <w:szCs w:val="24"/>
          <w:rtl/>
        </w:rPr>
        <w:t>/מרצפים</w:t>
      </w:r>
      <w:r w:rsidRPr="00E73F95">
        <w:rPr>
          <w:kern w:val="28"/>
          <w:sz w:val="20"/>
          <w:szCs w:val="24"/>
          <w:rtl/>
        </w:rPr>
        <w:t>.</w:t>
      </w:r>
    </w:p>
    <w:p w:rsidR="004479F8" w:rsidRPr="00E73F95" w:rsidRDefault="004479F8" w:rsidP="004479F8">
      <w:pPr>
        <w:numPr>
          <w:ilvl w:val="0"/>
          <w:numId w:val="91"/>
        </w:numPr>
        <w:tabs>
          <w:tab w:val="num" w:pos="318"/>
          <w:tab w:val="left" w:pos="1700"/>
        </w:tabs>
        <w:spacing w:line="240" w:lineRule="auto"/>
        <w:ind w:left="1700" w:hanging="283"/>
        <w:jc w:val="left"/>
        <w:rPr>
          <w:kern w:val="28"/>
          <w:sz w:val="20"/>
          <w:szCs w:val="24"/>
          <w:rtl/>
        </w:rPr>
      </w:pPr>
      <w:r w:rsidRPr="00E73F95">
        <w:rPr>
          <w:kern w:val="28"/>
          <w:sz w:val="20"/>
          <w:szCs w:val="24"/>
          <w:rtl/>
        </w:rPr>
        <w:t>יש לבצע פלטת יסוד ו/ או קורות שן מבטון מזוין, על פי הוראות המפקח.</w:t>
      </w:r>
    </w:p>
    <w:p w:rsidR="004479F8" w:rsidRPr="00E73F95" w:rsidRDefault="004479F8" w:rsidP="004479F8">
      <w:pPr>
        <w:numPr>
          <w:ilvl w:val="0"/>
          <w:numId w:val="91"/>
        </w:numPr>
        <w:tabs>
          <w:tab w:val="num" w:pos="318"/>
          <w:tab w:val="left" w:pos="1700"/>
        </w:tabs>
        <w:spacing w:line="240" w:lineRule="auto"/>
        <w:ind w:left="1700" w:hanging="283"/>
        <w:jc w:val="left"/>
        <w:rPr>
          <w:kern w:val="28"/>
          <w:sz w:val="20"/>
          <w:szCs w:val="24"/>
          <w:rtl/>
        </w:rPr>
      </w:pPr>
      <w:r w:rsidRPr="00E73F95">
        <w:rPr>
          <w:kern w:val="28"/>
          <w:sz w:val="20"/>
          <w:szCs w:val="24"/>
          <w:rtl/>
        </w:rPr>
        <w:t xml:space="preserve">מתחת לפלטת היסוד תבוצע שכבת מצע בעובי של </w:t>
      </w:r>
      <w:smartTag w:uri="urn:schemas-microsoft-com:office:smarttags" w:element="metricconverter">
        <w:smartTagPr>
          <w:attr w:name="ProductID" w:val="30 ס&quot;מ"/>
        </w:smartTagPr>
        <w:r w:rsidRPr="00E73F95">
          <w:rPr>
            <w:rFonts w:hint="cs"/>
            <w:kern w:val="28"/>
            <w:sz w:val="20"/>
            <w:szCs w:val="24"/>
            <w:rtl/>
          </w:rPr>
          <w:t>30</w:t>
        </w:r>
        <w:r w:rsidRPr="00E73F95">
          <w:rPr>
            <w:kern w:val="28"/>
            <w:sz w:val="20"/>
            <w:szCs w:val="24"/>
            <w:rtl/>
          </w:rPr>
          <w:t xml:space="preserve"> ס"מ</w:t>
        </w:r>
      </w:smartTag>
      <w:r w:rsidRPr="00E73F95">
        <w:rPr>
          <w:kern w:val="28"/>
          <w:sz w:val="20"/>
          <w:szCs w:val="24"/>
          <w:rtl/>
        </w:rPr>
        <w:t xml:space="preserve"> לאחר ההידוק.</w:t>
      </w:r>
    </w:p>
    <w:p w:rsidR="004479F8" w:rsidRPr="00E73F95" w:rsidRDefault="004479F8" w:rsidP="004479F8">
      <w:pPr>
        <w:numPr>
          <w:ilvl w:val="0"/>
          <w:numId w:val="91"/>
        </w:numPr>
        <w:tabs>
          <w:tab w:val="num" w:pos="318"/>
          <w:tab w:val="left" w:pos="1700"/>
        </w:tabs>
        <w:spacing w:line="240" w:lineRule="auto"/>
        <w:ind w:left="1700" w:hanging="283"/>
        <w:jc w:val="left"/>
        <w:rPr>
          <w:kern w:val="28"/>
          <w:sz w:val="20"/>
          <w:szCs w:val="24"/>
        </w:rPr>
      </w:pPr>
      <w:r w:rsidRPr="00E73F95">
        <w:rPr>
          <w:kern w:val="28"/>
          <w:sz w:val="20"/>
          <w:szCs w:val="24"/>
          <w:rtl/>
        </w:rPr>
        <w:t>יש לעגן את המדרגות</w:t>
      </w:r>
      <w:r w:rsidRPr="00E73F95">
        <w:rPr>
          <w:rFonts w:hint="cs"/>
          <w:kern w:val="28"/>
          <w:sz w:val="20"/>
          <w:szCs w:val="24"/>
          <w:rtl/>
        </w:rPr>
        <w:t>/מרצפים</w:t>
      </w:r>
      <w:r w:rsidRPr="00E73F95">
        <w:rPr>
          <w:kern w:val="28"/>
          <w:sz w:val="20"/>
          <w:szCs w:val="24"/>
          <w:rtl/>
        </w:rPr>
        <w:t xml:space="preserve"> ביסוד.</w:t>
      </w:r>
      <w:r w:rsidRPr="00E73F95">
        <w:rPr>
          <w:kern w:val="28"/>
          <w:sz w:val="20"/>
          <w:szCs w:val="24"/>
          <w:rtl/>
        </w:rPr>
        <w:br/>
      </w:r>
    </w:p>
    <w:p w:rsidR="004479F8" w:rsidRPr="00E73F95" w:rsidRDefault="004479F8" w:rsidP="004479F8">
      <w:pPr>
        <w:spacing w:line="240" w:lineRule="auto"/>
        <w:ind w:left="1417" w:hanging="851"/>
        <w:jc w:val="left"/>
        <w:rPr>
          <w:sz w:val="20"/>
          <w:szCs w:val="24"/>
          <w:rtl/>
          <w:lang w:eastAsia="he-IL"/>
        </w:rPr>
      </w:pPr>
      <w:r w:rsidRPr="00E73F95">
        <w:rPr>
          <w:rFonts w:hint="cs"/>
          <w:sz w:val="20"/>
          <w:szCs w:val="24"/>
          <w:rtl/>
          <w:lang w:eastAsia="he-IL"/>
        </w:rPr>
        <w:t xml:space="preserve">40.04.60 </w:t>
      </w:r>
      <w:r w:rsidRPr="00E73F95">
        <w:rPr>
          <w:rFonts w:hint="cs"/>
          <w:sz w:val="20"/>
          <w:szCs w:val="24"/>
          <w:u w:val="single"/>
          <w:rtl/>
          <w:lang w:eastAsia="he-IL"/>
        </w:rPr>
        <w:t xml:space="preserve">סלילת </w:t>
      </w:r>
      <w:r w:rsidRPr="00E73F95">
        <w:rPr>
          <w:sz w:val="20"/>
          <w:szCs w:val="24"/>
          <w:u w:val="single"/>
          <w:rtl/>
          <w:lang w:eastAsia="he-IL"/>
        </w:rPr>
        <w:t>ש</w:t>
      </w:r>
      <w:r w:rsidRPr="00E73F95">
        <w:rPr>
          <w:rFonts w:hint="cs"/>
          <w:sz w:val="20"/>
          <w:szCs w:val="24"/>
          <w:u w:val="single"/>
          <w:rtl/>
          <w:lang w:eastAsia="he-IL"/>
        </w:rPr>
        <w:t>כבת בטון-אספלט</w:t>
      </w:r>
      <w:r w:rsidRPr="00E73F95">
        <w:rPr>
          <w:rFonts w:hint="cs"/>
          <w:sz w:val="20"/>
          <w:szCs w:val="24"/>
          <w:rtl/>
          <w:lang w:eastAsia="he-IL"/>
        </w:rPr>
        <w:t>.</w:t>
      </w:r>
    </w:p>
    <w:p w:rsidR="004479F8" w:rsidRPr="00E73F95" w:rsidRDefault="004479F8" w:rsidP="004479F8">
      <w:pPr>
        <w:spacing w:line="240" w:lineRule="auto"/>
        <w:ind w:left="1417"/>
        <w:jc w:val="left"/>
        <w:rPr>
          <w:sz w:val="20"/>
          <w:szCs w:val="24"/>
          <w:rtl/>
          <w:lang w:eastAsia="he-IL"/>
        </w:rPr>
      </w:pPr>
      <w:r w:rsidRPr="00E73F95">
        <w:rPr>
          <w:rFonts w:hint="cs"/>
          <w:sz w:val="20"/>
          <w:szCs w:val="24"/>
          <w:rtl/>
          <w:lang w:eastAsia="he-IL"/>
        </w:rPr>
        <w:t xml:space="preserve">א. בגמר המצעים יש לרסס שכבת ביטומן מאחה </w:t>
      </w:r>
      <w:r w:rsidRPr="00E73F95">
        <w:rPr>
          <w:sz w:val="20"/>
          <w:szCs w:val="24"/>
          <w:lang w:eastAsia="he-IL"/>
        </w:rPr>
        <w:t>10-MS</w:t>
      </w:r>
      <w:r w:rsidRPr="00E73F95">
        <w:rPr>
          <w:rFonts w:hint="cs"/>
          <w:sz w:val="20"/>
          <w:szCs w:val="24"/>
          <w:rtl/>
          <w:lang w:eastAsia="he-IL"/>
        </w:rPr>
        <w:t xml:space="preserve"> או ש"ע, בכמות של 1 ק"ג/מ"ר.</w:t>
      </w:r>
    </w:p>
    <w:p w:rsidR="004479F8" w:rsidRPr="00E73F95" w:rsidRDefault="004479F8" w:rsidP="004479F8">
      <w:pPr>
        <w:spacing w:line="240" w:lineRule="auto"/>
        <w:ind w:left="1417"/>
        <w:jc w:val="left"/>
        <w:rPr>
          <w:sz w:val="20"/>
          <w:szCs w:val="24"/>
          <w:rtl/>
          <w:lang w:eastAsia="he-IL"/>
        </w:rPr>
      </w:pPr>
      <w:r w:rsidRPr="00E73F95">
        <w:rPr>
          <w:rFonts w:hint="cs"/>
          <w:sz w:val="20"/>
          <w:szCs w:val="24"/>
          <w:rtl/>
          <w:lang w:eastAsia="he-IL"/>
        </w:rPr>
        <w:t xml:space="preserve">ב. עבודות האספלט יבוצעו על פי הנחיות רשות הספורט העירונית ועם מפקח צמוד המומחה בעיבוד </w:t>
      </w:r>
      <w:proofErr w:type="spellStart"/>
      <w:r w:rsidRPr="00E73F95">
        <w:rPr>
          <w:rFonts w:hint="cs"/>
          <w:sz w:val="20"/>
          <w:szCs w:val="24"/>
          <w:rtl/>
          <w:lang w:eastAsia="he-IL"/>
        </w:rPr>
        <w:t>אספלטים</w:t>
      </w:r>
      <w:proofErr w:type="spellEnd"/>
      <w:r w:rsidRPr="00E73F95">
        <w:rPr>
          <w:rFonts w:hint="cs"/>
          <w:sz w:val="20"/>
          <w:szCs w:val="24"/>
          <w:rtl/>
          <w:lang w:eastAsia="he-IL"/>
        </w:rPr>
        <w:t>. אישור המפקח ע"י מנהל הפרויקט, בכתב.</w:t>
      </w:r>
    </w:p>
    <w:p w:rsidR="004479F8" w:rsidRPr="00E73F95" w:rsidRDefault="004479F8" w:rsidP="004479F8">
      <w:pPr>
        <w:spacing w:line="240" w:lineRule="auto"/>
        <w:ind w:left="1417"/>
        <w:jc w:val="left"/>
        <w:rPr>
          <w:sz w:val="20"/>
          <w:szCs w:val="24"/>
          <w:rtl/>
          <w:lang w:eastAsia="he-IL"/>
        </w:rPr>
      </w:pPr>
      <w:r w:rsidRPr="00E73F95">
        <w:rPr>
          <w:rFonts w:hint="cs"/>
          <w:sz w:val="20"/>
          <w:szCs w:val="24"/>
          <w:rtl/>
          <w:lang w:eastAsia="he-IL"/>
        </w:rPr>
        <w:t xml:space="preserve">ג. האספלט יורכב משתי שכבות לפחות על פי הפרוט: שכבה תחתונה בעובי מינימלי </w:t>
      </w:r>
      <w:smartTag w:uri="urn:schemas-microsoft-com:office:smarttags" w:element="metricconverter">
        <w:smartTagPr>
          <w:attr w:name="ProductID" w:val="6 ס&quot;מ"/>
        </w:smartTagPr>
        <w:r w:rsidRPr="00E73F95">
          <w:rPr>
            <w:rFonts w:hint="cs"/>
            <w:sz w:val="20"/>
            <w:szCs w:val="24"/>
            <w:rtl/>
            <w:lang w:eastAsia="he-IL"/>
          </w:rPr>
          <w:t>6 ס"מ</w:t>
        </w:r>
      </w:smartTag>
      <w:r w:rsidRPr="00E73F95">
        <w:rPr>
          <w:rFonts w:hint="cs"/>
          <w:sz w:val="20"/>
          <w:szCs w:val="24"/>
          <w:rtl/>
          <w:lang w:eastAsia="he-IL"/>
        </w:rPr>
        <w:t xml:space="preserve">, ריסוס מאחה ו- </w:t>
      </w:r>
      <w:r w:rsidRPr="00E73F95">
        <w:rPr>
          <w:rFonts w:hint="cs"/>
          <w:sz w:val="20"/>
          <w:szCs w:val="24"/>
          <w:lang w:eastAsia="he-IL"/>
        </w:rPr>
        <w:t>CSS</w:t>
      </w:r>
      <w:r w:rsidRPr="00E73F95">
        <w:rPr>
          <w:rFonts w:hint="cs"/>
          <w:sz w:val="20"/>
          <w:szCs w:val="24"/>
          <w:rtl/>
          <w:lang w:eastAsia="he-IL"/>
        </w:rPr>
        <w:t xml:space="preserve"> 0.25 ק"ג/מ"ר, שכבה עליונה בעובי מינימלי </w:t>
      </w:r>
      <w:smartTag w:uri="urn:schemas-microsoft-com:office:smarttags" w:element="metricconverter">
        <w:smartTagPr>
          <w:attr w:name="ProductID" w:val="4 ס&quot;מ"/>
        </w:smartTagPr>
        <w:r w:rsidRPr="00E73F95">
          <w:rPr>
            <w:rFonts w:hint="cs"/>
            <w:sz w:val="20"/>
            <w:szCs w:val="24"/>
            <w:rtl/>
            <w:lang w:eastAsia="he-IL"/>
          </w:rPr>
          <w:t>4 ס"מ</w:t>
        </w:r>
      </w:smartTag>
      <w:r w:rsidRPr="00E73F95">
        <w:rPr>
          <w:rFonts w:hint="cs"/>
          <w:sz w:val="20"/>
          <w:szCs w:val="24"/>
          <w:rtl/>
          <w:lang w:eastAsia="he-IL"/>
        </w:rPr>
        <w:t xml:space="preserve"> בעלת פנים חלקות המתאימות למגרש ספורט.</w:t>
      </w:r>
    </w:p>
    <w:p w:rsidR="004479F8" w:rsidRPr="00E73F95" w:rsidRDefault="004479F8" w:rsidP="004479F8">
      <w:pPr>
        <w:widowControl w:val="0"/>
        <w:autoSpaceDE w:val="0"/>
        <w:autoSpaceDN w:val="0"/>
        <w:adjustRightInd w:val="0"/>
        <w:spacing w:before="120" w:line="240" w:lineRule="auto"/>
        <w:ind w:left="1417"/>
        <w:jc w:val="left"/>
        <w:rPr>
          <w:rFonts w:ascii="Arial" w:hAnsi="Arial"/>
          <w:sz w:val="24"/>
          <w:szCs w:val="24"/>
          <w:rtl/>
          <w:lang w:eastAsia="he-IL"/>
        </w:rPr>
      </w:pPr>
      <w:r w:rsidRPr="00E73F95">
        <w:rPr>
          <w:rFonts w:ascii="Arial" w:hAnsi="Arial" w:hint="cs"/>
          <w:sz w:val="24"/>
          <w:szCs w:val="24"/>
          <w:rtl/>
          <w:lang w:eastAsia="he-IL"/>
        </w:rPr>
        <w:t xml:space="preserve">ד. </w:t>
      </w:r>
      <w:r w:rsidRPr="00E73F95">
        <w:rPr>
          <w:rFonts w:ascii="Arial" w:hAnsi="Arial"/>
          <w:sz w:val="24"/>
          <w:szCs w:val="24"/>
          <w:rtl/>
          <w:lang w:eastAsia="he-IL"/>
        </w:rPr>
        <w:t>ש</w:t>
      </w:r>
      <w:r w:rsidRPr="00E73F95">
        <w:rPr>
          <w:rFonts w:ascii="Arial" w:hAnsi="Arial" w:hint="cs"/>
          <w:sz w:val="24"/>
          <w:szCs w:val="24"/>
          <w:rtl/>
          <w:lang w:eastAsia="he-IL"/>
        </w:rPr>
        <w:t xml:space="preserve">כבת בטון האספלט תהיה בעובי הנדרש. תפקיד השכבה ליצור משטח הומוגני חלק וצפוף. יש </w:t>
      </w:r>
      <w:r w:rsidRPr="00E73F95">
        <w:rPr>
          <w:rFonts w:ascii="Arial" w:hAnsi="Arial"/>
          <w:sz w:val="24"/>
          <w:szCs w:val="24"/>
          <w:rtl/>
          <w:lang w:eastAsia="he-IL"/>
        </w:rPr>
        <w:t>ל</w:t>
      </w:r>
      <w:r w:rsidRPr="00E73F95">
        <w:rPr>
          <w:rFonts w:ascii="Arial" w:hAnsi="Arial" w:hint="cs"/>
          <w:sz w:val="24"/>
          <w:szCs w:val="24"/>
          <w:rtl/>
          <w:lang w:eastAsia="he-IL"/>
        </w:rPr>
        <w:t xml:space="preserve">השתמש בתכולת ביטומן גבוהה מהרגיל. התערובת תורכב מאגרגט ששיעור גריסתו לפי התקן הבריטי </w:t>
      </w:r>
      <w:r w:rsidRPr="00E73F95">
        <w:rPr>
          <w:rFonts w:ascii="Arial" w:hAnsi="Arial"/>
          <w:sz w:val="24"/>
          <w:szCs w:val="24"/>
          <w:lang w:eastAsia="he-IL"/>
        </w:rPr>
        <w:t>B.S.821</w:t>
      </w:r>
      <w:r w:rsidRPr="00E73F95">
        <w:rPr>
          <w:rFonts w:ascii="Arial" w:hAnsi="Arial" w:hint="cs"/>
          <w:sz w:val="24"/>
          <w:szCs w:val="24"/>
          <w:rtl/>
          <w:lang w:eastAsia="he-IL"/>
        </w:rPr>
        <w:t xml:space="preserve"> </w:t>
      </w:r>
      <w:r w:rsidRPr="00E73F95">
        <w:rPr>
          <w:rFonts w:ascii="Arial" w:hAnsi="Arial"/>
          <w:sz w:val="24"/>
          <w:szCs w:val="24"/>
          <w:rtl/>
          <w:lang w:eastAsia="he-IL"/>
        </w:rPr>
        <w:t>ת</w:t>
      </w:r>
      <w:r w:rsidRPr="00E73F95">
        <w:rPr>
          <w:rFonts w:ascii="Arial" w:hAnsi="Arial" w:hint="cs"/>
          <w:sz w:val="24"/>
          <w:szCs w:val="24"/>
          <w:rtl/>
          <w:lang w:eastAsia="he-IL"/>
        </w:rPr>
        <w:t xml:space="preserve">היה קטנה </w:t>
      </w:r>
      <w:r w:rsidRPr="00E73F95">
        <w:rPr>
          <w:rFonts w:ascii="Arial" w:hAnsi="Arial"/>
          <w:sz w:val="24"/>
          <w:szCs w:val="24"/>
          <w:rtl/>
          <w:lang w:eastAsia="he-IL"/>
        </w:rPr>
        <w:t>מ28%- ו</w:t>
      </w:r>
      <w:r w:rsidRPr="00E73F95">
        <w:rPr>
          <w:rFonts w:ascii="Arial" w:hAnsi="Arial" w:hint="cs"/>
          <w:sz w:val="24"/>
          <w:szCs w:val="24"/>
          <w:rtl/>
          <w:lang w:eastAsia="he-IL"/>
        </w:rPr>
        <w:t>בביטומן בעל</w:t>
      </w:r>
      <w:r w:rsidRPr="00E73F95">
        <w:rPr>
          <w:rFonts w:ascii="Arial" w:hAnsi="Arial"/>
          <w:sz w:val="24"/>
          <w:szCs w:val="24"/>
          <w:rtl/>
          <w:lang w:eastAsia="he-IL"/>
        </w:rPr>
        <w:t xml:space="preserve"> </w:t>
      </w:r>
      <w:r w:rsidRPr="00E73F95">
        <w:rPr>
          <w:rFonts w:ascii="Arial" w:hAnsi="Arial" w:hint="cs"/>
          <w:sz w:val="24"/>
          <w:szCs w:val="24"/>
          <w:rtl/>
          <w:lang w:eastAsia="he-IL"/>
        </w:rPr>
        <w:t xml:space="preserve"> חדירות</w:t>
      </w:r>
      <w:r w:rsidRPr="00E73F95">
        <w:rPr>
          <w:rFonts w:ascii="Arial" w:hAnsi="Arial"/>
          <w:sz w:val="24"/>
          <w:szCs w:val="24"/>
          <w:rtl/>
          <w:lang w:eastAsia="he-IL"/>
        </w:rPr>
        <w:t xml:space="preserve"> 80/100 א</w:t>
      </w:r>
      <w:r w:rsidRPr="00E73F95">
        <w:rPr>
          <w:rFonts w:ascii="Arial" w:hAnsi="Arial" w:hint="cs"/>
          <w:sz w:val="24"/>
          <w:szCs w:val="24"/>
          <w:rtl/>
          <w:lang w:eastAsia="he-IL"/>
        </w:rPr>
        <w:t>ו</w:t>
      </w:r>
      <w:r w:rsidRPr="00E73F95">
        <w:rPr>
          <w:rFonts w:ascii="Arial" w:hAnsi="Arial"/>
          <w:sz w:val="24"/>
          <w:szCs w:val="24"/>
          <w:rtl/>
          <w:lang w:eastAsia="he-IL"/>
        </w:rPr>
        <w:t>.60/70 ת</w:t>
      </w:r>
      <w:r w:rsidRPr="00E73F95">
        <w:rPr>
          <w:rFonts w:ascii="Arial" w:hAnsi="Arial" w:hint="cs"/>
          <w:sz w:val="24"/>
          <w:szCs w:val="24"/>
          <w:rtl/>
          <w:lang w:eastAsia="he-IL"/>
        </w:rPr>
        <w:t xml:space="preserve">כולת הביטומן תהיה בקירוב </w:t>
      </w:r>
      <w:r w:rsidRPr="00E73F95">
        <w:rPr>
          <w:rFonts w:ascii="Arial" w:hAnsi="Arial"/>
          <w:sz w:val="24"/>
          <w:szCs w:val="24"/>
          <w:rtl/>
          <w:lang w:eastAsia="he-IL"/>
        </w:rPr>
        <w:t>7.0% מ</w:t>
      </w:r>
      <w:r w:rsidRPr="00E73F95">
        <w:rPr>
          <w:rFonts w:ascii="Arial" w:hAnsi="Arial" w:hint="cs"/>
          <w:sz w:val="24"/>
          <w:szCs w:val="24"/>
          <w:rtl/>
          <w:lang w:eastAsia="he-IL"/>
        </w:rPr>
        <w:t>כלל התערובת. דירוג התערובת יהיה בתחום הבא: %</w:t>
      </w:r>
      <w:r w:rsidRPr="00E73F95">
        <w:rPr>
          <w:rFonts w:ascii="Arial" w:hAnsi="Arial"/>
          <w:sz w:val="24"/>
          <w:szCs w:val="24"/>
          <w:rtl/>
          <w:lang w:eastAsia="he-IL"/>
        </w:rPr>
        <w:t xml:space="preserve">100 </w:t>
      </w:r>
      <w:r w:rsidRPr="00E73F95">
        <w:rPr>
          <w:rFonts w:ascii="Arial" w:hAnsi="Arial" w:hint="cs"/>
          <w:sz w:val="24"/>
          <w:szCs w:val="24"/>
          <w:rtl/>
          <w:lang w:eastAsia="he-IL"/>
        </w:rPr>
        <w:t>עובר נפח של "</w:t>
      </w:r>
      <w:r w:rsidRPr="00E73F95">
        <w:rPr>
          <w:rFonts w:ascii="Arial" w:hAnsi="Arial"/>
          <w:sz w:val="24"/>
          <w:szCs w:val="24"/>
          <w:rtl/>
          <w:lang w:eastAsia="he-IL"/>
        </w:rPr>
        <w:t xml:space="preserve">3/8; 85 - 100 </w:t>
      </w:r>
      <w:r w:rsidRPr="00E73F95">
        <w:rPr>
          <w:rFonts w:ascii="Arial" w:hAnsi="Arial" w:hint="cs"/>
          <w:sz w:val="24"/>
          <w:szCs w:val="24"/>
          <w:rtl/>
          <w:lang w:eastAsia="he-IL"/>
        </w:rPr>
        <w:t xml:space="preserve">עובר נפח </w:t>
      </w:r>
      <w:r w:rsidRPr="00E73F95">
        <w:rPr>
          <w:rFonts w:ascii="Arial" w:hAnsi="Arial"/>
          <w:sz w:val="24"/>
          <w:szCs w:val="24"/>
          <w:rtl/>
          <w:lang w:eastAsia="he-IL"/>
        </w:rPr>
        <w:t>ש</w:t>
      </w:r>
      <w:r w:rsidRPr="00E73F95">
        <w:rPr>
          <w:rFonts w:ascii="Arial" w:hAnsi="Arial" w:hint="cs"/>
          <w:sz w:val="24"/>
          <w:szCs w:val="24"/>
          <w:rtl/>
          <w:lang w:eastAsia="he-IL"/>
        </w:rPr>
        <w:t>ל "</w:t>
      </w:r>
      <w:r w:rsidRPr="00E73F95">
        <w:rPr>
          <w:rFonts w:ascii="Arial" w:hAnsi="Arial"/>
          <w:sz w:val="24"/>
          <w:szCs w:val="24"/>
          <w:rtl/>
          <w:lang w:eastAsia="he-IL"/>
        </w:rPr>
        <w:t xml:space="preserve">1/4; 75-90% </w:t>
      </w:r>
      <w:r w:rsidRPr="00E73F95">
        <w:rPr>
          <w:rFonts w:ascii="Arial" w:hAnsi="Arial" w:hint="cs"/>
          <w:sz w:val="24"/>
          <w:szCs w:val="24"/>
          <w:rtl/>
          <w:lang w:eastAsia="he-IL"/>
        </w:rPr>
        <w:t xml:space="preserve">עובר נפח מס' </w:t>
      </w:r>
      <w:r w:rsidRPr="00E73F95">
        <w:rPr>
          <w:rFonts w:ascii="Arial" w:hAnsi="Arial"/>
          <w:sz w:val="24"/>
          <w:szCs w:val="24"/>
          <w:rtl/>
          <w:lang w:eastAsia="he-IL"/>
        </w:rPr>
        <w:t xml:space="preserve">4; 55-90% </w:t>
      </w:r>
      <w:r w:rsidRPr="00E73F95">
        <w:rPr>
          <w:rFonts w:ascii="Arial" w:hAnsi="Arial" w:hint="cs"/>
          <w:sz w:val="24"/>
          <w:szCs w:val="24"/>
          <w:rtl/>
          <w:lang w:eastAsia="he-IL"/>
        </w:rPr>
        <w:t xml:space="preserve">עובר נפח מס' </w:t>
      </w:r>
      <w:r w:rsidRPr="00E73F95">
        <w:rPr>
          <w:rFonts w:ascii="Arial" w:hAnsi="Arial"/>
          <w:sz w:val="24"/>
          <w:szCs w:val="24"/>
          <w:rtl/>
          <w:lang w:eastAsia="he-IL"/>
        </w:rPr>
        <w:t xml:space="preserve">10; 23-40% </w:t>
      </w:r>
      <w:r w:rsidRPr="00E73F95">
        <w:rPr>
          <w:rFonts w:ascii="Arial" w:hAnsi="Arial" w:hint="cs"/>
          <w:sz w:val="24"/>
          <w:szCs w:val="24"/>
          <w:rtl/>
          <w:lang w:eastAsia="he-IL"/>
        </w:rPr>
        <w:t xml:space="preserve">ענבר נפח מס' </w:t>
      </w:r>
      <w:r w:rsidRPr="00E73F95">
        <w:rPr>
          <w:rFonts w:ascii="Arial" w:hAnsi="Arial"/>
          <w:sz w:val="24"/>
          <w:szCs w:val="24"/>
          <w:rtl/>
          <w:lang w:eastAsia="he-IL"/>
        </w:rPr>
        <w:t>40; 12-24% ע</w:t>
      </w:r>
      <w:r w:rsidRPr="00E73F95">
        <w:rPr>
          <w:rFonts w:ascii="Arial" w:hAnsi="Arial" w:hint="cs"/>
          <w:sz w:val="24"/>
          <w:szCs w:val="24"/>
          <w:rtl/>
          <w:lang w:eastAsia="he-IL"/>
        </w:rPr>
        <w:t xml:space="preserve">ובר נפח מס' </w:t>
      </w:r>
      <w:r w:rsidRPr="00E73F95">
        <w:rPr>
          <w:rFonts w:ascii="Arial" w:hAnsi="Arial"/>
          <w:sz w:val="24"/>
          <w:szCs w:val="24"/>
          <w:rtl/>
          <w:lang w:eastAsia="he-IL"/>
        </w:rPr>
        <w:t xml:space="preserve">80; 4-8% </w:t>
      </w:r>
      <w:r w:rsidRPr="00E73F95">
        <w:rPr>
          <w:rFonts w:ascii="Arial" w:hAnsi="Arial" w:hint="cs"/>
          <w:sz w:val="24"/>
          <w:szCs w:val="24"/>
          <w:rtl/>
          <w:lang w:eastAsia="he-IL"/>
        </w:rPr>
        <w:t xml:space="preserve">עובר נפח מס' </w:t>
      </w:r>
      <w:r w:rsidRPr="00E73F95">
        <w:rPr>
          <w:rFonts w:ascii="Arial" w:hAnsi="Arial"/>
          <w:sz w:val="24"/>
          <w:szCs w:val="24"/>
          <w:rtl/>
          <w:lang w:eastAsia="he-IL"/>
        </w:rPr>
        <w:t>20</w:t>
      </w:r>
      <w:r w:rsidRPr="00E73F95">
        <w:rPr>
          <w:rFonts w:ascii="Arial" w:hAnsi="Arial" w:hint="cs"/>
          <w:sz w:val="24"/>
          <w:szCs w:val="24"/>
          <w:rtl/>
          <w:lang w:eastAsia="he-IL"/>
        </w:rPr>
        <w:t>0</w:t>
      </w:r>
      <w:r w:rsidRPr="00E73F95">
        <w:rPr>
          <w:rFonts w:ascii="Arial" w:hAnsi="Arial"/>
          <w:sz w:val="24"/>
          <w:szCs w:val="24"/>
          <w:rtl/>
          <w:lang w:eastAsia="he-IL"/>
        </w:rPr>
        <w:t xml:space="preserve">. </w:t>
      </w:r>
      <w:r w:rsidRPr="00E73F95">
        <w:rPr>
          <w:rFonts w:ascii="Arial" w:hAnsi="Arial" w:hint="cs"/>
          <w:sz w:val="24"/>
          <w:szCs w:val="24"/>
          <w:rtl/>
          <w:lang w:eastAsia="he-IL"/>
        </w:rPr>
        <w:t xml:space="preserve">פני השכבה הסופיים יהיו חלקים, ללא חריצים וגבנונים, </w:t>
      </w:r>
      <w:r w:rsidRPr="00E73F95">
        <w:rPr>
          <w:rFonts w:ascii="Arial" w:hAnsi="Arial"/>
          <w:sz w:val="24"/>
          <w:szCs w:val="24"/>
          <w:rtl/>
          <w:lang w:eastAsia="he-IL"/>
        </w:rPr>
        <w:t>ו</w:t>
      </w:r>
      <w:r w:rsidRPr="00E73F95">
        <w:rPr>
          <w:rFonts w:ascii="Arial" w:hAnsi="Arial" w:hint="cs"/>
          <w:sz w:val="24"/>
          <w:szCs w:val="24"/>
          <w:rtl/>
          <w:lang w:eastAsia="he-IL"/>
        </w:rPr>
        <w:t xml:space="preserve">שיפועיהם מתאימים לשיפועים המתוכננים. בפני השכבות המוגמרות לא יהיו שקעים או בליטות </w:t>
      </w:r>
      <w:r w:rsidRPr="00E73F95">
        <w:rPr>
          <w:rFonts w:ascii="Arial" w:hAnsi="Arial"/>
          <w:sz w:val="24"/>
          <w:szCs w:val="24"/>
          <w:rtl/>
          <w:lang w:eastAsia="he-IL"/>
        </w:rPr>
        <w:t>ה</w:t>
      </w:r>
      <w:r w:rsidRPr="00E73F95">
        <w:rPr>
          <w:rFonts w:ascii="Arial" w:hAnsi="Arial" w:hint="cs"/>
          <w:sz w:val="24"/>
          <w:szCs w:val="24"/>
          <w:rtl/>
          <w:lang w:eastAsia="he-IL"/>
        </w:rPr>
        <w:t xml:space="preserve">עולים על </w:t>
      </w:r>
      <w:smartTag w:uri="urn:schemas-microsoft-com:office:smarttags" w:element="metricconverter">
        <w:smartTagPr>
          <w:attr w:name="ProductID" w:val="0.3 ס&quot;מ"/>
        </w:smartTagPr>
        <w:r w:rsidRPr="00E73F95">
          <w:rPr>
            <w:rFonts w:ascii="Arial" w:hAnsi="Arial"/>
            <w:sz w:val="24"/>
            <w:szCs w:val="24"/>
            <w:rtl/>
            <w:lang w:eastAsia="he-IL"/>
          </w:rPr>
          <w:t>0.3 ס</w:t>
        </w:r>
        <w:r w:rsidRPr="00E73F95">
          <w:rPr>
            <w:rFonts w:ascii="Arial" w:hAnsi="Arial" w:hint="cs"/>
            <w:sz w:val="24"/>
            <w:szCs w:val="24"/>
            <w:rtl/>
            <w:lang w:eastAsia="he-IL"/>
          </w:rPr>
          <w:t>"מ</w:t>
        </w:r>
      </w:smartTag>
      <w:r w:rsidRPr="00E73F95">
        <w:rPr>
          <w:rFonts w:ascii="Arial" w:hAnsi="Arial" w:hint="cs"/>
          <w:sz w:val="24"/>
          <w:szCs w:val="24"/>
          <w:rtl/>
          <w:lang w:eastAsia="he-IL"/>
        </w:rPr>
        <w:t xml:space="preserve">. </w:t>
      </w:r>
    </w:p>
    <w:p w:rsidR="004479F8" w:rsidRPr="00E73F95" w:rsidRDefault="004479F8" w:rsidP="004479F8">
      <w:pPr>
        <w:widowControl w:val="0"/>
        <w:autoSpaceDE w:val="0"/>
        <w:autoSpaceDN w:val="0"/>
        <w:adjustRightInd w:val="0"/>
        <w:spacing w:before="120" w:line="240" w:lineRule="auto"/>
        <w:ind w:left="1417"/>
        <w:jc w:val="left"/>
        <w:rPr>
          <w:rFonts w:ascii="Arial" w:hAnsi="Arial"/>
          <w:sz w:val="24"/>
          <w:szCs w:val="24"/>
          <w:rtl/>
          <w:lang w:eastAsia="he-IL"/>
        </w:rPr>
      </w:pPr>
      <w:r w:rsidRPr="00E73F95">
        <w:rPr>
          <w:rFonts w:ascii="Arial" w:hAnsi="Arial"/>
          <w:sz w:val="24"/>
          <w:szCs w:val="24"/>
          <w:rtl/>
          <w:lang w:eastAsia="he-IL"/>
        </w:rPr>
        <w:t>ה</w:t>
      </w:r>
      <w:r w:rsidRPr="00E73F95">
        <w:rPr>
          <w:rFonts w:ascii="Arial" w:hAnsi="Arial" w:hint="cs"/>
          <w:sz w:val="24"/>
          <w:szCs w:val="24"/>
          <w:rtl/>
          <w:lang w:eastAsia="he-IL"/>
        </w:rPr>
        <w:t>מדידה תעשה ביחס לשפתו התחתונה של סרגל ישר, שאורכו</w:t>
      </w:r>
      <w:r w:rsidRPr="00E73F95">
        <w:rPr>
          <w:rFonts w:ascii="Arial" w:hAnsi="Arial"/>
          <w:sz w:val="24"/>
          <w:szCs w:val="24"/>
          <w:rtl/>
          <w:lang w:eastAsia="he-IL"/>
        </w:rPr>
        <w:t xml:space="preserve"> </w:t>
      </w:r>
      <w:smartTag w:uri="urn:schemas-microsoft-com:office:smarttags" w:element="metricconverter">
        <w:smartTagPr>
          <w:attr w:name="ProductID" w:val="5 מ'"/>
        </w:smartTagPr>
        <w:r w:rsidRPr="00E73F95">
          <w:rPr>
            <w:rFonts w:ascii="Arial" w:hAnsi="Arial"/>
            <w:sz w:val="24"/>
            <w:szCs w:val="24"/>
            <w:rtl/>
            <w:lang w:eastAsia="he-IL"/>
          </w:rPr>
          <w:t>5 מ</w:t>
        </w:r>
        <w:r w:rsidRPr="00E73F95">
          <w:rPr>
            <w:rFonts w:ascii="Arial" w:hAnsi="Arial" w:hint="cs"/>
            <w:sz w:val="24"/>
            <w:szCs w:val="24"/>
            <w:rtl/>
            <w:lang w:eastAsia="he-IL"/>
          </w:rPr>
          <w:t>'</w:t>
        </w:r>
      </w:smartTag>
      <w:r w:rsidRPr="00E73F95">
        <w:rPr>
          <w:rFonts w:ascii="Arial" w:hAnsi="Arial" w:hint="cs"/>
          <w:sz w:val="24"/>
          <w:szCs w:val="24"/>
          <w:rtl/>
          <w:lang w:eastAsia="he-IL"/>
        </w:rPr>
        <w:t xml:space="preserve">, והמושם במקביל, ניצב ו/או </w:t>
      </w:r>
      <w:r w:rsidRPr="00E73F95">
        <w:rPr>
          <w:rFonts w:ascii="Arial" w:hAnsi="Arial"/>
          <w:sz w:val="24"/>
          <w:szCs w:val="24"/>
          <w:rtl/>
          <w:lang w:eastAsia="he-IL"/>
        </w:rPr>
        <w:t>א</w:t>
      </w:r>
      <w:r w:rsidRPr="00E73F95">
        <w:rPr>
          <w:rFonts w:ascii="Arial" w:hAnsi="Arial" w:hint="cs"/>
          <w:sz w:val="24"/>
          <w:szCs w:val="24"/>
          <w:rtl/>
          <w:lang w:eastAsia="he-IL"/>
        </w:rPr>
        <w:t xml:space="preserve">לכסון לכיוון קו ציר המגרש. יש צורך לשמור על שלבי הביצוע הבאים: לאחר גמר פיזור וכבישת שכבת </w:t>
      </w:r>
      <w:r w:rsidRPr="00E73F95">
        <w:rPr>
          <w:rFonts w:ascii="Arial" w:hAnsi="Arial"/>
          <w:sz w:val="24"/>
          <w:szCs w:val="24"/>
          <w:rtl/>
          <w:lang w:eastAsia="he-IL"/>
        </w:rPr>
        <w:t>ה</w:t>
      </w:r>
      <w:r w:rsidRPr="00E73F95">
        <w:rPr>
          <w:rFonts w:ascii="Arial" w:hAnsi="Arial" w:hint="cs"/>
          <w:sz w:val="24"/>
          <w:szCs w:val="24"/>
          <w:rtl/>
          <w:lang w:eastAsia="he-IL"/>
        </w:rPr>
        <w:t xml:space="preserve">כורכר או שכבת מצע אחרת עליונה, תיערך מדידה מדויקת של הגבהים במשטח וכל הסטיות מעל </w:t>
      </w:r>
      <w:r w:rsidRPr="00E73F95">
        <w:rPr>
          <w:rFonts w:ascii="Arial" w:hAnsi="Arial"/>
          <w:sz w:val="24"/>
          <w:szCs w:val="24"/>
          <w:rtl/>
          <w:lang w:eastAsia="he-IL"/>
        </w:rPr>
        <w:t>ה</w:t>
      </w:r>
      <w:r w:rsidRPr="00E73F95">
        <w:rPr>
          <w:rFonts w:ascii="Arial" w:hAnsi="Arial" w:hint="cs"/>
          <w:sz w:val="24"/>
          <w:szCs w:val="24"/>
          <w:rtl/>
          <w:lang w:eastAsia="he-IL"/>
        </w:rPr>
        <w:t xml:space="preserve">סטיות המותרות כפי שמפורט בתיאור הטכני של העבודה תתוקנה. לאחר שהמצע האחר יתוקן </w:t>
      </w:r>
      <w:r w:rsidRPr="00E73F95">
        <w:rPr>
          <w:rFonts w:ascii="Arial" w:hAnsi="Arial"/>
          <w:sz w:val="24"/>
          <w:szCs w:val="24"/>
          <w:rtl/>
          <w:lang w:eastAsia="he-IL"/>
        </w:rPr>
        <w:t>ב</w:t>
      </w:r>
      <w:r w:rsidRPr="00E73F95">
        <w:rPr>
          <w:rFonts w:ascii="Arial" w:hAnsi="Arial" w:hint="cs"/>
          <w:sz w:val="24"/>
          <w:szCs w:val="24"/>
          <w:rtl/>
          <w:lang w:eastAsia="he-IL"/>
        </w:rPr>
        <w:t xml:space="preserve">התאם לנדרש, תוקם רשת של יתדות פלדה בהתאם לרוחב מכונת הגמר של הקבלן. המרחק בין </w:t>
      </w:r>
      <w:r w:rsidRPr="00E73F95">
        <w:rPr>
          <w:rFonts w:ascii="Arial" w:hAnsi="Arial"/>
          <w:sz w:val="24"/>
          <w:szCs w:val="24"/>
          <w:rtl/>
          <w:lang w:eastAsia="he-IL"/>
        </w:rPr>
        <w:t>ה</w:t>
      </w:r>
      <w:r w:rsidRPr="00E73F95">
        <w:rPr>
          <w:rFonts w:ascii="Arial" w:hAnsi="Arial" w:hint="cs"/>
          <w:sz w:val="24"/>
          <w:szCs w:val="24"/>
          <w:rtl/>
          <w:lang w:eastAsia="he-IL"/>
        </w:rPr>
        <w:t xml:space="preserve">יתדות לא יעלה על </w:t>
      </w:r>
      <w:smartTag w:uri="urn:schemas-microsoft-com:office:smarttags" w:element="metricconverter">
        <w:smartTagPr>
          <w:attr w:name="ProductID" w:val="5.0 מ'"/>
        </w:smartTagPr>
        <w:r w:rsidRPr="00E73F95">
          <w:rPr>
            <w:rFonts w:ascii="Arial" w:hAnsi="Arial"/>
            <w:sz w:val="24"/>
            <w:szCs w:val="24"/>
            <w:rtl/>
            <w:lang w:eastAsia="he-IL"/>
          </w:rPr>
          <w:t>5.0 מ</w:t>
        </w:r>
        <w:r w:rsidRPr="00E73F95">
          <w:rPr>
            <w:rFonts w:ascii="Arial" w:hAnsi="Arial" w:hint="cs"/>
            <w:sz w:val="24"/>
            <w:szCs w:val="24"/>
            <w:rtl/>
            <w:lang w:eastAsia="he-IL"/>
          </w:rPr>
          <w:t>'</w:t>
        </w:r>
      </w:smartTag>
      <w:r w:rsidRPr="00E73F95">
        <w:rPr>
          <w:rFonts w:ascii="Arial" w:hAnsi="Arial" w:hint="cs"/>
          <w:sz w:val="24"/>
          <w:szCs w:val="24"/>
          <w:rtl/>
          <w:lang w:eastAsia="he-IL"/>
        </w:rPr>
        <w:t xml:space="preserve">.  </w:t>
      </w:r>
    </w:p>
    <w:p w:rsidR="004479F8" w:rsidRPr="00E73F95" w:rsidRDefault="004479F8" w:rsidP="004479F8">
      <w:pPr>
        <w:widowControl w:val="0"/>
        <w:autoSpaceDE w:val="0"/>
        <w:autoSpaceDN w:val="0"/>
        <w:adjustRightInd w:val="0"/>
        <w:spacing w:before="120" w:line="240" w:lineRule="auto"/>
        <w:ind w:left="1417"/>
        <w:jc w:val="left"/>
        <w:rPr>
          <w:rFonts w:ascii="Arial" w:hAnsi="Arial"/>
          <w:sz w:val="24"/>
          <w:szCs w:val="24"/>
          <w:rtl/>
          <w:lang w:eastAsia="he-IL"/>
        </w:rPr>
      </w:pPr>
      <w:r w:rsidRPr="00E73F95">
        <w:rPr>
          <w:rFonts w:ascii="Arial" w:hAnsi="Arial" w:hint="cs"/>
          <w:sz w:val="24"/>
          <w:szCs w:val="24"/>
          <w:rtl/>
          <w:lang w:eastAsia="he-IL"/>
        </w:rPr>
        <w:t xml:space="preserve"> </w:t>
      </w:r>
      <w:r w:rsidRPr="00E73F95">
        <w:rPr>
          <w:rFonts w:ascii="Arial" w:hAnsi="Arial"/>
          <w:sz w:val="24"/>
          <w:szCs w:val="24"/>
          <w:rtl/>
          <w:lang w:eastAsia="he-IL"/>
        </w:rPr>
        <w:t>ע</w:t>
      </w:r>
      <w:r w:rsidRPr="00E73F95">
        <w:rPr>
          <w:rFonts w:ascii="Arial" w:hAnsi="Arial" w:hint="cs"/>
          <w:sz w:val="24"/>
          <w:szCs w:val="24"/>
          <w:rtl/>
          <w:lang w:eastAsia="he-IL"/>
        </w:rPr>
        <w:t xml:space="preserve">ל היתדות מסמנים את גובה הפיזור הכולל, כלומר את גובה השכבה לאחר כבישתה, בתוספת של </w:t>
      </w:r>
      <w:r w:rsidRPr="00E73F95">
        <w:rPr>
          <w:rFonts w:ascii="Arial" w:hAnsi="Arial"/>
          <w:sz w:val="24"/>
          <w:szCs w:val="24"/>
          <w:rtl/>
          <w:lang w:eastAsia="he-IL"/>
        </w:rPr>
        <w:t>כ</w:t>
      </w:r>
      <w:r w:rsidRPr="00E73F95">
        <w:rPr>
          <w:rFonts w:ascii="Arial" w:hAnsi="Arial" w:hint="cs"/>
          <w:sz w:val="24"/>
          <w:szCs w:val="24"/>
          <w:rtl/>
          <w:lang w:eastAsia="he-IL"/>
        </w:rPr>
        <w:t>-</w:t>
      </w:r>
      <w:r w:rsidRPr="00E73F95">
        <w:rPr>
          <w:rFonts w:ascii="Arial" w:hAnsi="Arial"/>
          <w:sz w:val="24"/>
          <w:szCs w:val="24"/>
          <w:rtl/>
          <w:lang w:eastAsia="he-IL"/>
        </w:rPr>
        <w:t xml:space="preserve">20% </w:t>
      </w:r>
      <w:r w:rsidRPr="00E73F95">
        <w:rPr>
          <w:rFonts w:ascii="Arial" w:hAnsi="Arial" w:hint="cs"/>
          <w:sz w:val="24"/>
          <w:szCs w:val="24"/>
          <w:rtl/>
          <w:lang w:eastAsia="he-IL"/>
        </w:rPr>
        <w:t xml:space="preserve">עובי השכבה באותו מקום, בגובה הסימון מותחים חוטים, המאפשרים למפעילי מכונת הגמר </w:t>
      </w:r>
      <w:r w:rsidRPr="00E73F95">
        <w:rPr>
          <w:rFonts w:ascii="Arial" w:hAnsi="Arial"/>
          <w:sz w:val="24"/>
          <w:szCs w:val="24"/>
          <w:rtl/>
          <w:lang w:eastAsia="he-IL"/>
        </w:rPr>
        <w:t>ל</w:t>
      </w:r>
      <w:r w:rsidRPr="00E73F95">
        <w:rPr>
          <w:rFonts w:ascii="Arial" w:hAnsi="Arial" w:hint="cs"/>
          <w:sz w:val="24"/>
          <w:szCs w:val="24"/>
          <w:rtl/>
          <w:lang w:eastAsia="he-IL"/>
        </w:rPr>
        <w:t xml:space="preserve">התאים לפיהם את גובה הפיזור ולעקוב אחר פיזור השכבה בגובה הנדרש, תוך כדי התקדמות עבודת </w:t>
      </w:r>
      <w:r w:rsidRPr="00E73F95">
        <w:rPr>
          <w:rFonts w:ascii="Arial" w:hAnsi="Arial"/>
          <w:sz w:val="24"/>
          <w:szCs w:val="24"/>
          <w:rtl/>
          <w:lang w:eastAsia="he-IL"/>
        </w:rPr>
        <w:t>ה</w:t>
      </w:r>
      <w:r w:rsidRPr="00E73F95">
        <w:rPr>
          <w:rFonts w:ascii="Arial" w:hAnsi="Arial" w:hint="cs"/>
          <w:sz w:val="24"/>
          <w:szCs w:val="24"/>
          <w:rtl/>
          <w:lang w:eastAsia="he-IL"/>
        </w:rPr>
        <w:t xml:space="preserve">גמר ולפני הכבישה יבדוק הקבלן באופן מתמיד את הגבהים, השיפועים ומישוריות פני השטח. למטרה </w:t>
      </w:r>
      <w:r w:rsidRPr="00E73F95">
        <w:rPr>
          <w:rFonts w:ascii="Arial" w:hAnsi="Arial"/>
          <w:sz w:val="24"/>
          <w:szCs w:val="24"/>
          <w:rtl/>
          <w:lang w:eastAsia="he-IL"/>
        </w:rPr>
        <w:t>ז</w:t>
      </w:r>
      <w:r w:rsidRPr="00E73F95">
        <w:rPr>
          <w:rFonts w:ascii="Arial" w:hAnsi="Arial" w:hint="cs"/>
          <w:sz w:val="24"/>
          <w:szCs w:val="24"/>
          <w:rtl/>
          <w:lang w:eastAsia="he-IL"/>
        </w:rPr>
        <w:t xml:space="preserve">ו </w:t>
      </w:r>
      <w:r w:rsidRPr="00E73F95">
        <w:rPr>
          <w:rFonts w:ascii="Arial" w:hAnsi="Arial"/>
          <w:b/>
          <w:sz w:val="24"/>
          <w:szCs w:val="24"/>
          <w:rtl/>
          <w:lang w:eastAsia="he-IL"/>
        </w:rPr>
        <w:t>ח</w:t>
      </w:r>
      <w:r w:rsidRPr="00E73F95">
        <w:rPr>
          <w:rFonts w:ascii="Arial" w:hAnsi="Arial" w:hint="cs"/>
          <w:b/>
          <w:sz w:val="24"/>
          <w:szCs w:val="24"/>
          <w:rtl/>
          <w:lang w:eastAsia="he-IL"/>
        </w:rPr>
        <w:t>ייב להיות נוכח במקום מודד מטעם הקבלן, צמוד למקום במשך כל זמן העבודה</w:t>
      </w:r>
      <w:r w:rsidRPr="00E73F95">
        <w:rPr>
          <w:rFonts w:ascii="Arial" w:hAnsi="Arial"/>
          <w:sz w:val="24"/>
          <w:szCs w:val="24"/>
          <w:rtl/>
          <w:lang w:eastAsia="he-IL"/>
        </w:rPr>
        <w:t xml:space="preserve"> </w:t>
      </w:r>
      <w:r w:rsidRPr="00E73F95">
        <w:rPr>
          <w:rFonts w:ascii="Arial" w:hAnsi="Arial"/>
          <w:b/>
          <w:sz w:val="24"/>
          <w:szCs w:val="24"/>
          <w:rtl/>
          <w:lang w:eastAsia="he-IL"/>
        </w:rPr>
        <w:t>ב</w:t>
      </w:r>
      <w:r w:rsidRPr="00E73F95">
        <w:rPr>
          <w:rFonts w:ascii="Arial" w:hAnsi="Arial" w:hint="cs"/>
          <w:b/>
          <w:sz w:val="24"/>
          <w:szCs w:val="24"/>
          <w:rtl/>
          <w:lang w:eastAsia="he-IL"/>
        </w:rPr>
        <w:t xml:space="preserve">פיזור והידוק </w:t>
      </w:r>
      <w:r w:rsidRPr="00E73F95">
        <w:rPr>
          <w:rFonts w:ascii="Arial" w:hAnsi="Arial"/>
          <w:b/>
          <w:sz w:val="24"/>
          <w:szCs w:val="24"/>
          <w:rtl/>
          <w:lang w:eastAsia="he-IL"/>
        </w:rPr>
        <w:t>ש</w:t>
      </w:r>
      <w:r w:rsidRPr="00E73F95">
        <w:rPr>
          <w:rFonts w:ascii="Arial" w:hAnsi="Arial" w:hint="cs"/>
          <w:b/>
          <w:sz w:val="24"/>
          <w:szCs w:val="24"/>
          <w:rtl/>
          <w:lang w:eastAsia="he-IL"/>
        </w:rPr>
        <w:t>כבת בטון-אספלט.</w:t>
      </w:r>
      <w:r w:rsidRPr="00E73F95">
        <w:rPr>
          <w:rFonts w:ascii="Arial" w:hAnsi="Arial"/>
          <w:sz w:val="24"/>
          <w:szCs w:val="24"/>
          <w:rtl/>
          <w:lang w:eastAsia="he-IL"/>
        </w:rPr>
        <w:t xml:space="preserve"> </w:t>
      </w:r>
      <w:r w:rsidRPr="00E73F95">
        <w:rPr>
          <w:rFonts w:ascii="Arial" w:hAnsi="Arial" w:hint="cs"/>
          <w:sz w:val="24"/>
          <w:szCs w:val="24"/>
          <w:rtl/>
          <w:lang w:eastAsia="he-IL"/>
        </w:rPr>
        <w:t xml:space="preserve">לפני תחילת הכבישה יתוקנו כל הסטיות והליקויים בעוד החומר עדיין חם </w:t>
      </w:r>
      <w:r w:rsidRPr="00E73F95">
        <w:rPr>
          <w:rFonts w:ascii="Arial" w:hAnsi="Arial"/>
          <w:sz w:val="24"/>
          <w:szCs w:val="24"/>
          <w:rtl/>
          <w:lang w:eastAsia="he-IL"/>
        </w:rPr>
        <w:t>ו</w:t>
      </w:r>
      <w:r w:rsidRPr="00E73F95">
        <w:rPr>
          <w:rFonts w:ascii="Arial" w:hAnsi="Arial" w:hint="cs"/>
          <w:sz w:val="24"/>
          <w:szCs w:val="24"/>
          <w:rtl/>
          <w:lang w:eastAsia="he-IL"/>
        </w:rPr>
        <w:t xml:space="preserve">התיקון אפשרי. יש להקפיד על ביצוע כבישה נכונה: כבישה ראשונית, פניאומטית וכבישה חוזרת, </w:t>
      </w:r>
      <w:r w:rsidRPr="00E73F95">
        <w:rPr>
          <w:rFonts w:ascii="Arial" w:hAnsi="Arial"/>
          <w:sz w:val="24"/>
          <w:szCs w:val="24"/>
          <w:rtl/>
          <w:lang w:eastAsia="he-IL"/>
        </w:rPr>
        <w:t>ה</w:t>
      </w:r>
      <w:r w:rsidRPr="00E73F95">
        <w:rPr>
          <w:rFonts w:ascii="Arial" w:hAnsi="Arial" w:hint="cs"/>
          <w:sz w:val="24"/>
          <w:szCs w:val="24"/>
          <w:rtl/>
          <w:lang w:eastAsia="he-IL"/>
        </w:rPr>
        <w:t xml:space="preserve">כבישה תושלם ע"י החלקת השכבה בעזרת מכבש שיעלה עליה </w:t>
      </w:r>
      <w:proofErr w:type="spellStart"/>
      <w:r w:rsidRPr="00E73F95">
        <w:rPr>
          <w:rFonts w:ascii="Arial" w:hAnsi="Arial" w:hint="cs"/>
          <w:sz w:val="24"/>
          <w:szCs w:val="24"/>
          <w:rtl/>
          <w:lang w:eastAsia="he-IL"/>
        </w:rPr>
        <w:t>בעודנה</w:t>
      </w:r>
      <w:proofErr w:type="spellEnd"/>
      <w:r w:rsidRPr="00E73F95">
        <w:rPr>
          <w:rFonts w:ascii="Arial" w:hAnsi="Arial" w:hint="cs"/>
          <w:sz w:val="24"/>
          <w:szCs w:val="24"/>
          <w:rtl/>
          <w:lang w:eastAsia="he-IL"/>
        </w:rPr>
        <w:t xml:space="preserve"> חמה במידה מספקת, בכדי </w:t>
      </w:r>
      <w:r w:rsidRPr="00E73F95">
        <w:rPr>
          <w:rFonts w:ascii="Arial" w:hAnsi="Arial"/>
          <w:sz w:val="24"/>
          <w:szCs w:val="24"/>
          <w:rtl/>
          <w:lang w:eastAsia="he-IL"/>
        </w:rPr>
        <w:t>ל</w:t>
      </w:r>
      <w:r w:rsidRPr="00E73F95">
        <w:rPr>
          <w:rFonts w:ascii="Arial" w:hAnsi="Arial" w:hint="cs"/>
          <w:sz w:val="24"/>
          <w:szCs w:val="24"/>
          <w:rtl/>
          <w:lang w:eastAsia="he-IL"/>
        </w:rPr>
        <w:t xml:space="preserve">הסיר עקבות כבישות קודמות.  </w:t>
      </w:r>
    </w:p>
    <w:p w:rsidR="004479F8" w:rsidRPr="00E73F95" w:rsidRDefault="004479F8" w:rsidP="004479F8">
      <w:pPr>
        <w:tabs>
          <w:tab w:val="left" w:pos="851"/>
          <w:tab w:val="left" w:pos="1133"/>
          <w:tab w:val="left" w:pos="10489"/>
        </w:tabs>
        <w:spacing w:line="240" w:lineRule="auto"/>
        <w:ind w:left="851" w:right="142"/>
        <w:jc w:val="left"/>
        <w:rPr>
          <w:sz w:val="24"/>
          <w:szCs w:val="24"/>
          <w:rtl/>
          <w:lang w:eastAsia="he-IL"/>
        </w:rPr>
      </w:pPr>
    </w:p>
    <w:p w:rsidR="004479F8" w:rsidRPr="00E73F95" w:rsidRDefault="004479F8" w:rsidP="004479F8">
      <w:pPr>
        <w:spacing w:line="240" w:lineRule="auto"/>
        <w:ind w:left="-1"/>
        <w:jc w:val="left"/>
        <w:rPr>
          <w:b/>
          <w:bCs/>
          <w:sz w:val="20"/>
          <w:szCs w:val="24"/>
          <w:u w:val="single"/>
          <w:rtl/>
          <w:lang w:eastAsia="he-IL"/>
        </w:rPr>
      </w:pPr>
      <w:r w:rsidRPr="00E73F95">
        <w:rPr>
          <w:sz w:val="24"/>
          <w:szCs w:val="24"/>
          <w:rtl/>
          <w:lang w:eastAsia="he-IL"/>
        </w:rPr>
        <w:br/>
      </w:r>
      <w:r w:rsidRPr="00E73F95">
        <w:rPr>
          <w:b/>
          <w:bCs/>
          <w:sz w:val="20"/>
          <w:szCs w:val="24"/>
          <w:rtl/>
          <w:lang w:eastAsia="he-IL"/>
        </w:rPr>
        <w:t>40.</w:t>
      </w:r>
      <w:r w:rsidRPr="00E73F95">
        <w:rPr>
          <w:rFonts w:hint="cs"/>
          <w:b/>
          <w:bCs/>
          <w:sz w:val="20"/>
          <w:szCs w:val="24"/>
          <w:rtl/>
          <w:lang w:eastAsia="he-IL"/>
        </w:rPr>
        <w:t xml:space="preserve">06 </w:t>
      </w:r>
      <w:r w:rsidRPr="00E73F95">
        <w:rPr>
          <w:b/>
          <w:bCs/>
          <w:sz w:val="20"/>
          <w:szCs w:val="24"/>
          <w:rtl/>
          <w:lang w:eastAsia="he-IL"/>
        </w:rPr>
        <w:t xml:space="preserve"> </w:t>
      </w:r>
      <w:r w:rsidRPr="00E73F95">
        <w:rPr>
          <w:rFonts w:hint="cs"/>
          <w:b/>
          <w:bCs/>
          <w:sz w:val="20"/>
          <w:szCs w:val="24"/>
          <w:u w:val="single"/>
          <w:rtl/>
          <w:lang w:eastAsia="he-IL"/>
        </w:rPr>
        <w:t>עבודות בניה, קירות ובטון</w:t>
      </w:r>
      <w:r w:rsidRPr="00E73F95">
        <w:rPr>
          <w:b/>
          <w:bCs/>
          <w:sz w:val="20"/>
          <w:szCs w:val="24"/>
          <w:u w:val="single"/>
          <w:rtl/>
          <w:lang w:eastAsia="he-IL"/>
        </w:rPr>
        <w:t xml:space="preserve"> </w:t>
      </w:r>
      <w:r w:rsidRPr="00E73F95">
        <w:rPr>
          <w:b/>
          <w:bCs/>
          <w:sz w:val="20"/>
          <w:szCs w:val="24"/>
          <w:u w:val="single"/>
          <w:rtl/>
          <w:lang w:eastAsia="he-IL"/>
        </w:rPr>
        <w:br/>
      </w:r>
    </w:p>
    <w:p w:rsidR="004479F8" w:rsidRPr="00E73F95" w:rsidRDefault="004479F8" w:rsidP="004479F8">
      <w:pPr>
        <w:tabs>
          <w:tab w:val="left" w:pos="1133"/>
        </w:tabs>
        <w:spacing w:line="240" w:lineRule="auto"/>
        <w:ind w:left="1417" w:hanging="851"/>
        <w:jc w:val="left"/>
        <w:rPr>
          <w:sz w:val="24"/>
          <w:szCs w:val="24"/>
          <w:lang w:eastAsia="he-IL"/>
        </w:rPr>
      </w:pPr>
      <w:r w:rsidRPr="00E73F95">
        <w:rPr>
          <w:rFonts w:hint="cs"/>
          <w:sz w:val="24"/>
          <w:szCs w:val="24"/>
          <w:rtl/>
          <w:lang w:eastAsia="he-IL"/>
        </w:rPr>
        <w:t xml:space="preserve">40.06.01 </w:t>
      </w:r>
      <w:r w:rsidRPr="00E73F95">
        <w:rPr>
          <w:rFonts w:hint="cs"/>
          <w:sz w:val="24"/>
          <w:szCs w:val="24"/>
          <w:rtl/>
          <w:lang w:eastAsia="he-IL"/>
        </w:rPr>
        <w:tab/>
        <w:t xml:space="preserve">כל עבודות הבטון יהיו לפי הנחיות מהנדס </w:t>
      </w:r>
      <w:proofErr w:type="spellStart"/>
      <w:r w:rsidRPr="00E73F95">
        <w:rPr>
          <w:rFonts w:hint="cs"/>
          <w:sz w:val="24"/>
          <w:szCs w:val="24"/>
          <w:rtl/>
          <w:lang w:eastAsia="he-IL"/>
        </w:rPr>
        <w:t>קונסטרוקטור</w:t>
      </w:r>
      <w:proofErr w:type="spellEnd"/>
      <w:r w:rsidRPr="00E73F95">
        <w:rPr>
          <w:rFonts w:hint="cs"/>
          <w:sz w:val="24"/>
          <w:szCs w:val="24"/>
          <w:rtl/>
          <w:lang w:eastAsia="he-IL"/>
        </w:rPr>
        <w:t xml:space="preserve"> ובאישור המפקח לתכניות ביצוע של הקבלן.</w:t>
      </w:r>
      <w:r w:rsidRPr="00E73F95">
        <w:rPr>
          <w:sz w:val="24"/>
          <w:szCs w:val="24"/>
          <w:rtl/>
          <w:lang w:eastAsia="he-IL"/>
        </w:rPr>
        <w:br/>
      </w:r>
    </w:p>
    <w:p w:rsidR="004479F8" w:rsidRPr="00E73F95" w:rsidRDefault="004479F8" w:rsidP="004479F8">
      <w:pPr>
        <w:tabs>
          <w:tab w:val="left" w:pos="1133"/>
        </w:tabs>
        <w:spacing w:line="240" w:lineRule="auto"/>
        <w:ind w:left="1417" w:hanging="851"/>
        <w:jc w:val="left"/>
        <w:rPr>
          <w:sz w:val="24"/>
          <w:szCs w:val="24"/>
          <w:lang w:eastAsia="he-IL"/>
        </w:rPr>
      </w:pPr>
      <w:r w:rsidRPr="00E73F95">
        <w:rPr>
          <w:rFonts w:hint="cs"/>
          <w:sz w:val="24"/>
          <w:szCs w:val="24"/>
          <w:rtl/>
          <w:lang w:eastAsia="he-IL"/>
        </w:rPr>
        <w:t xml:space="preserve">40.06.02 </w:t>
      </w:r>
      <w:r w:rsidRPr="00E73F95">
        <w:rPr>
          <w:rFonts w:hint="cs"/>
          <w:sz w:val="24"/>
          <w:szCs w:val="24"/>
          <w:rtl/>
          <w:lang w:eastAsia="he-IL"/>
        </w:rPr>
        <w:tab/>
        <w:t>תחילת יציקת בטון באתר רק לאחר אישור אדר' ומפקח על מיקום ותוואי.</w:t>
      </w:r>
      <w:r w:rsidRPr="00E73F95">
        <w:rPr>
          <w:sz w:val="24"/>
          <w:szCs w:val="24"/>
          <w:rtl/>
          <w:lang w:eastAsia="he-IL"/>
        </w:rPr>
        <w:br/>
      </w:r>
    </w:p>
    <w:p w:rsidR="004479F8" w:rsidRPr="00E73F95" w:rsidRDefault="004479F8" w:rsidP="004479F8">
      <w:pPr>
        <w:tabs>
          <w:tab w:val="left" w:pos="1133"/>
        </w:tabs>
        <w:spacing w:line="240" w:lineRule="auto"/>
        <w:ind w:left="1417" w:hanging="851"/>
        <w:jc w:val="left"/>
        <w:rPr>
          <w:sz w:val="24"/>
          <w:szCs w:val="24"/>
          <w:lang w:eastAsia="he-IL"/>
        </w:rPr>
      </w:pPr>
      <w:r w:rsidRPr="00E73F95">
        <w:rPr>
          <w:rFonts w:hint="cs"/>
          <w:sz w:val="24"/>
          <w:szCs w:val="24"/>
          <w:rtl/>
          <w:lang w:eastAsia="he-IL"/>
        </w:rPr>
        <w:t xml:space="preserve">40.06.03 </w:t>
      </w:r>
      <w:r w:rsidRPr="00E73F95">
        <w:rPr>
          <w:rFonts w:hint="cs"/>
          <w:sz w:val="24"/>
          <w:szCs w:val="24"/>
          <w:rtl/>
          <w:lang w:eastAsia="he-IL"/>
        </w:rPr>
        <w:tab/>
        <w:t xml:space="preserve">יציקות מבטון מזוין יבוצעו לפי תכניות מפרט ופרטי מהנדס </w:t>
      </w:r>
      <w:proofErr w:type="spellStart"/>
      <w:r w:rsidRPr="00E73F95">
        <w:rPr>
          <w:rFonts w:hint="cs"/>
          <w:sz w:val="24"/>
          <w:szCs w:val="24"/>
          <w:rtl/>
          <w:lang w:eastAsia="he-IL"/>
        </w:rPr>
        <w:t>קונסטרוקטור</w:t>
      </w:r>
      <w:proofErr w:type="spellEnd"/>
      <w:r w:rsidRPr="00E73F95">
        <w:rPr>
          <w:rFonts w:hint="cs"/>
          <w:sz w:val="24"/>
          <w:szCs w:val="24"/>
          <w:rtl/>
          <w:lang w:eastAsia="he-IL"/>
        </w:rPr>
        <w:t>.</w:t>
      </w:r>
      <w:r w:rsidRPr="00E73F95">
        <w:rPr>
          <w:sz w:val="24"/>
          <w:szCs w:val="24"/>
          <w:rtl/>
          <w:lang w:eastAsia="he-IL"/>
        </w:rPr>
        <w:br/>
      </w:r>
    </w:p>
    <w:p w:rsidR="004479F8" w:rsidRPr="00E73F95" w:rsidRDefault="004479F8" w:rsidP="004479F8">
      <w:pPr>
        <w:spacing w:line="240" w:lineRule="auto"/>
        <w:ind w:left="567" w:hanging="1"/>
        <w:rPr>
          <w:kern w:val="28"/>
          <w:sz w:val="24"/>
          <w:szCs w:val="24"/>
          <w:rtl/>
        </w:rPr>
      </w:pPr>
      <w:r w:rsidRPr="00E73F95">
        <w:rPr>
          <w:rFonts w:hint="cs"/>
          <w:kern w:val="28"/>
          <w:sz w:val="24"/>
          <w:szCs w:val="24"/>
          <w:rtl/>
        </w:rPr>
        <w:t xml:space="preserve">40.06.10 </w:t>
      </w:r>
      <w:r w:rsidRPr="00E73F95">
        <w:rPr>
          <w:kern w:val="28"/>
          <w:sz w:val="24"/>
          <w:szCs w:val="24"/>
          <w:u w:val="single"/>
          <w:rtl/>
        </w:rPr>
        <w:t xml:space="preserve">קיר </w:t>
      </w:r>
      <w:r w:rsidRPr="00E73F95">
        <w:rPr>
          <w:rFonts w:hint="cs"/>
          <w:kern w:val="28"/>
          <w:sz w:val="24"/>
          <w:szCs w:val="24"/>
          <w:u w:val="single"/>
          <w:rtl/>
        </w:rPr>
        <w:t>פיתוח</w:t>
      </w:r>
      <w:r w:rsidRPr="00E73F95">
        <w:rPr>
          <w:kern w:val="28"/>
          <w:sz w:val="24"/>
          <w:szCs w:val="24"/>
          <w:u w:val="single"/>
          <w:rtl/>
        </w:rPr>
        <w:t xml:space="preserve"> מבטון מזוין </w:t>
      </w:r>
      <w:r w:rsidRPr="00E73F95">
        <w:rPr>
          <w:rFonts w:hint="cs"/>
          <w:kern w:val="28"/>
          <w:sz w:val="24"/>
          <w:szCs w:val="24"/>
          <w:u w:val="single"/>
          <w:rtl/>
        </w:rPr>
        <w:t>בגמר אבן טבעית לפי בחירת האדריכל</w:t>
      </w:r>
      <w:r w:rsidRPr="00E73F95">
        <w:rPr>
          <w:rFonts w:hint="cs"/>
          <w:kern w:val="28"/>
          <w:sz w:val="24"/>
          <w:szCs w:val="24"/>
          <w:rtl/>
        </w:rPr>
        <w:t xml:space="preserve">. </w:t>
      </w:r>
    </w:p>
    <w:p w:rsidR="004479F8" w:rsidRPr="00E73F95" w:rsidRDefault="004479F8" w:rsidP="004479F8">
      <w:pPr>
        <w:spacing w:line="240" w:lineRule="auto"/>
        <w:ind w:left="567" w:hanging="1"/>
        <w:jc w:val="left"/>
        <w:rPr>
          <w:kern w:val="28"/>
          <w:sz w:val="24"/>
          <w:szCs w:val="24"/>
          <w:rtl/>
        </w:rPr>
      </w:pPr>
      <w:r w:rsidRPr="00E73F95">
        <w:rPr>
          <w:kern w:val="28"/>
          <w:sz w:val="24"/>
          <w:szCs w:val="24"/>
          <w:rtl/>
        </w:rPr>
        <w:t xml:space="preserve">ביצוע קיר מבטון מזוין עם </w:t>
      </w:r>
      <w:r w:rsidRPr="00E73F95">
        <w:rPr>
          <w:rFonts w:hint="cs"/>
          <w:kern w:val="28"/>
          <w:sz w:val="24"/>
          <w:szCs w:val="24"/>
          <w:rtl/>
        </w:rPr>
        <w:t>גמר</w:t>
      </w:r>
      <w:r w:rsidRPr="00E73F95">
        <w:rPr>
          <w:kern w:val="28"/>
          <w:sz w:val="24"/>
          <w:szCs w:val="24"/>
          <w:rtl/>
        </w:rPr>
        <w:t xml:space="preserve"> אבן</w:t>
      </w:r>
      <w:r w:rsidRPr="00E73F95">
        <w:rPr>
          <w:rFonts w:hint="cs"/>
          <w:kern w:val="28"/>
          <w:sz w:val="24"/>
          <w:szCs w:val="24"/>
          <w:rtl/>
        </w:rPr>
        <w:t xml:space="preserve"> טבעית</w:t>
      </w:r>
      <w:r w:rsidRPr="00E73F95">
        <w:rPr>
          <w:kern w:val="28"/>
          <w:sz w:val="24"/>
          <w:szCs w:val="24"/>
          <w:rtl/>
        </w:rPr>
        <w:t xml:space="preserve"> מכל סוג </w:t>
      </w:r>
      <w:r w:rsidRPr="00E73F95">
        <w:rPr>
          <w:rFonts w:hint="cs"/>
          <w:kern w:val="28"/>
          <w:sz w:val="24"/>
          <w:szCs w:val="24"/>
          <w:rtl/>
        </w:rPr>
        <w:t>לפי פרט אדר' ולפי תקן ישראלי 378 לעבודות אבן, לרבות עיגון וקשירת האבן כנדרש. סוג ועיבוד האבן, פוגות, פאזות וכחול לפי פרט והנחיות אדר'.</w:t>
      </w:r>
    </w:p>
    <w:p w:rsidR="004479F8" w:rsidRPr="00E73F95" w:rsidRDefault="004479F8" w:rsidP="004479F8">
      <w:pPr>
        <w:tabs>
          <w:tab w:val="left" w:pos="1700"/>
        </w:tabs>
        <w:spacing w:line="240" w:lineRule="auto"/>
        <w:ind w:left="567" w:hanging="1"/>
        <w:jc w:val="left"/>
        <w:rPr>
          <w:kern w:val="28"/>
          <w:sz w:val="20"/>
          <w:szCs w:val="24"/>
          <w:rtl/>
        </w:rPr>
      </w:pPr>
      <w:r w:rsidRPr="00E73F95">
        <w:rPr>
          <w:rFonts w:hint="cs"/>
          <w:kern w:val="28"/>
          <w:sz w:val="20"/>
          <w:szCs w:val="24"/>
          <w:rtl/>
        </w:rPr>
        <w:t xml:space="preserve">אבן טבעית תהיה אבן בעלת אחוז ספיגה שאינו עולה על 2%, ללא גידים, פגמים, סדקים וכד'. בעיבודה לא יותרו שטחים לא מעובדים ולא יאושר עיבוד בו נראים סימני האזמל. העיבוד יהיה ללא </w:t>
      </w:r>
      <w:proofErr w:type="spellStart"/>
      <w:r w:rsidRPr="00E73F95">
        <w:rPr>
          <w:rFonts w:hint="cs"/>
          <w:kern w:val="28"/>
          <w:sz w:val="20"/>
          <w:szCs w:val="24"/>
          <w:rtl/>
        </w:rPr>
        <w:t>זמלה</w:t>
      </w:r>
      <w:proofErr w:type="spellEnd"/>
      <w:r w:rsidRPr="00E73F95">
        <w:rPr>
          <w:rFonts w:hint="cs"/>
          <w:kern w:val="28"/>
          <w:sz w:val="20"/>
          <w:szCs w:val="24"/>
          <w:rtl/>
        </w:rPr>
        <w:t>.</w:t>
      </w:r>
    </w:p>
    <w:p w:rsidR="004479F8" w:rsidRPr="00E73F95" w:rsidRDefault="004479F8" w:rsidP="004479F8">
      <w:pPr>
        <w:tabs>
          <w:tab w:val="left" w:pos="1700"/>
        </w:tabs>
        <w:spacing w:line="240" w:lineRule="auto"/>
        <w:ind w:left="567" w:hanging="1"/>
        <w:jc w:val="left"/>
        <w:rPr>
          <w:kern w:val="28"/>
          <w:sz w:val="20"/>
          <w:szCs w:val="24"/>
          <w:rtl/>
        </w:rPr>
      </w:pPr>
      <w:r w:rsidRPr="00E73F95">
        <w:rPr>
          <w:rFonts w:hint="cs"/>
          <w:kern w:val="28"/>
          <w:sz w:val="20"/>
          <w:szCs w:val="24"/>
          <w:rtl/>
        </w:rPr>
        <w:t>יש לספק 3 דוגמאות שונות של אבן לכל עיבוד נדרש בפרטים ובתכניות לפני הכנת דוגמת ביצוע באתר.</w:t>
      </w:r>
      <w:r w:rsidRPr="00E73F95">
        <w:rPr>
          <w:kern w:val="28"/>
          <w:sz w:val="20"/>
          <w:szCs w:val="24"/>
          <w:rtl/>
        </w:rPr>
        <w:br/>
      </w:r>
      <w:r w:rsidRPr="00E73F95">
        <w:rPr>
          <w:rFonts w:hint="cs"/>
          <w:kern w:val="28"/>
          <w:sz w:val="20"/>
          <w:szCs w:val="24"/>
          <w:rtl/>
        </w:rPr>
        <w:t xml:space="preserve">יש לאשר דוגמת חיפוי ע"י המזמין, המתכנן והמפקח בשטח של 2 מ"ר לפחות, כולל גמר קצה </w:t>
      </w:r>
      <w:proofErr w:type="spellStart"/>
      <w:r w:rsidRPr="00E73F95">
        <w:rPr>
          <w:rFonts w:hint="cs"/>
          <w:kern w:val="28"/>
          <w:sz w:val="20"/>
          <w:szCs w:val="24"/>
          <w:rtl/>
        </w:rPr>
        <w:t>וקופינג</w:t>
      </w:r>
      <w:proofErr w:type="spellEnd"/>
      <w:r w:rsidRPr="00E73F95">
        <w:rPr>
          <w:rFonts w:hint="cs"/>
          <w:kern w:val="28"/>
          <w:sz w:val="20"/>
          <w:szCs w:val="24"/>
          <w:rtl/>
        </w:rPr>
        <w:t>, לפני תחילת ביצוע העבודה.</w:t>
      </w:r>
    </w:p>
    <w:p w:rsidR="004479F8" w:rsidRPr="00E73F95" w:rsidRDefault="004479F8" w:rsidP="004479F8">
      <w:pPr>
        <w:spacing w:line="240" w:lineRule="auto"/>
        <w:ind w:left="567" w:hanging="1"/>
        <w:jc w:val="left"/>
        <w:rPr>
          <w:rFonts w:ascii="Arial" w:hAnsi="Arial" w:cs="Miriam"/>
          <w:b/>
          <w:bCs/>
          <w:color w:val="000000"/>
          <w:kern w:val="28"/>
          <w:sz w:val="24"/>
          <w:szCs w:val="24"/>
          <w:rtl/>
          <w:lang w:val="he-IL" w:eastAsia="he-IL"/>
        </w:rPr>
      </w:pPr>
      <w:r w:rsidRPr="00E73F95">
        <w:rPr>
          <w:rFonts w:hint="cs"/>
          <w:kern w:val="28"/>
          <w:sz w:val="20"/>
          <w:szCs w:val="24"/>
          <w:rtl/>
        </w:rPr>
        <w:t>סוג הבטון, הטיט,</w:t>
      </w:r>
      <w:r w:rsidRPr="00E73F95">
        <w:rPr>
          <w:kern w:val="28"/>
          <w:sz w:val="20"/>
          <w:szCs w:val="24"/>
          <w:rtl/>
        </w:rPr>
        <w:t xml:space="preserve"> </w:t>
      </w:r>
      <w:r w:rsidRPr="00E73F95">
        <w:rPr>
          <w:rFonts w:hint="cs"/>
          <w:kern w:val="28"/>
          <w:sz w:val="20"/>
          <w:szCs w:val="24"/>
          <w:rtl/>
        </w:rPr>
        <w:t xml:space="preserve">הזיון , תפרים ונקזים יקבעו ע"י מהנדס </w:t>
      </w:r>
      <w:proofErr w:type="spellStart"/>
      <w:r w:rsidRPr="00E73F95">
        <w:rPr>
          <w:rFonts w:hint="cs"/>
          <w:kern w:val="28"/>
          <w:sz w:val="20"/>
          <w:szCs w:val="24"/>
          <w:rtl/>
        </w:rPr>
        <w:t>קונסטרוקטור</w:t>
      </w:r>
      <w:proofErr w:type="spellEnd"/>
      <w:r w:rsidRPr="00E73F95">
        <w:rPr>
          <w:kern w:val="28"/>
          <w:sz w:val="20"/>
          <w:szCs w:val="24"/>
          <w:rtl/>
        </w:rPr>
        <w:t>.</w:t>
      </w:r>
      <w:r w:rsidRPr="00E73F95">
        <w:rPr>
          <w:rFonts w:hint="cs"/>
          <w:kern w:val="28"/>
          <w:sz w:val="20"/>
          <w:szCs w:val="24"/>
          <w:rtl/>
        </w:rPr>
        <w:t xml:space="preserve"> </w:t>
      </w:r>
      <w:r w:rsidRPr="00E73F95">
        <w:rPr>
          <w:sz w:val="20"/>
          <w:szCs w:val="24"/>
          <w:rtl/>
        </w:rPr>
        <w:t xml:space="preserve">אם לא נאמר אחרת, משקי ההתפשטות וההתכווצות לאורך הקיר יבוצעו ברוחב </w:t>
      </w:r>
      <w:smartTag w:uri="urn:schemas-microsoft-com:office:smarttags" w:element="metricconverter">
        <w:smartTagPr>
          <w:attr w:name="ProductID" w:val="2 ס&quot;מ"/>
        </w:smartTagPr>
        <w:r w:rsidRPr="00E73F95">
          <w:rPr>
            <w:sz w:val="20"/>
            <w:szCs w:val="24"/>
            <w:rtl/>
          </w:rPr>
          <w:t>2 ס"מ</w:t>
        </w:r>
      </w:smartTag>
      <w:r w:rsidRPr="00E73F95">
        <w:rPr>
          <w:sz w:val="20"/>
          <w:szCs w:val="24"/>
          <w:rtl/>
        </w:rPr>
        <w:t xml:space="preserve"> וימולאו בלוחות קלקר</w:t>
      </w:r>
      <w:r w:rsidRPr="00E73F95">
        <w:rPr>
          <w:rFonts w:hint="cs"/>
          <w:sz w:val="20"/>
          <w:szCs w:val="24"/>
          <w:rtl/>
        </w:rPr>
        <w:t xml:space="preserve">. </w:t>
      </w:r>
      <w:r w:rsidRPr="00E73F95">
        <w:rPr>
          <w:sz w:val="20"/>
          <w:szCs w:val="24"/>
          <w:rtl/>
        </w:rPr>
        <w:t>תוך הקפדה על כך שלוחות הקלקר לא יראו בחזית הקיר. המרחק בין המישקים לא</w:t>
      </w:r>
      <w:r w:rsidRPr="00E73F95">
        <w:rPr>
          <w:kern w:val="28"/>
          <w:sz w:val="20"/>
          <w:szCs w:val="24"/>
          <w:rtl/>
        </w:rPr>
        <w:t xml:space="preserve"> יהיה גדול מ- </w:t>
      </w:r>
      <w:smartTag w:uri="urn:schemas-microsoft-com:office:smarttags" w:element="metricconverter">
        <w:smartTagPr>
          <w:attr w:name="ProductID" w:val="6 מ'"/>
        </w:smartTagPr>
        <w:r w:rsidRPr="00E73F95">
          <w:rPr>
            <w:rFonts w:hint="cs"/>
            <w:kern w:val="28"/>
            <w:sz w:val="20"/>
            <w:szCs w:val="24"/>
            <w:rtl/>
          </w:rPr>
          <w:t>6</w:t>
        </w:r>
        <w:r w:rsidRPr="00E73F95">
          <w:rPr>
            <w:kern w:val="28"/>
            <w:sz w:val="20"/>
            <w:szCs w:val="24"/>
            <w:rtl/>
          </w:rPr>
          <w:t xml:space="preserve"> מ'</w:t>
        </w:r>
      </w:smartTag>
      <w:r w:rsidRPr="00E73F95">
        <w:rPr>
          <w:kern w:val="28"/>
          <w:sz w:val="20"/>
          <w:szCs w:val="24"/>
          <w:rtl/>
        </w:rPr>
        <w:t>.</w:t>
      </w:r>
    </w:p>
    <w:p w:rsidR="004479F8" w:rsidRPr="00E73F95" w:rsidRDefault="004479F8" w:rsidP="004479F8">
      <w:pPr>
        <w:spacing w:line="240" w:lineRule="auto"/>
        <w:rPr>
          <w:kern w:val="28"/>
          <w:sz w:val="20"/>
          <w:szCs w:val="24"/>
          <w:rtl/>
        </w:rPr>
      </w:pPr>
    </w:p>
    <w:p w:rsidR="004479F8" w:rsidRPr="00E73F95" w:rsidRDefault="004479F8" w:rsidP="004479F8">
      <w:pPr>
        <w:spacing w:line="240" w:lineRule="auto"/>
        <w:ind w:left="-1"/>
        <w:jc w:val="left"/>
        <w:rPr>
          <w:b/>
          <w:bCs/>
          <w:sz w:val="20"/>
          <w:szCs w:val="24"/>
          <w:u w:val="single"/>
          <w:rtl/>
          <w:lang w:eastAsia="he-IL"/>
        </w:rPr>
      </w:pPr>
      <w:r w:rsidRPr="00E73F95">
        <w:rPr>
          <w:rFonts w:hint="cs"/>
          <w:b/>
          <w:bCs/>
          <w:sz w:val="20"/>
          <w:szCs w:val="24"/>
          <w:rtl/>
          <w:lang w:eastAsia="he-IL"/>
        </w:rPr>
        <w:t xml:space="preserve">40.09 </w:t>
      </w:r>
      <w:r w:rsidRPr="00E73F95">
        <w:rPr>
          <w:rFonts w:hint="cs"/>
          <w:b/>
          <w:bCs/>
          <w:sz w:val="20"/>
          <w:szCs w:val="24"/>
          <w:u w:val="single"/>
          <w:rtl/>
          <w:lang w:eastAsia="he-IL"/>
        </w:rPr>
        <w:t>מסגרות ושונות</w:t>
      </w:r>
      <w:r w:rsidRPr="00E73F95">
        <w:rPr>
          <w:b/>
          <w:bCs/>
          <w:sz w:val="20"/>
          <w:szCs w:val="24"/>
          <w:u w:val="single"/>
          <w:rtl/>
          <w:lang w:eastAsia="he-IL"/>
        </w:rPr>
        <w:t xml:space="preserve"> </w:t>
      </w:r>
    </w:p>
    <w:p w:rsidR="004479F8" w:rsidRPr="00E73F95" w:rsidRDefault="004479F8" w:rsidP="004479F8">
      <w:pPr>
        <w:spacing w:line="240" w:lineRule="auto"/>
        <w:ind w:left="-1"/>
        <w:jc w:val="left"/>
        <w:rPr>
          <w:sz w:val="24"/>
          <w:szCs w:val="24"/>
          <w:rtl/>
          <w:lang w:eastAsia="he-IL"/>
        </w:rPr>
      </w:pPr>
      <w:r w:rsidRPr="00E73F95">
        <w:rPr>
          <w:rFonts w:hint="cs"/>
          <w:sz w:val="24"/>
          <w:szCs w:val="24"/>
          <w:rtl/>
          <w:lang w:eastAsia="he-IL"/>
        </w:rPr>
        <w:t>העבודות בפרק זה הינן ברובן התקנת פרטים מוכנים במפעל ו/או פרטי מסגרות מוכנים במפעל אף הם לפי פרטי אדר'. ש"ע יאושר רק ע"י המתכנן, המפקח והמזמין, בכתב.</w:t>
      </w:r>
    </w:p>
    <w:p w:rsidR="004479F8" w:rsidRPr="00E73F95" w:rsidRDefault="004479F8" w:rsidP="004479F8">
      <w:pPr>
        <w:spacing w:line="240" w:lineRule="auto"/>
        <w:ind w:left="-1"/>
        <w:rPr>
          <w:kern w:val="28"/>
          <w:sz w:val="24"/>
          <w:szCs w:val="24"/>
          <w:rtl/>
        </w:rPr>
      </w:pPr>
    </w:p>
    <w:p w:rsidR="004479F8" w:rsidRPr="00E73F95" w:rsidRDefault="004479F8" w:rsidP="004479F8">
      <w:pPr>
        <w:tabs>
          <w:tab w:val="left" w:pos="567"/>
        </w:tabs>
        <w:spacing w:line="240" w:lineRule="auto"/>
        <w:ind w:left="567" w:hanging="283"/>
        <w:jc w:val="left"/>
        <w:rPr>
          <w:sz w:val="24"/>
          <w:szCs w:val="24"/>
          <w:rtl/>
          <w:lang w:eastAsia="he-IL"/>
        </w:rPr>
      </w:pPr>
      <w:r w:rsidRPr="00E73F95">
        <w:rPr>
          <w:rFonts w:hint="cs"/>
          <w:sz w:val="24"/>
          <w:szCs w:val="24"/>
          <w:rtl/>
          <w:lang w:eastAsia="he-IL"/>
        </w:rPr>
        <w:t xml:space="preserve">40.09.10 </w:t>
      </w:r>
      <w:r w:rsidRPr="00E73F95">
        <w:rPr>
          <w:rFonts w:hint="cs"/>
          <w:sz w:val="24"/>
          <w:szCs w:val="24"/>
          <w:u w:val="single"/>
          <w:rtl/>
          <w:lang w:eastAsia="he-IL"/>
        </w:rPr>
        <w:t>אלמנטים ממתכת (מסגרות)</w:t>
      </w:r>
    </w:p>
    <w:p w:rsidR="004479F8" w:rsidRPr="00E73F95" w:rsidRDefault="004479F8" w:rsidP="004479F8">
      <w:pPr>
        <w:numPr>
          <w:ilvl w:val="0"/>
          <w:numId w:val="89"/>
        </w:numPr>
        <w:tabs>
          <w:tab w:val="left" w:pos="567"/>
          <w:tab w:val="num" w:pos="1700"/>
        </w:tabs>
        <w:spacing w:line="240" w:lineRule="auto"/>
        <w:ind w:left="567" w:hanging="283"/>
        <w:jc w:val="left"/>
        <w:rPr>
          <w:sz w:val="24"/>
          <w:szCs w:val="24"/>
          <w:lang w:eastAsia="he-IL"/>
        </w:rPr>
      </w:pPr>
      <w:r w:rsidRPr="00E73F95">
        <w:rPr>
          <w:rFonts w:hint="cs"/>
          <w:sz w:val="24"/>
          <w:szCs w:val="24"/>
          <w:rtl/>
          <w:lang w:eastAsia="he-IL"/>
        </w:rPr>
        <w:t>כל ה</w:t>
      </w:r>
      <w:r w:rsidRPr="00E73F95">
        <w:rPr>
          <w:sz w:val="24"/>
          <w:szCs w:val="24"/>
          <w:rtl/>
          <w:lang w:eastAsia="he-IL"/>
        </w:rPr>
        <w:t>אלמנטים ממתכת (מסגרות)</w:t>
      </w:r>
      <w:r w:rsidRPr="00E73F95">
        <w:rPr>
          <w:rFonts w:hint="cs"/>
          <w:sz w:val="24"/>
          <w:szCs w:val="24"/>
          <w:rtl/>
          <w:lang w:eastAsia="he-IL"/>
        </w:rPr>
        <w:t xml:space="preserve"> יהיו צבועים בגווני </w:t>
      </w:r>
      <w:r w:rsidRPr="00E73F95">
        <w:rPr>
          <w:rFonts w:hint="cs"/>
          <w:sz w:val="24"/>
          <w:szCs w:val="24"/>
          <w:lang w:eastAsia="he-IL"/>
        </w:rPr>
        <w:t>RAL</w:t>
      </w:r>
      <w:r w:rsidRPr="00E73F95">
        <w:rPr>
          <w:rFonts w:hint="cs"/>
          <w:sz w:val="24"/>
          <w:szCs w:val="24"/>
          <w:rtl/>
          <w:lang w:eastAsia="he-IL"/>
        </w:rPr>
        <w:t xml:space="preserve"> לפי בחירת אדר', כמצוין בפרטים.</w:t>
      </w:r>
    </w:p>
    <w:p w:rsidR="004479F8" w:rsidRPr="00E73F95" w:rsidRDefault="004479F8" w:rsidP="004479F8">
      <w:pPr>
        <w:numPr>
          <w:ilvl w:val="0"/>
          <w:numId w:val="89"/>
        </w:numPr>
        <w:tabs>
          <w:tab w:val="left" w:pos="567"/>
          <w:tab w:val="num" w:pos="1700"/>
        </w:tabs>
        <w:spacing w:line="240" w:lineRule="auto"/>
        <w:ind w:left="567" w:hanging="283"/>
        <w:jc w:val="left"/>
        <w:rPr>
          <w:spacing w:val="-10"/>
          <w:sz w:val="24"/>
          <w:szCs w:val="24"/>
          <w:rtl/>
          <w:lang w:eastAsia="he-IL"/>
        </w:rPr>
      </w:pPr>
      <w:r w:rsidRPr="00E73F95">
        <w:rPr>
          <w:spacing w:val="-10"/>
          <w:sz w:val="24"/>
          <w:szCs w:val="24"/>
          <w:rtl/>
          <w:lang w:eastAsia="he-IL"/>
        </w:rPr>
        <w:t>כל המסגרות מגולוונת וצבועה</w:t>
      </w:r>
      <w:r w:rsidRPr="00E73F95">
        <w:rPr>
          <w:rFonts w:hint="cs"/>
          <w:spacing w:val="-10"/>
          <w:sz w:val="24"/>
          <w:szCs w:val="24"/>
          <w:rtl/>
          <w:lang w:eastAsia="he-IL"/>
        </w:rPr>
        <w:t xml:space="preserve"> בתנור</w:t>
      </w:r>
      <w:r w:rsidRPr="00E73F95">
        <w:rPr>
          <w:spacing w:val="-10"/>
          <w:sz w:val="24"/>
          <w:szCs w:val="24"/>
          <w:rtl/>
          <w:lang w:eastAsia="he-IL"/>
        </w:rPr>
        <w:t xml:space="preserve">. כל עבודות המסגרות תכלולנה במחירי היחידה את כל הדרוש לפי התכניות, הצבע והצביעה של המתכת - </w:t>
      </w:r>
      <w:r w:rsidRPr="00E73F95">
        <w:rPr>
          <w:rFonts w:hint="cs"/>
          <w:spacing w:val="-10"/>
          <w:sz w:val="24"/>
          <w:szCs w:val="24"/>
          <w:rtl/>
          <w:lang w:eastAsia="he-IL"/>
        </w:rPr>
        <w:t xml:space="preserve"> </w:t>
      </w:r>
      <w:r w:rsidRPr="00E73F95">
        <w:rPr>
          <w:spacing w:val="-10"/>
          <w:sz w:val="24"/>
          <w:szCs w:val="24"/>
          <w:rtl/>
          <w:lang w:eastAsia="he-IL"/>
        </w:rPr>
        <w:t>הכ</w:t>
      </w:r>
      <w:r w:rsidRPr="00E73F95">
        <w:rPr>
          <w:rFonts w:hint="cs"/>
          <w:spacing w:val="-10"/>
          <w:sz w:val="24"/>
          <w:szCs w:val="24"/>
          <w:rtl/>
          <w:lang w:eastAsia="he-IL"/>
        </w:rPr>
        <w:t>ו</w:t>
      </w:r>
      <w:r w:rsidRPr="00E73F95">
        <w:rPr>
          <w:spacing w:val="-10"/>
          <w:sz w:val="24"/>
          <w:szCs w:val="24"/>
          <w:rtl/>
          <w:lang w:eastAsia="he-IL"/>
        </w:rPr>
        <w:t>ל כנדרש לאספקת והרכבת מוצרים מוגמרים סופיים במקומם באתר.</w:t>
      </w:r>
    </w:p>
    <w:p w:rsidR="004479F8" w:rsidRPr="00E73F95" w:rsidRDefault="004479F8" w:rsidP="004479F8">
      <w:pPr>
        <w:numPr>
          <w:ilvl w:val="0"/>
          <w:numId w:val="89"/>
        </w:numPr>
        <w:tabs>
          <w:tab w:val="left" w:pos="567"/>
          <w:tab w:val="num" w:pos="1700"/>
        </w:tabs>
        <w:spacing w:line="240" w:lineRule="auto"/>
        <w:ind w:left="567" w:hanging="283"/>
        <w:jc w:val="left"/>
        <w:rPr>
          <w:sz w:val="24"/>
          <w:szCs w:val="24"/>
          <w:rtl/>
          <w:lang w:eastAsia="he-IL"/>
        </w:rPr>
      </w:pPr>
      <w:r w:rsidRPr="00E73F95">
        <w:rPr>
          <w:sz w:val="24"/>
          <w:szCs w:val="24"/>
          <w:rtl/>
          <w:lang w:eastAsia="he-IL"/>
        </w:rPr>
        <w:t xml:space="preserve">מידות הפרופילים יהיו כנדרש לביצוע עבודה יציבה ובטוחה ברמה מעולה ובאישור המפקח, אולם בכל מקרה, אין להשתמש בפרופילים שאחד או יותר ממידותיהם קטנים מ- </w:t>
      </w:r>
      <w:smartTag w:uri="urn:schemas-microsoft-com:office:smarttags" w:element="metricconverter">
        <w:smartTagPr>
          <w:attr w:name="ProductID" w:val="20 מ&quot;מ"/>
        </w:smartTagPr>
        <w:r w:rsidRPr="00E73F95">
          <w:rPr>
            <w:sz w:val="24"/>
            <w:szCs w:val="24"/>
            <w:rtl/>
            <w:lang w:eastAsia="he-IL"/>
          </w:rPr>
          <w:t>2</w:t>
        </w:r>
        <w:r w:rsidRPr="00E73F95">
          <w:rPr>
            <w:rFonts w:hint="cs"/>
            <w:sz w:val="24"/>
            <w:szCs w:val="24"/>
            <w:rtl/>
            <w:lang w:eastAsia="he-IL"/>
          </w:rPr>
          <w:t>0</w:t>
        </w:r>
        <w:r w:rsidRPr="00E73F95">
          <w:rPr>
            <w:sz w:val="24"/>
            <w:szCs w:val="24"/>
            <w:rtl/>
            <w:lang w:eastAsia="he-IL"/>
          </w:rPr>
          <w:t xml:space="preserve"> מ"מ</w:t>
        </w:r>
      </w:smartTag>
      <w:r w:rsidRPr="00E73F95">
        <w:rPr>
          <w:sz w:val="24"/>
          <w:szCs w:val="24"/>
          <w:rtl/>
          <w:lang w:eastAsia="he-IL"/>
        </w:rPr>
        <w:t xml:space="preserve"> אלא אם קיבל הקבלן אישור מראש מאת המפקח.</w:t>
      </w:r>
    </w:p>
    <w:p w:rsidR="004479F8" w:rsidRPr="00E73F95" w:rsidRDefault="004479F8" w:rsidP="004479F8">
      <w:pPr>
        <w:numPr>
          <w:ilvl w:val="0"/>
          <w:numId w:val="89"/>
        </w:numPr>
        <w:tabs>
          <w:tab w:val="left" w:pos="567"/>
          <w:tab w:val="num" w:pos="1700"/>
        </w:tabs>
        <w:spacing w:line="240" w:lineRule="auto"/>
        <w:ind w:left="567" w:hanging="283"/>
        <w:jc w:val="left"/>
        <w:rPr>
          <w:sz w:val="24"/>
          <w:szCs w:val="24"/>
          <w:rtl/>
          <w:lang w:eastAsia="he-IL"/>
        </w:rPr>
      </w:pPr>
      <w:r w:rsidRPr="00E73F95">
        <w:rPr>
          <w:sz w:val="24"/>
          <w:szCs w:val="24"/>
          <w:rtl/>
          <w:lang w:eastAsia="he-IL"/>
        </w:rPr>
        <w:t>הקבלן יאפשר את ביקור המפקח במסגר</w:t>
      </w:r>
      <w:r w:rsidRPr="00E73F95">
        <w:rPr>
          <w:rFonts w:hint="cs"/>
          <w:sz w:val="24"/>
          <w:szCs w:val="24"/>
          <w:rtl/>
          <w:lang w:eastAsia="he-IL"/>
        </w:rPr>
        <w:t>י</w:t>
      </w:r>
      <w:r w:rsidRPr="00E73F95">
        <w:rPr>
          <w:sz w:val="24"/>
          <w:szCs w:val="24"/>
          <w:rtl/>
          <w:lang w:eastAsia="he-IL"/>
        </w:rPr>
        <w:t>יה שבה מיוצרים חלקי המסגרות המוזמנים, כדי שיעמוד על טיב העבודה והחומרים ויוודא שאלו תואמים את תנאי המפרט.</w:t>
      </w:r>
    </w:p>
    <w:p w:rsidR="004479F8" w:rsidRPr="00E73F95" w:rsidRDefault="004479F8" w:rsidP="004479F8">
      <w:pPr>
        <w:numPr>
          <w:ilvl w:val="0"/>
          <w:numId w:val="89"/>
        </w:numPr>
        <w:tabs>
          <w:tab w:val="num" w:pos="567"/>
        </w:tabs>
        <w:spacing w:line="240" w:lineRule="auto"/>
        <w:ind w:left="567" w:hanging="283"/>
        <w:jc w:val="left"/>
        <w:rPr>
          <w:sz w:val="24"/>
          <w:szCs w:val="24"/>
          <w:rtl/>
          <w:lang w:eastAsia="he-IL"/>
        </w:rPr>
      </w:pPr>
      <w:r w:rsidRPr="00E73F95">
        <w:rPr>
          <w:sz w:val="24"/>
          <w:szCs w:val="24"/>
          <w:rtl/>
          <w:lang w:eastAsia="he-IL"/>
        </w:rPr>
        <w:t>הקבלן יגיש בתוך פרק זמן שיסוכם עם המפקח, דוגמאות אופייניות של אביזרים ופריטים אחרים שידרוש המפקח, לאישורו של המפקח. הדוגמאות תישארנה בידי המפקח עד לאחר קבלת העבודה. הקבלן יורשה לספק פריטים אלה רק בהתאם לדוגמאות המאושרות. מחירי הדוגמאות ייכללו במחירי הפריטים השלמים שלהן הן שייכות. לא תשולם כל תוספת לקבלן בגין הכנת הדוגמאות לפריטים.</w:t>
      </w:r>
    </w:p>
    <w:p w:rsidR="004479F8" w:rsidRPr="00E73F95" w:rsidRDefault="004479F8" w:rsidP="004479F8">
      <w:pPr>
        <w:numPr>
          <w:ilvl w:val="0"/>
          <w:numId w:val="89"/>
        </w:numPr>
        <w:tabs>
          <w:tab w:val="num" w:pos="567"/>
        </w:tabs>
        <w:spacing w:line="240" w:lineRule="auto"/>
        <w:ind w:left="567" w:hanging="283"/>
        <w:jc w:val="left"/>
        <w:rPr>
          <w:spacing w:val="-8"/>
          <w:sz w:val="24"/>
          <w:szCs w:val="24"/>
          <w:rtl/>
          <w:lang w:eastAsia="he-IL"/>
        </w:rPr>
      </w:pPr>
      <w:r w:rsidRPr="00E73F95">
        <w:rPr>
          <w:sz w:val="24"/>
          <w:szCs w:val="24"/>
          <w:rtl/>
          <w:lang w:eastAsia="he-IL"/>
        </w:rPr>
        <w:t>הקבלן יעבד לכל מוצר תכנית הרכבה ומבנה המוצר. התכנית הנ"ל תכלול את כל הא</w:t>
      </w:r>
      <w:r w:rsidRPr="00E73F95">
        <w:rPr>
          <w:rFonts w:hint="cs"/>
          <w:sz w:val="24"/>
          <w:szCs w:val="24"/>
          <w:rtl/>
          <w:lang w:eastAsia="he-IL"/>
        </w:rPr>
        <w:t>י</w:t>
      </w:r>
      <w:r w:rsidRPr="00E73F95">
        <w:rPr>
          <w:sz w:val="24"/>
          <w:szCs w:val="24"/>
          <w:rtl/>
          <w:lang w:eastAsia="he-IL"/>
        </w:rPr>
        <w:t xml:space="preserve">נפורמציה הדרושה לאדריכל ולמפקח, חתכים ופרטים הנוגעים לאופן הרכבת המוצר והתקנתו במקומו המיועד עפ"י תכנית כולל חיבורים וחיזוקים נדרשים. התכניות הנ"ל חייבות באישור אדריכל וזאת לפני תחילת היצור. תכניות מאושרות וחתומות ע"י האדריכל - תימסרנה לקבלן באמצעות המפקח. אישור תכניות העבודה </w:t>
      </w:r>
      <w:r w:rsidRPr="00E73F95">
        <w:rPr>
          <w:spacing w:val="-8"/>
          <w:sz w:val="24"/>
          <w:szCs w:val="24"/>
          <w:rtl/>
          <w:lang w:eastAsia="he-IL"/>
        </w:rPr>
        <w:t>וההרכבה ע"י האדריכל אינו משחרר במאומה את הקבלן מאחריותו המלאה והבלעדית לעבודה בהתאם לחוזה.</w:t>
      </w:r>
    </w:p>
    <w:p w:rsidR="004479F8" w:rsidRPr="00E73F95" w:rsidRDefault="004479F8" w:rsidP="004479F8">
      <w:pPr>
        <w:numPr>
          <w:ilvl w:val="0"/>
          <w:numId w:val="89"/>
        </w:numPr>
        <w:tabs>
          <w:tab w:val="num" w:pos="567"/>
        </w:tabs>
        <w:spacing w:line="240" w:lineRule="auto"/>
        <w:ind w:left="567" w:hanging="283"/>
        <w:jc w:val="left"/>
        <w:rPr>
          <w:sz w:val="24"/>
          <w:szCs w:val="24"/>
          <w:rtl/>
          <w:lang w:eastAsia="he-IL"/>
        </w:rPr>
      </w:pPr>
      <w:r w:rsidRPr="00E73F95">
        <w:rPr>
          <w:sz w:val="24"/>
          <w:szCs w:val="24"/>
          <w:rtl/>
          <w:lang w:eastAsia="he-IL"/>
        </w:rPr>
        <w:t>ריתוך: לא ייעשו עבודות ריתוך לאחר גל</w:t>
      </w:r>
      <w:r w:rsidRPr="00E73F95">
        <w:rPr>
          <w:rFonts w:hint="cs"/>
          <w:sz w:val="24"/>
          <w:szCs w:val="24"/>
          <w:rtl/>
          <w:lang w:eastAsia="he-IL"/>
        </w:rPr>
        <w:t>ו</w:t>
      </w:r>
      <w:r w:rsidRPr="00E73F95">
        <w:rPr>
          <w:sz w:val="24"/>
          <w:szCs w:val="24"/>
          <w:rtl/>
          <w:lang w:eastAsia="he-IL"/>
        </w:rPr>
        <w:t>ון המוצרים. במידה ויהיה צורך בריתוכים יהיה הריתוך חשמלי ויבוצע אך ורק ע"י רתכים מומחים. הריתוך יהיה שווה במראה, ללא חורים ומקומות שרופים ומכל הבחינות יתאים לדרישות התקן הבריטי והישראלי.</w:t>
      </w:r>
      <w:r w:rsidRPr="00E73F95">
        <w:rPr>
          <w:sz w:val="24"/>
          <w:szCs w:val="24"/>
          <w:rtl/>
          <w:lang w:eastAsia="he-IL"/>
        </w:rPr>
        <w:br/>
        <w:t>הריתוך יעשה בפינות ונקודות, לא יורשה חיבור פרופילים לאורך מקצועות ורק בליטות הריתוך יפצרו ויושחזו עד לקבלת שטח אחיד וחלק.</w:t>
      </w:r>
      <w:r w:rsidRPr="00E73F95">
        <w:rPr>
          <w:sz w:val="24"/>
          <w:szCs w:val="24"/>
          <w:rtl/>
          <w:lang w:eastAsia="he-IL"/>
        </w:rPr>
        <w:br/>
        <w:t>במידה והאלמנטים אינם ניתנים לחיבור בריתוך, יציע המסגר חיבור ברגים והוא יאושר ע"י המהנדס, האדריכל והמפקח. טיפול וצביעה באזור ריתוך באלמנטים מגולוונים - ראה סעיף בהמשך.</w:t>
      </w:r>
    </w:p>
    <w:p w:rsidR="004479F8" w:rsidRPr="00E73F95" w:rsidRDefault="004479F8" w:rsidP="004479F8">
      <w:pPr>
        <w:numPr>
          <w:ilvl w:val="0"/>
          <w:numId w:val="89"/>
        </w:numPr>
        <w:tabs>
          <w:tab w:val="num" w:pos="567"/>
        </w:tabs>
        <w:spacing w:line="240" w:lineRule="auto"/>
        <w:ind w:left="567" w:hanging="283"/>
        <w:jc w:val="left"/>
        <w:rPr>
          <w:sz w:val="24"/>
          <w:szCs w:val="24"/>
          <w:rtl/>
          <w:lang w:eastAsia="he-IL"/>
        </w:rPr>
      </w:pPr>
      <w:r w:rsidRPr="00E73F95">
        <w:rPr>
          <w:sz w:val="24"/>
          <w:szCs w:val="24"/>
          <w:rtl/>
          <w:lang w:eastAsia="he-IL"/>
        </w:rPr>
        <w:t>לא יותרו קצות פרופילים פתוחים. כל קצות הפרופילים</w:t>
      </w:r>
      <w:r w:rsidRPr="00E73F95">
        <w:rPr>
          <w:rFonts w:hint="cs"/>
          <w:sz w:val="24"/>
          <w:szCs w:val="24"/>
          <w:rtl/>
          <w:lang w:eastAsia="he-IL"/>
        </w:rPr>
        <w:t xml:space="preserve"> ישויפו</w:t>
      </w:r>
      <w:r w:rsidRPr="00E73F95">
        <w:rPr>
          <w:sz w:val="24"/>
          <w:szCs w:val="24"/>
          <w:rtl/>
          <w:lang w:eastAsia="he-IL"/>
        </w:rPr>
        <w:t xml:space="preserve"> </w:t>
      </w:r>
      <w:r w:rsidRPr="00E73F95">
        <w:rPr>
          <w:rFonts w:hint="cs"/>
          <w:sz w:val="24"/>
          <w:szCs w:val="24"/>
          <w:rtl/>
          <w:lang w:eastAsia="he-IL"/>
        </w:rPr>
        <w:t>ו</w:t>
      </w:r>
      <w:r w:rsidRPr="00E73F95">
        <w:rPr>
          <w:sz w:val="24"/>
          <w:szCs w:val="24"/>
          <w:rtl/>
          <w:lang w:eastAsia="he-IL"/>
        </w:rPr>
        <w:t>יסגרו בפקקי פלסטיק</w:t>
      </w:r>
      <w:r w:rsidRPr="00E73F95">
        <w:rPr>
          <w:rFonts w:hint="cs"/>
          <w:sz w:val="24"/>
          <w:szCs w:val="24"/>
          <w:rtl/>
          <w:lang w:eastAsia="he-IL"/>
        </w:rPr>
        <w:t xml:space="preserve"> או אלומיניום</w:t>
      </w:r>
      <w:r w:rsidRPr="00E73F95">
        <w:rPr>
          <w:sz w:val="24"/>
          <w:szCs w:val="24"/>
          <w:rtl/>
          <w:lang w:eastAsia="he-IL"/>
        </w:rPr>
        <w:t xml:space="preserve"> מתאימים שיאושרו בסוגם וצבעם ע"י האדריכל ויופיעו בתכנית הרכבה ומבנה המוצר שיגיש הקבלן עפ"י סעיף לעיל.</w:t>
      </w:r>
    </w:p>
    <w:p w:rsidR="004479F8" w:rsidRPr="00E73F95" w:rsidRDefault="004479F8" w:rsidP="004479F8">
      <w:pPr>
        <w:numPr>
          <w:ilvl w:val="0"/>
          <w:numId w:val="89"/>
        </w:numPr>
        <w:tabs>
          <w:tab w:val="num" w:pos="567"/>
        </w:tabs>
        <w:spacing w:line="240" w:lineRule="auto"/>
        <w:ind w:left="567" w:hanging="283"/>
        <w:jc w:val="left"/>
        <w:rPr>
          <w:sz w:val="24"/>
          <w:szCs w:val="24"/>
          <w:rtl/>
          <w:lang w:eastAsia="he-IL"/>
        </w:rPr>
      </w:pPr>
      <w:r w:rsidRPr="00E73F95">
        <w:rPr>
          <w:sz w:val="24"/>
          <w:szCs w:val="24"/>
          <w:rtl/>
          <w:lang w:eastAsia="he-IL"/>
        </w:rPr>
        <w:t>בחירת אלטרנטיבה, גווני צבעים וכד'. בכל הנוגע לבחירה בין אלטרנטיבות, בחירת צבעים, גוונים ואפיון גמר של המוצרים, בחירת סוגי חומרים וכד' יהיה האדריכל הקובע הבלעדי ועל הקבלן לבצע את העבודות בהתאמה מלאה לדרישות האדריכל הנ"ל.</w:t>
      </w:r>
    </w:p>
    <w:p w:rsidR="004479F8" w:rsidRPr="00E73F95" w:rsidRDefault="004479F8" w:rsidP="004479F8">
      <w:pPr>
        <w:numPr>
          <w:ilvl w:val="0"/>
          <w:numId w:val="89"/>
        </w:numPr>
        <w:tabs>
          <w:tab w:val="num" w:pos="567"/>
        </w:tabs>
        <w:spacing w:line="240" w:lineRule="auto"/>
        <w:ind w:left="567" w:hanging="283"/>
        <w:jc w:val="left"/>
        <w:rPr>
          <w:sz w:val="24"/>
          <w:szCs w:val="24"/>
          <w:rtl/>
          <w:lang w:eastAsia="he-IL"/>
        </w:rPr>
      </w:pPr>
      <w:r w:rsidRPr="00E73F95">
        <w:rPr>
          <w:sz w:val="24"/>
          <w:szCs w:val="24"/>
          <w:rtl/>
          <w:lang w:eastAsia="he-IL"/>
        </w:rPr>
        <w:t>צביעת אלמנטי</w:t>
      </w:r>
      <w:r w:rsidRPr="00E73F95">
        <w:rPr>
          <w:rFonts w:hint="cs"/>
          <w:sz w:val="24"/>
          <w:szCs w:val="24"/>
          <w:rtl/>
          <w:lang w:eastAsia="he-IL"/>
        </w:rPr>
        <w:t>ם</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פלדה</w:t>
      </w:r>
      <w:r w:rsidRPr="00E73F95">
        <w:rPr>
          <w:rFonts w:hint="cs"/>
          <w:sz w:val="24"/>
          <w:szCs w:val="24"/>
          <w:rtl/>
          <w:lang w:eastAsia="he-IL"/>
        </w:rPr>
        <w:t>,</w:t>
      </w:r>
      <w:r w:rsidRPr="00E73F95">
        <w:rPr>
          <w:sz w:val="24"/>
          <w:szCs w:val="24"/>
          <w:rtl/>
          <w:lang w:eastAsia="he-IL"/>
        </w:rPr>
        <w:t xml:space="preserve"> מגולוונים:</w:t>
      </w:r>
      <w:r w:rsidRPr="00E73F95">
        <w:rPr>
          <w:rFonts w:hint="cs"/>
          <w:sz w:val="24"/>
          <w:szCs w:val="24"/>
          <w:rtl/>
          <w:lang w:eastAsia="he-IL"/>
        </w:rPr>
        <w:t xml:space="preserve"> </w:t>
      </w:r>
      <w:r w:rsidRPr="00E73F95">
        <w:rPr>
          <w:sz w:val="24"/>
          <w:szCs w:val="24"/>
          <w:rtl/>
          <w:lang w:eastAsia="he-IL"/>
        </w:rPr>
        <w:t>הצביעה לפי מפרט "</w:t>
      </w:r>
      <w:r w:rsidRPr="00E73F95">
        <w:rPr>
          <w:rFonts w:hint="cs"/>
          <w:sz w:val="24"/>
          <w:szCs w:val="24"/>
          <w:lang w:eastAsia="he-IL"/>
        </w:rPr>
        <w:t>RAL</w:t>
      </w:r>
      <w:r w:rsidRPr="00E73F95">
        <w:rPr>
          <w:sz w:val="24"/>
          <w:szCs w:val="24"/>
          <w:rtl/>
          <w:lang w:eastAsia="he-IL"/>
        </w:rPr>
        <w:t>" או ש"ע.</w:t>
      </w:r>
      <w:r w:rsidRPr="00E73F95">
        <w:rPr>
          <w:rFonts w:hint="cs"/>
          <w:sz w:val="24"/>
          <w:szCs w:val="24"/>
          <w:rtl/>
          <w:lang w:eastAsia="he-IL"/>
        </w:rPr>
        <w:t xml:space="preserve"> במידה ויאשר המתכנן ו/או המפקח צביעה ידנית (שלא בתנור), </w:t>
      </w:r>
      <w:r w:rsidRPr="00E73F95">
        <w:rPr>
          <w:sz w:val="24"/>
          <w:szCs w:val="24"/>
          <w:rtl/>
          <w:lang w:eastAsia="he-IL"/>
        </w:rPr>
        <w:t>מיד לאחר הניקוי והתזת חול ו/או חספוס מכני יש לצבוע את הקונסטרוקציה המגולוונת בשתי שכבות צבע: 9</w:t>
      </w:r>
      <w:r w:rsidRPr="00E73F95">
        <w:rPr>
          <w:sz w:val="24"/>
          <w:szCs w:val="24"/>
          <w:lang w:eastAsia="he-IL"/>
        </w:rPr>
        <w:t>AE</w:t>
      </w:r>
      <w:r w:rsidRPr="00E73F95">
        <w:rPr>
          <w:sz w:val="24"/>
          <w:szCs w:val="24"/>
          <w:rtl/>
          <w:lang w:eastAsia="he-IL"/>
        </w:rPr>
        <w:t xml:space="preserve"> בעובי 40 מיקרון כל אחת </w:t>
      </w:r>
      <w:proofErr w:type="spellStart"/>
      <w:r w:rsidRPr="00E73F95">
        <w:rPr>
          <w:sz w:val="24"/>
          <w:szCs w:val="24"/>
          <w:rtl/>
          <w:lang w:eastAsia="he-IL"/>
        </w:rPr>
        <w:t>וגלזוריט</w:t>
      </w:r>
      <w:proofErr w:type="spellEnd"/>
      <w:r w:rsidRPr="00E73F95">
        <w:rPr>
          <w:sz w:val="24"/>
          <w:szCs w:val="24"/>
          <w:rtl/>
          <w:lang w:eastAsia="he-IL"/>
        </w:rPr>
        <w:t xml:space="preserve"> 21 בשתי שכבות בעובי 40 מיקרון כל אחת בגוון שיקבע ע"י האדריכל.</w:t>
      </w:r>
      <w:r w:rsidRPr="00E73F95">
        <w:rPr>
          <w:rFonts w:hint="cs"/>
          <w:sz w:val="24"/>
          <w:szCs w:val="24"/>
          <w:rtl/>
          <w:lang w:eastAsia="he-IL"/>
        </w:rPr>
        <w:t xml:space="preserve"> </w:t>
      </w:r>
      <w:r w:rsidRPr="00E73F95">
        <w:rPr>
          <w:sz w:val="24"/>
          <w:szCs w:val="24"/>
          <w:rtl/>
          <w:lang w:eastAsia="he-IL"/>
        </w:rPr>
        <w:t>אחרי ייבוש מלא של צבע היסוד, לפחות 24 שעות בין שכבה לשכבה יש לצבוע במערכת הצביעה המתוארת לעיל.</w:t>
      </w:r>
      <w:r w:rsidRPr="00E73F95">
        <w:rPr>
          <w:sz w:val="24"/>
          <w:szCs w:val="24"/>
          <w:rtl/>
          <w:lang w:eastAsia="he-IL"/>
        </w:rPr>
        <w:br/>
        <w:t>יוקפד שכל עבודת הצביעה תבוצע לפי הוראות יצרן הצבע. כל שכבת צבע תהיה בגוון שונה. הצביעה תושלם לפני העברת הקונסטרוקציה למקום הרכבתה. במקום ההרכבה יאושרו רק תיקוני צבע שנפגע בהובלה או בהרכבה וכן השלמת צבע במקומות חיבור וריתוך.</w:t>
      </w:r>
    </w:p>
    <w:p w:rsidR="004479F8" w:rsidRPr="00E73F95" w:rsidRDefault="004479F8" w:rsidP="004479F8">
      <w:pPr>
        <w:numPr>
          <w:ilvl w:val="0"/>
          <w:numId w:val="89"/>
        </w:numPr>
        <w:tabs>
          <w:tab w:val="num" w:pos="567"/>
          <w:tab w:val="num" w:pos="1458"/>
        </w:tabs>
        <w:spacing w:line="240" w:lineRule="auto"/>
        <w:ind w:left="567" w:hanging="283"/>
        <w:jc w:val="left"/>
        <w:rPr>
          <w:sz w:val="24"/>
          <w:szCs w:val="24"/>
          <w:rtl/>
          <w:lang w:eastAsia="he-IL"/>
        </w:rPr>
      </w:pPr>
      <w:r w:rsidRPr="00E73F95">
        <w:rPr>
          <w:spacing w:val="-4"/>
          <w:sz w:val="24"/>
          <w:szCs w:val="24"/>
          <w:rtl/>
          <w:lang w:eastAsia="he-IL"/>
        </w:rPr>
        <w:t>תיקונים בצבע - יש לבדוק היטב, לאחר ההובלה את כל פני השטח הצבוע  ולקבוע את מקומות הפגיעה בצבע.</w:t>
      </w:r>
      <w:r w:rsidRPr="00E73F95">
        <w:rPr>
          <w:sz w:val="24"/>
          <w:szCs w:val="24"/>
          <w:rtl/>
          <w:lang w:eastAsia="he-IL"/>
        </w:rPr>
        <w:t xml:space="preserve"> את מקומות הפגיעה יש לנקות מיד במברשת ברזל חשמלית מסתובבת או באופן מכני אחר עד לקבלת משטח מתכתי אחיד, מבריק ונקי. רק אז יש לצבעו מיד לפי ההוראות לעיל.</w:t>
      </w:r>
      <w:r w:rsidRPr="00E73F95">
        <w:rPr>
          <w:sz w:val="24"/>
          <w:szCs w:val="24"/>
          <w:rtl/>
          <w:lang w:eastAsia="he-IL"/>
        </w:rPr>
        <w:br/>
        <w:t>קביעת מקומות הפגיעה תעשה ע"י המפקח.</w:t>
      </w:r>
      <w:r w:rsidRPr="00E73F95">
        <w:rPr>
          <w:rFonts w:hint="cs"/>
          <w:sz w:val="24"/>
          <w:szCs w:val="24"/>
          <w:rtl/>
          <w:lang w:eastAsia="he-IL"/>
        </w:rPr>
        <w:t xml:space="preserve"> </w:t>
      </w:r>
      <w:r w:rsidRPr="00E73F95">
        <w:rPr>
          <w:sz w:val="24"/>
          <w:szCs w:val="24"/>
          <w:rtl/>
          <w:lang w:eastAsia="he-IL"/>
        </w:rPr>
        <w:t>כל תיקוני הצבע יעשו על הקרקע, לפני הרכבת האלמנטים.</w:t>
      </w:r>
      <w:r w:rsidRPr="00E73F95">
        <w:rPr>
          <w:sz w:val="24"/>
          <w:szCs w:val="24"/>
          <w:rtl/>
          <w:lang w:eastAsia="he-IL"/>
        </w:rPr>
        <w:br/>
        <w:t>אחרי ההרמה יבוצעו רק תיקוני פגמים שנוצרו בעת ההרמה.</w:t>
      </w:r>
      <w:r w:rsidRPr="00E73F95">
        <w:rPr>
          <w:rFonts w:hint="cs"/>
          <w:sz w:val="24"/>
          <w:szCs w:val="24"/>
          <w:rtl/>
          <w:lang w:eastAsia="he-IL"/>
        </w:rPr>
        <w:t xml:space="preserve"> </w:t>
      </w:r>
      <w:r w:rsidRPr="00E73F95">
        <w:rPr>
          <w:sz w:val="24"/>
          <w:szCs w:val="24"/>
          <w:rtl/>
          <w:lang w:eastAsia="he-IL"/>
        </w:rPr>
        <w:t>תיקונים בצבע כולל צבע יסוד 9</w:t>
      </w:r>
      <w:r w:rsidRPr="00E73F95">
        <w:rPr>
          <w:sz w:val="24"/>
          <w:szCs w:val="24"/>
          <w:lang w:eastAsia="he-IL"/>
        </w:rPr>
        <w:t>AE</w:t>
      </w:r>
      <w:r w:rsidRPr="00E73F95">
        <w:rPr>
          <w:rFonts w:hint="cs"/>
          <w:sz w:val="24"/>
          <w:szCs w:val="24"/>
          <w:rtl/>
          <w:lang w:eastAsia="he-IL"/>
        </w:rPr>
        <w:t xml:space="preserve"> או לפי הוראות המפקח</w:t>
      </w:r>
      <w:r w:rsidRPr="00E73F95">
        <w:rPr>
          <w:sz w:val="24"/>
          <w:szCs w:val="24"/>
          <w:rtl/>
          <w:lang w:eastAsia="he-IL"/>
        </w:rPr>
        <w:t>.</w:t>
      </w:r>
      <w:r w:rsidRPr="00E73F95">
        <w:rPr>
          <w:rFonts w:hint="cs"/>
          <w:sz w:val="24"/>
          <w:szCs w:val="24"/>
          <w:rtl/>
          <w:lang w:eastAsia="he-IL"/>
        </w:rPr>
        <w:t xml:space="preserve"> </w:t>
      </w:r>
      <w:r w:rsidRPr="00E73F95">
        <w:rPr>
          <w:sz w:val="24"/>
          <w:szCs w:val="24"/>
          <w:rtl/>
          <w:lang w:eastAsia="he-IL"/>
        </w:rPr>
        <w:t>במידה ונדרש לבצע ריתוכים בפלדה מגולוונת ינוקה הריתוך, יוסרו ה"שלקות" ואזור הריתוך יצבע בצבע עשיר אבץ שתי שכבות. ע"ג הנ"ל צבע כמפורט.</w:t>
      </w:r>
    </w:p>
    <w:p w:rsidR="004479F8" w:rsidRPr="00E73F95" w:rsidRDefault="004479F8" w:rsidP="004479F8">
      <w:pPr>
        <w:numPr>
          <w:ilvl w:val="0"/>
          <w:numId w:val="89"/>
        </w:numPr>
        <w:tabs>
          <w:tab w:val="num" w:pos="567"/>
        </w:tabs>
        <w:spacing w:line="240" w:lineRule="auto"/>
        <w:ind w:left="567" w:hanging="283"/>
        <w:jc w:val="left"/>
        <w:rPr>
          <w:sz w:val="24"/>
          <w:szCs w:val="24"/>
          <w:lang w:eastAsia="he-IL"/>
        </w:rPr>
      </w:pPr>
      <w:r w:rsidRPr="00E73F95">
        <w:rPr>
          <w:rFonts w:hint="cs"/>
          <w:sz w:val="24"/>
          <w:szCs w:val="24"/>
          <w:rtl/>
          <w:lang w:eastAsia="he-IL"/>
        </w:rPr>
        <w:t xml:space="preserve">בכל עבודות המתכת באחריות הקבלן לוודא כי לא יהיו שום פינות ו/או קצות פרופילים שאינם משויפים היטב ומעוגלים ברדיוס של </w:t>
      </w:r>
      <w:smartTag w:uri="urn:schemas-microsoft-com:office:smarttags" w:element="metricconverter">
        <w:smartTagPr>
          <w:attr w:name="ProductID" w:val="3 מ&quot;מ"/>
        </w:smartTagPr>
        <w:r w:rsidRPr="00E73F95">
          <w:rPr>
            <w:rFonts w:hint="cs"/>
            <w:sz w:val="24"/>
            <w:szCs w:val="24"/>
            <w:rtl/>
            <w:lang w:eastAsia="he-IL"/>
          </w:rPr>
          <w:t>3 מ"מ</w:t>
        </w:r>
      </w:smartTag>
      <w:r w:rsidRPr="00E73F95">
        <w:rPr>
          <w:rFonts w:hint="cs"/>
          <w:sz w:val="24"/>
          <w:szCs w:val="24"/>
          <w:rtl/>
          <w:lang w:eastAsia="he-IL"/>
        </w:rPr>
        <w:t xml:space="preserve"> לפחות, לפני צביעה והתקנה באתר.</w:t>
      </w:r>
    </w:p>
    <w:p w:rsidR="004479F8" w:rsidRPr="00E73F95" w:rsidRDefault="004479F8" w:rsidP="004479F8">
      <w:pPr>
        <w:tabs>
          <w:tab w:val="left" w:pos="992"/>
        </w:tabs>
        <w:spacing w:line="240" w:lineRule="auto"/>
        <w:jc w:val="left"/>
        <w:rPr>
          <w:b/>
          <w:bCs/>
          <w:sz w:val="20"/>
          <w:szCs w:val="24"/>
          <w:u w:val="single"/>
          <w:lang w:eastAsia="he-IL"/>
        </w:rPr>
      </w:pPr>
    </w:p>
    <w:p w:rsidR="004479F8" w:rsidRPr="00E73F95" w:rsidRDefault="004479F8" w:rsidP="004479F8">
      <w:pPr>
        <w:tabs>
          <w:tab w:val="left" w:pos="1195"/>
          <w:tab w:val="left" w:pos="1440"/>
          <w:tab w:val="left" w:pos="2206"/>
          <w:tab w:val="left" w:pos="3120"/>
        </w:tabs>
        <w:spacing w:line="240" w:lineRule="auto"/>
        <w:rPr>
          <w:b/>
          <w:bCs/>
          <w:i/>
          <w:iCs/>
          <w:sz w:val="44"/>
          <w:szCs w:val="44"/>
          <w:u w:val="single"/>
          <w:rtl/>
          <w:lang w:eastAsia="he-IL"/>
        </w:rPr>
      </w:pPr>
      <w:r w:rsidRPr="00E73F95">
        <w:rPr>
          <w:b/>
          <w:bCs/>
          <w:sz w:val="28"/>
          <w:szCs w:val="28"/>
          <w:rtl/>
          <w:lang w:val="he-IL" w:eastAsia="he-IL"/>
        </w:rPr>
        <w:br w:type="page"/>
      </w:r>
      <w:r w:rsidRPr="00E73F95">
        <w:rPr>
          <w:b/>
          <w:bCs/>
          <w:i/>
          <w:iCs/>
          <w:sz w:val="44"/>
          <w:szCs w:val="44"/>
          <w:rtl/>
          <w:lang w:eastAsia="he-IL"/>
        </w:rPr>
        <w:t>פרק 41 –</w:t>
      </w:r>
      <w:r w:rsidRPr="00E73F95">
        <w:rPr>
          <w:b/>
          <w:bCs/>
          <w:i/>
          <w:iCs/>
          <w:sz w:val="44"/>
          <w:szCs w:val="44"/>
          <w:u w:val="single"/>
          <w:rtl/>
          <w:lang w:eastAsia="he-IL"/>
        </w:rPr>
        <w:t xml:space="preserve"> </w:t>
      </w:r>
      <w:r w:rsidRPr="00E73F95">
        <w:rPr>
          <w:rFonts w:hint="cs"/>
          <w:b/>
          <w:bCs/>
          <w:i/>
          <w:iCs/>
          <w:sz w:val="44"/>
          <w:szCs w:val="44"/>
          <w:u w:val="single"/>
          <w:rtl/>
          <w:lang w:eastAsia="he-IL"/>
        </w:rPr>
        <w:t>עבודות השקיה וגינון</w:t>
      </w:r>
    </w:p>
    <w:p w:rsidR="004479F8" w:rsidRPr="00E73F95" w:rsidRDefault="004479F8" w:rsidP="004479F8">
      <w:pPr>
        <w:tabs>
          <w:tab w:val="left" w:pos="1195"/>
          <w:tab w:val="left" w:pos="1440"/>
          <w:tab w:val="left" w:pos="2206"/>
          <w:tab w:val="left" w:pos="3120"/>
        </w:tabs>
        <w:spacing w:line="240" w:lineRule="auto"/>
        <w:rPr>
          <w:b/>
          <w:bCs/>
          <w:sz w:val="28"/>
          <w:szCs w:val="28"/>
          <w:u w:val="single"/>
          <w:rtl/>
          <w:lang w:eastAsia="he-IL"/>
        </w:rPr>
      </w:pPr>
    </w:p>
    <w:p w:rsidR="004479F8" w:rsidRPr="00E73F95" w:rsidRDefault="004479F8" w:rsidP="004479F8">
      <w:pPr>
        <w:tabs>
          <w:tab w:val="left" w:pos="1195"/>
          <w:tab w:val="left" w:pos="1440"/>
          <w:tab w:val="left" w:pos="2206"/>
          <w:tab w:val="left" w:pos="3120"/>
        </w:tabs>
        <w:spacing w:line="240" w:lineRule="auto"/>
        <w:rPr>
          <w:b/>
          <w:bCs/>
          <w:sz w:val="32"/>
          <w:szCs w:val="32"/>
          <w:u w:val="single"/>
          <w:rtl/>
          <w:lang w:eastAsia="he-IL"/>
        </w:rPr>
      </w:pPr>
      <w:r w:rsidRPr="00E73F95">
        <w:rPr>
          <w:b/>
          <w:bCs/>
          <w:sz w:val="32"/>
          <w:szCs w:val="32"/>
          <w:u w:val="single"/>
          <w:rtl/>
          <w:lang w:eastAsia="he-IL"/>
        </w:rPr>
        <w:t>41.01 - עבודות השקיה</w:t>
      </w:r>
    </w:p>
    <w:p w:rsidR="004479F8" w:rsidRPr="00E73F95" w:rsidRDefault="004479F8" w:rsidP="004479F8">
      <w:pPr>
        <w:tabs>
          <w:tab w:val="left" w:pos="1195"/>
          <w:tab w:val="left" w:pos="1872"/>
          <w:tab w:val="left" w:pos="2206"/>
          <w:tab w:val="left" w:pos="3120"/>
        </w:tabs>
        <w:spacing w:line="240" w:lineRule="auto"/>
        <w:ind w:left="1872" w:hanging="1872"/>
        <w:rPr>
          <w:sz w:val="28"/>
          <w:szCs w:val="28"/>
          <w:rtl/>
          <w:lang w:eastAsia="he-IL"/>
        </w:rPr>
      </w:pP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41.1</w:t>
      </w:r>
      <w:r w:rsidRPr="00E73F95">
        <w:rPr>
          <w:rFonts w:hint="cs"/>
          <w:sz w:val="24"/>
          <w:szCs w:val="24"/>
          <w:rtl/>
          <w:lang w:eastAsia="he-IL"/>
        </w:rPr>
        <w:t xml:space="preserve"> </w:t>
      </w:r>
      <w:proofErr w:type="spellStart"/>
      <w:r w:rsidRPr="00E73F95">
        <w:rPr>
          <w:sz w:val="24"/>
          <w:szCs w:val="24"/>
          <w:u w:val="single"/>
          <w:rtl/>
          <w:lang w:eastAsia="he-IL"/>
        </w:rPr>
        <w:t>תא</w:t>
      </w:r>
      <w:r w:rsidRPr="00E73F95">
        <w:rPr>
          <w:rFonts w:hint="cs"/>
          <w:sz w:val="24"/>
          <w:szCs w:val="24"/>
          <w:u w:val="single"/>
          <w:rtl/>
          <w:lang w:eastAsia="he-IL"/>
        </w:rPr>
        <w:t>ור</w:t>
      </w:r>
      <w:proofErr w:type="spellEnd"/>
    </w:p>
    <w:p w:rsidR="004479F8" w:rsidRPr="00E73F95" w:rsidRDefault="004479F8" w:rsidP="004479F8">
      <w:pPr>
        <w:spacing w:before="120" w:after="120" w:line="240" w:lineRule="auto"/>
        <w:rPr>
          <w:b/>
          <w:bCs/>
          <w:sz w:val="24"/>
          <w:szCs w:val="24"/>
          <w:rtl/>
          <w:lang w:eastAsia="he-IL"/>
        </w:rPr>
      </w:pPr>
      <w:r w:rsidRPr="00E73F95">
        <w:rPr>
          <w:b/>
          <w:bCs/>
          <w:sz w:val="24"/>
          <w:szCs w:val="24"/>
          <w:rtl/>
          <w:lang w:eastAsia="he-IL"/>
        </w:rPr>
        <w:t>41.1.1</w:t>
      </w:r>
      <w:r w:rsidRPr="00E73F95">
        <w:rPr>
          <w:b/>
          <w:bCs/>
          <w:sz w:val="24"/>
          <w:szCs w:val="24"/>
          <w:rtl/>
          <w:lang w:eastAsia="he-IL"/>
        </w:rPr>
        <w:tab/>
      </w:r>
      <w:r w:rsidRPr="00E73F95">
        <w:rPr>
          <w:b/>
          <w:bCs/>
          <w:sz w:val="24"/>
          <w:szCs w:val="24"/>
          <w:u w:val="single"/>
          <w:rtl/>
          <w:lang w:eastAsia="he-IL"/>
        </w:rPr>
        <w:t>תק</w:t>
      </w:r>
      <w:r w:rsidRPr="00E73F95">
        <w:rPr>
          <w:rFonts w:hint="cs"/>
          <w:b/>
          <w:bCs/>
          <w:sz w:val="24"/>
          <w:szCs w:val="24"/>
          <w:u w:val="single"/>
          <w:rtl/>
          <w:lang w:eastAsia="he-IL"/>
        </w:rPr>
        <w:t>נים</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כל א</w:t>
      </w:r>
      <w:r w:rsidRPr="00E73F95">
        <w:rPr>
          <w:rFonts w:hint="cs"/>
          <w:sz w:val="24"/>
          <w:szCs w:val="24"/>
          <w:rtl/>
          <w:lang w:eastAsia="he-IL"/>
        </w:rPr>
        <w:t xml:space="preserve">בזרי </w:t>
      </w:r>
      <w:r w:rsidRPr="00E73F95">
        <w:rPr>
          <w:sz w:val="24"/>
          <w:szCs w:val="24"/>
          <w:rtl/>
          <w:lang w:eastAsia="he-IL"/>
        </w:rPr>
        <w:t>הה</w:t>
      </w:r>
      <w:r w:rsidRPr="00E73F95">
        <w:rPr>
          <w:rFonts w:hint="cs"/>
          <w:sz w:val="24"/>
          <w:szCs w:val="24"/>
          <w:rtl/>
          <w:lang w:eastAsia="he-IL"/>
        </w:rPr>
        <w:t>שקיה</w:t>
      </w:r>
      <w:r w:rsidRPr="00E73F95">
        <w:rPr>
          <w:sz w:val="24"/>
          <w:szCs w:val="24"/>
          <w:rtl/>
          <w:lang w:eastAsia="he-IL"/>
        </w:rPr>
        <w:t xml:space="preserve"> ו</w:t>
      </w:r>
      <w:r w:rsidRPr="00E73F95">
        <w:rPr>
          <w:rFonts w:hint="cs"/>
          <w:sz w:val="24"/>
          <w:szCs w:val="24"/>
          <w:rtl/>
          <w:lang w:eastAsia="he-IL"/>
        </w:rPr>
        <w:t xml:space="preserve">הצינורות </w:t>
      </w:r>
      <w:r w:rsidRPr="00E73F95">
        <w:rPr>
          <w:sz w:val="24"/>
          <w:szCs w:val="24"/>
          <w:rtl/>
          <w:lang w:eastAsia="he-IL"/>
        </w:rPr>
        <w:t>יה</w:t>
      </w:r>
      <w:r w:rsidRPr="00E73F95">
        <w:rPr>
          <w:rFonts w:hint="cs"/>
          <w:sz w:val="24"/>
          <w:szCs w:val="24"/>
          <w:rtl/>
          <w:lang w:eastAsia="he-IL"/>
        </w:rPr>
        <w:t>יו</w:t>
      </w:r>
      <w:r w:rsidRPr="00E73F95">
        <w:rPr>
          <w:sz w:val="24"/>
          <w:szCs w:val="24"/>
          <w:rtl/>
          <w:lang w:eastAsia="he-IL"/>
        </w:rPr>
        <w:t xml:space="preserve"> א</w:t>
      </w:r>
      <w:r w:rsidRPr="00E73F95">
        <w:rPr>
          <w:rFonts w:hint="cs"/>
          <w:sz w:val="24"/>
          <w:szCs w:val="24"/>
          <w:rtl/>
          <w:lang w:eastAsia="he-IL"/>
        </w:rPr>
        <w:t xml:space="preserve">בזרי ההשקיה </w:t>
      </w:r>
      <w:r w:rsidRPr="00E73F95">
        <w:rPr>
          <w:sz w:val="24"/>
          <w:szCs w:val="24"/>
          <w:rtl/>
          <w:lang w:eastAsia="he-IL"/>
        </w:rPr>
        <w:t>תק</w:t>
      </w:r>
      <w:r w:rsidRPr="00E73F95">
        <w:rPr>
          <w:rFonts w:hint="cs"/>
          <w:sz w:val="24"/>
          <w:szCs w:val="24"/>
          <w:rtl/>
          <w:lang w:eastAsia="he-IL"/>
        </w:rPr>
        <w:t>ינים</w:t>
      </w:r>
      <w:r w:rsidRPr="00E73F95">
        <w:rPr>
          <w:sz w:val="24"/>
          <w:szCs w:val="24"/>
          <w:rtl/>
          <w:lang w:eastAsia="he-IL"/>
        </w:rPr>
        <w:t xml:space="preserve"> ו</w:t>
      </w:r>
      <w:r w:rsidRPr="00E73F95">
        <w:rPr>
          <w:rFonts w:hint="cs"/>
          <w:sz w:val="24"/>
          <w:szCs w:val="24"/>
          <w:rtl/>
          <w:lang w:eastAsia="he-IL"/>
        </w:rPr>
        <w:t xml:space="preserve">מאושרים </w:t>
      </w:r>
      <w:r w:rsidRPr="00E73F95">
        <w:rPr>
          <w:sz w:val="24"/>
          <w:szCs w:val="24"/>
          <w:rtl/>
          <w:lang w:eastAsia="he-IL"/>
        </w:rPr>
        <w:t>עפ"י</w:t>
      </w:r>
      <w:r w:rsidRPr="00E73F95">
        <w:rPr>
          <w:rFonts w:hint="cs"/>
          <w:sz w:val="24"/>
          <w:szCs w:val="24"/>
          <w:rtl/>
          <w:lang w:eastAsia="he-IL"/>
        </w:rPr>
        <w:t xml:space="preserve"> כל </w:t>
      </w:r>
      <w:r w:rsidRPr="00E73F95">
        <w:rPr>
          <w:sz w:val="24"/>
          <w:szCs w:val="24"/>
          <w:rtl/>
          <w:lang w:eastAsia="he-IL"/>
        </w:rPr>
        <w:t>תק</w:t>
      </w:r>
      <w:r w:rsidRPr="00E73F95">
        <w:rPr>
          <w:rFonts w:hint="cs"/>
          <w:sz w:val="24"/>
          <w:szCs w:val="24"/>
          <w:rtl/>
          <w:lang w:eastAsia="he-IL"/>
        </w:rPr>
        <w:t>ן ישראלי,</w:t>
      </w:r>
      <w:r w:rsidRPr="00E73F95">
        <w:rPr>
          <w:sz w:val="24"/>
          <w:szCs w:val="24"/>
          <w:rtl/>
          <w:lang w:eastAsia="he-IL"/>
        </w:rPr>
        <w:t xml:space="preserve"> א</w:t>
      </w:r>
      <w:r w:rsidRPr="00E73F95">
        <w:rPr>
          <w:rFonts w:hint="cs"/>
          <w:sz w:val="24"/>
          <w:szCs w:val="24"/>
          <w:rtl/>
          <w:lang w:eastAsia="he-IL"/>
        </w:rPr>
        <w:t xml:space="preserve">מריקאי ו/או </w:t>
      </w:r>
      <w:proofErr w:type="spellStart"/>
      <w:r w:rsidRPr="00E73F95">
        <w:rPr>
          <w:sz w:val="24"/>
          <w:szCs w:val="24"/>
          <w:rtl/>
          <w:lang w:eastAsia="he-IL"/>
        </w:rPr>
        <w:t>אר</w:t>
      </w:r>
      <w:r w:rsidRPr="00E73F95">
        <w:rPr>
          <w:rFonts w:hint="cs"/>
          <w:sz w:val="24"/>
          <w:szCs w:val="24"/>
          <w:rtl/>
          <w:lang w:eastAsia="he-IL"/>
        </w:rPr>
        <w:t>ופאי</w:t>
      </w:r>
      <w:proofErr w:type="spellEnd"/>
      <w:r w:rsidRPr="00E73F95">
        <w:rPr>
          <w:rFonts w:hint="cs"/>
          <w:sz w:val="24"/>
          <w:szCs w:val="24"/>
          <w:rtl/>
          <w:lang w:eastAsia="he-IL"/>
        </w:rPr>
        <w:t xml:space="preserve"> ובהתאם להנחיות העירייה.</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rtl/>
          <w:lang w:eastAsia="he-IL"/>
        </w:rPr>
      </w:pPr>
      <w:r w:rsidRPr="00E73F95">
        <w:rPr>
          <w:b/>
          <w:bCs/>
          <w:sz w:val="24"/>
          <w:szCs w:val="24"/>
          <w:rtl/>
          <w:lang w:eastAsia="he-IL"/>
        </w:rPr>
        <w:t>41.1.</w:t>
      </w:r>
      <w:r w:rsidRPr="00E73F95">
        <w:rPr>
          <w:rFonts w:hint="cs"/>
          <w:b/>
          <w:bCs/>
          <w:sz w:val="24"/>
          <w:szCs w:val="24"/>
          <w:rtl/>
          <w:lang w:eastAsia="he-IL"/>
        </w:rPr>
        <w:t>2</w:t>
      </w:r>
      <w:r w:rsidRPr="00E73F95">
        <w:rPr>
          <w:b/>
          <w:bCs/>
          <w:sz w:val="24"/>
          <w:szCs w:val="24"/>
          <w:rtl/>
          <w:lang w:eastAsia="he-IL"/>
        </w:rPr>
        <w:tab/>
      </w:r>
      <w:r w:rsidRPr="00E73F95">
        <w:rPr>
          <w:b/>
          <w:bCs/>
          <w:sz w:val="24"/>
          <w:szCs w:val="24"/>
          <w:u w:val="single"/>
          <w:rtl/>
          <w:lang w:eastAsia="he-IL"/>
        </w:rPr>
        <w:t>מת</w:t>
      </w:r>
      <w:r w:rsidRPr="00E73F95">
        <w:rPr>
          <w:rFonts w:hint="cs"/>
          <w:b/>
          <w:bCs/>
          <w:sz w:val="24"/>
          <w:szCs w:val="24"/>
          <w:u w:val="single"/>
          <w:rtl/>
          <w:lang w:eastAsia="he-IL"/>
        </w:rPr>
        <w:t>קנים</w:t>
      </w:r>
      <w:r w:rsidRPr="00E73F95">
        <w:rPr>
          <w:b/>
          <w:bCs/>
          <w:sz w:val="24"/>
          <w:szCs w:val="24"/>
          <w:u w:val="single"/>
          <w:rtl/>
          <w:lang w:eastAsia="he-IL"/>
        </w:rPr>
        <w:t xml:space="preserve"> ק</w:t>
      </w:r>
      <w:r w:rsidRPr="00E73F95">
        <w:rPr>
          <w:rFonts w:hint="cs"/>
          <w:b/>
          <w:bCs/>
          <w:sz w:val="24"/>
          <w:szCs w:val="24"/>
          <w:u w:val="single"/>
          <w:rtl/>
          <w:lang w:eastAsia="he-IL"/>
        </w:rPr>
        <w:t xml:space="preserve">יימים </w:t>
      </w:r>
      <w:r w:rsidRPr="00E73F95">
        <w:rPr>
          <w:b/>
          <w:bCs/>
          <w:sz w:val="24"/>
          <w:szCs w:val="24"/>
          <w:u w:val="single"/>
          <w:rtl/>
          <w:lang w:eastAsia="he-IL"/>
        </w:rPr>
        <w:t>בש</w:t>
      </w:r>
      <w:r w:rsidRPr="00E73F95">
        <w:rPr>
          <w:rFonts w:hint="cs"/>
          <w:b/>
          <w:bCs/>
          <w:sz w:val="24"/>
          <w:szCs w:val="24"/>
          <w:u w:val="single"/>
          <w:rtl/>
          <w:lang w:eastAsia="he-IL"/>
        </w:rPr>
        <w:t>טח</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עב</w:t>
      </w:r>
      <w:r w:rsidRPr="00E73F95">
        <w:rPr>
          <w:rFonts w:hint="cs"/>
          <w:sz w:val="24"/>
          <w:szCs w:val="24"/>
          <w:rtl/>
          <w:lang w:eastAsia="he-IL"/>
        </w:rPr>
        <w:t>ודה</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ס</w:t>
      </w:r>
      <w:r w:rsidRPr="00E73F95">
        <w:rPr>
          <w:rFonts w:hint="cs"/>
          <w:sz w:val="24"/>
          <w:szCs w:val="24"/>
          <w:rtl/>
          <w:lang w:eastAsia="he-IL"/>
        </w:rPr>
        <w:t>מוך</w:t>
      </w:r>
      <w:r w:rsidRPr="00E73F95">
        <w:rPr>
          <w:sz w:val="24"/>
          <w:szCs w:val="24"/>
          <w:rtl/>
          <w:lang w:eastAsia="he-IL"/>
        </w:rPr>
        <w:t xml:space="preserve"> ל</w:t>
      </w:r>
      <w:r w:rsidRPr="00E73F95">
        <w:rPr>
          <w:rFonts w:hint="cs"/>
          <w:sz w:val="24"/>
          <w:szCs w:val="24"/>
          <w:rtl/>
          <w:lang w:eastAsia="he-IL"/>
        </w:rPr>
        <w:t>מתקנים עיל</w:t>
      </w:r>
      <w:r w:rsidRPr="00E73F95">
        <w:rPr>
          <w:sz w:val="24"/>
          <w:szCs w:val="24"/>
          <w:rtl/>
          <w:lang w:eastAsia="he-IL"/>
        </w:rPr>
        <w:t>יי</w:t>
      </w:r>
      <w:r w:rsidRPr="00E73F95">
        <w:rPr>
          <w:rFonts w:hint="cs"/>
          <w:sz w:val="24"/>
          <w:szCs w:val="24"/>
          <w:rtl/>
          <w:lang w:eastAsia="he-IL"/>
        </w:rPr>
        <w:t xml:space="preserve">ם או תת-קרקעיים המצויים בשטח כגון עמוד תאורה, חשמל וטלפון, </w:t>
      </w:r>
      <w:r w:rsidRPr="00E73F95">
        <w:rPr>
          <w:sz w:val="24"/>
          <w:szCs w:val="24"/>
          <w:rtl/>
          <w:lang w:eastAsia="he-IL"/>
        </w:rPr>
        <w:t>רי</w:t>
      </w:r>
      <w:r w:rsidRPr="00E73F95">
        <w:rPr>
          <w:rFonts w:hint="cs"/>
          <w:sz w:val="24"/>
          <w:szCs w:val="24"/>
          <w:rtl/>
          <w:lang w:eastAsia="he-IL"/>
        </w:rPr>
        <w:t>הוט</w:t>
      </w:r>
      <w:r w:rsidRPr="00E73F95">
        <w:rPr>
          <w:sz w:val="24"/>
          <w:szCs w:val="24"/>
          <w:rtl/>
          <w:lang w:eastAsia="he-IL"/>
        </w:rPr>
        <w:t xml:space="preserve"> ג</w:t>
      </w:r>
      <w:r w:rsidRPr="00E73F95">
        <w:rPr>
          <w:rFonts w:hint="cs"/>
          <w:sz w:val="24"/>
          <w:szCs w:val="24"/>
          <w:rtl/>
          <w:lang w:eastAsia="he-IL"/>
        </w:rPr>
        <w:t xml:space="preserve">ן וכדומה </w:t>
      </w:r>
      <w:r w:rsidRPr="00E73F95">
        <w:rPr>
          <w:sz w:val="24"/>
          <w:szCs w:val="24"/>
          <w:rtl/>
          <w:lang w:eastAsia="he-IL"/>
        </w:rPr>
        <w:t>–</w:t>
      </w:r>
      <w:r w:rsidRPr="00E73F95">
        <w:rPr>
          <w:rFonts w:hint="cs"/>
          <w:sz w:val="24"/>
          <w:szCs w:val="24"/>
          <w:rtl/>
          <w:lang w:eastAsia="he-IL"/>
        </w:rPr>
        <w:t xml:space="preserve"> ת</w:t>
      </w:r>
      <w:r w:rsidRPr="00E73F95">
        <w:rPr>
          <w:sz w:val="24"/>
          <w:szCs w:val="24"/>
          <w:rtl/>
          <w:lang w:eastAsia="he-IL"/>
        </w:rPr>
        <w:t>ב</w:t>
      </w:r>
      <w:r w:rsidRPr="00E73F95">
        <w:rPr>
          <w:rFonts w:hint="cs"/>
          <w:sz w:val="24"/>
          <w:szCs w:val="24"/>
          <w:rtl/>
          <w:lang w:eastAsia="he-IL"/>
        </w:rPr>
        <w:t>וצע</w:t>
      </w:r>
      <w:r w:rsidRPr="00E73F95">
        <w:rPr>
          <w:sz w:val="24"/>
          <w:szCs w:val="24"/>
          <w:rtl/>
          <w:lang w:eastAsia="he-IL"/>
        </w:rPr>
        <w:t xml:space="preserve"> ב</w:t>
      </w:r>
      <w:r w:rsidRPr="00E73F95">
        <w:rPr>
          <w:rFonts w:hint="cs"/>
          <w:sz w:val="24"/>
          <w:szCs w:val="24"/>
          <w:rtl/>
          <w:lang w:eastAsia="he-IL"/>
        </w:rPr>
        <w:t xml:space="preserve">כפיפות להוראות הרשות הממונה על מתקנים אלו ובאישורה. הקבלן ינקוט בכל אמצעי </w:t>
      </w:r>
      <w:r w:rsidRPr="00E73F95">
        <w:rPr>
          <w:sz w:val="24"/>
          <w:szCs w:val="24"/>
          <w:rtl/>
          <w:lang w:eastAsia="he-IL"/>
        </w:rPr>
        <w:t>הז</w:t>
      </w:r>
      <w:r w:rsidRPr="00E73F95">
        <w:rPr>
          <w:rFonts w:hint="cs"/>
          <w:sz w:val="24"/>
          <w:szCs w:val="24"/>
          <w:rtl/>
          <w:lang w:eastAsia="he-IL"/>
        </w:rPr>
        <w:t>הירות</w:t>
      </w:r>
      <w:r w:rsidRPr="00E73F95">
        <w:rPr>
          <w:sz w:val="24"/>
          <w:szCs w:val="24"/>
          <w:rtl/>
          <w:lang w:eastAsia="he-IL"/>
        </w:rPr>
        <w:t xml:space="preserve"> ה</w:t>
      </w:r>
      <w:r w:rsidRPr="00E73F95">
        <w:rPr>
          <w:rFonts w:hint="cs"/>
          <w:sz w:val="24"/>
          <w:szCs w:val="24"/>
          <w:rtl/>
          <w:lang w:eastAsia="he-IL"/>
        </w:rPr>
        <w:t>נדרשים לביצוע עבודתו בסמוך למתקנים.</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מע</w:t>
      </w:r>
      <w:r w:rsidRPr="00E73F95">
        <w:rPr>
          <w:rFonts w:hint="cs"/>
          <w:sz w:val="24"/>
          <w:szCs w:val="24"/>
          <w:rtl/>
          <w:lang w:eastAsia="he-IL"/>
        </w:rPr>
        <w:t>רכות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ת-ק</w:t>
      </w:r>
      <w:r w:rsidRPr="00E73F95">
        <w:rPr>
          <w:rFonts w:hint="cs"/>
          <w:sz w:val="24"/>
          <w:szCs w:val="24"/>
          <w:rtl/>
          <w:lang w:eastAsia="he-IL"/>
        </w:rPr>
        <w:t>רקעיות (צנרת וכבלים) יסומנו על פני השט</w:t>
      </w:r>
      <w:r w:rsidRPr="00E73F95">
        <w:rPr>
          <w:sz w:val="24"/>
          <w:szCs w:val="24"/>
          <w:rtl/>
          <w:lang w:eastAsia="he-IL"/>
        </w:rPr>
        <w:t xml:space="preserve">ח </w:t>
      </w:r>
      <w:r w:rsidRPr="00E73F95">
        <w:rPr>
          <w:rFonts w:hint="cs"/>
          <w:sz w:val="24"/>
          <w:szCs w:val="24"/>
          <w:rtl/>
          <w:lang w:eastAsia="he-IL"/>
        </w:rPr>
        <w:t xml:space="preserve">לפני תחילת העבודה. אופן ביצוע העבודה </w:t>
      </w:r>
      <w:r w:rsidRPr="00E73F95">
        <w:rPr>
          <w:sz w:val="24"/>
          <w:szCs w:val="24"/>
          <w:rtl/>
          <w:lang w:eastAsia="he-IL"/>
        </w:rPr>
        <w:t>בת</w:t>
      </w:r>
      <w:r w:rsidRPr="00E73F95">
        <w:rPr>
          <w:rFonts w:hint="cs"/>
          <w:sz w:val="24"/>
          <w:szCs w:val="24"/>
          <w:rtl/>
          <w:lang w:eastAsia="he-IL"/>
        </w:rPr>
        <w:t>חום</w:t>
      </w:r>
      <w:r w:rsidRPr="00E73F95">
        <w:rPr>
          <w:sz w:val="24"/>
          <w:szCs w:val="24"/>
          <w:rtl/>
          <w:lang w:eastAsia="he-IL"/>
        </w:rPr>
        <w:t xml:space="preserve"> מ</w:t>
      </w:r>
      <w:r w:rsidRPr="00E73F95">
        <w:rPr>
          <w:rFonts w:hint="cs"/>
          <w:sz w:val="24"/>
          <w:szCs w:val="24"/>
          <w:rtl/>
          <w:lang w:eastAsia="he-IL"/>
        </w:rPr>
        <w:t xml:space="preserve">תקן תת-קרקעי טעון אישורו המוקדם של המפקח. אישור זה לכשיינתן, לא יהיה בו </w:t>
      </w:r>
      <w:r w:rsidRPr="00E73F95">
        <w:rPr>
          <w:sz w:val="24"/>
          <w:szCs w:val="24"/>
          <w:rtl/>
          <w:lang w:eastAsia="he-IL"/>
        </w:rPr>
        <w:t>כד</w:t>
      </w:r>
      <w:r w:rsidRPr="00E73F95">
        <w:rPr>
          <w:rFonts w:hint="cs"/>
          <w:sz w:val="24"/>
          <w:szCs w:val="24"/>
          <w:rtl/>
          <w:lang w:eastAsia="he-IL"/>
        </w:rPr>
        <w:t>י</w:t>
      </w:r>
      <w:r w:rsidRPr="00E73F95">
        <w:rPr>
          <w:sz w:val="24"/>
          <w:szCs w:val="24"/>
          <w:rtl/>
          <w:lang w:eastAsia="he-IL"/>
        </w:rPr>
        <w:t xml:space="preserve"> ל</w:t>
      </w:r>
      <w:r w:rsidRPr="00E73F95">
        <w:rPr>
          <w:rFonts w:hint="cs"/>
          <w:sz w:val="24"/>
          <w:szCs w:val="24"/>
          <w:rtl/>
          <w:lang w:eastAsia="he-IL"/>
        </w:rPr>
        <w:t xml:space="preserve">גרוע מאחריותו המלאה והבלעדית של הקבלן לכל נזק שייגרם למתקנים עיליים או </w:t>
      </w:r>
      <w:r w:rsidRPr="00E73F95">
        <w:rPr>
          <w:sz w:val="24"/>
          <w:szCs w:val="24"/>
          <w:rtl/>
          <w:lang w:eastAsia="he-IL"/>
        </w:rPr>
        <w:t>תת-ק</w:t>
      </w:r>
      <w:r w:rsidRPr="00E73F95">
        <w:rPr>
          <w:rFonts w:hint="cs"/>
          <w:sz w:val="24"/>
          <w:szCs w:val="24"/>
          <w:rtl/>
          <w:lang w:eastAsia="he-IL"/>
        </w:rPr>
        <w:t>רקעיים תוך כדי ביצוע העבודה.</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נת</w:t>
      </w:r>
      <w:r w:rsidRPr="00E73F95">
        <w:rPr>
          <w:rFonts w:hint="cs"/>
          <w:sz w:val="24"/>
          <w:szCs w:val="24"/>
          <w:rtl/>
          <w:lang w:eastAsia="he-IL"/>
        </w:rPr>
        <w:t>קל</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ק</w:t>
      </w:r>
      <w:r w:rsidRPr="00E73F95">
        <w:rPr>
          <w:rFonts w:hint="cs"/>
          <w:sz w:val="24"/>
          <w:szCs w:val="24"/>
          <w:rtl/>
          <w:lang w:eastAsia="he-IL"/>
        </w:rPr>
        <w:t>בלן</w:t>
      </w:r>
      <w:r w:rsidRPr="00E73F95">
        <w:rPr>
          <w:sz w:val="24"/>
          <w:szCs w:val="24"/>
          <w:rtl/>
          <w:lang w:eastAsia="he-IL"/>
        </w:rPr>
        <w:t>, ב</w:t>
      </w:r>
      <w:r w:rsidRPr="00E73F95">
        <w:rPr>
          <w:rFonts w:hint="cs"/>
          <w:sz w:val="24"/>
          <w:szCs w:val="24"/>
          <w:rtl/>
          <w:lang w:eastAsia="he-IL"/>
        </w:rPr>
        <w:t>אקראי, במהלך ה</w:t>
      </w:r>
      <w:r w:rsidRPr="00E73F95">
        <w:rPr>
          <w:sz w:val="24"/>
          <w:szCs w:val="24"/>
          <w:rtl/>
          <w:lang w:eastAsia="he-IL"/>
        </w:rPr>
        <w:t>עב</w:t>
      </w:r>
      <w:r w:rsidRPr="00E73F95">
        <w:rPr>
          <w:rFonts w:hint="cs"/>
          <w:sz w:val="24"/>
          <w:szCs w:val="24"/>
          <w:rtl/>
          <w:lang w:eastAsia="he-IL"/>
        </w:rPr>
        <w:t xml:space="preserve">ודה במתקן תת-קרקעי, יודיע על כך </w:t>
      </w:r>
      <w:proofErr w:type="spellStart"/>
      <w:r w:rsidRPr="00E73F95">
        <w:rPr>
          <w:rFonts w:hint="cs"/>
          <w:sz w:val="24"/>
          <w:szCs w:val="24"/>
          <w:rtl/>
          <w:lang w:eastAsia="he-IL"/>
        </w:rPr>
        <w:t>מייד</w:t>
      </w:r>
      <w:proofErr w:type="spellEnd"/>
      <w:r w:rsidRPr="00E73F95">
        <w:rPr>
          <w:rFonts w:hint="cs"/>
          <w:sz w:val="24"/>
          <w:szCs w:val="24"/>
          <w:rtl/>
          <w:lang w:eastAsia="he-IL"/>
        </w:rPr>
        <w:t xml:space="preserve"> למפקח ויפסיק את </w:t>
      </w:r>
      <w:r w:rsidRPr="00E73F95">
        <w:rPr>
          <w:sz w:val="24"/>
          <w:szCs w:val="24"/>
          <w:rtl/>
          <w:lang w:eastAsia="he-IL"/>
        </w:rPr>
        <w:t>הע</w:t>
      </w:r>
      <w:r w:rsidRPr="00E73F95">
        <w:rPr>
          <w:rFonts w:hint="cs"/>
          <w:sz w:val="24"/>
          <w:szCs w:val="24"/>
          <w:rtl/>
          <w:lang w:eastAsia="he-IL"/>
        </w:rPr>
        <w:t>בודה</w:t>
      </w:r>
      <w:r w:rsidRPr="00E73F95">
        <w:rPr>
          <w:sz w:val="24"/>
          <w:szCs w:val="24"/>
          <w:rtl/>
          <w:lang w:eastAsia="he-IL"/>
        </w:rPr>
        <w:t xml:space="preserve"> ב</w:t>
      </w:r>
      <w:r w:rsidRPr="00E73F95">
        <w:rPr>
          <w:rFonts w:hint="cs"/>
          <w:sz w:val="24"/>
          <w:szCs w:val="24"/>
          <w:rtl/>
          <w:lang w:eastAsia="he-IL"/>
        </w:rPr>
        <w:t>אזור עד קבלת הוראות מפורטות מהמפקח על אופן הטיפול בו.</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rtl/>
          <w:lang w:eastAsia="he-IL"/>
        </w:rPr>
      </w:pPr>
      <w:r w:rsidRPr="00E73F95">
        <w:rPr>
          <w:b/>
          <w:bCs/>
          <w:sz w:val="24"/>
          <w:szCs w:val="24"/>
          <w:rtl/>
          <w:lang w:eastAsia="he-IL"/>
        </w:rPr>
        <w:t>41.1.</w:t>
      </w:r>
      <w:r w:rsidRPr="00E73F95">
        <w:rPr>
          <w:rFonts w:hint="cs"/>
          <w:b/>
          <w:bCs/>
          <w:sz w:val="24"/>
          <w:szCs w:val="24"/>
          <w:rtl/>
          <w:lang w:eastAsia="he-IL"/>
        </w:rPr>
        <w:t>3</w:t>
      </w:r>
      <w:r w:rsidRPr="00E73F95">
        <w:rPr>
          <w:b/>
          <w:bCs/>
          <w:sz w:val="24"/>
          <w:szCs w:val="24"/>
          <w:rtl/>
          <w:lang w:eastAsia="he-IL"/>
        </w:rPr>
        <w:tab/>
      </w:r>
      <w:r w:rsidRPr="00E73F95">
        <w:rPr>
          <w:b/>
          <w:bCs/>
          <w:sz w:val="24"/>
          <w:szCs w:val="24"/>
          <w:u w:val="single"/>
          <w:rtl/>
          <w:lang w:eastAsia="he-IL"/>
        </w:rPr>
        <w:t>מד</w:t>
      </w:r>
      <w:r w:rsidRPr="00E73F95">
        <w:rPr>
          <w:rFonts w:hint="cs"/>
          <w:b/>
          <w:bCs/>
          <w:sz w:val="24"/>
          <w:szCs w:val="24"/>
          <w:u w:val="single"/>
          <w:rtl/>
          <w:lang w:eastAsia="he-IL"/>
        </w:rPr>
        <w:t>ידות</w:t>
      </w:r>
      <w:r w:rsidRPr="00E73F95">
        <w:rPr>
          <w:b/>
          <w:bCs/>
          <w:sz w:val="24"/>
          <w:szCs w:val="24"/>
          <w:u w:val="single"/>
          <w:rtl/>
          <w:lang w:eastAsia="he-IL"/>
        </w:rPr>
        <w:t xml:space="preserve"> </w:t>
      </w:r>
      <w:r w:rsidRPr="00E73F95">
        <w:rPr>
          <w:rFonts w:hint="cs"/>
          <w:b/>
          <w:bCs/>
          <w:sz w:val="24"/>
          <w:szCs w:val="24"/>
          <w:u w:val="single"/>
          <w:rtl/>
          <w:lang w:eastAsia="he-IL"/>
        </w:rPr>
        <w:t>ו</w:t>
      </w:r>
      <w:r w:rsidRPr="00E73F95">
        <w:rPr>
          <w:b/>
          <w:bCs/>
          <w:sz w:val="24"/>
          <w:szCs w:val="24"/>
          <w:u w:val="single"/>
          <w:rtl/>
          <w:lang w:eastAsia="he-IL"/>
        </w:rPr>
        <w:t>ס</w:t>
      </w:r>
      <w:r w:rsidRPr="00E73F95">
        <w:rPr>
          <w:rFonts w:hint="cs"/>
          <w:b/>
          <w:bCs/>
          <w:sz w:val="24"/>
          <w:szCs w:val="24"/>
          <w:u w:val="single"/>
          <w:rtl/>
          <w:lang w:eastAsia="he-IL"/>
        </w:rPr>
        <w:t>ימון</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עם </w:t>
      </w:r>
      <w:r w:rsidRPr="00E73F95">
        <w:rPr>
          <w:rFonts w:hint="cs"/>
          <w:sz w:val="24"/>
          <w:szCs w:val="24"/>
          <w:rtl/>
          <w:lang w:eastAsia="he-IL"/>
        </w:rPr>
        <w:t>ג</w:t>
      </w:r>
      <w:r w:rsidRPr="00E73F95">
        <w:rPr>
          <w:sz w:val="24"/>
          <w:szCs w:val="24"/>
          <w:rtl/>
          <w:lang w:eastAsia="he-IL"/>
        </w:rPr>
        <w:t>מ</w:t>
      </w:r>
      <w:r w:rsidRPr="00E73F95">
        <w:rPr>
          <w:rFonts w:hint="cs"/>
          <w:sz w:val="24"/>
          <w:szCs w:val="24"/>
          <w:rtl/>
          <w:lang w:eastAsia="he-IL"/>
        </w:rPr>
        <w:t>ר</w:t>
      </w:r>
      <w:r w:rsidRPr="00E73F95">
        <w:rPr>
          <w:sz w:val="24"/>
          <w:szCs w:val="24"/>
          <w:rtl/>
          <w:lang w:eastAsia="he-IL"/>
        </w:rPr>
        <w:t xml:space="preserve"> ע</w:t>
      </w:r>
      <w:r w:rsidRPr="00E73F95">
        <w:rPr>
          <w:rFonts w:hint="cs"/>
          <w:sz w:val="24"/>
          <w:szCs w:val="24"/>
          <w:rtl/>
          <w:lang w:eastAsia="he-IL"/>
        </w:rPr>
        <w:t xml:space="preserve">בודות הפיתוח והכנת הקרקע ולפני התחלת הנטיעות, יסמן הקבלן את המקום המיועד לעץ לפי התוכניות. </w:t>
      </w:r>
      <w:r w:rsidRPr="00E73F95">
        <w:rPr>
          <w:sz w:val="24"/>
          <w:szCs w:val="24"/>
          <w:rtl/>
          <w:lang w:eastAsia="he-IL"/>
        </w:rPr>
        <w:t>לפ</w:t>
      </w:r>
      <w:r w:rsidRPr="00E73F95">
        <w:rPr>
          <w:rFonts w:hint="cs"/>
          <w:sz w:val="24"/>
          <w:szCs w:val="24"/>
          <w:rtl/>
          <w:lang w:eastAsia="he-IL"/>
        </w:rPr>
        <w:t>ני</w:t>
      </w:r>
      <w:r w:rsidRPr="00E73F95">
        <w:rPr>
          <w:sz w:val="24"/>
          <w:szCs w:val="24"/>
          <w:rtl/>
          <w:lang w:eastAsia="he-IL"/>
        </w:rPr>
        <w:t xml:space="preserve"> </w:t>
      </w:r>
      <w:r w:rsidRPr="00E73F95">
        <w:rPr>
          <w:rFonts w:hint="cs"/>
          <w:sz w:val="24"/>
          <w:szCs w:val="24"/>
          <w:rtl/>
          <w:lang w:eastAsia="he-IL"/>
        </w:rPr>
        <w:t>ח</w:t>
      </w:r>
      <w:r w:rsidRPr="00E73F95">
        <w:rPr>
          <w:sz w:val="24"/>
          <w:szCs w:val="24"/>
          <w:rtl/>
          <w:lang w:eastAsia="he-IL"/>
        </w:rPr>
        <w:t>פ</w:t>
      </w:r>
      <w:r w:rsidRPr="00E73F95">
        <w:rPr>
          <w:rFonts w:hint="cs"/>
          <w:sz w:val="24"/>
          <w:szCs w:val="24"/>
          <w:rtl/>
          <w:lang w:eastAsia="he-IL"/>
        </w:rPr>
        <w:t>ירת</w:t>
      </w:r>
      <w:r w:rsidRPr="00E73F95">
        <w:rPr>
          <w:sz w:val="24"/>
          <w:szCs w:val="24"/>
          <w:rtl/>
          <w:lang w:eastAsia="he-IL"/>
        </w:rPr>
        <w:t xml:space="preserve"> ב</w:t>
      </w:r>
      <w:r w:rsidRPr="00E73F95">
        <w:rPr>
          <w:rFonts w:hint="cs"/>
          <w:sz w:val="24"/>
          <w:szCs w:val="24"/>
          <w:rtl/>
          <w:lang w:eastAsia="he-IL"/>
        </w:rPr>
        <w:t>ור</w:t>
      </w:r>
      <w:r w:rsidRPr="00E73F95">
        <w:rPr>
          <w:sz w:val="24"/>
          <w:szCs w:val="24"/>
          <w:rtl/>
          <w:lang w:eastAsia="he-IL"/>
        </w:rPr>
        <w:t xml:space="preserve"> ל</w:t>
      </w:r>
      <w:r w:rsidRPr="00E73F95">
        <w:rPr>
          <w:rFonts w:hint="cs"/>
          <w:sz w:val="24"/>
          <w:szCs w:val="24"/>
          <w:rtl/>
          <w:lang w:eastAsia="he-IL"/>
        </w:rPr>
        <w:t xml:space="preserve">נטיעת עץ יסומן המקום המדויק לנטיעה בשתי נקודות לכל בור. כל שינוי </w:t>
      </w:r>
      <w:r w:rsidRPr="00E73F95">
        <w:rPr>
          <w:sz w:val="24"/>
          <w:szCs w:val="24"/>
          <w:rtl/>
          <w:lang w:eastAsia="he-IL"/>
        </w:rPr>
        <w:t>במ</w:t>
      </w:r>
      <w:r w:rsidRPr="00E73F95">
        <w:rPr>
          <w:rFonts w:hint="cs"/>
          <w:sz w:val="24"/>
          <w:szCs w:val="24"/>
          <w:rtl/>
          <w:lang w:eastAsia="he-IL"/>
        </w:rPr>
        <w:t>יקום</w:t>
      </w:r>
      <w:r w:rsidRPr="00E73F95">
        <w:rPr>
          <w:sz w:val="24"/>
          <w:szCs w:val="24"/>
          <w:rtl/>
          <w:lang w:eastAsia="he-IL"/>
        </w:rPr>
        <w:t xml:space="preserve"> מ</w:t>
      </w:r>
      <w:r w:rsidRPr="00E73F95">
        <w:rPr>
          <w:rFonts w:hint="cs"/>
          <w:sz w:val="24"/>
          <w:szCs w:val="24"/>
          <w:rtl/>
          <w:lang w:eastAsia="he-IL"/>
        </w:rPr>
        <w:t xml:space="preserve">סיבה כלשהי יחייב אישור המפקח. כמו כן יסמן הקבלן בשטח את רשת </w:t>
      </w:r>
      <w:r w:rsidRPr="00E73F95">
        <w:rPr>
          <w:sz w:val="24"/>
          <w:szCs w:val="24"/>
          <w:rtl/>
          <w:lang w:eastAsia="he-IL"/>
        </w:rPr>
        <w:t>הה</w:t>
      </w:r>
      <w:r w:rsidRPr="00E73F95">
        <w:rPr>
          <w:rFonts w:hint="cs"/>
          <w:sz w:val="24"/>
          <w:szCs w:val="24"/>
          <w:rtl/>
          <w:lang w:eastAsia="he-IL"/>
        </w:rPr>
        <w:t>שקיה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41.1.</w:t>
      </w:r>
      <w:r w:rsidRPr="00E73F95">
        <w:rPr>
          <w:rFonts w:hint="cs"/>
          <w:b/>
          <w:bCs/>
          <w:sz w:val="24"/>
          <w:szCs w:val="24"/>
          <w:rtl/>
          <w:lang w:eastAsia="he-IL"/>
        </w:rPr>
        <w:t xml:space="preserve">4  </w:t>
      </w:r>
      <w:r w:rsidRPr="00E73F95">
        <w:rPr>
          <w:rFonts w:hint="cs"/>
          <w:b/>
          <w:bCs/>
          <w:sz w:val="24"/>
          <w:szCs w:val="24"/>
          <w:u w:val="single"/>
          <w:rtl/>
          <w:lang w:eastAsia="he-IL"/>
        </w:rPr>
        <w:t>ה</w:t>
      </w:r>
      <w:r w:rsidRPr="00E73F95">
        <w:rPr>
          <w:b/>
          <w:bCs/>
          <w:sz w:val="24"/>
          <w:szCs w:val="24"/>
          <w:u w:val="single"/>
          <w:rtl/>
          <w:lang w:eastAsia="he-IL"/>
        </w:rPr>
        <w:t>ג</w:t>
      </w:r>
      <w:r w:rsidRPr="00E73F95">
        <w:rPr>
          <w:rFonts w:hint="cs"/>
          <w:b/>
          <w:bCs/>
          <w:sz w:val="24"/>
          <w:szCs w:val="24"/>
          <w:u w:val="single"/>
          <w:rtl/>
          <w:lang w:eastAsia="he-IL"/>
        </w:rPr>
        <w:t>דרת</w:t>
      </w:r>
      <w:r w:rsidRPr="00E73F95">
        <w:rPr>
          <w:b/>
          <w:bCs/>
          <w:sz w:val="24"/>
          <w:szCs w:val="24"/>
          <w:u w:val="single"/>
          <w:rtl/>
          <w:lang w:eastAsia="he-IL"/>
        </w:rPr>
        <w:t xml:space="preserve"> א</w:t>
      </w:r>
      <w:r w:rsidRPr="00E73F95">
        <w:rPr>
          <w:rFonts w:hint="cs"/>
          <w:b/>
          <w:bCs/>
          <w:sz w:val="24"/>
          <w:szCs w:val="24"/>
          <w:u w:val="single"/>
          <w:rtl/>
          <w:lang w:eastAsia="he-IL"/>
        </w:rPr>
        <w:t xml:space="preserve">בני דרך לאחריות </w:t>
      </w:r>
      <w:r w:rsidRPr="00E73F95">
        <w:rPr>
          <w:b/>
          <w:bCs/>
          <w:sz w:val="24"/>
          <w:szCs w:val="24"/>
          <w:u w:val="single"/>
          <w:rtl/>
          <w:lang w:eastAsia="he-IL"/>
        </w:rPr>
        <w:t>ול</w:t>
      </w:r>
      <w:r w:rsidRPr="00E73F95">
        <w:rPr>
          <w:rFonts w:hint="cs"/>
          <w:b/>
          <w:bCs/>
          <w:sz w:val="24"/>
          <w:szCs w:val="24"/>
          <w:u w:val="single"/>
          <w:rtl/>
          <w:lang w:eastAsia="he-IL"/>
        </w:rPr>
        <w:t>תחזוקה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בהתאם להנחיות מזמין העבודה.</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rFonts w:hint="cs"/>
          <w:sz w:val="24"/>
          <w:szCs w:val="24"/>
          <w:rtl/>
          <w:lang w:eastAsia="he-IL"/>
        </w:rPr>
        <w:t xml:space="preserve">41.1.5 </w:t>
      </w:r>
      <w:r w:rsidRPr="00E73F95">
        <w:rPr>
          <w:b/>
          <w:bCs/>
          <w:sz w:val="24"/>
          <w:szCs w:val="24"/>
          <w:u w:val="single"/>
          <w:rtl/>
          <w:lang w:eastAsia="he-IL"/>
        </w:rPr>
        <w:t xml:space="preserve">חיבור למקור מים: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8"/>
          <w:szCs w:val="28"/>
          <w:lang w:eastAsia="he-IL"/>
        </w:rPr>
      </w:pPr>
      <w:r w:rsidRPr="00E73F95">
        <w:rPr>
          <w:b/>
          <w:bCs/>
          <w:snapToGrid w:val="0"/>
          <w:sz w:val="28"/>
          <w:szCs w:val="28"/>
          <w:u w:val="single"/>
          <w:rtl/>
          <w:lang w:eastAsia="he-IL"/>
        </w:rPr>
        <w:t>בדיקת לחץ</w:t>
      </w:r>
      <w:r w:rsidRPr="00E73F95">
        <w:rPr>
          <w:snapToGrid w:val="0"/>
          <w:sz w:val="28"/>
          <w:szCs w:val="28"/>
          <w:rtl/>
          <w:lang w:eastAsia="he-IL"/>
        </w:rPr>
        <w:t xml:space="preserve">: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התכנית מבוססת על לחץ באטמוספרות, כפי שידוע בעת התכנון.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חובה על הקבלן להצטייד במד ספיקה דיגיטלי, בקוטר "1.5 כולל מד לחץ ומחברים שונים.</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הקבלן יבדוק באמצעות מד ספיקה דיגיטלי, את לחץ המים כפוף לספיקה. ת</w:t>
      </w:r>
      <w:r w:rsidRPr="00E73F95">
        <w:rPr>
          <w:rFonts w:hint="cs"/>
          <w:snapToGrid w:val="0"/>
          <w:sz w:val="24"/>
          <w:szCs w:val="24"/>
          <w:rtl/>
          <w:lang w:eastAsia="he-IL"/>
        </w:rPr>
        <w:t>ח</w:t>
      </w:r>
      <w:r w:rsidRPr="00E73F95">
        <w:rPr>
          <w:snapToGrid w:val="0"/>
          <w:sz w:val="24"/>
          <w:szCs w:val="24"/>
          <w:rtl/>
          <w:lang w:eastAsia="he-IL"/>
        </w:rPr>
        <w:t xml:space="preserve">ום הספיקות </w:t>
      </w:r>
      <w:r w:rsidRPr="00E73F95">
        <w:rPr>
          <w:rFonts w:hint="cs"/>
          <w:snapToGrid w:val="0"/>
          <w:sz w:val="24"/>
          <w:szCs w:val="24"/>
          <w:rtl/>
          <w:lang w:eastAsia="he-IL"/>
        </w:rPr>
        <w:t>שייבד</w:t>
      </w:r>
      <w:r w:rsidRPr="00E73F95">
        <w:rPr>
          <w:rFonts w:hint="eastAsia"/>
          <w:snapToGrid w:val="0"/>
          <w:sz w:val="24"/>
          <w:szCs w:val="24"/>
          <w:rtl/>
          <w:lang w:eastAsia="he-IL"/>
        </w:rPr>
        <w:t>ק</w:t>
      </w:r>
      <w:r w:rsidRPr="00E73F95">
        <w:rPr>
          <w:snapToGrid w:val="0"/>
          <w:sz w:val="24"/>
          <w:szCs w:val="24"/>
          <w:rtl/>
          <w:lang w:eastAsia="he-IL"/>
        </w:rPr>
        <w:t xml:space="preserve"> ויהיה בין 0 מק"ש עד הספיקה המרבית. נתוני הבדיקה ימסרו בכתב למתכנן, לפני ביצוע עבודות השקיה כלשהן.</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בדיקת הלחץ בפועל ע"י הקבלן, מהווה תנאי לביצוע מערכת ההשקיה.</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בדיקת הלחץ כפוף לספיקה תהיה לפני ביצוע עבודות השקיה כלשהן.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b/>
          <w:bCs/>
          <w:snapToGrid w:val="0"/>
          <w:sz w:val="24"/>
          <w:szCs w:val="24"/>
          <w:u w:val="single"/>
          <w:rtl/>
          <w:lang w:eastAsia="he-IL"/>
        </w:rPr>
        <w:t>אופן המדידה:</w:t>
      </w:r>
      <w:r w:rsidRPr="00E73F95">
        <w:rPr>
          <w:snapToGrid w:val="0"/>
          <w:sz w:val="24"/>
          <w:szCs w:val="24"/>
          <w:rtl/>
          <w:lang w:eastAsia="he-IL"/>
        </w:rPr>
        <w:t xml:space="preserve"> מדידת לחץ לא </w:t>
      </w:r>
      <w:r w:rsidRPr="00E73F95">
        <w:rPr>
          <w:rFonts w:hint="cs"/>
          <w:snapToGrid w:val="0"/>
          <w:sz w:val="24"/>
          <w:szCs w:val="24"/>
          <w:rtl/>
          <w:lang w:eastAsia="he-IL"/>
        </w:rPr>
        <w:t>תימד</w:t>
      </w:r>
      <w:r w:rsidRPr="00E73F95">
        <w:rPr>
          <w:rFonts w:hint="eastAsia"/>
          <w:snapToGrid w:val="0"/>
          <w:sz w:val="24"/>
          <w:szCs w:val="24"/>
          <w:rtl/>
          <w:lang w:eastAsia="he-IL"/>
        </w:rPr>
        <w:t>ד</w:t>
      </w:r>
      <w:r w:rsidRPr="00E73F95">
        <w:rPr>
          <w:snapToGrid w:val="0"/>
          <w:sz w:val="24"/>
          <w:szCs w:val="24"/>
          <w:rtl/>
          <w:lang w:eastAsia="he-IL"/>
        </w:rPr>
        <w:t xml:space="preserve"> בנפרד </w:t>
      </w:r>
      <w:r w:rsidRPr="00E73F95">
        <w:rPr>
          <w:rFonts w:hint="cs"/>
          <w:snapToGrid w:val="0"/>
          <w:sz w:val="24"/>
          <w:szCs w:val="24"/>
          <w:rtl/>
          <w:lang w:eastAsia="he-IL"/>
        </w:rPr>
        <w:t xml:space="preserve">והיא </w:t>
      </w:r>
      <w:r w:rsidRPr="00E73F95">
        <w:rPr>
          <w:snapToGrid w:val="0"/>
          <w:sz w:val="24"/>
          <w:szCs w:val="24"/>
          <w:rtl/>
          <w:lang w:eastAsia="he-IL"/>
        </w:rPr>
        <w:t xml:space="preserve">כלולה במחיר הצנרת לסוגיה. </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w:t>
      </w:r>
      <w:r w:rsidRPr="00E73F95">
        <w:rPr>
          <w:rFonts w:hint="cs"/>
          <w:b/>
          <w:bCs/>
          <w:sz w:val="24"/>
          <w:szCs w:val="24"/>
          <w:rtl/>
          <w:lang w:eastAsia="he-IL"/>
        </w:rPr>
        <w:t xml:space="preserve">2 </w:t>
      </w:r>
      <w:r w:rsidRPr="00E73F95">
        <w:rPr>
          <w:rFonts w:hint="cs"/>
          <w:b/>
          <w:bCs/>
          <w:sz w:val="24"/>
          <w:szCs w:val="24"/>
          <w:u w:val="single"/>
          <w:rtl/>
          <w:lang w:eastAsia="he-IL"/>
        </w:rPr>
        <w:t>הכנה ל</w:t>
      </w:r>
      <w:r w:rsidRPr="00E73F95">
        <w:rPr>
          <w:b/>
          <w:bCs/>
          <w:sz w:val="24"/>
          <w:szCs w:val="24"/>
          <w:u w:val="single"/>
          <w:rtl/>
          <w:lang w:eastAsia="he-IL"/>
        </w:rPr>
        <w:t>מע</w:t>
      </w:r>
      <w:r w:rsidRPr="00E73F95">
        <w:rPr>
          <w:rFonts w:hint="cs"/>
          <w:b/>
          <w:bCs/>
          <w:sz w:val="24"/>
          <w:szCs w:val="24"/>
          <w:u w:val="single"/>
          <w:rtl/>
          <w:lang w:eastAsia="he-IL"/>
        </w:rPr>
        <w:t>רכת</w:t>
      </w:r>
      <w:r w:rsidRPr="00E73F95">
        <w:rPr>
          <w:b/>
          <w:bCs/>
          <w:sz w:val="24"/>
          <w:szCs w:val="24"/>
          <w:u w:val="single"/>
          <w:rtl/>
          <w:lang w:eastAsia="he-IL"/>
        </w:rPr>
        <w:t xml:space="preserve"> </w:t>
      </w:r>
      <w:r w:rsidRPr="00E73F95">
        <w:rPr>
          <w:rFonts w:hint="cs"/>
          <w:b/>
          <w:bCs/>
          <w:sz w:val="24"/>
          <w:szCs w:val="24"/>
          <w:u w:val="single"/>
          <w:rtl/>
          <w:lang w:eastAsia="he-IL"/>
        </w:rPr>
        <w:t>ה</w:t>
      </w:r>
      <w:r w:rsidRPr="00E73F95">
        <w:rPr>
          <w:b/>
          <w:bCs/>
          <w:sz w:val="24"/>
          <w:szCs w:val="24"/>
          <w:u w:val="single"/>
          <w:rtl/>
          <w:lang w:eastAsia="he-IL"/>
        </w:rPr>
        <w:t>ש</w:t>
      </w:r>
      <w:r w:rsidRPr="00E73F95">
        <w:rPr>
          <w:rFonts w:hint="cs"/>
          <w:b/>
          <w:bCs/>
          <w:sz w:val="24"/>
          <w:szCs w:val="24"/>
          <w:u w:val="single"/>
          <w:rtl/>
          <w:lang w:eastAsia="he-IL"/>
        </w:rPr>
        <w:t>קיה</w:t>
      </w: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41.2.</w:t>
      </w:r>
      <w:r w:rsidRPr="00E73F95">
        <w:rPr>
          <w:rFonts w:hint="cs"/>
          <w:b/>
          <w:bCs/>
          <w:sz w:val="24"/>
          <w:szCs w:val="24"/>
          <w:rtl/>
          <w:lang w:eastAsia="he-IL"/>
        </w:rPr>
        <w:t>1</w:t>
      </w:r>
      <w:r w:rsidRPr="00E73F95">
        <w:rPr>
          <w:b/>
          <w:bCs/>
          <w:sz w:val="24"/>
          <w:szCs w:val="24"/>
          <w:rtl/>
          <w:lang w:eastAsia="he-IL"/>
        </w:rPr>
        <w:tab/>
      </w:r>
      <w:r w:rsidRPr="00E73F95">
        <w:rPr>
          <w:b/>
          <w:bCs/>
          <w:sz w:val="24"/>
          <w:szCs w:val="24"/>
          <w:u w:val="single"/>
          <w:rtl/>
          <w:lang w:eastAsia="he-IL"/>
        </w:rPr>
        <w:t>פר</w:t>
      </w:r>
      <w:r w:rsidRPr="00E73F95">
        <w:rPr>
          <w:rFonts w:hint="cs"/>
          <w:b/>
          <w:bCs/>
          <w:sz w:val="24"/>
          <w:szCs w:val="24"/>
          <w:u w:val="single"/>
          <w:rtl/>
          <w:lang w:eastAsia="he-IL"/>
        </w:rPr>
        <w:t>יסת</w:t>
      </w:r>
      <w:r w:rsidRPr="00E73F95">
        <w:rPr>
          <w:b/>
          <w:bCs/>
          <w:sz w:val="24"/>
          <w:szCs w:val="24"/>
          <w:u w:val="single"/>
          <w:rtl/>
          <w:lang w:eastAsia="he-IL"/>
        </w:rPr>
        <w:t xml:space="preserve"> צ</w:t>
      </w:r>
      <w:r w:rsidRPr="00E73F95">
        <w:rPr>
          <w:rFonts w:hint="cs"/>
          <w:b/>
          <w:bCs/>
          <w:sz w:val="24"/>
          <w:szCs w:val="24"/>
          <w:u w:val="single"/>
          <w:rtl/>
          <w:lang w:eastAsia="he-IL"/>
        </w:rPr>
        <w:t xml:space="preserve">נרת </w:t>
      </w:r>
      <w:r w:rsidRPr="00E73F95">
        <w:rPr>
          <w:b/>
          <w:bCs/>
          <w:sz w:val="24"/>
          <w:szCs w:val="24"/>
          <w:u w:val="single"/>
          <w:rtl/>
          <w:lang w:eastAsia="he-IL"/>
        </w:rPr>
        <w:t>הש</w:t>
      </w:r>
      <w:r w:rsidRPr="00E73F95">
        <w:rPr>
          <w:rFonts w:hint="cs"/>
          <w:b/>
          <w:bCs/>
          <w:sz w:val="24"/>
          <w:szCs w:val="24"/>
          <w:u w:val="single"/>
          <w:rtl/>
          <w:lang w:eastAsia="he-IL"/>
        </w:rPr>
        <w:t>קיה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פ</w:t>
      </w:r>
      <w:r w:rsidRPr="00E73F95">
        <w:rPr>
          <w:sz w:val="24"/>
          <w:szCs w:val="24"/>
          <w:rtl/>
          <w:lang w:eastAsia="he-IL"/>
        </w:rPr>
        <w:t>ר</w:t>
      </w:r>
      <w:r w:rsidRPr="00E73F95">
        <w:rPr>
          <w:rFonts w:hint="cs"/>
          <w:sz w:val="24"/>
          <w:szCs w:val="24"/>
          <w:rtl/>
          <w:lang w:eastAsia="he-IL"/>
        </w:rPr>
        <w:t>יסת</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ע</w:t>
      </w:r>
      <w:r w:rsidRPr="00E73F95">
        <w:rPr>
          <w:rFonts w:hint="cs"/>
          <w:sz w:val="24"/>
          <w:szCs w:val="24"/>
          <w:rtl/>
          <w:lang w:eastAsia="he-IL"/>
        </w:rPr>
        <w:t>רכת</w:t>
      </w:r>
      <w:r w:rsidRPr="00E73F95">
        <w:rPr>
          <w:sz w:val="24"/>
          <w:szCs w:val="24"/>
          <w:rtl/>
          <w:lang w:eastAsia="he-IL"/>
        </w:rPr>
        <w:t xml:space="preserve"> ה</w:t>
      </w:r>
      <w:r w:rsidRPr="00E73F95">
        <w:rPr>
          <w:rFonts w:hint="cs"/>
          <w:sz w:val="24"/>
          <w:szCs w:val="24"/>
          <w:rtl/>
          <w:lang w:eastAsia="he-IL"/>
        </w:rPr>
        <w:t>השקיה התת-קרקעית והה</w:t>
      </w:r>
      <w:r w:rsidRPr="00E73F95">
        <w:rPr>
          <w:sz w:val="24"/>
          <w:szCs w:val="24"/>
          <w:rtl/>
          <w:lang w:eastAsia="he-IL"/>
        </w:rPr>
        <w:t>כ</w:t>
      </w:r>
      <w:r w:rsidRPr="00E73F95">
        <w:rPr>
          <w:rFonts w:hint="cs"/>
          <w:sz w:val="24"/>
          <w:szCs w:val="24"/>
          <w:rtl/>
          <w:lang w:eastAsia="he-IL"/>
        </w:rPr>
        <w:t>נות לרשת עילית יבוצעו בשלב זה, (דהיינו לאחר</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ני</w:t>
      </w:r>
      <w:r w:rsidRPr="00E73F95">
        <w:rPr>
          <w:rFonts w:hint="cs"/>
          <w:sz w:val="24"/>
          <w:szCs w:val="24"/>
          <w:rtl/>
          <w:lang w:eastAsia="he-IL"/>
        </w:rPr>
        <w:t xml:space="preserve">קוי, </w:t>
      </w:r>
      <w:r w:rsidRPr="00E73F95">
        <w:rPr>
          <w:sz w:val="24"/>
          <w:szCs w:val="24"/>
          <w:rtl/>
          <w:lang w:eastAsia="he-IL"/>
        </w:rPr>
        <w:t>הד</w:t>
      </w:r>
      <w:r w:rsidRPr="00E73F95">
        <w:rPr>
          <w:rFonts w:hint="cs"/>
          <w:sz w:val="24"/>
          <w:szCs w:val="24"/>
          <w:rtl/>
          <w:lang w:eastAsia="he-IL"/>
        </w:rPr>
        <w:t>ברה</w:t>
      </w:r>
      <w:r w:rsidRPr="00E73F95">
        <w:rPr>
          <w:sz w:val="24"/>
          <w:szCs w:val="24"/>
          <w:rtl/>
          <w:lang w:eastAsia="he-IL"/>
        </w:rPr>
        <w:t xml:space="preserve"> ו</w:t>
      </w:r>
      <w:r w:rsidRPr="00E73F95">
        <w:rPr>
          <w:rFonts w:hint="cs"/>
          <w:sz w:val="24"/>
          <w:szCs w:val="24"/>
          <w:rtl/>
          <w:lang w:eastAsia="he-IL"/>
        </w:rPr>
        <w:t>הכנת קרקע) .</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rFonts w:hint="cs"/>
          <w:b/>
          <w:bCs/>
          <w:sz w:val="24"/>
          <w:szCs w:val="24"/>
          <w:rtl/>
          <w:lang w:eastAsia="he-IL"/>
        </w:rPr>
        <w:t>41.2.2</w:t>
      </w:r>
      <w:r w:rsidRPr="00E73F95">
        <w:rPr>
          <w:b/>
          <w:bCs/>
          <w:sz w:val="24"/>
          <w:szCs w:val="24"/>
          <w:rtl/>
          <w:lang w:eastAsia="he-IL"/>
        </w:rPr>
        <w:t xml:space="preserve">  </w:t>
      </w:r>
      <w:r w:rsidRPr="00E73F95">
        <w:rPr>
          <w:b/>
          <w:bCs/>
          <w:sz w:val="24"/>
          <w:szCs w:val="24"/>
          <w:u w:val="single"/>
          <w:rtl/>
          <w:lang w:eastAsia="he-IL"/>
        </w:rPr>
        <w:t>יי</w:t>
      </w:r>
      <w:r w:rsidRPr="00E73F95">
        <w:rPr>
          <w:rFonts w:hint="cs"/>
          <w:b/>
          <w:bCs/>
          <w:sz w:val="24"/>
          <w:szCs w:val="24"/>
          <w:u w:val="single"/>
          <w:rtl/>
          <w:lang w:eastAsia="he-IL"/>
        </w:rPr>
        <w:t>שור</w:t>
      </w:r>
      <w:r w:rsidRPr="00E73F95">
        <w:rPr>
          <w:b/>
          <w:bCs/>
          <w:sz w:val="24"/>
          <w:szCs w:val="24"/>
          <w:u w:val="single"/>
          <w:rtl/>
          <w:lang w:eastAsia="he-IL"/>
        </w:rPr>
        <w:t xml:space="preserve"> </w:t>
      </w:r>
      <w:r w:rsidRPr="00E73F95">
        <w:rPr>
          <w:rFonts w:hint="cs"/>
          <w:b/>
          <w:bCs/>
          <w:sz w:val="24"/>
          <w:szCs w:val="24"/>
          <w:u w:val="single"/>
          <w:rtl/>
          <w:lang w:eastAsia="he-IL"/>
        </w:rPr>
        <w:t>ס</w:t>
      </w:r>
      <w:r w:rsidRPr="00E73F95">
        <w:rPr>
          <w:b/>
          <w:bCs/>
          <w:sz w:val="24"/>
          <w:szCs w:val="24"/>
          <w:u w:val="single"/>
          <w:rtl/>
          <w:lang w:eastAsia="he-IL"/>
        </w:rPr>
        <w:t>ו</w:t>
      </w:r>
      <w:r w:rsidRPr="00E73F95">
        <w:rPr>
          <w:rFonts w:hint="cs"/>
          <w:b/>
          <w:bCs/>
          <w:sz w:val="24"/>
          <w:szCs w:val="24"/>
          <w:u w:val="single"/>
          <w:rtl/>
          <w:lang w:eastAsia="he-IL"/>
        </w:rPr>
        <w:t>פי</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י</w:t>
      </w:r>
      <w:r w:rsidRPr="00E73F95">
        <w:rPr>
          <w:rFonts w:hint="cs"/>
          <w:sz w:val="24"/>
          <w:szCs w:val="24"/>
          <w:rtl/>
          <w:lang w:eastAsia="he-IL"/>
        </w:rPr>
        <w:t>יש</w:t>
      </w:r>
      <w:r w:rsidRPr="00E73F95">
        <w:rPr>
          <w:sz w:val="24"/>
          <w:szCs w:val="24"/>
          <w:rtl/>
          <w:lang w:eastAsia="he-IL"/>
        </w:rPr>
        <w:t xml:space="preserve">ור </w:t>
      </w:r>
      <w:r w:rsidRPr="00E73F95">
        <w:rPr>
          <w:rFonts w:hint="cs"/>
          <w:sz w:val="24"/>
          <w:szCs w:val="24"/>
          <w:rtl/>
          <w:lang w:eastAsia="he-IL"/>
        </w:rPr>
        <w:t>ג</w:t>
      </w:r>
      <w:r w:rsidRPr="00E73F95">
        <w:rPr>
          <w:sz w:val="24"/>
          <w:szCs w:val="24"/>
          <w:rtl/>
          <w:lang w:eastAsia="he-IL"/>
        </w:rPr>
        <w:t>נ</w:t>
      </w:r>
      <w:r w:rsidRPr="00E73F95">
        <w:rPr>
          <w:rFonts w:hint="cs"/>
          <w:sz w:val="24"/>
          <w:szCs w:val="24"/>
          <w:rtl/>
          <w:lang w:eastAsia="he-IL"/>
        </w:rPr>
        <w:t>ני</w:t>
      </w:r>
      <w:r w:rsidRPr="00E73F95">
        <w:rPr>
          <w:sz w:val="24"/>
          <w:szCs w:val="24"/>
          <w:rtl/>
          <w:lang w:eastAsia="he-IL"/>
        </w:rPr>
        <w:t xml:space="preserve"> י</w:t>
      </w:r>
      <w:r w:rsidRPr="00E73F95">
        <w:rPr>
          <w:rFonts w:hint="cs"/>
          <w:sz w:val="24"/>
          <w:szCs w:val="24"/>
          <w:rtl/>
          <w:lang w:eastAsia="he-IL"/>
        </w:rPr>
        <w:t>תבצע לאחר שלב פ</w:t>
      </w:r>
      <w:r w:rsidRPr="00E73F95">
        <w:rPr>
          <w:sz w:val="24"/>
          <w:szCs w:val="24"/>
          <w:rtl/>
          <w:lang w:eastAsia="he-IL"/>
        </w:rPr>
        <w:t>רי</w:t>
      </w:r>
      <w:r w:rsidRPr="00E73F95">
        <w:rPr>
          <w:rFonts w:hint="cs"/>
          <w:sz w:val="24"/>
          <w:szCs w:val="24"/>
          <w:rtl/>
          <w:lang w:eastAsia="he-IL"/>
        </w:rPr>
        <w:t>סת צנרת השקיה בהתאם להנחיות אדריכל הפיתוח</w:t>
      </w:r>
    </w:p>
    <w:p w:rsidR="004479F8" w:rsidRPr="00E73F95" w:rsidRDefault="004479F8" w:rsidP="004479F8">
      <w:pPr>
        <w:spacing w:before="120" w:after="120" w:line="240" w:lineRule="auto"/>
        <w:rPr>
          <w:sz w:val="24"/>
          <w:szCs w:val="24"/>
          <w:u w:val="single"/>
          <w:rtl/>
          <w:lang w:eastAsia="he-IL"/>
        </w:rPr>
      </w:pPr>
      <w:r w:rsidRPr="00E73F95">
        <w:rPr>
          <w:b/>
          <w:bCs/>
          <w:sz w:val="24"/>
          <w:szCs w:val="24"/>
          <w:rtl/>
          <w:lang w:eastAsia="he-IL"/>
        </w:rPr>
        <w:t>41.3</w:t>
      </w:r>
      <w:r w:rsidRPr="00E73F95">
        <w:rPr>
          <w:rFonts w:hint="cs"/>
          <w:b/>
          <w:bCs/>
          <w:sz w:val="24"/>
          <w:szCs w:val="24"/>
          <w:rtl/>
          <w:lang w:eastAsia="he-IL"/>
        </w:rPr>
        <w:t xml:space="preserve"> </w:t>
      </w:r>
      <w:r w:rsidRPr="00E73F95">
        <w:rPr>
          <w:b/>
          <w:bCs/>
          <w:sz w:val="24"/>
          <w:szCs w:val="24"/>
          <w:u w:val="single"/>
          <w:rtl/>
          <w:lang w:eastAsia="he-IL"/>
        </w:rPr>
        <w:t>מע</w:t>
      </w:r>
      <w:r w:rsidRPr="00E73F95">
        <w:rPr>
          <w:rFonts w:hint="cs"/>
          <w:b/>
          <w:bCs/>
          <w:sz w:val="24"/>
          <w:szCs w:val="24"/>
          <w:u w:val="single"/>
          <w:rtl/>
          <w:lang w:eastAsia="he-IL"/>
        </w:rPr>
        <w:t>רכות</w:t>
      </w:r>
      <w:r w:rsidRPr="00E73F95">
        <w:rPr>
          <w:b/>
          <w:bCs/>
          <w:sz w:val="24"/>
          <w:szCs w:val="24"/>
          <w:u w:val="single"/>
          <w:rtl/>
          <w:lang w:eastAsia="he-IL"/>
        </w:rPr>
        <w:t xml:space="preserve"> </w:t>
      </w:r>
      <w:r w:rsidRPr="00E73F95">
        <w:rPr>
          <w:rFonts w:hint="cs"/>
          <w:b/>
          <w:bCs/>
          <w:sz w:val="24"/>
          <w:szCs w:val="24"/>
          <w:u w:val="single"/>
          <w:rtl/>
          <w:lang w:eastAsia="he-IL"/>
        </w:rPr>
        <w:t>ה</w:t>
      </w:r>
      <w:r w:rsidRPr="00E73F95">
        <w:rPr>
          <w:b/>
          <w:bCs/>
          <w:sz w:val="24"/>
          <w:szCs w:val="24"/>
          <w:u w:val="single"/>
          <w:rtl/>
          <w:lang w:eastAsia="he-IL"/>
        </w:rPr>
        <w:t>ש</w:t>
      </w:r>
      <w:r w:rsidRPr="00E73F95">
        <w:rPr>
          <w:rFonts w:hint="cs"/>
          <w:b/>
          <w:bCs/>
          <w:sz w:val="24"/>
          <w:szCs w:val="24"/>
          <w:u w:val="single"/>
          <w:rtl/>
          <w:lang w:eastAsia="he-IL"/>
        </w:rPr>
        <w:t>קיה</w:t>
      </w: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41.3.1</w:t>
      </w:r>
      <w:r w:rsidRPr="00E73F95">
        <w:rPr>
          <w:b/>
          <w:bCs/>
          <w:sz w:val="24"/>
          <w:szCs w:val="24"/>
          <w:rtl/>
          <w:lang w:eastAsia="he-IL"/>
        </w:rPr>
        <w:tab/>
      </w:r>
      <w:r w:rsidRPr="00E73F95">
        <w:rPr>
          <w:b/>
          <w:bCs/>
          <w:sz w:val="24"/>
          <w:szCs w:val="24"/>
          <w:u w:val="single"/>
          <w:rtl/>
          <w:lang w:eastAsia="he-IL"/>
        </w:rPr>
        <w:t>כל</w:t>
      </w:r>
      <w:r w:rsidRPr="00E73F95">
        <w:rPr>
          <w:rFonts w:hint="cs"/>
          <w:b/>
          <w:bCs/>
          <w:sz w:val="24"/>
          <w:szCs w:val="24"/>
          <w:u w:val="single"/>
          <w:rtl/>
          <w:lang w:eastAsia="he-IL"/>
        </w:rPr>
        <w:t>לי</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א.  </w:t>
      </w:r>
      <w:r w:rsidRPr="00E73F95">
        <w:rPr>
          <w:rFonts w:hint="cs"/>
          <w:sz w:val="24"/>
          <w:szCs w:val="24"/>
          <w:rtl/>
          <w:lang w:eastAsia="he-IL"/>
        </w:rPr>
        <w:t>פ</w:t>
      </w:r>
      <w:r w:rsidRPr="00E73F95">
        <w:rPr>
          <w:sz w:val="24"/>
          <w:szCs w:val="24"/>
          <w:rtl/>
          <w:lang w:eastAsia="he-IL"/>
        </w:rPr>
        <w:t>ר</w:t>
      </w:r>
      <w:r w:rsidRPr="00E73F95">
        <w:rPr>
          <w:rFonts w:hint="cs"/>
          <w:sz w:val="24"/>
          <w:szCs w:val="24"/>
          <w:rtl/>
          <w:lang w:eastAsia="he-IL"/>
        </w:rPr>
        <w:t>ק</w:t>
      </w:r>
      <w:r w:rsidRPr="00E73F95">
        <w:rPr>
          <w:sz w:val="24"/>
          <w:szCs w:val="24"/>
          <w:rtl/>
          <w:lang w:eastAsia="he-IL"/>
        </w:rPr>
        <w:t xml:space="preserve"> ז</w:t>
      </w:r>
      <w:r w:rsidRPr="00E73F95">
        <w:rPr>
          <w:rFonts w:hint="cs"/>
          <w:sz w:val="24"/>
          <w:szCs w:val="24"/>
          <w:rtl/>
          <w:lang w:eastAsia="he-IL"/>
        </w:rPr>
        <w:t xml:space="preserve">ה מתייחס למערכות השקיה המיועדות לשטחי </w:t>
      </w:r>
      <w:r w:rsidRPr="00E73F95">
        <w:rPr>
          <w:sz w:val="24"/>
          <w:szCs w:val="24"/>
          <w:rtl/>
          <w:lang w:eastAsia="he-IL"/>
        </w:rPr>
        <w:t>גנ</w:t>
      </w:r>
      <w:r w:rsidRPr="00E73F95">
        <w:rPr>
          <w:rFonts w:hint="cs"/>
          <w:sz w:val="24"/>
          <w:szCs w:val="24"/>
          <w:rtl/>
          <w:lang w:eastAsia="he-IL"/>
        </w:rPr>
        <w:t>נות</w:t>
      </w:r>
      <w:r w:rsidRPr="00E73F95">
        <w:rPr>
          <w:sz w:val="24"/>
          <w:szCs w:val="24"/>
          <w:rtl/>
          <w:lang w:eastAsia="he-IL"/>
        </w:rPr>
        <w:t xml:space="preserve"> נ</w:t>
      </w:r>
      <w:r w:rsidRPr="00E73F95">
        <w:rPr>
          <w:rFonts w:hint="cs"/>
          <w:sz w:val="24"/>
          <w:szCs w:val="24"/>
          <w:rtl/>
          <w:lang w:eastAsia="he-IL"/>
        </w:rPr>
        <w:t>וי, המורכבות מצינורות</w:t>
      </w:r>
      <w:r w:rsidRPr="00E73F95">
        <w:rPr>
          <w:sz w:val="24"/>
          <w:szCs w:val="24"/>
          <w:rtl/>
          <w:lang w:eastAsia="he-IL"/>
        </w:rPr>
        <w:t xml:space="preserve">   </w:t>
      </w:r>
      <w:r w:rsidRPr="00E73F95">
        <w:rPr>
          <w:rFonts w:hint="cs"/>
          <w:sz w:val="24"/>
          <w:szCs w:val="24"/>
          <w:rtl/>
          <w:lang w:eastAsia="he-IL"/>
        </w:rPr>
        <w:t>פ</w:t>
      </w:r>
      <w:r w:rsidRPr="00E73F95">
        <w:rPr>
          <w:sz w:val="24"/>
          <w:szCs w:val="24"/>
          <w:rtl/>
          <w:lang w:eastAsia="he-IL"/>
        </w:rPr>
        <w:t>ל</w:t>
      </w:r>
      <w:r w:rsidRPr="00E73F95">
        <w:rPr>
          <w:rFonts w:hint="cs"/>
          <w:sz w:val="24"/>
          <w:szCs w:val="24"/>
          <w:rtl/>
          <w:lang w:eastAsia="he-IL"/>
        </w:rPr>
        <w:t xml:space="preserve">דה, פוליאתילן, או </w:t>
      </w:r>
      <w:proofErr w:type="spellStart"/>
      <w:r w:rsidRPr="00E73F95">
        <w:rPr>
          <w:rFonts w:hint="cs"/>
          <w:sz w:val="24"/>
          <w:szCs w:val="24"/>
          <w:rtl/>
          <w:lang w:eastAsia="he-IL"/>
        </w:rPr>
        <w:t>פי.וי.סי</w:t>
      </w:r>
      <w:proofErr w:type="spellEnd"/>
      <w:r w:rsidRPr="00E73F95">
        <w:rPr>
          <w:rFonts w:hint="cs"/>
          <w:sz w:val="24"/>
          <w:szCs w:val="24"/>
          <w:rtl/>
          <w:lang w:eastAsia="he-IL"/>
        </w:rPr>
        <w:t xml:space="preserve"> שקוטרם אינו עולה על "4. המערכות משמשות להשקיית הצמחייה באתר או למתקנ</w:t>
      </w:r>
      <w:r w:rsidRPr="00E73F95">
        <w:rPr>
          <w:sz w:val="24"/>
          <w:szCs w:val="24"/>
          <w:rtl/>
          <w:lang w:eastAsia="he-IL"/>
        </w:rPr>
        <w:t xml:space="preserve">י </w:t>
      </w:r>
      <w:r w:rsidRPr="00E73F95">
        <w:rPr>
          <w:rFonts w:hint="cs"/>
          <w:sz w:val="24"/>
          <w:szCs w:val="24"/>
          <w:rtl/>
          <w:lang w:eastAsia="he-IL"/>
        </w:rPr>
        <w:t xml:space="preserve">הגן השונים כגון: ברזי גן </w:t>
      </w:r>
      <w:r w:rsidRPr="00E73F95">
        <w:rPr>
          <w:sz w:val="24"/>
          <w:szCs w:val="24"/>
          <w:rtl/>
          <w:lang w:eastAsia="he-IL"/>
        </w:rPr>
        <w:t>וש</w:t>
      </w:r>
      <w:r w:rsidRPr="00E73F95">
        <w:rPr>
          <w:rFonts w:hint="cs"/>
          <w:sz w:val="24"/>
          <w:szCs w:val="24"/>
          <w:rtl/>
          <w:lang w:eastAsia="he-IL"/>
        </w:rPr>
        <w:t>תייה</w:t>
      </w:r>
      <w:r w:rsidRPr="00E73F95">
        <w:rPr>
          <w:sz w:val="24"/>
          <w:szCs w:val="24"/>
          <w:rtl/>
          <w:lang w:eastAsia="he-IL"/>
        </w:rPr>
        <w:t>, מ</w:t>
      </w:r>
      <w:r w:rsidRPr="00E73F95">
        <w:rPr>
          <w:rFonts w:hint="cs"/>
          <w:sz w:val="24"/>
          <w:szCs w:val="24"/>
          <w:rtl/>
          <w:lang w:eastAsia="he-IL"/>
        </w:rPr>
        <w:t xml:space="preserve">זרקות </w:t>
      </w:r>
      <w:proofErr w:type="spellStart"/>
      <w:r w:rsidRPr="00E73F95">
        <w:rPr>
          <w:rFonts w:hint="cs"/>
          <w:sz w:val="24"/>
          <w:szCs w:val="24"/>
          <w:rtl/>
          <w:lang w:eastAsia="he-IL"/>
        </w:rPr>
        <w:t>וכו</w:t>
      </w:r>
      <w:proofErr w:type="spellEnd"/>
      <w:r w:rsidRPr="00E73F95">
        <w:rPr>
          <w:rFonts w:hint="cs"/>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צ</w:t>
      </w:r>
      <w:r w:rsidRPr="00E73F95">
        <w:rPr>
          <w:sz w:val="24"/>
          <w:szCs w:val="24"/>
          <w:rtl/>
          <w:lang w:eastAsia="he-IL"/>
        </w:rPr>
        <w:t>נ</w:t>
      </w:r>
      <w:r w:rsidRPr="00E73F95">
        <w:rPr>
          <w:rFonts w:hint="cs"/>
          <w:sz w:val="24"/>
          <w:szCs w:val="24"/>
          <w:rtl/>
          <w:lang w:eastAsia="he-IL"/>
        </w:rPr>
        <w:t>רת</w:t>
      </w:r>
      <w:r w:rsidRPr="00E73F95">
        <w:rPr>
          <w:sz w:val="24"/>
          <w:szCs w:val="24"/>
          <w:rtl/>
          <w:lang w:eastAsia="he-IL"/>
        </w:rPr>
        <w:t xml:space="preserve"> </w:t>
      </w:r>
      <w:r w:rsidRPr="00E73F95">
        <w:rPr>
          <w:rFonts w:hint="cs"/>
          <w:sz w:val="24"/>
          <w:szCs w:val="24"/>
          <w:rtl/>
          <w:lang w:eastAsia="he-IL"/>
        </w:rPr>
        <w:t>פ</w:t>
      </w:r>
      <w:r w:rsidRPr="00E73F95">
        <w:rPr>
          <w:sz w:val="24"/>
          <w:szCs w:val="24"/>
          <w:rtl/>
          <w:lang w:eastAsia="he-IL"/>
        </w:rPr>
        <w:t>ל</w:t>
      </w:r>
      <w:r w:rsidRPr="00E73F95">
        <w:rPr>
          <w:rFonts w:hint="cs"/>
          <w:sz w:val="24"/>
          <w:szCs w:val="24"/>
          <w:rtl/>
          <w:lang w:eastAsia="he-IL"/>
        </w:rPr>
        <w:t>דה</w:t>
      </w:r>
      <w:r w:rsidRPr="00E73F95">
        <w:rPr>
          <w:sz w:val="24"/>
          <w:szCs w:val="24"/>
          <w:rtl/>
          <w:lang w:eastAsia="he-IL"/>
        </w:rPr>
        <w:t xml:space="preserve"> א</w:t>
      </w:r>
      <w:r w:rsidRPr="00E73F95">
        <w:rPr>
          <w:rFonts w:hint="cs"/>
          <w:sz w:val="24"/>
          <w:szCs w:val="24"/>
          <w:rtl/>
          <w:lang w:eastAsia="he-IL"/>
        </w:rPr>
        <w:t xml:space="preserve">ו/ו צנרת בקטרים מעל "4 יותקנו כמפורט בפרק 58 במפרט </w:t>
      </w:r>
      <w:proofErr w:type="spellStart"/>
      <w:r w:rsidRPr="00E73F95">
        <w:rPr>
          <w:sz w:val="24"/>
          <w:szCs w:val="24"/>
          <w:rtl/>
          <w:lang w:eastAsia="he-IL"/>
        </w:rPr>
        <w:t>הב</w:t>
      </w:r>
      <w:r w:rsidRPr="00E73F95">
        <w:rPr>
          <w:rFonts w:hint="cs"/>
          <w:sz w:val="24"/>
          <w:szCs w:val="24"/>
          <w:rtl/>
          <w:lang w:eastAsia="he-IL"/>
        </w:rPr>
        <w:t>ינמשרדי</w:t>
      </w:r>
      <w:proofErr w:type="spellEnd"/>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 ה</w:t>
      </w:r>
      <w:r w:rsidRPr="00E73F95">
        <w:rPr>
          <w:sz w:val="24"/>
          <w:szCs w:val="24"/>
          <w:rtl/>
          <w:lang w:eastAsia="he-IL"/>
        </w:rPr>
        <w:t>ה</w:t>
      </w:r>
      <w:r w:rsidRPr="00E73F95">
        <w:rPr>
          <w:rFonts w:hint="cs"/>
          <w:sz w:val="24"/>
          <w:szCs w:val="24"/>
          <w:rtl/>
          <w:lang w:eastAsia="he-IL"/>
        </w:rPr>
        <w:t>נחיות</w:t>
      </w:r>
      <w:r w:rsidRPr="00E73F95">
        <w:rPr>
          <w:sz w:val="24"/>
          <w:szCs w:val="24"/>
          <w:rtl/>
          <w:lang w:eastAsia="he-IL"/>
        </w:rPr>
        <w:t xml:space="preserve"> ב</w:t>
      </w:r>
      <w:r w:rsidRPr="00E73F95">
        <w:rPr>
          <w:rFonts w:hint="cs"/>
          <w:sz w:val="24"/>
          <w:szCs w:val="24"/>
          <w:rtl/>
          <w:lang w:eastAsia="he-IL"/>
        </w:rPr>
        <w:t xml:space="preserve">מפרט זה מתייחסות </w:t>
      </w:r>
      <w:r w:rsidRPr="00E73F95">
        <w:rPr>
          <w:sz w:val="24"/>
          <w:szCs w:val="24"/>
          <w:rtl/>
          <w:lang w:eastAsia="he-IL"/>
        </w:rPr>
        <w:t>רק</w:t>
      </w:r>
      <w:r w:rsidRPr="00E73F95">
        <w:rPr>
          <w:rFonts w:hint="cs"/>
          <w:sz w:val="24"/>
          <w:szCs w:val="24"/>
          <w:rtl/>
          <w:lang w:eastAsia="he-IL"/>
        </w:rPr>
        <w:t xml:space="preserve"> לביצוע </w:t>
      </w:r>
      <w:r w:rsidRPr="00E73F95">
        <w:rPr>
          <w:sz w:val="24"/>
          <w:szCs w:val="24"/>
          <w:rtl/>
          <w:lang w:eastAsia="he-IL"/>
        </w:rPr>
        <w:t>מע</w:t>
      </w:r>
      <w:r w:rsidRPr="00E73F95">
        <w:rPr>
          <w:rFonts w:hint="cs"/>
          <w:sz w:val="24"/>
          <w:szCs w:val="24"/>
          <w:rtl/>
          <w:lang w:eastAsia="he-IL"/>
        </w:rPr>
        <w:t>רכות</w:t>
      </w:r>
      <w:r w:rsidRPr="00E73F95">
        <w:rPr>
          <w:sz w:val="24"/>
          <w:szCs w:val="24"/>
          <w:rtl/>
          <w:lang w:eastAsia="he-IL"/>
        </w:rPr>
        <w:t xml:space="preserve"> ה</w:t>
      </w:r>
      <w:r w:rsidRPr="00E73F95">
        <w:rPr>
          <w:rFonts w:hint="cs"/>
          <w:sz w:val="24"/>
          <w:szCs w:val="24"/>
          <w:rtl/>
          <w:lang w:eastAsia="he-IL"/>
        </w:rPr>
        <w:t xml:space="preserve">שקיה לשטחי גננות נוי המורכבות מצינורות פוליאתילן ו/או </w:t>
      </w:r>
      <w:proofErr w:type="spellStart"/>
      <w:r w:rsidRPr="00E73F95">
        <w:rPr>
          <w:sz w:val="24"/>
          <w:szCs w:val="24"/>
          <w:rtl/>
          <w:lang w:eastAsia="he-IL"/>
        </w:rPr>
        <w:t>פי.ו</w:t>
      </w:r>
      <w:r w:rsidRPr="00E73F95">
        <w:rPr>
          <w:rFonts w:hint="cs"/>
          <w:sz w:val="24"/>
          <w:szCs w:val="24"/>
          <w:rtl/>
          <w:lang w:eastAsia="he-IL"/>
        </w:rPr>
        <w:t>י.סי</w:t>
      </w:r>
      <w:proofErr w:type="spellEnd"/>
      <w:r w:rsidRPr="00E73F95">
        <w:rPr>
          <w:rFonts w:hint="cs"/>
          <w:sz w:val="24"/>
          <w:szCs w:val="24"/>
          <w:rtl/>
          <w:lang w:eastAsia="he-IL"/>
        </w:rPr>
        <w:t xml:space="preserve">. </w:t>
      </w:r>
      <w:r w:rsidRPr="00E73F95">
        <w:rPr>
          <w:sz w:val="24"/>
          <w:szCs w:val="24"/>
          <w:rtl/>
          <w:lang w:eastAsia="he-IL"/>
        </w:rPr>
        <w:t>לצ</w:t>
      </w:r>
      <w:r w:rsidRPr="00E73F95">
        <w:rPr>
          <w:rFonts w:hint="cs"/>
          <w:sz w:val="24"/>
          <w:szCs w:val="24"/>
          <w:rtl/>
          <w:lang w:eastAsia="he-IL"/>
        </w:rPr>
        <w:t>ורך</w:t>
      </w:r>
      <w:r w:rsidRPr="00E73F95">
        <w:rPr>
          <w:sz w:val="24"/>
          <w:szCs w:val="24"/>
          <w:rtl/>
          <w:lang w:eastAsia="he-IL"/>
        </w:rPr>
        <w:t xml:space="preserve"> </w:t>
      </w:r>
      <w:r w:rsidRPr="00E73F95">
        <w:rPr>
          <w:rFonts w:hint="cs"/>
          <w:sz w:val="24"/>
          <w:szCs w:val="24"/>
          <w:rtl/>
          <w:lang w:eastAsia="he-IL"/>
        </w:rPr>
        <w:t>ז</w:t>
      </w:r>
      <w:r w:rsidRPr="00E73F95">
        <w:rPr>
          <w:sz w:val="24"/>
          <w:szCs w:val="24"/>
          <w:rtl/>
          <w:lang w:eastAsia="he-IL"/>
        </w:rPr>
        <w:t>ה נ</w:t>
      </w:r>
      <w:r w:rsidRPr="00E73F95">
        <w:rPr>
          <w:rFonts w:hint="cs"/>
          <w:sz w:val="24"/>
          <w:szCs w:val="24"/>
          <w:rtl/>
          <w:lang w:eastAsia="he-IL"/>
        </w:rPr>
        <w:t xml:space="preserve">חשבת המערכת </w:t>
      </w:r>
      <w:r w:rsidRPr="00E73F95">
        <w:rPr>
          <w:sz w:val="24"/>
          <w:szCs w:val="24"/>
          <w:u w:val="single"/>
          <w:rtl/>
          <w:lang w:eastAsia="he-IL"/>
        </w:rPr>
        <w:t>הח</w:t>
      </w:r>
      <w:r w:rsidRPr="00E73F95">
        <w:rPr>
          <w:rFonts w:hint="cs"/>
          <w:sz w:val="24"/>
          <w:szCs w:val="24"/>
          <w:u w:val="single"/>
          <w:rtl/>
          <w:lang w:eastAsia="he-IL"/>
        </w:rPr>
        <w:t>ל</w:t>
      </w:r>
      <w:r w:rsidRPr="00E73F95">
        <w:rPr>
          <w:sz w:val="24"/>
          <w:szCs w:val="24"/>
          <w:u w:val="single"/>
          <w:rtl/>
          <w:lang w:eastAsia="he-IL"/>
        </w:rPr>
        <w:t xml:space="preserve"> מ</w:t>
      </w:r>
      <w:r w:rsidRPr="00E73F95">
        <w:rPr>
          <w:rFonts w:hint="cs"/>
          <w:sz w:val="24"/>
          <w:szCs w:val="24"/>
          <w:u w:val="single"/>
          <w:rtl/>
          <w:lang w:eastAsia="he-IL"/>
        </w:rPr>
        <w:t>נקודות החיבור לרשת אספקת המים</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 xml:space="preserve">יועדת </w:t>
      </w:r>
      <w:r w:rsidRPr="00E73F95">
        <w:rPr>
          <w:sz w:val="24"/>
          <w:szCs w:val="24"/>
          <w:rtl/>
          <w:lang w:eastAsia="he-IL"/>
        </w:rPr>
        <w:t>ל</w:t>
      </w:r>
      <w:r w:rsidRPr="00E73F95">
        <w:rPr>
          <w:rFonts w:hint="cs"/>
          <w:sz w:val="24"/>
          <w:szCs w:val="24"/>
          <w:rtl/>
          <w:lang w:eastAsia="he-IL"/>
        </w:rPr>
        <w:t xml:space="preserve">שטחי הנוי </w:t>
      </w:r>
      <w:r w:rsidRPr="00E73F95">
        <w:rPr>
          <w:sz w:val="24"/>
          <w:szCs w:val="24"/>
          <w:rtl/>
          <w:lang w:eastAsia="he-IL"/>
        </w:rPr>
        <w:t>וה</w:t>
      </w:r>
      <w:r w:rsidRPr="00E73F95">
        <w:rPr>
          <w:rFonts w:hint="cs"/>
          <w:sz w:val="24"/>
          <w:szCs w:val="24"/>
          <w:rtl/>
          <w:lang w:eastAsia="he-IL"/>
        </w:rPr>
        <w:t>יא</w:t>
      </w:r>
      <w:r w:rsidRPr="00E73F95">
        <w:rPr>
          <w:sz w:val="24"/>
          <w:szCs w:val="24"/>
          <w:rtl/>
          <w:lang w:eastAsia="he-IL"/>
        </w:rPr>
        <w:t xml:space="preserve"> כ</w:t>
      </w:r>
      <w:r w:rsidRPr="00E73F95">
        <w:rPr>
          <w:rFonts w:hint="cs"/>
          <w:sz w:val="24"/>
          <w:szCs w:val="24"/>
          <w:rtl/>
          <w:lang w:eastAsia="he-IL"/>
        </w:rPr>
        <w:t xml:space="preserve">וללת את הצינורות והאביזרים השונים הדרושים להשקיית </w:t>
      </w:r>
      <w:r w:rsidRPr="00E73F95">
        <w:rPr>
          <w:sz w:val="24"/>
          <w:szCs w:val="24"/>
          <w:rtl/>
          <w:lang w:eastAsia="he-IL"/>
        </w:rPr>
        <w:t>הג</w:t>
      </w:r>
      <w:r w:rsidRPr="00E73F95">
        <w:rPr>
          <w:rFonts w:hint="cs"/>
          <w:sz w:val="24"/>
          <w:szCs w:val="24"/>
          <w:rtl/>
          <w:lang w:eastAsia="he-IL"/>
        </w:rPr>
        <w:t>ן</w:t>
      </w:r>
      <w:r w:rsidRPr="00E73F95">
        <w:rPr>
          <w:sz w:val="24"/>
          <w:szCs w:val="24"/>
          <w:rtl/>
          <w:lang w:eastAsia="he-IL"/>
        </w:rPr>
        <w:t>.</w:t>
      </w:r>
    </w:p>
    <w:p w:rsidR="004479F8" w:rsidRPr="00E73F95" w:rsidRDefault="004479F8" w:rsidP="004479F8">
      <w:pPr>
        <w:spacing w:before="120" w:after="120" w:line="240" w:lineRule="auto"/>
        <w:rPr>
          <w:sz w:val="24"/>
          <w:szCs w:val="24"/>
          <w:u w:val="single"/>
          <w:rtl/>
          <w:lang w:eastAsia="he-IL"/>
        </w:rPr>
      </w:pPr>
      <w:r w:rsidRPr="00E73F95">
        <w:rPr>
          <w:rFonts w:hint="cs"/>
          <w:sz w:val="24"/>
          <w:szCs w:val="24"/>
          <w:rtl/>
          <w:lang w:eastAsia="he-IL"/>
        </w:rPr>
        <w:t>ב</w:t>
      </w:r>
      <w:r w:rsidRPr="00E73F95">
        <w:rPr>
          <w:sz w:val="24"/>
          <w:szCs w:val="24"/>
          <w:rtl/>
          <w:lang w:eastAsia="he-IL"/>
        </w:rPr>
        <w:t>מ</w:t>
      </w:r>
      <w:r w:rsidRPr="00E73F95">
        <w:rPr>
          <w:rFonts w:hint="cs"/>
          <w:sz w:val="24"/>
          <w:szCs w:val="24"/>
          <w:rtl/>
          <w:lang w:eastAsia="he-IL"/>
        </w:rPr>
        <w:t>קרה</w:t>
      </w:r>
      <w:r w:rsidRPr="00E73F95">
        <w:rPr>
          <w:sz w:val="24"/>
          <w:szCs w:val="24"/>
          <w:rtl/>
          <w:lang w:eastAsia="he-IL"/>
        </w:rPr>
        <w:t xml:space="preserve"> </w:t>
      </w:r>
      <w:r w:rsidRPr="00E73F95">
        <w:rPr>
          <w:rFonts w:hint="cs"/>
          <w:sz w:val="24"/>
          <w:szCs w:val="24"/>
          <w:rtl/>
          <w:lang w:eastAsia="he-IL"/>
        </w:rPr>
        <w:t>ש</w:t>
      </w:r>
      <w:r w:rsidRPr="00E73F95">
        <w:rPr>
          <w:sz w:val="24"/>
          <w:szCs w:val="24"/>
          <w:rtl/>
          <w:lang w:eastAsia="he-IL"/>
        </w:rPr>
        <w:t>ל צ</w:t>
      </w:r>
      <w:r w:rsidRPr="00E73F95">
        <w:rPr>
          <w:rFonts w:hint="cs"/>
          <w:sz w:val="24"/>
          <w:szCs w:val="24"/>
          <w:rtl/>
          <w:lang w:eastAsia="he-IL"/>
        </w:rPr>
        <w:t>נרת למי קולחים חובה לנהוג ע</w:t>
      </w:r>
      <w:r w:rsidRPr="00E73F95">
        <w:rPr>
          <w:sz w:val="24"/>
          <w:szCs w:val="24"/>
          <w:rtl/>
          <w:lang w:eastAsia="he-IL"/>
        </w:rPr>
        <w:t>"פ</w:t>
      </w:r>
      <w:r w:rsidRPr="00E73F95">
        <w:rPr>
          <w:rFonts w:hint="cs"/>
          <w:sz w:val="24"/>
          <w:szCs w:val="24"/>
          <w:rtl/>
          <w:lang w:eastAsia="he-IL"/>
        </w:rPr>
        <w:t xml:space="preserve"> ההנחיות והתקנו</w:t>
      </w:r>
      <w:r w:rsidRPr="00E73F95">
        <w:rPr>
          <w:sz w:val="24"/>
          <w:szCs w:val="24"/>
          <w:rtl/>
          <w:lang w:eastAsia="he-IL"/>
        </w:rPr>
        <w:t>ת</w:t>
      </w:r>
      <w:r w:rsidRPr="00E73F95">
        <w:rPr>
          <w:rFonts w:hint="cs"/>
          <w:sz w:val="24"/>
          <w:szCs w:val="24"/>
          <w:rtl/>
          <w:lang w:eastAsia="he-IL"/>
        </w:rPr>
        <w:t xml:space="preserve"> המעודכנות של משרד הבריאות והן גוברות במקרה של סתירה או חוסר התאמה עם ההנחיות בפרק זה. לא תשולם תוספת עקב כך </w:t>
      </w:r>
      <w:r w:rsidRPr="00E73F95">
        <w:rPr>
          <w:sz w:val="24"/>
          <w:szCs w:val="24"/>
          <w:rtl/>
          <w:lang w:eastAsia="he-IL"/>
        </w:rPr>
        <w:t>למ</w:t>
      </w:r>
      <w:r w:rsidRPr="00E73F95">
        <w:rPr>
          <w:rFonts w:hint="cs"/>
          <w:sz w:val="24"/>
          <w:szCs w:val="24"/>
          <w:rtl/>
          <w:lang w:eastAsia="he-IL"/>
        </w:rPr>
        <w:t>חירי היחידה.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 כ</w:t>
      </w:r>
      <w:r w:rsidRPr="00E73F95">
        <w:rPr>
          <w:sz w:val="24"/>
          <w:szCs w:val="24"/>
          <w:rtl/>
          <w:lang w:eastAsia="he-IL"/>
        </w:rPr>
        <w:t>ל א</w:t>
      </w:r>
      <w:r w:rsidRPr="00E73F95">
        <w:rPr>
          <w:rFonts w:hint="cs"/>
          <w:sz w:val="24"/>
          <w:szCs w:val="24"/>
          <w:rtl/>
          <w:lang w:eastAsia="he-IL"/>
        </w:rPr>
        <w:t xml:space="preserve">בזרי ההשקיה והצינורות  </w:t>
      </w:r>
      <w:r w:rsidRPr="00E73F95">
        <w:rPr>
          <w:sz w:val="24"/>
          <w:szCs w:val="24"/>
          <w:rtl/>
          <w:lang w:eastAsia="he-IL"/>
        </w:rPr>
        <w:t>יה</w:t>
      </w:r>
      <w:r w:rsidRPr="00E73F95">
        <w:rPr>
          <w:rFonts w:hint="cs"/>
          <w:sz w:val="24"/>
          <w:szCs w:val="24"/>
          <w:rtl/>
          <w:lang w:eastAsia="he-IL"/>
        </w:rPr>
        <w:t>יו</w:t>
      </w:r>
      <w:r w:rsidRPr="00E73F95">
        <w:rPr>
          <w:sz w:val="24"/>
          <w:szCs w:val="24"/>
          <w:rtl/>
          <w:lang w:eastAsia="he-IL"/>
        </w:rPr>
        <w:t xml:space="preserve">  </w:t>
      </w:r>
      <w:r w:rsidRPr="00E73F95">
        <w:rPr>
          <w:rFonts w:hint="cs"/>
          <w:sz w:val="24"/>
          <w:szCs w:val="24"/>
          <w:rtl/>
          <w:lang w:eastAsia="he-IL"/>
        </w:rPr>
        <w:t>א</w:t>
      </w:r>
      <w:r w:rsidRPr="00E73F95">
        <w:rPr>
          <w:sz w:val="24"/>
          <w:szCs w:val="24"/>
          <w:rtl/>
          <w:lang w:eastAsia="he-IL"/>
        </w:rPr>
        <w:t>ב</w:t>
      </w:r>
      <w:r w:rsidRPr="00E73F95">
        <w:rPr>
          <w:rFonts w:hint="cs"/>
          <w:sz w:val="24"/>
          <w:szCs w:val="24"/>
          <w:rtl/>
          <w:lang w:eastAsia="he-IL"/>
        </w:rPr>
        <w:t>זרי</w:t>
      </w:r>
      <w:r w:rsidRPr="00E73F95">
        <w:rPr>
          <w:sz w:val="24"/>
          <w:szCs w:val="24"/>
          <w:rtl/>
          <w:lang w:eastAsia="he-IL"/>
        </w:rPr>
        <w:t xml:space="preserve"> ה</w:t>
      </w:r>
      <w:r w:rsidRPr="00E73F95">
        <w:rPr>
          <w:rFonts w:hint="cs"/>
          <w:sz w:val="24"/>
          <w:szCs w:val="24"/>
          <w:rtl/>
          <w:lang w:eastAsia="he-IL"/>
        </w:rPr>
        <w:t xml:space="preserve">השקיה חדשים , תקינים </w:t>
      </w:r>
      <w:r w:rsidRPr="00E73F95">
        <w:rPr>
          <w:sz w:val="24"/>
          <w:szCs w:val="24"/>
          <w:rtl/>
          <w:lang w:eastAsia="he-IL"/>
        </w:rPr>
        <w:t>ומ</w:t>
      </w:r>
      <w:r w:rsidRPr="00E73F95">
        <w:rPr>
          <w:rFonts w:hint="cs"/>
          <w:sz w:val="24"/>
          <w:szCs w:val="24"/>
          <w:rtl/>
          <w:lang w:eastAsia="he-IL"/>
        </w:rPr>
        <w:t>אושרים</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פ"י</w:t>
      </w:r>
      <w:r w:rsidRPr="00E73F95">
        <w:rPr>
          <w:rFonts w:hint="cs"/>
          <w:sz w:val="24"/>
          <w:szCs w:val="24"/>
          <w:rtl/>
          <w:lang w:eastAsia="he-IL"/>
        </w:rPr>
        <w:t xml:space="preserve"> כל  </w:t>
      </w:r>
      <w:r w:rsidRPr="00E73F95">
        <w:rPr>
          <w:sz w:val="24"/>
          <w:szCs w:val="24"/>
          <w:rtl/>
          <w:lang w:eastAsia="he-IL"/>
        </w:rPr>
        <w:t>תק</w:t>
      </w:r>
      <w:r w:rsidRPr="00E73F95">
        <w:rPr>
          <w:rFonts w:hint="cs"/>
          <w:sz w:val="24"/>
          <w:szCs w:val="24"/>
          <w:rtl/>
          <w:lang w:eastAsia="he-IL"/>
        </w:rPr>
        <w:t>ן</w:t>
      </w:r>
      <w:r w:rsidRPr="00E73F95">
        <w:rPr>
          <w:sz w:val="24"/>
          <w:szCs w:val="24"/>
          <w:rtl/>
          <w:lang w:eastAsia="he-IL"/>
        </w:rPr>
        <w:t xml:space="preserve"> י</w:t>
      </w:r>
      <w:r w:rsidRPr="00E73F95">
        <w:rPr>
          <w:rFonts w:hint="cs"/>
          <w:sz w:val="24"/>
          <w:szCs w:val="24"/>
          <w:rtl/>
          <w:lang w:eastAsia="he-IL"/>
        </w:rPr>
        <w:t>שראל</w:t>
      </w:r>
      <w:r w:rsidRPr="00E73F95">
        <w:rPr>
          <w:sz w:val="24"/>
          <w:szCs w:val="24"/>
          <w:rtl/>
          <w:lang w:eastAsia="he-IL"/>
        </w:rPr>
        <w:t xml:space="preserve">י , </w:t>
      </w:r>
      <w:r w:rsidRPr="00E73F95">
        <w:rPr>
          <w:rFonts w:hint="cs"/>
          <w:sz w:val="24"/>
          <w:szCs w:val="24"/>
          <w:rtl/>
          <w:lang w:eastAsia="he-IL"/>
        </w:rPr>
        <w:t xml:space="preserve">אמריקאי ו/או </w:t>
      </w:r>
      <w:r w:rsidRPr="00E73F95">
        <w:rPr>
          <w:sz w:val="24"/>
          <w:szCs w:val="24"/>
          <w:rtl/>
          <w:lang w:eastAsia="he-IL"/>
        </w:rPr>
        <w:t>א</w:t>
      </w:r>
      <w:r w:rsidRPr="00E73F95">
        <w:rPr>
          <w:rFonts w:hint="cs"/>
          <w:sz w:val="24"/>
          <w:szCs w:val="24"/>
          <w:rtl/>
          <w:lang w:eastAsia="he-IL"/>
        </w:rPr>
        <w:t xml:space="preserve">ירופאי. מוצרים שאין </w:t>
      </w:r>
      <w:r w:rsidRPr="00E73F95">
        <w:rPr>
          <w:sz w:val="24"/>
          <w:szCs w:val="24"/>
          <w:rtl/>
          <w:lang w:eastAsia="he-IL"/>
        </w:rPr>
        <w:t>לה</w:t>
      </w:r>
      <w:r w:rsidRPr="00E73F95">
        <w:rPr>
          <w:rFonts w:hint="cs"/>
          <w:sz w:val="24"/>
          <w:szCs w:val="24"/>
          <w:rtl/>
          <w:lang w:eastAsia="he-IL"/>
        </w:rPr>
        <w:t>ם</w:t>
      </w:r>
      <w:r w:rsidRPr="00E73F95">
        <w:rPr>
          <w:sz w:val="24"/>
          <w:szCs w:val="24"/>
          <w:rtl/>
          <w:lang w:eastAsia="he-IL"/>
        </w:rPr>
        <w:t xml:space="preserve"> מ</w:t>
      </w:r>
      <w:r w:rsidRPr="00E73F95">
        <w:rPr>
          <w:rFonts w:hint="cs"/>
          <w:sz w:val="24"/>
          <w:szCs w:val="24"/>
          <w:rtl/>
          <w:lang w:eastAsia="he-IL"/>
        </w:rPr>
        <w:t xml:space="preserve">עמד כזה, יהיו </w:t>
      </w:r>
      <w:r w:rsidRPr="00E73F95">
        <w:rPr>
          <w:sz w:val="24"/>
          <w:szCs w:val="24"/>
          <w:rtl/>
          <w:lang w:eastAsia="he-IL"/>
        </w:rPr>
        <w:t xml:space="preserve">על </w:t>
      </w:r>
      <w:r w:rsidRPr="00E73F95">
        <w:rPr>
          <w:rFonts w:hint="cs"/>
          <w:sz w:val="24"/>
          <w:szCs w:val="24"/>
          <w:rtl/>
          <w:lang w:eastAsia="he-IL"/>
        </w:rPr>
        <w:t>פ</w:t>
      </w:r>
      <w:r w:rsidRPr="00E73F95">
        <w:rPr>
          <w:sz w:val="24"/>
          <w:szCs w:val="24"/>
          <w:rtl/>
          <w:lang w:eastAsia="he-IL"/>
        </w:rPr>
        <w:t xml:space="preserve">י </w:t>
      </w:r>
      <w:r w:rsidRPr="00E73F95">
        <w:rPr>
          <w:rFonts w:hint="cs"/>
          <w:sz w:val="24"/>
          <w:szCs w:val="24"/>
          <w:rtl/>
          <w:lang w:eastAsia="he-IL"/>
        </w:rPr>
        <w:t>ד</w:t>
      </w:r>
      <w:r w:rsidRPr="00E73F95">
        <w:rPr>
          <w:sz w:val="24"/>
          <w:szCs w:val="24"/>
          <w:rtl/>
          <w:lang w:eastAsia="he-IL"/>
        </w:rPr>
        <w:t>ר</w:t>
      </w:r>
      <w:r w:rsidRPr="00E73F95">
        <w:rPr>
          <w:rFonts w:hint="cs"/>
          <w:sz w:val="24"/>
          <w:szCs w:val="24"/>
          <w:rtl/>
          <w:lang w:eastAsia="he-IL"/>
        </w:rPr>
        <w:t>ישות</w:t>
      </w:r>
      <w:r w:rsidRPr="00E73F95">
        <w:rPr>
          <w:sz w:val="24"/>
          <w:szCs w:val="24"/>
          <w:rtl/>
          <w:lang w:eastAsia="he-IL"/>
        </w:rPr>
        <w:t xml:space="preserve"> ה</w:t>
      </w:r>
      <w:r w:rsidRPr="00E73F95">
        <w:rPr>
          <w:rFonts w:hint="cs"/>
          <w:sz w:val="24"/>
          <w:szCs w:val="24"/>
          <w:rtl/>
          <w:lang w:eastAsia="he-IL"/>
        </w:rPr>
        <w:t xml:space="preserve">מתכנן ו/או </w:t>
      </w:r>
      <w:r w:rsidRPr="00E73F95">
        <w:rPr>
          <w:sz w:val="24"/>
          <w:szCs w:val="24"/>
          <w:rtl/>
          <w:lang w:eastAsia="he-IL"/>
        </w:rPr>
        <w:t>המ</w:t>
      </w:r>
      <w:r w:rsidRPr="00E73F95">
        <w:rPr>
          <w:rFonts w:hint="cs"/>
          <w:sz w:val="24"/>
          <w:szCs w:val="24"/>
          <w:rtl/>
          <w:lang w:eastAsia="he-IL"/>
        </w:rPr>
        <w:t>פקח</w:t>
      </w:r>
      <w:r w:rsidRPr="00E73F95">
        <w:rPr>
          <w:sz w:val="24"/>
          <w:szCs w:val="24"/>
          <w:rtl/>
          <w:lang w:eastAsia="he-IL"/>
        </w:rPr>
        <w:t>.</w:t>
      </w:r>
      <w:r w:rsidRPr="00E73F95">
        <w:rPr>
          <w:rFonts w:hint="cs"/>
          <w:sz w:val="24"/>
          <w:szCs w:val="24"/>
          <w:rtl/>
          <w:lang w:eastAsia="he-IL"/>
        </w:rPr>
        <w:t xml:space="preserve">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א</w:t>
      </w:r>
      <w:r w:rsidRPr="00E73F95">
        <w:rPr>
          <w:sz w:val="24"/>
          <w:szCs w:val="24"/>
          <w:rtl/>
          <w:lang w:eastAsia="he-IL"/>
        </w:rPr>
        <w:t>ם ח</w:t>
      </w:r>
      <w:r w:rsidRPr="00E73F95">
        <w:rPr>
          <w:rFonts w:hint="cs"/>
          <w:sz w:val="24"/>
          <w:szCs w:val="24"/>
          <w:rtl/>
          <w:lang w:eastAsia="he-IL"/>
        </w:rPr>
        <w:t xml:space="preserve">לפה שנה מגמר התכנון ועד לביצוע יש לקבל מהמתכנן אישור </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ח</w:t>
      </w:r>
      <w:r w:rsidRPr="00E73F95">
        <w:rPr>
          <w:rFonts w:hint="cs"/>
          <w:sz w:val="24"/>
          <w:szCs w:val="24"/>
          <w:rtl/>
          <w:lang w:eastAsia="he-IL"/>
        </w:rPr>
        <w:t xml:space="preserve">ודש </w:t>
      </w:r>
      <w:r w:rsidRPr="00E73F95">
        <w:rPr>
          <w:sz w:val="24"/>
          <w:szCs w:val="24"/>
          <w:rtl/>
          <w:lang w:eastAsia="he-IL"/>
        </w:rPr>
        <w:t>לת</w:t>
      </w:r>
      <w:r w:rsidRPr="00E73F95">
        <w:rPr>
          <w:rFonts w:hint="cs"/>
          <w:sz w:val="24"/>
          <w:szCs w:val="24"/>
          <w:rtl/>
          <w:lang w:eastAsia="he-IL"/>
        </w:rPr>
        <w:t>כנון</w:t>
      </w:r>
      <w:r w:rsidRPr="00E73F95">
        <w:rPr>
          <w:sz w:val="24"/>
          <w:szCs w:val="24"/>
          <w:rtl/>
          <w:lang w:eastAsia="he-IL"/>
        </w:rPr>
        <w:t xml:space="preserve"> </w:t>
      </w:r>
      <w:r w:rsidRPr="00E73F95">
        <w:rPr>
          <w:rFonts w:hint="cs"/>
          <w:sz w:val="24"/>
          <w:szCs w:val="24"/>
          <w:rtl/>
          <w:lang w:eastAsia="he-IL"/>
        </w:rPr>
        <w:t>ל</w:t>
      </w:r>
      <w:r w:rsidRPr="00E73F95">
        <w:rPr>
          <w:sz w:val="24"/>
          <w:szCs w:val="24"/>
          <w:rtl/>
          <w:lang w:eastAsia="he-IL"/>
        </w:rPr>
        <w:t>פני ה</w:t>
      </w:r>
      <w:r w:rsidRPr="00E73F95">
        <w:rPr>
          <w:rFonts w:hint="cs"/>
          <w:sz w:val="24"/>
          <w:szCs w:val="24"/>
          <w:rtl/>
          <w:lang w:eastAsia="he-IL"/>
        </w:rPr>
        <w:t>ביצוע.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ד.  ל</w:t>
      </w:r>
      <w:r w:rsidRPr="00E73F95">
        <w:rPr>
          <w:sz w:val="24"/>
          <w:szCs w:val="24"/>
          <w:rtl/>
          <w:lang w:eastAsia="he-IL"/>
        </w:rPr>
        <w:t>פ</w:t>
      </w:r>
      <w:r w:rsidRPr="00E73F95">
        <w:rPr>
          <w:rFonts w:hint="cs"/>
          <w:sz w:val="24"/>
          <w:szCs w:val="24"/>
          <w:rtl/>
          <w:lang w:eastAsia="he-IL"/>
        </w:rPr>
        <w:t>ני</w:t>
      </w:r>
      <w:r w:rsidRPr="00E73F95">
        <w:rPr>
          <w:sz w:val="24"/>
          <w:szCs w:val="24"/>
          <w:rtl/>
          <w:lang w:eastAsia="he-IL"/>
        </w:rPr>
        <w:t xml:space="preserve"> ת</w:t>
      </w:r>
      <w:r w:rsidRPr="00E73F95">
        <w:rPr>
          <w:rFonts w:hint="cs"/>
          <w:sz w:val="24"/>
          <w:szCs w:val="24"/>
          <w:rtl/>
          <w:lang w:eastAsia="he-IL"/>
        </w:rPr>
        <w:t xml:space="preserve">חילת העבודה בשטח יש למדוד את לחץ </w:t>
      </w:r>
      <w:r w:rsidRPr="00E73F95">
        <w:rPr>
          <w:sz w:val="24"/>
          <w:szCs w:val="24"/>
          <w:rtl/>
          <w:lang w:eastAsia="he-IL"/>
        </w:rPr>
        <w:t>המ</w:t>
      </w:r>
      <w:r w:rsidRPr="00E73F95">
        <w:rPr>
          <w:rFonts w:hint="cs"/>
          <w:sz w:val="24"/>
          <w:szCs w:val="24"/>
          <w:rtl/>
          <w:lang w:eastAsia="he-IL"/>
        </w:rPr>
        <w:t>ים</w:t>
      </w:r>
      <w:r w:rsidRPr="00E73F95">
        <w:rPr>
          <w:sz w:val="24"/>
          <w:szCs w:val="24"/>
          <w:rtl/>
          <w:lang w:eastAsia="he-IL"/>
        </w:rPr>
        <w:t xml:space="preserve"> ה</w:t>
      </w:r>
      <w:r w:rsidRPr="00E73F95">
        <w:rPr>
          <w:rFonts w:hint="cs"/>
          <w:sz w:val="24"/>
          <w:szCs w:val="24"/>
          <w:rtl/>
          <w:lang w:eastAsia="he-IL"/>
        </w:rPr>
        <w:t xml:space="preserve">סטטי במקור המים  </w:t>
      </w:r>
      <w:r w:rsidRPr="00E73F95">
        <w:rPr>
          <w:sz w:val="24"/>
          <w:szCs w:val="24"/>
          <w:rtl/>
          <w:lang w:eastAsia="he-IL"/>
        </w:rPr>
        <w:t>ול</w:t>
      </w:r>
      <w:r w:rsidRPr="00E73F95">
        <w:rPr>
          <w:rFonts w:hint="cs"/>
          <w:sz w:val="24"/>
          <w:szCs w:val="24"/>
          <w:rtl/>
          <w:lang w:eastAsia="he-IL"/>
        </w:rPr>
        <w:t>חץ</w:t>
      </w:r>
      <w:r w:rsidRPr="00E73F95">
        <w:rPr>
          <w:sz w:val="24"/>
          <w:szCs w:val="24"/>
          <w:rtl/>
          <w:lang w:eastAsia="he-IL"/>
        </w:rPr>
        <w:t xml:space="preserve"> ב</w:t>
      </w:r>
      <w:r w:rsidRPr="00E73F95">
        <w:rPr>
          <w:rFonts w:hint="cs"/>
          <w:sz w:val="24"/>
          <w:szCs w:val="24"/>
          <w:rtl/>
          <w:lang w:eastAsia="he-IL"/>
        </w:rPr>
        <w:t xml:space="preserve">ספיקה </w:t>
      </w:r>
      <w:r w:rsidRPr="00E73F95">
        <w:rPr>
          <w:sz w:val="24"/>
          <w:szCs w:val="24"/>
          <w:rtl/>
          <w:lang w:eastAsia="he-IL"/>
        </w:rPr>
        <w:t>המ</w:t>
      </w:r>
      <w:r w:rsidRPr="00E73F95">
        <w:rPr>
          <w:rFonts w:hint="cs"/>
          <w:sz w:val="24"/>
          <w:szCs w:val="24"/>
          <w:rtl/>
          <w:lang w:eastAsia="he-IL"/>
        </w:rPr>
        <w:t>קסימלית</w:t>
      </w:r>
      <w:r w:rsidRPr="00E73F95">
        <w:rPr>
          <w:sz w:val="24"/>
          <w:szCs w:val="24"/>
          <w:rtl/>
          <w:lang w:eastAsia="he-IL"/>
        </w:rPr>
        <w:t xml:space="preserve"> ה</w:t>
      </w:r>
      <w:r w:rsidRPr="00E73F95">
        <w:rPr>
          <w:rFonts w:hint="cs"/>
          <w:sz w:val="24"/>
          <w:szCs w:val="24"/>
          <w:rtl/>
          <w:lang w:eastAsia="he-IL"/>
        </w:rPr>
        <w:t xml:space="preserve">דרושה להשקיית השטח. יש להודיע למתכנן ולקבל את אישורו לתחילת עבודה. התחלת הביצוע תהיה רק </w:t>
      </w:r>
      <w:r w:rsidRPr="00E73F95">
        <w:rPr>
          <w:sz w:val="24"/>
          <w:szCs w:val="24"/>
          <w:rtl/>
          <w:lang w:eastAsia="he-IL"/>
        </w:rPr>
        <w:t>לא</w:t>
      </w:r>
      <w:r w:rsidRPr="00E73F95">
        <w:rPr>
          <w:rFonts w:hint="cs"/>
          <w:sz w:val="24"/>
          <w:szCs w:val="24"/>
          <w:rtl/>
          <w:lang w:eastAsia="he-IL"/>
        </w:rPr>
        <w:t>חר</w:t>
      </w:r>
      <w:r w:rsidRPr="00E73F95">
        <w:rPr>
          <w:sz w:val="24"/>
          <w:szCs w:val="24"/>
          <w:rtl/>
          <w:lang w:eastAsia="he-IL"/>
        </w:rPr>
        <w:t xml:space="preserve"> ק</w:t>
      </w:r>
      <w:r w:rsidRPr="00E73F95">
        <w:rPr>
          <w:rFonts w:hint="cs"/>
          <w:sz w:val="24"/>
          <w:szCs w:val="24"/>
          <w:rtl/>
          <w:lang w:eastAsia="he-IL"/>
        </w:rPr>
        <w:t xml:space="preserve">בלת תכנית מעודכנת ומאושרת ע"י המתכנן (או מסמך) המאשר תחילת </w:t>
      </w:r>
      <w:r w:rsidRPr="00E73F95">
        <w:rPr>
          <w:sz w:val="24"/>
          <w:szCs w:val="24"/>
          <w:rtl/>
          <w:lang w:eastAsia="he-IL"/>
        </w:rPr>
        <w:t>בי</w:t>
      </w:r>
      <w:r w:rsidRPr="00E73F95">
        <w:rPr>
          <w:rFonts w:hint="cs"/>
          <w:sz w:val="24"/>
          <w:szCs w:val="24"/>
          <w:rtl/>
          <w:lang w:eastAsia="he-IL"/>
        </w:rPr>
        <w:t>צ</w:t>
      </w:r>
      <w:r w:rsidRPr="00E73F95">
        <w:rPr>
          <w:sz w:val="24"/>
          <w:szCs w:val="24"/>
          <w:rtl/>
          <w:lang w:eastAsia="he-IL"/>
        </w:rPr>
        <w:t>וע.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ה.  ב</w:t>
      </w:r>
      <w:r w:rsidRPr="00E73F95">
        <w:rPr>
          <w:sz w:val="24"/>
          <w:szCs w:val="24"/>
          <w:rtl/>
          <w:lang w:eastAsia="he-IL"/>
        </w:rPr>
        <w:t>יצ</w:t>
      </w:r>
      <w:r w:rsidRPr="00E73F95">
        <w:rPr>
          <w:rFonts w:hint="cs"/>
          <w:sz w:val="24"/>
          <w:szCs w:val="24"/>
          <w:rtl/>
          <w:lang w:eastAsia="he-IL"/>
        </w:rPr>
        <w:t>וע</w:t>
      </w:r>
      <w:r w:rsidRPr="00E73F95">
        <w:rPr>
          <w:sz w:val="24"/>
          <w:szCs w:val="24"/>
          <w:rtl/>
          <w:lang w:eastAsia="he-IL"/>
        </w:rPr>
        <w:t xml:space="preserve"> ה</w:t>
      </w:r>
      <w:r w:rsidRPr="00E73F95">
        <w:rPr>
          <w:rFonts w:hint="cs"/>
          <w:sz w:val="24"/>
          <w:szCs w:val="24"/>
          <w:rtl/>
          <w:lang w:eastAsia="he-IL"/>
        </w:rPr>
        <w:t xml:space="preserve">עבודה יעשה בשלבים. הקבלן ימשיך </w:t>
      </w:r>
      <w:r w:rsidRPr="00E73F95">
        <w:rPr>
          <w:sz w:val="24"/>
          <w:szCs w:val="24"/>
          <w:rtl/>
          <w:lang w:eastAsia="he-IL"/>
        </w:rPr>
        <w:t>בש</w:t>
      </w:r>
      <w:r w:rsidRPr="00E73F95">
        <w:rPr>
          <w:rFonts w:hint="cs"/>
          <w:sz w:val="24"/>
          <w:szCs w:val="24"/>
          <w:rtl/>
          <w:lang w:eastAsia="he-IL"/>
        </w:rPr>
        <w:t>לבי</w:t>
      </w:r>
      <w:r w:rsidRPr="00E73F95">
        <w:rPr>
          <w:sz w:val="24"/>
          <w:szCs w:val="24"/>
          <w:rtl/>
          <w:lang w:eastAsia="he-IL"/>
        </w:rPr>
        <w:t xml:space="preserve"> ה</w:t>
      </w:r>
      <w:r w:rsidRPr="00E73F95">
        <w:rPr>
          <w:rFonts w:hint="cs"/>
          <w:sz w:val="24"/>
          <w:szCs w:val="24"/>
          <w:rtl/>
          <w:lang w:eastAsia="he-IL"/>
        </w:rPr>
        <w:t>עבודה לאחר ק</w:t>
      </w:r>
      <w:r w:rsidRPr="00E73F95">
        <w:rPr>
          <w:sz w:val="24"/>
          <w:szCs w:val="24"/>
          <w:rtl/>
          <w:lang w:eastAsia="he-IL"/>
        </w:rPr>
        <w:t>ב</w:t>
      </w:r>
      <w:r w:rsidRPr="00E73F95">
        <w:rPr>
          <w:rFonts w:hint="cs"/>
          <w:sz w:val="24"/>
          <w:szCs w:val="24"/>
          <w:rtl/>
          <w:lang w:eastAsia="he-IL"/>
        </w:rPr>
        <w:t>לת אישור המפקח על כל שלב שבוצע בסיום העבודה יש להגיש ל</w:t>
      </w:r>
      <w:r w:rsidRPr="00E73F95">
        <w:rPr>
          <w:sz w:val="24"/>
          <w:szCs w:val="24"/>
          <w:rtl/>
          <w:lang w:eastAsia="he-IL"/>
        </w:rPr>
        <w:t>מ</w:t>
      </w:r>
      <w:r w:rsidRPr="00E73F95">
        <w:rPr>
          <w:rFonts w:hint="cs"/>
          <w:sz w:val="24"/>
          <w:szCs w:val="24"/>
          <w:rtl/>
          <w:lang w:eastAsia="he-IL"/>
        </w:rPr>
        <w:t xml:space="preserve">זמין </w:t>
      </w:r>
      <w:r w:rsidRPr="00E73F95">
        <w:rPr>
          <w:sz w:val="24"/>
          <w:szCs w:val="24"/>
          <w:rtl/>
          <w:lang w:eastAsia="he-IL"/>
        </w:rPr>
        <w:t>הע</w:t>
      </w:r>
      <w:r w:rsidRPr="00E73F95">
        <w:rPr>
          <w:rFonts w:hint="cs"/>
          <w:sz w:val="24"/>
          <w:szCs w:val="24"/>
          <w:rtl/>
          <w:lang w:eastAsia="he-IL"/>
        </w:rPr>
        <w:t>בודה</w:t>
      </w:r>
      <w:r w:rsidRPr="00E73F95">
        <w:rPr>
          <w:sz w:val="24"/>
          <w:szCs w:val="24"/>
          <w:rtl/>
          <w:lang w:eastAsia="he-IL"/>
        </w:rPr>
        <w:t xml:space="preserve"> </w:t>
      </w:r>
      <w:proofErr w:type="spellStart"/>
      <w:r w:rsidRPr="00E73F95">
        <w:rPr>
          <w:sz w:val="24"/>
          <w:szCs w:val="24"/>
          <w:rtl/>
          <w:lang w:eastAsia="he-IL"/>
        </w:rPr>
        <w:t>ת</w:t>
      </w:r>
      <w:r w:rsidRPr="00E73F95">
        <w:rPr>
          <w:rFonts w:hint="cs"/>
          <w:sz w:val="24"/>
          <w:szCs w:val="24"/>
          <w:rtl/>
          <w:lang w:eastAsia="he-IL"/>
        </w:rPr>
        <w:t>וכנית</w:t>
      </w:r>
      <w:proofErr w:type="spellEnd"/>
      <w:r w:rsidRPr="00E73F95">
        <w:rPr>
          <w:rFonts w:hint="cs"/>
          <w:sz w:val="24"/>
          <w:szCs w:val="24"/>
          <w:rtl/>
          <w:lang w:eastAsia="he-IL"/>
        </w:rPr>
        <w:t xml:space="preserve"> עדות </w:t>
      </w:r>
      <w:r w:rsidRPr="00E73F95">
        <w:rPr>
          <w:sz w:val="24"/>
          <w:szCs w:val="24"/>
          <w:lang w:eastAsia="he-IL"/>
        </w:rPr>
        <w:t>AS-MADE</w:t>
      </w:r>
      <w:r w:rsidRPr="00E73F95">
        <w:rPr>
          <w:sz w:val="24"/>
          <w:szCs w:val="24"/>
          <w:rtl/>
          <w:lang w:eastAsia="he-IL"/>
        </w:rPr>
        <w:t xml:space="preserve">   </w:t>
      </w:r>
      <w:r w:rsidRPr="00E73F95">
        <w:rPr>
          <w:rFonts w:hint="cs"/>
          <w:sz w:val="24"/>
          <w:szCs w:val="24"/>
          <w:rtl/>
          <w:lang w:eastAsia="he-IL"/>
        </w:rPr>
        <w:t>ח</w:t>
      </w:r>
      <w:r w:rsidRPr="00E73F95">
        <w:rPr>
          <w:sz w:val="24"/>
          <w:szCs w:val="24"/>
          <w:rtl/>
          <w:lang w:eastAsia="he-IL"/>
        </w:rPr>
        <w:t>ת</w:t>
      </w:r>
      <w:r w:rsidRPr="00E73F95">
        <w:rPr>
          <w:rFonts w:hint="cs"/>
          <w:sz w:val="24"/>
          <w:szCs w:val="24"/>
          <w:rtl/>
          <w:lang w:eastAsia="he-IL"/>
        </w:rPr>
        <w:t>ומה</w:t>
      </w:r>
      <w:r w:rsidRPr="00E73F95">
        <w:rPr>
          <w:sz w:val="24"/>
          <w:szCs w:val="24"/>
          <w:rtl/>
          <w:lang w:eastAsia="he-IL"/>
        </w:rPr>
        <w:t xml:space="preserve"> ע</w:t>
      </w:r>
      <w:r w:rsidRPr="00E73F95">
        <w:rPr>
          <w:rFonts w:hint="cs"/>
          <w:sz w:val="24"/>
          <w:szCs w:val="24"/>
          <w:rtl/>
          <w:lang w:eastAsia="he-IL"/>
        </w:rPr>
        <w:t>"י מודד מאוש</w:t>
      </w:r>
      <w:r w:rsidRPr="00E73F95">
        <w:rPr>
          <w:sz w:val="24"/>
          <w:szCs w:val="24"/>
          <w:rtl/>
          <w:lang w:eastAsia="he-IL"/>
        </w:rPr>
        <w:t>רת</w:t>
      </w:r>
      <w:r w:rsidRPr="00E73F95">
        <w:rPr>
          <w:rFonts w:hint="cs"/>
          <w:sz w:val="24"/>
          <w:szCs w:val="24"/>
          <w:rtl/>
          <w:lang w:eastAsia="he-IL"/>
        </w:rPr>
        <w:t xml:space="preserve"> </w:t>
      </w:r>
      <w:r w:rsidRPr="00E73F95">
        <w:rPr>
          <w:sz w:val="24"/>
          <w:szCs w:val="24"/>
          <w:rtl/>
          <w:lang w:eastAsia="he-IL"/>
        </w:rPr>
        <w:t>ע</w:t>
      </w:r>
      <w:r w:rsidRPr="00E73F95">
        <w:rPr>
          <w:rFonts w:hint="cs"/>
          <w:sz w:val="24"/>
          <w:szCs w:val="24"/>
          <w:rtl/>
          <w:lang w:eastAsia="he-IL"/>
        </w:rPr>
        <w:t>"</w:t>
      </w:r>
      <w:r w:rsidRPr="00E73F95">
        <w:rPr>
          <w:sz w:val="24"/>
          <w:szCs w:val="24"/>
          <w:rtl/>
          <w:lang w:eastAsia="he-IL"/>
        </w:rPr>
        <w:t>י</w:t>
      </w:r>
      <w:r w:rsidRPr="00E73F95">
        <w:rPr>
          <w:rFonts w:hint="cs"/>
          <w:sz w:val="24"/>
          <w:szCs w:val="24"/>
          <w:rtl/>
          <w:lang w:eastAsia="he-IL"/>
        </w:rPr>
        <w:t xml:space="preserve"> המפקח והמתכנן וכן עדכון לוחות ההפעלה עפ"י מדידה של מודד </w:t>
      </w:r>
      <w:r w:rsidRPr="00E73F95">
        <w:rPr>
          <w:sz w:val="24"/>
          <w:szCs w:val="24"/>
          <w:rtl/>
          <w:lang w:eastAsia="he-IL"/>
        </w:rPr>
        <w:t>לכ</w:t>
      </w:r>
      <w:r w:rsidRPr="00E73F95">
        <w:rPr>
          <w:rFonts w:hint="cs"/>
          <w:sz w:val="24"/>
          <w:szCs w:val="24"/>
          <w:rtl/>
          <w:lang w:eastAsia="he-IL"/>
        </w:rPr>
        <w:t xml:space="preserve">ל מגוף </w:t>
      </w:r>
      <w:r w:rsidRPr="00E73F95">
        <w:rPr>
          <w:sz w:val="24"/>
          <w:szCs w:val="24"/>
          <w:rtl/>
          <w:lang w:eastAsia="he-IL"/>
        </w:rPr>
        <w:t>בנ</w:t>
      </w:r>
      <w:r w:rsidRPr="00E73F95">
        <w:rPr>
          <w:rFonts w:hint="cs"/>
          <w:sz w:val="24"/>
          <w:szCs w:val="24"/>
          <w:rtl/>
          <w:lang w:eastAsia="he-IL"/>
        </w:rPr>
        <w:t>פרד</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ו</w:t>
      </w:r>
      <w:r w:rsidRPr="00E73F95">
        <w:rPr>
          <w:rFonts w:hint="cs"/>
          <w:color w:val="0000FF"/>
          <w:sz w:val="24"/>
          <w:szCs w:val="24"/>
          <w:rtl/>
          <w:lang w:eastAsia="he-IL"/>
        </w:rPr>
        <w:t>.</w:t>
      </w:r>
      <w:r w:rsidRPr="00E73F95">
        <w:rPr>
          <w:color w:val="0000FF"/>
          <w:sz w:val="24"/>
          <w:szCs w:val="24"/>
          <w:rtl/>
          <w:lang w:eastAsia="he-IL"/>
        </w:rPr>
        <w:t> </w:t>
      </w:r>
      <w:r w:rsidRPr="00E73F95">
        <w:rPr>
          <w:sz w:val="24"/>
          <w:szCs w:val="24"/>
          <w:rtl/>
          <w:lang w:eastAsia="he-IL"/>
        </w:rPr>
        <w:t xml:space="preserve">כל </w:t>
      </w:r>
      <w:r w:rsidRPr="00E73F95">
        <w:rPr>
          <w:rFonts w:hint="cs"/>
          <w:sz w:val="24"/>
          <w:szCs w:val="24"/>
          <w:rtl/>
          <w:lang w:eastAsia="he-IL"/>
        </w:rPr>
        <w:t>ה</w:t>
      </w:r>
      <w:r w:rsidRPr="00E73F95">
        <w:rPr>
          <w:sz w:val="24"/>
          <w:szCs w:val="24"/>
          <w:rtl/>
          <w:lang w:eastAsia="he-IL"/>
        </w:rPr>
        <w:t>פ</w:t>
      </w:r>
      <w:r w:rsidRPr="00E73F95">
        <w:rPr>
          <w:rFonts w:hint="cs"/>
          <w:sz w:val="24"/>
          <w:szCs w:val="24"/>
          <w:rtl/>
          <w:lang w:eastAsia="he-IL"/>
        </w:rPr>
        <w:t>ריטים</w:t>
      </w:r>
      <w:r w:rsidRPr="00E73F95">
        <w:rPr>
          <w:sz w:val="24"/>
          <w:szCs w:val="24"/>
          <w:rtl/>
          <w:lang w:eastAsia="he-IL"/>
        </w:rPr>
        <w:t xml:space="preserve"> ב</w:t>
      </w:r>
      <w:r w:rsidRPr="00E73F95">
        <w:rPr>
          <w:rFonts w:hint="cs"/>
          <w:sz w:val="24"/>
          <w:szCs w:val="24"/>
          <w:rtl/>
          <w:lang w:eastAsia="he-IL"/>
        </w:rPr>
        <w:t xml:space="preserve">מפרט  </w:t>
      </w:r>
      <w:r w:rsidRPr="00E73F95">
        <w:rPr>
          <w:sz w:val="24"/>
          <w:szCs w:val="24"/>
          <w:rtl/>
          <w:lang w:eastAsia="he-IL"/>
        </w:rPr>
        <w:t>וב</w:t>
      </w:r>
      <w:r w:rsidRPr="00E73F95">
        <w:rPr>
          <w:rFonts w:hint="cs"/>
          <w:sz w:val="24"/>
          <w:szCs w:val="24"/>
          <w:rtl/>
          <w:lang w:eastAsia="he-IL"/>
        </w:rPr>
        <w:t>כתב</w:t>
      </w:r>
      <w:r w:rsidRPr="00E73F95">
        <w:rPr>
          <w:sz w:val="24"/>
          <w:szCs w:val="24"/>
          <w:rtl/>
          <w:lang w:eastAsia="he-IL"/>
        </w:rPr>
        <w:t xml:space="preserve"> ה</w:t>
      </w:r>
      <w:r w:rsidRPr="00E73F95">
        <w:rPr>
          <w:rFonts w:hint="cs"/>
          <w:sz w:val="24"/>
          <w:szCs w:val="24"/>
          <w:rtl/>
          <w:lang w:eastAsia="he-IL"/>
        </w:rPr>
        <w:t xml:space="preserve">כמויות  </w:t>
      </w:r>
      <w:r w:rsidRPr="00E73F95">
        <w:rPr>
          <w:sz w:val="24"/>
          <w:szCs w:val="24"/>
          <w:rtl/>
          <w:lang w:eastAsia="he-IL"/>
        </w:rPr>
        <w:t>כו</w:t>
      </w:r>
      <w:r w:rsidRPr="00E73F95">
        <w:rPr>
          <w:rFonts w:hint="cs"/>
          <w:sz w:val="24"/>
          <w:szCs w:val="24"/>
          <w:rtl/>
          <w:lang w:eastAsia="he-IL"/>
        </w:rPr>
        <w:t>ללים</w:t>
      </w:r>
      <w:r w:rsidRPr="00E73F95">
        <w:rPr>
          <w:sz w:val="24"/>
          <w:szCs w:val="24"/>
          <w:rtl/>
          <w:lang w:eastAsia="he-IL"/>
        </w:rPr>
        <w:t xml:space="preserve"> ב</w:t>
      </w:r>
      <w:r w:rsidRPr="00E73F95">
        <w:rPr>
          <w:rFonts w:hint="cs"/>
          <w:sz w:val="24"/>
          <w:szCs w:val="24"/>
          <w:rtl/>
          <w:lang w:eastAsia="he-IL"/>
        </w:rPr>
        <w:t xml:space="preserve">מחירם את כל אביזרי </w:t>
      </w:r>
      <w:r w:rsidRPr="00E73F95">
        <w:rPr>
          <w:color w:val="0000FF"/>
          <w:sz w:val="24"/>
          <w:szCs w:val="24"/>
          <w:rtl/>
          <w:lang w:eastAsia="he-IL"/>
        </w:rPr>
        <w:t xml:space="preserve"> </w:t>
      </w:r>
      <w:r w:rsidRPr="00E73F95">
        <w:rPr>
          <w:sz w:val="24"/>
          <w:szCs w:val="24"/>
          <w:rtl/>
          <w:lang w:eastAsia="he-IL"/>
        </w:rPr>
        <w:t>הח</w:t>
      </w:r>
      <w:r w:rsidRPr="00E73F95">
        <w:rPr>
          <w:rFonts w:hint="cs"/>
          <w:sz w:val="24"/>
          <w:szCs w:val="24"/>
          <w:rtl/>
          <w:lang w:eastAsia="he-IL"/>
        </w:rPr>
        <w:t xml:space="preserve">יבור  </w:t>
      </w:r>
      <w:r w:rsidRPr="00E73F95">
        <w:rPr>
          <w:sz w:val="24"/>
          <w:szCs w:val="24"/>
          <w:rtl/>
          <w:lang w:eastAsia="he-IL"/>
        </w:rPr>
        <w:t>הד</w:t>
      </w:r>
      <w:r w:rsidRPr="00E73F95">
        <w:rPr>
          <w:rFonts w:hint="cs"/>
          <w:sz w:val="24"/>
          <w:szCs w:val="24"/>
          <w:rtl/>
          <w:lang w:eastAsia="he-IL"/>
        </w:rPr>
        <w:t>רושים</w:t>
      </w:r>
      <w:r w:rsidRPr="00E73F95">
        <w:rPr>
          <w:sz w:val="24"/>
          <w:szCs w:val="24"/>
          <w:rtl/>
          <w:lang w:eastAsia="he-IL"/>
        </w:rPr>
        <w:t xml:space="preserve"> ל</w:t>
      </w:r>
      <w:r w:rsidRPr="00E73F95">
        <w:rPr>
          <w:rFonts w:hint="cs"/>
          <w:sz w:val="24"/>
          <w:szCs w:val="24"/>
          <w:rtl/>
          <w:lang w:eastAsia="he-IL"/>
        </w:rPr>
        <w:t xml:space="preserve">התקנתם וכן את כל העבודות הדרושות </w:t>
      </w:r>
      <w:r w:rsidRPr="00E73F95">
        <w:rPr>
          <w:sz w:val="24"/>
          <w:szCs w:val="24"/>
          <w:rtl/>
          <w:lang w:eastAsia="he-IL"/>
        </w:rPr>
        <w:t>בה</w:t>
      </w:r>
      <w:r w:rsidRPr="00E73F95">
        <w:rPr>
          <w:rFonts w:hint="cs"/>
          <w:sz w:val="24"/>
          <w:szCs w:val="24"/>
          <w:rtl/>
          <w:lang w:eastAsia="he-IL"/>
        </w:rPr>
        <w:t>תאם</w:t>
      </w:r>
      <w:r w:rsidRPr="00E73F95">
        <w:rPr>
          <w:sz w:val="24"/>
          <w:szCs w:val="24"/>
          <w:rtl/>
          <w:lang w:eastAsia="he-IL"/>
        </w:rPr>
        <w:t xml:space="preserve">  לה</w:t>
      </w:r>
      <w:r w:rsidRPr="00E73F95">
        <w:rPr>
          <w:rFonts w:hint="cs"/>
          <w:sz w:val="24"/>
          <w:szCs w:val="24"/>
          <w:rtl/>
          <w:lang w:eastAsia="he-IL"/>
        </w:rPr>
        <w:t>נחי</w:t>
      </w:r>
      <w:r w:rsidRPr="00E73F95">
        <w:rPr>
          <w:sz w:val="24"/>
          <w:szCs w:val="24"/>
          <w:rtl/>
          <w:lang w:eastAsia="he-IL"/>
        </w:rPr>
        <w:t>ות</w:t>
      </w:r>
      <w:r w:rsidRPr="00E73F95">
        <w:rPr>
          <w:rFonts w:hint="cs"/>
          <w:sz w:val="24"/>
          <w:szCs w:val="24"/>
          <w:rtl/>
          <w:lang w:eastAsia="he-IL"/>
        </w:rPr>
        <w:t xml:space="preserve"> במפרט ובתוכניות.</w:t>
      </w:r>
    </w:p>
    <w:p w:rsidR="004479F8" w:rsidRPr="00E73F95" w:rsidRDefault="004479F8" w:rsidP="004479F8">
      <w:pPr>
        <w:spacing w:before="120" w:after="120" w:line="240" w:lineRule="auto"/>
        <w:rPr>
          <w:b/>
          <w:bCs/>
          <w:sz w:val="24"/>
          <w:szCs w:val="24"/>
          <w:u w:val="single"/>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u w:val="single"/>
          <w:rtl/>
          <w:lang w:eastAsia="he-IL"/>
        </w:rPr>
        <w:t>מד</w:t>
      </w:r>
      <w:r w:rsidRPr="00E73F95">
        <w:rPr>
          <w:rFonts w:hint="cs"/>
          <w:b/>
          <w:bCs/>
          <w:sz w:val="24"/>
          <w:szCs w:val="24"/>
          <w:u w:val="single"/>
          <w:rtl/>
          <w:lang w:eastAsia="he-IL"/>
        </w:rPr>
        <w:t>ידה</w:t>
      </w:r>
      <w:r w:rsidRPr="00E73F95">
        <w:rPr>
          <w:b/>
          <w:bCs/>
          <w:sz w:val="24"/>
          <w:szCs w:val="24"/>
          <w:u w:val="single"/>
          <w:rtl/>
          <w:lang w:eastAsia="he-IL"/>
        </w:rPr>
        <w:t xml:space="preserve"> ו</w:t>
      </w:r>
      <w:r w:rsidRPr="00E73F95">
        <w:rPr>
          <w:rFonts w:hint="cs"/>
          <w:b/>
          <w:bCs/>
          <w:sz w:val="24"/>
          <w:szCs w:val="24"/>
          <w:u w:val="single"/>
          <w:rtl/>
          <w:lang w:eastAsia="he-IL"/>
        </w:rPr>
        <w:t xml:space="preserve">סימון למערכת </w:t>
      </w:r>
      <w:r w:rsidRPr="00E73F95">
        <w:rPr>
          <w:b/>
          <w:bCs/>
          <w:sz w:val="24"/>
          <w:szCs w:val="24"/>
          <w:u w:val="single"/>
          <w:rtl/>
          <w:lang w:eastAsia="he-IL"/>
        </w:rPr>
        <w:t>הה</w:t>
      </w:r>
      <w:r w:rsidRPr="00E73F95">
        <w:rPr>
          <w:rFonts w:hint="cs"/>
          <w:b/>
          <w:bCs/>
          <w:sz w:val="24"/>
          <w:szCs w:val="24"/>
          <w:u w:val="single"/>
          <w:rtl/>
          <w:lang w:eastAsia="he-IL"/>
        </w:rPr>
        <w:t>שקיה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1. </w:t>
      </w:r>
      <w:r w:rsidRPr="00E73F95">
        <w:rPr>
          <w:sz w:val="24"/>
          <w:szCs w:val="24"/>
          <w:rtl/>
          <w:lang w:eastAsia="he-IL"/>
        </w:rPr>
        <w:t>מ</w:t>
      </w:r>
      <w:r w:rsidRPr="00E73F95">
        <w:rPr>
          <w:rFonts w:hint="cs"/>
          <w:sz w:val="24"/>
          <w:szCs w:val="24"/>
          <w:rtl/>
          <w:lang w:eastAsia="he-IL"/>
        </w:rPr>
        <w:t>דידה</w:t>
      </w:r>
      <w:r w:rsidRPr="00E73F95">
        <w:rPr>
          <w:sz w:val="24"/>
          <w:szCs w:val="24"/>
          <w:rtl/>
          <w:lang w:eastAsia="he-IL"/>
        </w:rPr>
        <w:t xml:space="preserve"> </w:t>
      </w:r>
      <w:r w:rsidRPr="00E73F95">
        <w:rPr>
          <w:rFonts w:hint="cs"/>
          <w:sz w:val="24"/>
          <w:szCs w:val="24"/>
          <w:rtl/>
          <w:lang w:eastAsia="he-IL"/>
        </w:rPr>
        <w:t>ו</w:t>
      </w:r>
      <w:r w:rsidRPr="00E73F95">
        <w:rPr>
          <w:sz w:val="24"/>
          <w:szCs w:val="24"/>
          <w:rtl/>
          <w:lang w:eastAsia="he-IL"/>
        </w:rPr>
        <w:t>ה</w:t>
      </w:r>
      <w:r w:rsidRPr="00E73F95">
        <w:rPr>
          <w:rFonts w:hint="cs"/>
          <w:sz w:val="24"/>
          <w:szCs w:val="24"/>
          <w:rtl/>
          <w:lang w:eastAsia="he-IL"/>
        </w:rPr>
        <w:t>סימון</w:t>
      </w:r>
      <w:r w:rsidRPr="00E73F95">
        <w:rPr>
          <w:sz w:val="24"/>
          <w:szCs w:val="24"/>
          <w:rtl/>
          <w:lang w:eastAsia="he-IL"/>
        </w:rPr>
        <w:t xml:space="preserve"> י</w:t>
      </w:r>
      <w:r w:rsidRPr="00E73F95">
        <w:rPr>
          <w:rFonts w:hint="cs"/>
          <w:sz w:val="24"/>
          <w:szCs w:val="24"/>
          <w:rtl/>
          <w:lang w:eastAsia="he-IL"/>
        </w:rPr>
        <w:t>עשו רק לאחר שהושלמו עבודות הכנת הקרקע, כולל ג</w:t>
      </w:r>
      <w:r w:rsidRPr="00E73F95">
        <w:rPr>
          <w:sz w:val="24"/>
          <w:szCs w:val="24"/>
          <w:rtl/>
          <w:lang w:eastAsia="he-IL"/>
        </w:rPr>
        <w:t>ב</w:t>
      </w:r>
      <w:r w:rsidRPr="00E73F95">
        <w:rPr>
          <w:rFonts w:hint="cs"/>
          <w:sz w:val="24"/>
          <w:szCs w:val="24"/>
          <w:rtl/>
          <w:lang w:eastAsia="he-IL"/>
        </w:rPr>
        <w:t>הים</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2. </w:t>
      </w:r>
      <w:r w:rsidRPr="00E73F95">
        <w:rPr>
          <w:sz w:val="24"/>
          <w:szCs w:val="24"/>
          <w:rtl/>
          <w:lang w:eastAsia="he-IL"/>
        </w:rPr>
        <w:t>לה</w:t>
      </w:r>
      <w:r w:rsidRPr="00E73F95">
        <w:rPr>
          <w:rFonts w:hint="cs"/>
          <w:sz w:val="24"/>
          <w:szCs w:val="24"/>
          <w:rtl/>
          <w:lang w:eastAsia="he-IL"/>
        </w:rPr>
        <w:t>תחיל</w:t>
      </w:r>
      <w:r w:rsidRPr="00E73F95">
        <w:rPr>
          <w:sz w:val="24"/>
          <w:szCs w:val="24"/>
          <w:rtl/>
          <w:lang w:eastAsia="he-IL"/>
        </w:rPr>
        <w:t xml:space="preserve"> </w:t>
      </w:r>
      <w:r w:rsidRPr="00E73F95">
        <w:rPr>
          <w:rFonts w:hint="cs"/>
          <w:sz w:val="24"/>
          <w:szCs w:val="24"/>
          <w:rtl/>
          <w:lang w:eastAsia="he-IL"/>
        </w:rPr>
        <w:t>א</w:t>
      </w:r>
      <w:r w:rsidRPr="00E73F95">
        <w:rPr>
          <w:sz w:val="24"/>
          <w:szCs w:val="24"/>
          <w:rtl/>
          <w:lang w:eastAsia="he-IL"/>
        </w:rPr>
        <w:t>ת ה</w:t>
      </w:r>
      <w:r w:rsidRPr="00E73F95">
        <w:rPr>
          <w:rFonts w:hint="cs"/>
          <w:sz w:val="24"/>
          <w:szCs w:val="24"/>
          <w:rtl/>
          <w:lang w:eastAsia="he-IL"/>
        </w:rPr>
        <w:t xml:space="preserve">מדידה והסימון מנקודות קבע בשטח במידה ואין נקודות קבע </w:t>
      </w:r>
      <w:r w:rsidRPr="00E73F95">
        <w:rPr>
          <w:sz w:val="24"/>
          <w:szCs w:val="24"/>
          <w:rtl/>
          <w:lang w:eastAsia="he-IL"/>
        </w:rPr>
        <w:t xml:space="preserve"> הק</w:t>
      </w:r>
      <w:r w:rsidRPr="00E73F95">
        <w:rPr>
          <w:rFonts w:hint="cs"/>
          <w:sz w:val="24"/>
          <w:szCs w:val="24"/>
          <w:rtl/>
          <w:lang w:eastAsia="he-IL"/>
        </w:rPr>
        <w:t xml:space="preserve">ואורדינטות בתכנית </w:t>
      </w:r>
      <w:r w:rsidRPr="00E73F95">
        <w:rPr>
          <w:sz w:val="24"/>
          <w:szCs w:val="24"/>
          <w:rtl/>
          <w:lang w:eastAsia="he-IL"/>
        </w:rPr>
        <w:t>יש</w:t>
      </w:r>
      <w:r w:rsidRPr="00E73F95">
        <w:rPr>
          <w:rFonts w:hint="cs"/>
          <w:sz w:val="24"/>
          <w:szCs w:val="24"/>
          <w:rtl/>
          <w:lang w:eastAsia="he-IL"/>
        </w:rPr>
        <w:t>משו</w:t>
      </w:r>
      <w:r w:rsidRPr="00E73F95">
        <w:rPr>
          <w:sz w:val="24"/>
          <w:szCs w:val="24"/>
          <w:rtl/>
          <w:lang w:eastAsia="he-IL"/>
        </w:rPr>
        <w:t xml:space="preserve"> כ</w:t>
      </w:r>
      <w:r w:rsidRPr="00E73F95">
        <w:rPr>
          <w:rFonts w:hint="cs"/>
          <w:sz w:val="24"/>
          <w:szCs w:val="24"/>
          <w:rtl/>
          <w:lang w:eastAsia="he-IL"/>
        </w:rPr>
        <w:t>קו בסיס לפריסת המערכת.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 ה</w:t>
      </w:r>
      <w:r w:rsidRPr="00E73F95">
        <w:rPr>
          <w:sz w:val="24"/>
          <w:szCs w:val="24"/>
          <w:rtl/>
          <w:lang w:eastAsia="he-IL"/>
        </w:rPr>
        <w:t>מ</w:t>
      </w:r>
      <w:r w:rsidRPr="00E73F95">
        <w:rPr>
          <w:rFonts w:hint="cs"/>
          <w:sz w:val="24"/>
          <w:szCs w:val="24"/>
          <w:rtl/>
          <w:lang w:eastAsia="he-IL"/>
        </w:rPr>
        <w:t>מטירים</w:t>
      </w:r>
      <w:r w:rsidRPr="00E73F95">
        <w:rPr>
          <w:sz w:val="24"/>
          <w:szCs w:val="24"/>
          <w:rtl/>
          <w:lang w:eastAsia="he-IL"/>
        </w:rPr>
        <w:t xml:space="preserve"> , מ</w:t>
      </w:r>
      <w:r w:rsidRPr="00E73F95">
        <w:rPr>
          <w:rFonts w:hint="cs"/>
          <w:sz w:val="24"/>
          <w:szCs w:val="24"/>
          <w:rtl/>
          <w:lang w:eastAsia="he-IL"/>
        </w:rPr>
        <w:t xml:space="preserve">קום ראש המערכת ,פרטים ואביזרים בשטח  </w:t>
      </w:r>
      <w:r w:rsidRPr="00E73F95">
        <w:rPr>
          <w:sz w:val="24"/>
          <w:szCs w:val="24"/>
          <w:rtl/>
          <w:lang w:eastAsia="he-IL"/>
        </w:rPr>
        <w:t>יס</w:t>
      </w:r>
      <w:r w:rsidRPr="00E73F95">
        <w:rPr>
          <w:rFonts w:hint="cs"/>
          <w:sz w:val="24"/>
          <w:szCs w:val="24"/>
          <w:rtl/>
          <w:lang w:eastAsia="he-IL"/>
        </w:rPr>
        <w:t>ומנו</w:t>
      </w:r>
      <w:r w:rsidRPr="00E73F95">
        <w:rPr>
          <w:sz w:val="24"/>
          <w:szCs w:val="24"/>
          <w:rtl/>
          <w:lang w:eastAsia="he-IL"/>
        </w:rPr>
        <w:t xml:space="preserve"> ע</w:t>
      </w:r>
      <w:r w:rsidRPr="00E73F95">
        <w:rPr>
          <w:rFonts w:hint="cs"/>
          <w:sz w:val="24"/>
          <w:szCs w:val="24"/>
          <w:rtl/>
          <w:lang w:eastAsia="he-IL"/>
        </w:rPr>
        <w:t>ל</w:t>
      </w:r>
      <w:r w:rsidRPr="00E73F95">
        <w:rPr>
          <w:sz w:val="24"/>
          <w:szCs w:val="24"/>
          <w:rtl/>
          <w:lang w:eastAsia="he-IL"/>
        </w:rPr>
        <w:t xml:space="preserve"> י</w:t>
      </w:r>
      <w:r w:rsidRPr="00E73F95">
        <w:rPr>
          <w:rFonts w:hint="cs"/>
          <w:sz w:val="24"/>
          <w:szCs w:val="24"/>
          <w:rtl/>
          <w:lang w:eastAsia="he-IL"/>
        </w:rPr>
        <w:t xml:space="preserve">די </w:t>
      </w:r>
      <w:r w:rsidRPr="00E73F95">
        <w:rPr>
          <w:sz w:val="24"/>
          <w:szCs w:val="24"/>
          <w:rtl/>
          <w:lang w:eastAsia="he-IL"/>
        </w:rPr>
        <w:t xml:space="preserve"> ית</w:t>
      </w:r>
      <w:r w:rsidRPr="00E73F95">
        <w:rPr>
          <w:rFonts w:hint="cs"/>
          <w:sz w:val="24"/>
          <w:szCs w:val="24"/>
          <w:rtl/>
          <w:lang w:eastAsia="he-IL"/>
        </w:rPr>
        <w:t>דות. תוואי</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ח</w:t>
      </w:r>
      <w:r w:rsidRPr="00E73F95">
        <w:rPr>
          <w:rFonts w:hint="cs"/>
          <w:sz w:val="24"/>
          <w:szCs w:val="24"/>
          <w:rtl/>
          <w:lang w:eastAsia="he-IL"/>
        </w:rPr>
        <w:t>פירה</w:t>
      </w:r>
      <w:r w:rsidRPr="00E73F95">
        <w:rPr>
          <w:sz w:val="24"/>
          <w:szCs w:val="24"/>
          <w:rtl/>
          <w:lang w:eastAsia="he-IL"/>
        </w:rPr>
        <w:t xml:space="preserve"> י</w:t>
      </w:r>
      <w:r w:rsidRPr="00E73F95">
        <w:rPr>
          <w:rFonts w:hint="cs"/>
          <w:sz w:val="24"/>
          <w:szCs w:val="24"/>
          <w:rtl/>
          <w:lang w:eastAsia="he-IL"/>
        </w:rPr>
        <w:t xml:space="preserve">סומן על </w:t>
      </w:r>
      <w:r w:rsidRPr="00E73F95">
        <w:rPr>
          <w:sz w:val="24"/>
          <w:szCs w:val="24"/>
          <w:rtl/>
          <w:lang w:eastAsia="he-IL"/>
        </w:rPr>
        <w:t>יד</w:t>
      </w:r>
      <w:r w:rsidRPr="00E73F95">
        <w:rPr>
          <w:rFonts w:hint="cs"/>
          <w:sz w:val="24"/>
          <w:szCs w:val="24"/>
          <w:rtl/>
          <w:lang w:eastAsia="he-IL"/>
        </w:rPr>
        <w:t>י</w:t>
      </w:r>
      <w:r w:rsidRPr="00E73F95">
        <w:rPr>
          <w:sz w:val="24"/>
          <w:szCs w:val="24"/>
          <w:rtl/>
          <w:lang w:eastAsia="he-IL"/>
        </w:rPr>
        <w:t xml:space="preserve"> א</w:t>
      </w:r>
      <w:r w:rsidRPr="00E73F95">
        <w:rPr>
          <w:rFonts w:hint="cs"/>
          <w:sz w:val="24"/>
          <w:szCs w:val="24"/>
          <w:rtl/>
          <w:lang w:eastAsia="he-IL"/>
        </w:rPr>
        <w:t>בקת סיד.</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w:t>
      </w:r>
      <w:r w:rsidRPr="00E73F95">
        <w:rPr>
          <w:sz w:val="24"/>
          <w:szCs w:val="24"/>
          <w:rtl/>
          <w:lang w:eastAsia="he-IL"/>
        </w:rPr>
        <w:t xml:space="preserve">ל </w:t>
      </w:r>
      <w:r w:rsidRPr="00E73F95">
        <w:rPr>
          <w:rFonts w:hint="cs"/>
          <w:sz w:val="24"/>
          <w:szCs w:val="24"/>
          <w:rtl/>
          <w:lang w:eastAsia="he-IL"/>
        </w:rPr>
        <w:t>כ</w:t>
      </w:r>
      <w:r w:rsidRPr="00E73F95">
        <w:rPr>
          <w:sz w:val="24"/>
          <w:szCs w:val="24"/>
          <w:rtl/>
          <w:lang w:eastAsia="he-IL"/>
        </w:rPr>
        <w:t>ל ס</w:t>
      </w:r>
      <w:r w:rsidRPr="00E73F95">
        <w:rPr>
          <w:rFonts w:hint="cs"/>
          <w:sz w:val="24"/>
          <w:szCs w:val="24"/>
          <w:rtl/>
          <w:lang w:eastAsia="he-IL"/>
        </w:rPr>
        <w:t xml:space="preserve">טייה בשטח ממפת התכנון, יש להודיע למתכנן/מפקח. המשך הביצוע רק לאחר אישור </w:t>
      </w:r>
      <w:r w:rsidRPr="00E73F95">
        <w:rPr>
          <w:sz w:val="24"/>
          <w:szCs w:val="24"/>
          <w:rtl/>
          <w:lang w:eastAsia="he-IL"/>
        </w:rPr>
        <w:t>הש</w:t>
      </w:r>
      <w:r w:rsidRPr="00E73F95">
        <w:rPr>
          <w:rFonts w:hint="cs"/>
          <w:sz w:val="24"/>
          <w:szCs w:val="24"/>
          <w:rtl/>
          <w:lang w:eastAsia="he-IL"/>
        </w:rPr>
        <w:t>ינוי</w:t>
      </w:r>
      <w:r w:rsidRPr="00E73F95">
        <w:rPr>
          <w:sz w:val="24"/>
          <w:szCs w:val="24"/>
          <w:rtl/>
          <w:lang w:eastAsia="he-IL"/>
        </w:rPr>
        <w:t xml:space="preserve"> ע</w:t>
      </w:r>
      <w:r w:rsidRPr="00E73F95">
        <w:rPr>
          <w:rFonts w:hint="cs"/>
          <w:sz w:val="24"/>
          <w:szCs w:val="24"/>
          <w:rtl/>
          <w:lang w:eastAsia="he-IL"/>
        </w:rPr>
        <w:t>ל ידי המתכנן.</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41.3.</w:t>
      </w:r>
      <w:r w:rsidRPr="00E73F95">
        <w:rPr>
          <w:rFonts w:hint="cs"/>
          <w:b/>
          <w:bCs/>
          <w:sz w:val="24"/>
          <w:szCs w:val="24"/>
          <w:rtl/>
          <w:lang w:eastAsia="he-IL"/>
        </w:rPr>
        <w:t>2</w:t>
      </w:r>
      <w:r w:rsidRPr="00E73F95">
        <w:rPr>
          <w:rFonts w:hint="cs"/>
          <w:b/>
          <w:bCs/>
          <w:sz w:val="24"/>
          <w:szCs w:val="24"/>
          <w:u w:val="single"/>
          <w:rtl/>
          <w:lang w:eastAsia="he-IL"/>
        </w:rPr>
        <w:t xml:space="preserve"> </w:t>
      </w:r>
      <w:r w:rsidRPr="00E73F95">
        <w:rPr>
          <w:b/>
          <w:bCs/>
          <w:sz w:val="24"/>
          <w:szCs w:val="24"/>
          <w:u w:val="single"/>
          <w:rtl/>
          <w:lang w:eastAsia="he-IL"/>
        </w:rPr>
        <w:t>חפ</w:t>
      </w:r>
      <w:r w:rsidRPr="00E73F95">
        <w:rPr>
          <w:rFonts w:hint="cs"/>
          <w:b/>
          <w:bCs/>
          <w:sz w:val="24"/>
          <w:szCs w:val="24"/>
          <w:u w:val="single"/>
          <w:rtl/>
          <w:lang w:eastAsia="he-IL"/>
        </w:rPr>
        <w:t>ירה</w:t>
      </w:r>
      <w:r w:rsidRPr="00E73F95">
        <w:rPr>
          <w:b/>
          <w:bCs/>
          <w:sz w:val="24"/>
          <w:szCs w:val="24"/>
          <w:u w:val="single"/>
          <w:rtl/>
          <w:lang w:eastAsia="he-IL"/>
        </w:rPr>
        <w:t xml:space="preserve"> ו</w:t>
      </w:r>
      <w:r w:rsidRPr="00E73F95">
        <w:rPr>
          <w:rFonts w:hint="cs"/>
          <w:b/>
          <w:bCs/>
          <w:sz w:val="24"/>
          <w:szCs w:val="24"/>
          <w:u w:val="single"/>
          <w:rtl/>
          <w:lang w:eastAsia="he-IL"/>
        </w:rPr>
        <w:t xml:space="preserve">הנחת </w:t>
      </w:r>
      <w:r w:rsidRPr="00E73F95">
        <w:rPr>
          <w:b/>
          <w:bCs/>
          <w:sz w:val="24"/>
          <w:szCs w:val="24"/>
          <w:u w:val="single"/>
          <w:rtl/>
          <w:lang w:eastAsia="he-IL"/>
        </w:rPr>
        <w:t>שר</w:t>
      </w:r>
      <w:r w:rsidRPr="00E73F95">
        <w:rPr>
          <w:rFonts w:hint="cs"/>
          <w:b/>
          <w:bCs/>
          <w:sz w:val="24"/>
          <w:szCs w:val="24"/>
          <w:u w:val="single"/>
          <w:rtl/>
          <w:lang w:eastAsia="he-IL"/>
        </w:rPr>
        <w:t>וולים</w:t>
      </w:r>
    </w:p>
    <w:p w:rsidR="004479F8" w:rsidRPr="00E73F95" w:rsidRDefault="004479F8" w:rsidP="004479F8">
      <w:pPr>
        <w:spacing w:before="120" w:after="120" w:line="240" w:lineRule="auto"/>
        <w:rPr>
          <w:b/>
          <w:bCs/>
          <w:sz w:val="24"/>
          <w:szCs w:val="24"/>
          <w:u w:val="single"/>
          <w:rtl/>
          <w:lang w:eastAsia="he-IL"/>
        </w:rPr>
      </w:pPr>
      <w:r w:rsidRPr="00E73F95">
        <w:rPr>
          <w:rFonts w:hint="cs"/>
          <w:b/>
          <w:bCs/>
          <w:sz w:val="24"/>
          <w:szCs w:val="24"/>
          <w:rtl/>
          <w:lang w:eastAsia="he-IL"/>
        </w:rPr>
        <w:t>ה</w:t>
      </w:r>
      <w:r w:rsidRPr="00E73F95">
        <w:rPr>
          <w:b/>
          <w:bCs/>
          <w:sz w:val="24"/>
          <w:szCs w:val="24"/>
          <w:u w:val="single"/>
          <w:rtl/>
          <w:lang w:eastAsia="he-IL"/>
        </w:rPr>
        <w:t>כ</w:t>
      </w:r>
      <w:r w:rsidRPr="00E73F95">
        <w:rPr>
          <w:rFonts w:hint="cs"/>
          <w:b/>
          <w:bCs/>
          <w:sz w:val="24"/>
          <w:szCs w:val="24"/>
          <w:u w:val="single"/>
          <w:rtl/>
          <w:lang w:eastAsia="he-IL"/>
        </w:rPr>
        <w:t>נות</w:t>
      </w:r>
      <w:r w:rsidRPr="00E73F95">
        <w:rPr>
          <w:b/>
          <w:bCs/>
          <w:sz w:val="24"/>
          <w:szCs w:val="24"/>
          <w:u w:val="single"/>
          <w:rtl/>
          <w:lang w:eastAsia="he-IL"/>
        </w:rPr>
        <w:t xml:space="preserve"> </w:t>
      </w:r>
      <w:r w:rsidRPr="00E73F95">
        <w:rPr>
          <w:rFonts w:hint="cs"/>
          <w:b/>
          <w:bCs/>
          <w:sz w:val="24"/>
          <w:szCs w:val="24"/>
          <w:u w:val="single"/>
          <w:rtl/>
          <w:lang w:eastAsia="he-IL"/>
        </w:rPr>
        <w:t>ל</w:t>
      </w:r>
      <w:r w:rsidRPr="00E73F95">
        <w:rPr>
          <w:b/>
          <w:bCs/>
          <w:sz w:val="24"/>
          <w:szCs w:val="24"/>
          <w:u w:val="single"/>
          <w:rtl/>
          <w:lang w:eastAsia="he-IL"/>
        </w:rPr>
        <w:t>ח</w:t>
      </w:r>
      <w:r w:rsidRPr="00E73F95">
        <w:rPr>
          <w:rFonts w:hint="cs"/>
          <w:b/>
          <w:bCs/>
          <w:sz w:val="24"/>
          <w:szCs w:val="24"/>
          <w:u w:val="single"/>
          <w:rtl/>
          <w:lang w:eastAsia="he-IL"/>
        </w:rPr>
        <w:t>פירה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ל</w:t>
      </w:r>
      <w:r w:rsidRPr="00E73F95">
        <w:rPr>
          <w:sz w:val="24"/>
          <w:szCs w:val="24"/>
          <w:rtl/>
          <w:lang w:eastAsia="he-IL"/>
        </w:rPr>
        <w:t>פ</w:t>
      </w:r>
      <w:r w:rsidRPr="00E73F95">
        <w:rPr>
          <w:rFonts w:hint="cs"/>
          <w:sz w:val="24"/>
          <w:szCs w:val="24"/>
          <w:rtl/>
          <w:lang w:eastAsia="he-IL"/>
        </w:rPr>
        <w:t>ני</w:t>
      </w:r>
      <w:r w:rsidRPr="00E73F95">
        <w:rPr>
          <w:sz w:val="24"/>
          <w:szCs w:val="24"/>
          <w:rtl/>
          <w:lang w:eastAsia="he-IL"/>
        </w:rPr>
        <w:t xml:space="preserve"> ב</w:t>
      </w:r>
      <w:r w:rsidRPr="00E73F95">
        <w:rPr>
          <w:rFonts w:hint="cs"/>
          <w:sz w:val="24"/>
          <w:szCs w:val="24"/>
          <w:rtl/>
          <w:lang w:eastAsia="he-IL"/>
        </w:rPr>
        <w:t xml:space="preserve">יצוע החפירה על </w:t>
      </w:r>
      <w:r w:rsidRPr="00E73F95">
        <w:rPr>
          <w:sz w:val="24"/>
          <w:szCs w:val="24"/>
          <w:rtl/>
          <w:lang w:eastAsia="he-IL"/>
        </w:rPr>
        <w:t>מב</w:t>
      </w:r>
      <w:r w:rsidRPr="00E73F95">
        <w:rPr>
          <w:rFonts w:hint="cs"/>
          <w:sz w:val="24"/>
          <w:szCs w:val="24"/>
          <w:rtl/>
          <w:lang w:eastAsia="he-IL"/>
        </w:rPr>
        <w:t xml:space="preserve">צע העבודה לוודא מקום הימצאותם של מטרדים ומערכות </w:t>
      </w:r>
      <w:r w:rsidRPr="00E73F95">
        <w:rPr>
          <w:sz w:val="24"/>
          <w:szCs w:val="24"/>
          <w:rtl/>
          <w:lang w:eastAsia="he-IL"/>
        </w:rPr>
        <w:t>תש</w:t>
      </w:r>
      <w:r w:rsidRPr="00E73F95">
        <w:rPr>
          <w:rFonts w:hint="cs"/>
          <w:sz w:val="24"/>
          <w:szCs w:val="24"/>
          <w:rtl/>
          <w:lang w:eastAsia="he-IL"/>
        </w:rPr>
        <w:t>תית</w:t>
      </w:r>
      <w:r w:rsidRPr="00E73F95">
        <w:rPr>
          <w:sz w:val="24"/>
          <w:szCs w:val="24"/>
          <w:rtl/>
          <w:lang w:eastAsia="he-IL"/>
        </w:rPr>
        <w:t xml:space="preserve"> ת</w:t>
      </w:r>
      <w:r w:rsidRPr="00E73F95">
        <w:rPr>
          <w:rFonts w:hint="cs"/>
          <w:sz w:val="24"/>
          <w:szCs w:val="24"/>
          <w:rtl/>
          <w:lang w:eastAsia="he-IL"/>
        </w:rPr>
        <w:t xml:space="preserve">ת קרקעיות כגון: קווי חשמל, טלפון, כבלים, סיבים אופטיים, מים, ביוב וכו' </w:t>
      </w:r>
      <w:r w:rsidRPr="00E73F95">
        <w:rPr>
          <w:sz w:val="24"/>
          <w:szCs w:val="24"/>
          <w:rtl/>
          <w:lang w:eastAsia="he-IL"/>
        </w:rPr>
        <w:t>ול</w:t>
      </w:r>
      <w:r w:rsidRPr="00E73F95">
        <w:rPr>
          <w:rFonts w:hint="cs"/>
          <w:sz w:val="24"/>
          <w:szCs w:val="24"/>
          <w:rtl/>
          <w:lang w:eastAsia="he-IL"/>
        </w:rPr>
        <w:t>קבל</w:t>
      </w:r>
      <w:r w:rsidRPr="00E73F95">
        <w:rPr>
          <w:sz w:val="24"/>
          <w:szCs w:val="24"/>
          <w:rtl/>
          <w:lang w:eastAsia="he-IL"/>
        </w:rPr>
        <w:t xml:space="preserve"> א</w:t>
      </w:r>
      <w:r w:rsidRPr="00E73F95">
        <w:rPr>
          <w:rFonts w:hint="cs"/>
          <w:sz w:val="24"/>
          <w:szCs w:val="24"/>
          <w:rtl/>
          <w:lang w:eastAsia="he-IL"/>
        </w:rPr>
        <w:t xml:space="preserve">ישור הגורמים המוסמכים והמפקח להתחלת החפירה. </w:t>
      </w:r>
      <w:r w:rsidRPr="00E73F95">
        <w:rPr>
          <w:sz w:val="24"/>
          <w:szCs w:val="24"/>
          <w:rtl/>
          <w:lang w:eastAsia="he-IL"/>
        </w:rPr>
        <w:t>על</w:t>
      </w:r>
      <w:r w:rsidRPr="00E73F95">
        <w:rPr>
          <w:rFonts w:hint="cs"/>
          <w:sz w:val="24"/>
          <w:szCs w:val="24"/>
          <w:rtl/>
          <w:lang w:eastAsia="he-IL"/>
        </w:rPr>
        <w:t>יו</w:t>
      </w:r>
      <w:r w:rsidRPr="00E73F95">
        <w:rPr>
          <w:sz w:val="24"/>
          <w:szCs w:val="24"/>
          <w:rtl/>
          <w:lang w:eastAsia="he-IL"/>
        </w:rPr>
        <w:t xml:space="preserve"> </w:t>
      </w:r>
      <w:r w:rsidRPr="00E73F95">
        <w:rPr>
          <w:rFonts w:hint="cs"/>
          <w:sz w:val="24"/>
          <w:szCs w:val="24"/>
          <w:rtl/>
          <w:lang w:eastAsia="he-IL"/>
        </w:rPr>
        <w:t>ל</w:t>
      </w:r>
      <w:r w:rsidRPr="00E73F95">
        <w:rPr>
          <w:sz w:val="24"/>
          <w:szCs w:val="24"/>
          <w:rtl/>
          <w:lang w:eastAsia="he-IL"/>
        </w:rPr>
        <w:t>ה</w:t>
      </w:r>
      <w:r w:rsidRPr="00E73F95">
        <w:rPr>
          <w:rFonts w:hint="cs"/>
          <w:sz w:val="24"/>
          <w:szCs w:val="24"/>
          <w:rtl/>
          <w:lang w:eastAsia="he-IL"/>
        </w:rPr>
        <w:t>כין</w:t>
      </w:r>
      <w:r w:rsidRPr="00E73F95">
        <w:rPr>
          <w:sz w:val="24"/>
          <w:szCs w:val="24"/>
          <w:rtl/>
          <w:lang w:eastAsia="he-IL"/>
        </w:rPr>
        <w:t xml:space="preserve"> א</w:t>
      </w:r>
      <w:r w:rsidRPr="00E73F95">
        <w:rPr>
          <w:rFonts w:hint="cs"/>
          <w:sz w:val="24"/>
          <w:szCs w:val="24"/>
          <w:rtl/>
          <w:lang w:eastAsia="he-IL"/>
        </w:rPr>
        <w:t>ת הדרוש על מנת להתגבר על תקלות העלו</w:t>
      </w:r>
      <w:r w:rsidRPr="00E73F95">
        <w:rPr>
          <w:sz w:val="24"/>
          <w:szCs w:val="24"/>
          <w:rtl/>
          <w:lang w:eastAsia="he-IL"/>
        </w:rPr>
        <w:t>ל</w:t>
      </w:r>
      <w:r w:rsidRPr="00E73F95">
        <w:rPr>
          <w:rFonts w:hint="cs"/>
          <w:sz w:val="24"/>
          <w:szCs w:val="24"/>
          <w:rtl/>
          <w:lang w:eastAsia="he-IL"/>
        </w:rPr>
        <w:t>ות לקרות בזמן החפירה. כולל סי</w:t>
      </w:r>
      <w:r w:rsidRPr="00E73F95">
        <w:rPr>
          <w:sz w:val="24"/>
          <w:szCs w:val="24"/>
          <w:rtl/>
          <w:lang w:eastAsia="he-IL"/>
        </w:rPr>
        <w:t>מו</w:t>
      </w:r>
      <w:r w:rsidRPr="00E73F95">
        <w:rPr>
          <w:rFonts w:hint="cs"/>
          <w:sz w:val="24"/>
          <w:szCs w:val="24"/>
          <w:rtl/>
          <w:lang w:eastAsia="he-IL"/>
        </w:rPr>
        <w:t xml:space="preserve">ן ברור </w:t>
      </w:r>
      <w:r w:rsidRPr="00E73F95">
        <w:rPr>
          <w:sz w:val="24"/>
          <w:szCs w:val="24"/>
          <w:rtl/>
          <w:lang w:eastAsia="he-IL"/>
        </w:rPr>
        <w:t>של ה</w:t>
      </w:r>
      <w:r w:rsidRPr="00E73F95">
        <w:rPr>
          <w:rFonts w:hint="cs"/>
          <w:sz w:val="24"/>
          <w:szCs w:val="24"/>
          <w:rtl/>
          <w:lang w:eastAsia="he-IL"/>
        </w:rPr>
        <w:t xml:space="preserve">תעלות והשוחות כנדרש בתקנות הבטיחות, וייצובן כנגד </w:t>
      </w:r>
      <w:r w:rsidRPr="00E73F95">
        <w:rPr>
          <w:sz w:val="24"/>
          <w:szCs w:val="24"/>
          <w:rtl/>
          <w:lang w:eastAsia="he-IL"/>
        </w:rPr>
        <w:t>הת</w:t>
      </w:r>
      <w:r w:rsidRPr="00E73F95">
        <w:rPr>
          <w:rFonts w:hint="cs"/>
          <w:sz w:val="24"/>
          <w:szCs w:val="24"/>
          <w:rtl/>
          <w:lang w:eastAsia="he-IL"/>
        </w:rPr>
        <w:t>מוטטות</w:t>
      </w:r>
      <w:r w:rsidRPr="00E73F95">
        <w:rPr>
          <w:sz w:val="24"/>
          <w:szCs w:val="24"/>
          <w:rtl/>
          <w:lang w:eastAsia="he-IL"/>
        </w:rPr>
        <w:t>.</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41.3.3</w:t>
      </w:r>
      <w:r w:rsidRPr="00E73F95">
        <w:rPr>
          <w:rFonts w:hint="cs"/>
          <w:b/>
          <w:bCs/>
          <w:sz w:val="24"/>
          <w:szCs w:val="24"/>
          <w:rtl/>
          <w:lang w:eastAsia="he-IL"/>
        </w:rPr>
        <w:t xml:space="preserve"> </w:t>
      </w:r>
      <w:r w:rsidRPr="00E73F95">
        <w:rPr>
          <w:b/>
          <w:bCs/>
          <w:sz w:val="24"/>
          <w:szCs w:val="24"/>
          <w:u w:val="single"/>
          <w:rtl/>
          <w:lang w:eastAsia="he-IL"/>
        </w:rPr>
        <w:t>חפ</w:t>
      </w:r>
      <w:r w:rsidRPr="00E73F95">
        <w:rPr>
          <w:rFonts w:hint="cs"/>
          <w:b/>
          <w:bCs/>
          <w:sz w:val="24"/>
          <w:szCs w:val="24"/>
          <w:u w:val="single"/>
          <w:rtl/>
          <w:lang w:eastAsia="he-IL"/>
        </w:rPr>
        <w:t>ירה</w:t>
      </w:r>
      <w:r w:rsidRPr="00E73F95">
        <w:rPr>
          <w:b/>
          <w:bCs/>
          <w:sz w:val="24"/>
          <w:szCs w:val="24"/>
          <w:u w:val="single"/>
          <w:rtl/>
          <w:lang w:eastAsia="he-IL"/>
        </w:rPr>
        <w:t xml:space="preserve"> ו</w:t>
      </w:r>
      <w:r w:rsidRPr="00E73F95">
        <w:rPr>
          <w:rFonts w:hint="cs"/>
          <w:b/>
          <w:bCs/>
          <w:sz w:val="24"/>
          <w:szCs w:val="24"/>
          <w:u w:val="single"/>
          <w:rtl/>
          <w:lang w:eastAsia="he-IL"/>
        </w:rPr>
        <w:t xml:space="preserve">עומקי </w:t>
      </w:r>
      <w:r w:rsidRPr="00E73F95">
        <w:rPr>
          <w:b/>
          <w:bCs/>
          <w:sz w:val="24"/>
          <w:szCs w:val="24"/>
          <w:u w:val="single"/>
          <w:rtl/>
          <w:lang w:eastAsia="he-IL"/>
        </w:rPr>
        <w:t>חפ</w:t>
      </w:r>
      <w:r w:rsidRPr="00E73F95">
        <w:rPr>
          <w:rFonts w:hint="cs"/>
          <w:b/>
          <w:bCs/>
          <w:sz w:val="24"/>
          <w:szCs w:val="24"/>
          <w:u w:val="single"/>
          <w:rtl/>
          <w:lang w:eastAsia="he-IL"/>
        </w:rPr>
        <w:t>ירה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ח</w:t>
      </w:r>
      <w:r w:rsidRPr="00E73F95">
        <w:rPr>
          <w:sz w:val="24"/>
          <w:szCs w:val="24"/>
          <w:rtl/>
          <w:lang w:eastAsia="he-IL"/>
        </w:rPr>
        <w:t>פ</w:t>
      </w:r>
      <w:r w:rsidRPr="00E73F95">
        <w:rPr>
          <w:rFonts w:hint="cs"/>
          <w:sz w:val="24"/>
          <w:szCs w:val="24"/>
          <w:rtl/>
          <w:lang w:eastAsia="he-IL"/>
        </w:rPr>
        <w:t>ירת</w:t>
      </w:r>
      <w:r w:rsidRPr="00E73F95">
        <w:rPr>
          <w:sz w:val="24"/>
          <w:szCs w:val="24"/>
          <w:rtl/>
          <w:lang w:eastAsia="he-IL"/>
        </w:rPr>
        <w:t xml:space="preserve"> ה</w:t>
      </w:r>
      <w:r w:rsidRPr="00E73F95">
        <w:rPr>
          <w:rFonts w:hint="cs"/>
          <w:sz w:val="24"/>
          <w:szCs w:val="24"/>
          <w:rtl/>
          <w:lang w:eastAsia="he-IL"/>
        </w:rPr>
        <w:t xml:space="preserve">תעלות והשוחות תיעשה בכלים מכניים או בעבודת </w:t>
      </w:r>
      <w:r w:rsidRPr="00E73F95">
        <w:rPr>
          <w:sz w:val="24"/>
          <w:szCs w:val="24"/>
          <w:rtl/>
          <w:lang w:eastAsia="he-IL"/>
        </w:rPr>
        <w:t>יד</w:t>
      </w:r>
      <w:r w:rsidRPr="00E73F95">
        <w:rPr>
          <w:rFonts w:hint="cs"/>
          <w:sz w:val="24"/>
          <w:szCs w:val="24"/>
          <w:rtl/>
          <w:lang w:eastAsia="he-IL"/>
        </w:rPr>
        <w:t>יים</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בכל </w:t>
      </w:r>
      <w:r w:rsidRPr="00E73F95">
        <w:rPr>
          <w:sz w:val="24"/>
          <w:szCs w:val="24"/>
          <w:rtl/>
          <w:lang w:eastAsia="he-IL"/>
        </w:rPr>
        <w:t>מ</w:t>
      </w:r>
      <w:r w:rsidRPr="00E73F95">
        <w:rPr>
          <w:rFonts w:hint="cs"/>
          <w:sz w:val="24"/>
          <w:szCs w:val="24"/>
          <w:rtl/>
          <w:lang w:eastAsia="he-IL"/>
        </w:rPr>
        <w:t>קום בו עלול להיגרם נזק לתשתיות קיימות תתבצע חפירה  ידנית.</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א. </w:t>
      </w:r>
      <w:r w:rsidRPr="00E73F95">
        <w:rPr>
          <w:sz w:val="24"/>
          <w:szCs w:val="24"/>
          <w:u w:val="single"/>
          <w:rtl/>
          <w:lang w:eastAsia="he-IL"/>
        </w:rPr>
        <w:t>עו</w:t>
      </w:r>
      <w:r w:rsidRPr="00E73F95">
        <w:rPr>
          <w:rFonts w:hint="cs"/>
          <w:sz w:val="24"/>
          <w:szCs w:val="24"/>
          <w:u w:val="single"/>
          <w:rtl/>
          <w:lang w:eastAsia="he-IL"/>
        </w:rPr>
        <w:t>מקי</w:t>
      </w:r>
      <w:r w:rsidRPr="00E73F95">
        <w:rPr>
          <w:sz w:val="24"/>
          <w:szCs w:val="24"/>
          <w:u w:val="single"/>
          <w:rtl/>
          <w:lang w:eastAsia="he-IL"/>
        </w:rPr>
        <w:t xml:space="preserve"> ה</w:t>
      </w:r>
      <w:r w:rsidRPr="00E73F95">
        <w:rPr>
          <w:rFonts w:hint="cs"/>
          <w:sz w:val="24"/>
          <w:szCs w:val="24"/>
          <w:u w:val="single"/>
          <w:rtl/>
          <w:lang w:eastAsia="he-IL"/>
        </w:rPr>
        <w:t xml:space="preserve">חפירה לצנרת </w:t>
      </w:r>
      <w:r w:rsidRPr="00E73F95">
        <w:rPr>
          <w:sz w:val="24"/>
          <w:szCs w:val="24"/>
          <w:u w:val="single"/>
          <w:rtl/>
          <w:lang w:eastAsia="he-IL"/>
        </w:rPr>
        <w:t>פו</w:t>
      </w:r>
      <w:r w:rsidRPr="00E73F95">
        <w:rPr>
          <w:rFonts w:hint="cs"/>
          <w:sz w:val="24"/>
          <w:szCs w:val="24"/>
          <w:u w:val="single"/>
          <w:rtl/>
          <w:lang w:eastAsia="he-IL"/>
        </w:rPr>
        <w:t>ליאתילן</w:t>
      </w:r>
      <w:r w:rsidRPr="00E73F95">
        <w:rPr>
          <w:rFonts w:hint="cs"/>
          <w:sz w:val="24"/>
          <w:szCs w:val="24"/>
          <w:rtl/>
          <w:lang w:eastAsia="he-IL"/>
        </w:rPr>
        <w:t xml:space="preserve">                        </w:t>
      </w:r>
    </w:p>
    <w:p w:rsidR="004479F8" w:rsidRPr="00E73F95" w:rsidRDefault="004479F8" w:rsidP="004479F8">
      <w:pPr>
        <w:spacing w:before="120" w:after="120" w:line="240" w:lineRule="auto"/>
        <w:rPr>
          <w:sz w:val="24"/>
          <w:szCs w:val="24"/>
          <w:rtl/>
          <w:lang w:eastAsia="he-IL"/>
        </w:rPr>
      </w:pPr>
      <w:r w:rsidRPr="00E73F95">
        <w:rPr>
          <w:sz w:val="24"/>
          <w:szCs w:val="24"/>
          <w:u w:val="single"/>
          <w:rtl/>
          <w:lang w:eastAsia="he-IL"/>
        </w:rPr>
        <w:t>קו</w:t>
      </w:r>
      <w:r w:rsidRPr="00E73F95">
        <w:rPr>
          <w:rFonts w:hint="cs"/>
          <w:sz w:val="24"/>
          <w:szCs w:val="24"/>
          <w:u w:val="single"/>
          <w:rtl/>
          <w:lang w:eastAsia="he-IL"/>
        </w:rPr>
        <w:t>טר</w:t>
      </w:r>
      <w:r w:rsidRPr="00E73F95">
        <w:rPr>
          <w:sz w:val="24"/>
          <w:szCs w:val="24"/>
          <w:u w:val="single"/>
          <w:rtl/>
          <w:lang w:eastAsia="he-IL"/>
        </w:rPr>
        <w:t xml:space="preserve"> ה</w:t>
      </w:r>
      <w:r w:rsidRPr="00E73F95">
        <w:rPr>
          <w:rFonts w:hint="cs"/>
          <w:sz w:val="24"/>
          <w:szCs w:val="24"/>
          <w:u w:val="single"/>
          <w:rtl/>
          <w:lang w:eastAsia="he-IL"/>
        </w:rPr>
        <w:t>צינור</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rFonts w:hint="cs"/>
          <w:sz w:val="24"/>
          <w:szCs w:val="24"/>
          <w:rtl/>
          <w:lang w:eastAsia="he-IL"/>
        </w:rPr>
        <w:t xml:space="preserve">        </w:t>
      </w:r>
      <w:r w:rsidRPr="00E73F95">
        <w:rPr>
          <w:sz w:val="24"/>
          <w:szCs w:val="24"/>
          <w:rtl/>
          <w:lang w:eastAsia="he-IL"/>
        </w:rPr>
        <w:tab/>
      </w:r>
      <w:r w:rsidRPr="00E73F95">
        <w:rPr>
          <w:rFonts w:hint="cs"/>
          <w:sz w:val="24"/>
          <w:szCs w:val="24"/>
          <w:u w:val="single"/>
          <w:rtl/>
          <w:lang w:eastAsia="he-IL"/>
        </w:rPr>
        <w:t>ע</w:t>
      </w:r>
      <w:r w:rsidRPr="00E73F95">
        <w:rPr>
          <w:sz w:val="24"/>
          <w:szCs w:val="24"/>
          <w:u w:val="single"/>
          <w:rtl/>
          <w:lang w:eastAsia="he-IL"/>
        </w:rPr>
        <w:t>ו</w:t>
      </w:r>
      <w:r w:rsidRPr="00E73F95">
        <w:rPr>
          <w:rFonts w:hint="cs"/>
          <w:sz w:val="24"/>
          <w:szCs w:val="24"/>
          <w:u w:val="single"/>
          <w:rtl/>
          <w:lang w:eastAsia="he-IL"/>
        </w:rPr>
        <w:t>מק</w:t>
      </w:r>
      <w:r w:rsidRPr="00E73F95">
        <w:rPr>
          <w:sz w:val="24"/>
          <w:szCs w:val="24"/>
          <w:u w:val="single"/>
          <w:rtl/>
          <w:lang w:eastAsia="he-IL"/>
        </w:rPr>
        <w:t xml:space="preserve"> ח</w:t>
      </w:r>
      <w:r w:rsidRPr="00E73F95">
        <w:rPr>
          <w:rFonts w:hint="cs"/>
          <w:sz w:val="24"/>
          <w:szCs w:val="24"/>
          <w:u w:val="single"/>
          <w:rtl/>
          <w:lang w:eastAsia="he-IL"/>
        </w:rPr>
        <w:t xml:space="preserve">פירה </w:t>
      </w:r>
      <w:r w:rsidRPr="00E73F95">
        <w:rPr>
          <w:sz w:val="24"/>
          <w:szCs w:val="24"/>
          <w:u w:val="single"/>
          <w:rtl/>
          <w:lang w:eastAsia="he-IL"/>
        </w:rPr>
        <w:t>בס"מ</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7</w:t>
      </w:r>
      <w:r w:rsidRPr="00E73F95">
        <w:rPr>
          <w:sz w:val="24"/>
          <w:szCs w:val="24"/>
          <w:rtl/>
          <w:lang w:eastAsia="he-IL"/>
        </w:rPr>
        <w:t xml:space="preserve">5 </w:t>
      </w:r>
      <w:r w:rsidRPr="00E73F95">
        <w:rPr>
          <w:rFonts w:hint="cs"/>
          <w:sz w:val="24"/>
          <w:szCs w:val="24"/>
          <w:rtl/>
          <w:lang w:eastAsia="he-IL"/>
        </w:rPr>
        <w:t>מ"מ ולמעלה</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rFonts w:hint="cs"/>
          <w:sz w:val="24"/>
          <w:szCs w:val="24"/>
          <w:rtl/>
          <w:lang w:eastAsia="he-IL"/>
        </w:rPr>
        <w:t xml:space="preserve">              50 ס"מ מקסימום.</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63-40 </w:t>
      </w:r>
      <w:r w:rsidRPr="00E73F95">
        <w:rPr>
          <w:rFonts w:hint="cs"/>
          <w:sz w:val="24"/>
          <w:szCs w:val="24"/>
          <w:rtl/>
          <w:lang w:eastAsia="he-IL"/>
        </w:rPr>
        <w:t>מ"מ</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rFonts w:hint="cs"/>
          <w:sz w:val="24"/>
          <w:szCs w:val="24"/>
          <w:rtl/>
          <w:lang w:eastAsia="he-IL"/>
        </w:rPr>
        <w:t xml:space="preserve">              40    </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32-25 </w:t>
      </w:r>
      <w:r w:rsidRPr="00E73F95">
        <w:rPr>
          <w:rFonts w:hint="cs"/>
          <w:sz w:val="24"/>
          <w:szCs w:val="24"/>
          <w:rtl/>
          <w:lang w:eastAsia="he-IL"/>
        </w:rPr>
        <w:t>מ"מ ומטה</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rFonts w:hint="cs"/>
          <w:sz w:val="24"/>
          <w:szCs w:val="24"/>
          <w:rtl/>
          <w:lang w:eastAsia="he-IL"/>
        </w:rPr>
        <w:t xml:space="preserve">          </w:t>
      </w:r>
      <w:r w:rsidRPr="00E73F95">
        <w:rPr>
          <w:sz w:val="24"/>
          <w:szCs w:val="24"/>
          <w:rtl/>
          <w:lang w:eastAsia="he-IL"/>
        </w:rPr>
        <w:tab/>
        <w:t>30</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במ</w:t>
      </w:r>
      <w:r w:rsidRPr="00E73F95">
        <w:rPr>
          <w:rFonts w:hint="cs"/>
          <w:sz w:val="24"/>
          <w:szCs w:val="24"/>
          <w:rtl/>
          <w:lang w:eastAsia="he-IL"/>
        </w:rPr>
        <w:t>קומות</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הם</w:t>
      </w:r>
      <w:r w:rsidRPr="00E73F95">
        <w:rPr>
          <w:rFonts w:hint="cs"/>
          <w:sz w:val="24"/>
          <w:szCs w:val="24"/>
          <w:rtl/>
          <w:lang w:eastAsia="he-IL"/>
        </w:rPr>
        <w:t xml:space="preserve"> </w:t>
      </w:r>
      <w:r w:rsidRPr="00E73F95">
        <w:rPr>
          <w:sz w:val="24"/>
          <w:szCs w:val="24"/>
          <w:rtl/>
          <w:lang w:eastAsia="he-IL"/>
        </w:rPr>
        <w:t>א</w:t>
      </w:r>
      <w:r w:rsidRPr="00E73F95">
        <w:rPr>
          <w:rFonts w:hint="cs"/>
          <w:sz w:val="24"/>
          <w:szCs w:val="24"/>
          <w:rtl/>
          <w:lang w:eastAsia="he-IL"/>
        </w:rPr>
        <w:t>ין אפשרות לחפור או לחצוב לעומק הנ"ל, יש להגן על צנרת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פלסטית ע"י שרוול, או </w:t>
      </w:r>
      <w:r w:rsidRPr="00E73F95">
        <w:rPr>
          <w:sz w:val="24"/>
          <w:szCs w:val="24"/>
          <w:rtl/>
          <w:lang w:eastAsia="he-IL"/>
        </w:rPr>
        <w:t>חי</w:t>
      </w:r>
      <w:r w:rsidRPr="00E73F95">
        <w:rPr>
          <w:rFonts w:hint="cs"/>
          <w:sz w:val="24"/>
          <w:szCs w:val="24"/>
          <w:rtl/>
          <w:lang w:eastAsia="he-IL"/>
        </w:rPr>
        <w:t>פוי</w:t>
      </w:r>
      <w:r w:rsidRPr="00E73F95">
        <w:rPr>
          <w:sz w:val="24"/>
          <w:szCs w:val="24"/>
          <w:rtl/>
          <w:lang w:eastAsia="he-IL"/>
        </w:rPr>
        <w:t xml:space="preserve"> ב</w:t>
      </w:r>
      <w:r w:rsidRPr="00E73F95">
        <w:rPr>
          <w:rFonts w:hint="cs"/>
          <w:sz w:val="24"/>
          <w:szCs w:val="24"/>
          <w:rtl/>
          <w:lang w:eastAsia="he-IL"/>
        </w:rPr>
        <w:t>חול, לאחר תיאום עם המתכנן/מפקח.</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 ר</w:t>
      </w:r>
      <w:r w:rsidRPr="00E73F95">
        <w:rPr>
          <w:sz w:val="24"/>
          <w:szCs w:val="24"/>
          <w:rtl/>
          <w:lang w:eastAsia="he-IL"/>
        </w:rPr>
        <w:t>ו</w:t>
      </w:r>
      <w:r w:rsidRPr="00E73F95">
        <w:rPr>
          <w:rFonts w:hint="cs"/>
          <w:sz w:val="24"/>
          <w:szCs w:val="24"/>
          <w:rtl/>
          <w:lang w:eastAsia="he-IL"/>
        </w:rPr>
        <w:t>חב</w:t>
      </w:r>
      <w:r w:rsidRPr="00E73F95">
        <w:rPr>
          <w:sz w:val="24"/>
          <w:szCs w:val="24"/>
          <w:rtl/>
          <w:lang w:eastAsia="he-IL"/>
        </w:rPr>
        <w:t xml:space="preserve"> ה</w:t>
      </w:r>
      <w:r w:rsidRPr="00E73F95">
        <w:rPr>
          <w:rFonts w:hint="cs"/>
          <w:sz w:val="24"/>
          <w:szCs w:val="24"/>
          <w:rtl/>
          <w:lang w:eastAsia="he-IL"/>
        </w:rPr>
        <w:t xml:space="preserve">חפירה צריך לאפשר </w:t>
      </w:r>
      <w:r w:rsidRPr="00E73F95">
        <w:rPr>
          <w:sz w:val="24"/>
          <w:szCs w:val="24"/>
          <w:rtl/>
          <w:lang w:eastAsia="he-IL"/>
        </w:rPr>
        <w:t>הנ</w:t>
      </w:r>
      <w:r w:rsidRPr="00E73F95">
        <w:rPr>
          <w:rFonts w:hint="cs"/>
          <w:sz w:val="24"/>
          <w:szCs w:val="24"/>
          <w:rtl/>
          <w:lang w:eastAsia="he-IL"/>
        </w:rPr>
        <w:t>חה</w:t>
      </w:r>
      <w:r w:rsidRPr="00E73F95">
        <w:rPr>
          <w:sz w:val="24"/>
          <w:szCs w:val="24"/>
          <w:rtl/>
          <w:lang w:eastAsia="he-IL"/>
        </w:rPr>
        <w:t xml:space="preserve"> ש</w:t>
      </w:r>
      <w:r w:rsidRPr="00E73F95">
        <w:rPr>
          <w:rFonts w:hint="cs"/>
          <w:sz w:val="24"/>
          <w:szCs w:val="24"/>
          <w:rtl/>
          <w:lang w:eastAsia="he-IL"/>
        </w:rPr>
        <w:t>ל הצנרת בנוחיות.</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צי</w:t>
      </w:r>
      <w:r w:rsidRPr="00E73F95">
        <w:rPr>
          <w:rFonts w:hint="cs"/>
          <w:sz w:val="24"/>
          <w:szCs w:val="24"/>
          <w:rtl/>
          <w:lang w:eastAsia="he-IL"/>
        </w:rPr>
        <w:t>נורות</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סומנים</w:t>
      </w:r>
      <w:r w:rsidRPr="00E73F95">
        <w:rPr>
          <w:sz w:val="24"/>
          <w:szCs w:val="24"/>
          <w:rtl/>
          <w:lang w:eastAsia="he-IL"/>
        </w:rPr>
        <w:t xml:space="preserve"> ב</w:t>
      </w:r>
      <w:r w:rsidRPr="00E73F95">
        <w:rPr>
          <w:rFonts w:hint="cs"/>
          <w:sz w:val="24"/>
          <w:szCs w:val="24"/>
          <w:rtl/>
          <w:lang w:eastAsia="he-IL"/>
        </w:rPr>
        <w:t>תכנית כמונחים זה ליד זה, נית</w:t>
      </w:r>
      <w:r w:rsidRPr="00E73F95">
        <w:rPr>
          <w:sz w:val="24"/>
          <w:szCs w:val="24"/>
          <w:rtl/>
          <w:lang w:eastAsia="he-IL"/>
        </w:rPr>
        <w:t>ן</w:t>
      </w:r>
      <w:r w:rsidRPr="00E73F95">
        <w:rPr>
          <w:rFonts w:hint="cs"/>
          <w:sz w:val="24"/>
          <w:szCs w:val="24"/>
          <w:rtl/>
          <w:lang w:eastAsia="he-IL"/>
        </w:rPr>
        <w:t xml:space="preserve"> להניח באותה תעלה זו לצד זה.</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צי</w:t>
      </w:r>
      <w:r w:rsidRPr="00E73F95">
        <w:rPr>
          <w:rFonts w:hint="cs"/>
          <w:sz w:val="24"/>
          <w:szCs w:val="24"/>
          <w:rtl/>
          <w:lang w:eastAsia="he-IL"/>
        </w:rPr>
        <w:t>נורות</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ע</w:t>
      </w:r>
      <w:r w:rsidRPr="00E73F95">
        <w:rPr>
          <w:rFonts w:hint="cs"/>
          <w:sz w:val="24"/>
          <w:szCs w:val="24"/>
          <w:rtl/>
          <w:lang w:eastAsia="he-IL"/>
        </w:rPr>
        <w:t>וברים</w:t>
      </w:r>
      <w:r w:rsidRPr="00E73F95">
        <w:rPr>
          <w:sz w:val="24"/>
          <w:szCs w:val="24"/>
          <w:rtl/>
          <w:lang w:eastAsia="he-IL"/>
        </w:rPr>
        <w:t xml:space="preserve"> ל</w:t>
      </w:r>
      <w:r w:rsidRPr="00E73F95">
        <w:rPr>
          <w:rFonts w:hint="cs"/>
          <w:sz w:val="24"/>
          <w:szCs w:val="24"/>
          <w:rtl/>
          <w:lang w:eastAsia="he-IL"/>
        </w:rPr>
        <w:t>יד עצים קיימים ו/או מתוכננים יש להעביר את תוואי</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הח</w:t>
      </w:r>
      <w:r w:rsidRPr="00E73F95">
        <w:rPr>
          <w:rFonts w:hint="cs"/>
          <w:sz w:val="24"/>
          <w:szCs w:val="24"/>
          <w:rtl/>
          <w:lang w:eastAsia="he-IL"/>
        </w:rPr>
        <w:t>פירה</w:t>
      </w:r>
      <w:r w:rsidRPr="00E73F95">
        <w:rPr>
          <w:sz w:val="24"/>
          <w:szCs w:val="24"/>
          <w:rtl/>
          <w:lang w:eastAsia="he-IL"/>
        </w:rPr>
        <w:t xml:space="preserve"> כ</w:t>
      </w:r>
      <w:r w:rsidRPr="00E73F95">
        <w:rPr>
          <w:rFonts w:hint="cs"/>
          <w:sz w:val="24"/>
          <w:szCs w:val="24"/>
          <w:rtl/>
          <w:lang w:eastAsia="he-IL"/>
        </w:rPr>
        <w:t xml:space="preserve"> 2 מטר לפחות </w:t>
      </w:r>
      <w:r w:rsidRPr="00E73F95">
        <w:rPr>
          <w:sz w:val="24"/>
          <w:szCs w:val="24"/>
          <w:rtl/>
          <w:lang w:eastAsia="he-IL"/>
        </w:rPr>
        <w:t>מה</w:t>
      </w:r>
      <w:r w:rsidRPr="00E73F95">
        <w:rPr>
          <w:rFonts w:hint="cs"/>
          <w:sz w:val="24"/>
          <w:szCs w:val="24"/>
          <w:rtl/>
          <w:lang w:eastAsia="he-IL"/>
        </w:rPr>
        <w:t>עץ</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rFonts w:hint="cs"/>
          <w:b/>
          <w:bCs/>
          <w:sz w:val="24"/>
          <w:szCs w:val="24"/>
          <w:rtl/>
          <w:lang w:eastAsia="he-IL"/>
        </w:rPr>
        <w:t>41.3.4</w:t>
      </w:r>
      <w:r w:rsidRPr="00E73F95">
        <w:rPr>
          <w:rFonts w:hint="cs"/>
          <w:b/>
          <w:bCs/>
          <w:sz w:val="24"/>
          <w:szCs w:val="24"/>
          <w:u w:val="single"/>
          <w:rtl/>
          <w:lang w:eastAsia="he-IL"/>
        </w:rPr>
        <w:t xml:space="preserve"> </w:t>
      </w:r>
      <w:r w:rsidRPr="00E73F95">
        <w:rPr>
          <w:b/>
          <w:bCs/>
          <w:sz w:val="24"/>
          <w:szCs w:val="24"/>
          <w:u w:val="single"/>
          <w:rtl/>
          <w:lang w:eastAsia="he-IL"/>
        </w:rPr>
        <w:t>שר</w:t>
      </w:r>
      <w:r w:rsidRPr="00E73F95">
        <w:rPr>
          <w:rFonts w:hint="cs"/>
          <w:b/>
          <w:bCs/>
          <w:sz w:val="24"/>
          <w:szCs w:val="24"/>
          <w:u w:val="single"/>
          <w:rtl/>
          <w:lang w:eastAsia="he-IL"/>
        </w:rPr>
        <w:t>וולים</w:t>
      </w:r>
      <w:r w:rsidRPr="00E73F95">
        <w:rPr>
          <w:b/>
          <w:bCs/>
          <w:sz w:val="24"/>
          <w:szCs w:val="24"/>
          <w:u w:val="single"/>
          <w:rtl/>
          <w:lang w:eastAsia="he-IL"/>
        </w:rPr>
        <w:t xml:space="preserve"> ל</w:t>
      </w:r>
      <w:r w:rsidRPr="00E73F95">
        <w:rPr>
          <w:rFonts w:hint="cs"/>
          <w:b/>
          <w:bCs/>
          <w:sz w:val="24"/>
          <w:szCs w:val="24"/>
          <w:u w:val="single"/>
          <w:rtl/>
          <w:lang w:eastAsia="he-IL"/>
        </w:rPr>
        <w:t xml:space="preserve">מעבר </w:t>
      </w:r>
      <w:r w:rsidRPr="00E73F95">
        <w:rPr>
          <w:b/>
          <w:bCs/>
          <w:sz w:val="24"/>
          <w:szCs w:val="24"/>
          <w:u w:val="single"/>
          <w:rtl/>
          <w:lang w:eastAsia="he-IL"/>
        </w:rPr>
        <w:t>צנ</w:t>
      </w:r>
      <w:r w:rsidRPr="00E73F95">
        <w:rPr>
          <w:rFonts w:hint="cs"/>
          <w:b/>
          <w:bCs/>
          <w:sz w:val="24"/>
          <w:szCs w:val="24"/>
          <w:u w:val="single"/>
          <w:rtl/>
          <w:lang w:eastAsia="he-IL"/>
        </w:rPr>
        <w:t>רת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בשלב ראשון יש לחפש שרוולים קיימים. יש לחפור במספר מקומות לפי התכנית עד לעומק 60 ס"מ. </w:t>
      </w:r>
      <w:r w:rsidRPr="00E73F95">
        <w:rPr>
          <w:sz w:val="24"/>
          <w:szCs w:val="24"/>
          <w:rtl/>
          <w:lang w:eastAsia="he-IL"/>
        </w:rPr>
        <w:t>בכ</w:t>
      </w:r>
      <w:r w:rsidRPr="00E73F95">
        <w:rPr>
          <w:rFonts w:hint="cs"/>
          <w:sz w:val="24"/>
          <w:szCs w:val="24"/>
          <w:rtl/>
          <w:lang w:eastAsia="he-IL"/>
        </w:rPr>
        <w:t>ל</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ק</w:t>
      </w:r>
      <w:r w:rsidRPr="00E73F95">
        <w:rPr>
          <w:rFonts w:hint="cs"/>
          <w:sz w:val="24"/>
          <w:szCs w:val="24"/>
          <w:rtl/>
          <w:lang w:eastAsia="he-IL"/>
        </w:rPr>
        <w:t>ום</w:t>
      </w:r>
      <w:r w:rsidRPr="00E73F95">
        <w:rPr>
          <w:sz w:val="24"/>
          <w:szCs w:val="24"/>
          <w:rtl/>
          <w:lang w:eastAsia="he-IL"/>
        </w:rPr>
        <w:t xml:space="preserve"> ב</w:t>
      </w:r>
      <w:r w:rsidRPr="00E73F95">
        <w:rPr>
          <w:rFonts w:hint="cs"/>
          <w:sz w:val="24"/>
          <w:szCs w:val="24"/>
          <w:rtl/>
          <w:lang w:eastAsia="he-IL"/>
        </w:rPr>
        <w:t xml:space="preserve">ו חוצה הצינור שביל, מדרכה, כביש או </w:t>
      </w:r>
      <w:r w:rsidRPr="00E73F95">
        <w:rPr>
          <w:sz w:val="24"/>
          <w:szCs w:val="24"/>
          <w:rtl/>
          <w:lang w:eastAsia="he-IL"/>
        </w:rPr>
        <w:t>קי</w:t>
      </w:r>
      <w:r w:rsidRPr="00E73F95">
        <w:rPr>
          <w:rFonts w:hint="cs"/>
          <w:sz w:val="24"/>
          <w:szCs w:val="24"/>
          <w:rtl/>
          <w:lang w:eastAsia="he-IL"/>
        </w:rPr>
        <w:t xml:space="preserve">ר, שאין בהם מעבר קיים, יש לפתוח בהם </w:t>
      </w:r>
      <w:r w:rsidRPr="00E73F95">
        <w:rPr>
          <w:sz w:val="24"/>
          <w:szCs w:val="24"/>
          <w:rtl/>
          <w:lang w:eastAsia="he-IL"/>
        </w:rPr>
        <w:t>מע</w:t>
      </w:r>
      <w:r w:rsidRPr="00E73F95">
        <w:rPr>
          <w:rFonts w:hint="cs"/>
          <w:sz w:val="24"/>
          <w:szCs w:val="24"/>
          <w:rtl/>
          <w:lang w:eastAsia="he-IL"/>
        </w:rPr>
        <w:t>בר</w:t>
      </w:r>
      <w:r w:rsidRPr="00E73F95">
        <w:rPr>
          <w:sz w:val="24"/>
          <w:szCs w:val="24"/>
          <w:rtl/>
          <w:lang w:eastAsia="he-IL"/>
        </w:rPr>
        <w:t xml:space="preserve"> צ</w:t>
      </w:r>
      <w:r w:rsidRPr="00E73F95">
        <w:rPr>
          <w:rFonts w:hint="cs"/>
          <w:sz w:val="24"/>
          <w:szCs w:val="24"/>
          <w:rtl/>
          <w:lang w:eastAsia="he-IL"/>
        </w:rPr>
        <w:t xml:space="preserve">ר להנחת שרוול ולהחזיר את המצב לקדמותו, (ע"י מילוי מהודק של מצע ציפוי </w:t>
      </w:r>
      <w:r w:rsidRPr="00E73F95">
        <w:rPr>
          <w:sz w:val="24"/>
          <w:szCs w:val="24"/>
          <w:rtl/>
          <w:lang w:eastAsia="he-IL"/>
        </w:rPr>
        <w:t>אס</w:t>
      </w:r>
      <w:r w:rsidRPr="00E73F95">
        <w:rPr>
          <w:rFonts w:hint="cs"/>
          <w:sz w:val="24"/>
          <w:szCs w:val="24"/>
          <w:rtl/>
          <w:lang w:eastAsia="he-IL"/>
        </w:rPr>
        <w:t>פלט</w:t>
      </w:r>
      <w:r w:rsidRPr="00E73F95">
        <w:rPr>
          <w:sz w:val="24"/>
          <w:szCs w:val="24"/>
          <w:rtl/>
          <w:lang w:eastAsia="he-IL"/>
        </w:rPr>
        <w:t>, ה</w:t>
      </w:r>
      <w:r w:rsidRPr="00E73F95">
        <w:rPr>
          <w:rFonts w:hint="cs"/>
          <w:sz w:val="24"/>
          <w:szCs w:val="24"/>
          <w:rtl/>
          <w:lang w:eastAsia="he-IL"/>
        </w:rPr>
        <w:t xml:space="preserve">חזרת מרצפות, אבני שפה, ועוד). עומק הנחת השרוול יהיה כמתוכנן, אלא אם נדרש </w:t>
      </w:r>
      <w:r w:rsidRPr="00E73F95">
        <w:rPr>
          <w:sz w:val="24"/>
          <w:szCs w:val="24"/>
          <w:rtl/>
          <w:lang w:eastAsia="he-IL"/>
        </w:rPr>
        <w:t>אח</w:t>
      </w:r>
      <w:r w:rsidRPr="00E73F95">
        <w:rPr>
          <w:rFonts w:hint="cs"/>
          <w:sz w:val="24"/>
          <w:szCs w:val="24"/>
          <w:rtl/>
          <w:lang w:eastAsia="he-IL"/>
        </w:rPr>
        <w:t>רת</w:t>
      </w:r>
      <w:r w:rsidRPr="00E73F95">
        <w:rPr>
          <w:sz w:val="24"/>
          <w:szCs w:val="24"/>
          <w:rtl/>
          <w:lang w:eastAsia="he-IL"/>
        </w:rPr>
        <w:t xml:space="preserve"> ע</w:t>
      </w:r>
      <w:r w:rsidRPr="00E73F95">
        <w:rPr>
          <w:rFonts w:hint="cs"/>
          <w:sz w:val="24"/>
          <w:szCs w:val="24"/>
          <w:rtl/>
          <w:lang w:eastAsia="he-IL"/>
        </w:rPr>
        <w:t>"י המתכנן. ביצו</w:t>
      </w:r>
      <w:r w:rsidRPr="00E73F95">
        <w:rPr>
          <w:sz w:val="24"/>
          <w:szCs w:val="24"/>
          <w:rtl/>
          <w:lang w:eastAsia="he-IL"/>
        </w:rPr>
        <w:t>ע</w:t>
      </w:r>
      <w:r w:rsidRPr="00E73F95">
        <w:rPr>
          <w:rFonts w:hint="cs"/>
          <w:sz w:val="24"/>
          <w:szCs w:val="24"/>
          <w:rtl/>
          <w:lang w:eastAsia="he-IL"/>
        </w:rPr>
        <w:t xml:space="preserve"> מעבר כביש, קיר, שביל וכיו"ב מחייב אישור</w:t>
      </w:r>
      <w:r w:rsidRPr="00E73F95">
        <w:rPr>
          <w:sz w:val="24"/>
          <w:szCs w:val="24"/>
          <w:rtl/>
          <w:lang w:eastAsia="he-IL"/>
        </w:rPr>
        <w:t xml:space="preserve"> מ</w:t>
      </w:r>
      <w:r w:rsidRPr="00E73F95">
        <w:rPr>
          <w:rFonts w:hint="cs"/>
          <w:sz w:val="24"/>
          <w:szCs w:val="24"/>
          <w:rtl/>
          <w:lang w:eastAsia="he-IL"/>
        </w:rPr>
        <w:t xml:space="preserve">ראש ובכתב </w:t>
      </w:r>
      <w:r w:rsidRPr="00E73F95">
        <w:rPr>
          <w:sz w:val="24"/>
          <w:szCs w:val="24"/>
          <w:rtl/>
          <w:lang w:eastAsia="he-IL"/>
        </w:rPr>
        <w:t>מה</w:t>
      </w:r>
      <w:r w:rsidRPr="00E73F95">
        <w:rPr>
          <w:rFonts w:hint="cs"/>
          <w:sz w:val="24"/>
          <w:szCs w:val="24"/>
          <w:rtl/>
          <w:lang w:eastAsia="he-IL"/>
        </w:rPr>
        <w:t>מפקח</w:t>
      </w:r>
      <w:r w:rsidRPr="00E73F95">
        <w:rPr>
          <w:sz w:val="24"/>
          <w:szCs w:val="24"/>
          <w:rtl/>
          <w:lang w:eastAsia="he-IL"/>
        </w:rPr>
        <w:t>.</w:t>
      </w:r>
      <w:r w:rsidRPr="00E73F95">
        <w:rPr>
          <w:rFonts w:hint="cs"/>
          <w:sz w:val="24"/>
          <w:szCs w:val="24"/>
          <w:rtl/>
          <w:lang w:eastAsia="he-IL"/>
        </w:rPr>
        <w:t xml:space="preserve"> ש</w:t>
      </w:r>
      <w:r w:rsidRPr="00E73F95">
        <w:rPr>
          <w:sz w:val="24"/>
          <w:szCs w:val="24"/>
          <w:rtl/>
          <w:lang w:eastAsia="he-IL"/>
        </w:rPr>
        <w:t>ר</w:t>
      </w:r>
      <w:r w:rsidRPr="00E73F95">
        <w:rPr>
          <w:rFonts w:hint="cs"/>
          <w:sz w:val="24"/>
          <w:szCs w:val="24"/>
          <w:rtl/>
          <w:lang w:eastAsia="he-IL"/>
        </w:rPr>
        <w:t>וול</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ה</w:t>
      </w:r>
      <w:r w:rsidRPr="00E73F95">
        <w:rPr>
          <w:rFonts w:hint="cs"/>
          <w:sz w:val="24"/>
          <w:szCs w:val="24"/>
          <w:rtl/>
          <w:lang w:eastAsia="he-IL"/>
        </w:rPr>
        <w:t>יה</w:t>
      </w:r>
      <w:r w:rsidRPr="00E73F95">
        <w:rPr>
          <w:sz w:val="24"/>
          <w:szCs w:val="24"/>
          <w:rtl/>
          <w:lang w:eastAsia="he-IL"/>
        </w:rPr>
        <w:t xml:space="preserve"> מ</w:t>
      </w:r>
      <w:r w:rsidRPr="00E73F95">
        <w:rPr>
          <w:rFonts w:hint="cs"/>
          <w:sz w:val="24"/>
          <w:szCs w:val="24"/>
          <w:rtl/>
          <w:lang w:eastAsia="he-IL"/>
        </w:rPr>
        <w:t xml:space="preserve">חומר קשיח העמיד לקורוזיה ובקוטר עפ"י </w:t>
      </w:r>
      <w:proofErr w:type="spellStart"/>
      <w:r w:rsidRPr="00E73F95">
        <w:rPr>
          <w:rFonts w:hint="cs"/>
          <w:sz w:val="24"/>
          <w:szCs w:val="24"/>
          <w:rtl/>
          <w:lang w:eastAsia="he-IL"/>
        </w:rPr>
        <w:t>תוכנית</w:t>
      </w:r>
      <w:proofErr w:type="spellEnd"/>
      <w:r w:rsidRPr="00E73F95">
        <w:rPr>
          <w:sz w:val="24"/>
          <w:szCs w:val="24"/>
          <w:u w:val="single"/>
          <w:rtl/>
          <w:lang w:eastAsia="he-IL"/>
        </w:rPr>
        <w:t xml:space="preserve"> </w:t>
      </w:r>
      <w:r w:rsidRPr="00E73F95">
        <w:rPr>
          <w:sz w:val="24"/>
          <w:szCs w:val="24"/>
          <w:rtl/>
          <w:lang w:eastAsia="he-IL"/>
        </w:rPr>
        <w:t>. ב</w:t>
      </w:r>
      <w:r w:rsidRPr="00E73F95">
        <w:rPr>
          <w:rFonts w:hint="cs"/>
          <w:sz w:val="24"/>
          <w:szCs w:val="24"/>
          <w:rtl/>
          <w:lang w:eastAsia="he-IL"/>
        </w:rPr>
        <w:t xml:space="preserve">תוך השרוולים יותקן </w:t>
      </w:r>
      <w:r w:rsidRPr="00E73F95">
        <w:rPr>
          <w:sz w:val="24"/>
          <w:szCs w:val="24"/>
          <w:rtl/>
          <w:lang w:eastAsia="he-IL"/>
        </w:rPr>
        <w:t>חו</w:t>
      </w:r>
      <w:r w:rsidRPr="00E73F95">
        <w:rPr>
          <w:rFonts w:hint="cs"/>
          <w:sz w:val="24"/>
          <w:szCs w:val="24"/>
          <w:rtl/>
          <w:lang w:eastAsia="he-IL"/>
        </w:rPr>
        <w:t>ט</w:t>
      </w:r>
      <w:r w:rsidRPr="00E73F95">
        <w:rPr>
          <w:sz w:val="24"/>
          <w:szCs w:val="24"/>
          <w:rtl/>
          <w:lang w:eastAsia="he-IL"/>
        </w:rPr>
        <w:t xml:space="preserve"> מ</w:t>
      </w:r>
      <w:r w:rsidRPr="00E73F95">
        <w:rPr>
          <w:rFonts w:hint="cs"/>
          <w:sz w:val="24"/>
          <w:szCs w:val="24"/>
          <w:rtl/>
          <w:lang w:eastAsia="he-IL"/>
        </w:rPr>
        <w:t xml:space="preserve">שיכה מניילון בעובי 8 מ"מ קצות חוט המשיכה יעוגנו בקצוות והשרוולים יאטמו. </w:t>
      </w:r>
      <w:r w:rsidRPr="00E73F95">
        <w:rPr>
          <w:sz w:val="24"/>
          <w:szCs w:val="24"/>
          <w:rtl/>
          <w:lang w:eastAsia="he-IL"/>
        </w:rPr>
        <w:t>במ</w:t>
      </w:r>
      <w:r w:rsidRPr="00E73F95">
        <w:rPr>
          <w:rFonts w:hint="cs"/>
          <w:sz w:val="24"/>
          <w:szCs w:val="24"/>
          <w:rtl/>
          <w:lang w:eastAsia="he-IL"/>
        </w:rPr>
        <w:t>דרכות</w:t>
      </w:r>
      <w:r w:rsidRPr="00E73F95">
        <w:rPr>
          <w:sz w:val="24"/>
          <w:szCs w:val="24"/>
          <w:rtl/>
          <w:lang w:eastAsia="he-IL"/>
        </w:rPr>
        <w:t xml:space="preserve"> ו</w:t>
      </w:r>
      <w:r w:rsidRPr="00E73F95">
        <w:rPr>
          <w:rFonts w:hint="cs"/>
          <w:sz w:val="24"/>
          <w:szCs w:val="24"/>
          <w:rtl/>
          <w:lang w:eastAsia="he-IL"/>
        </w:rPr>
        <w:t xml:space="preserve">במשטחים מרוצפים או כבישים יעוגנו קצות השרוולים בשוחות בטון לפי הוראות </w:t>
      </w:r>
      <w:r w:rsidRPr="00E73F95">
        <w:rPr>
          <w:sz w:val="24"/>
          <w:szCs w:val="24"/>
          <w:rtl/>
          <w:lang w:eastAsia="he-IL"/>
        </w:rPr>
        <w:t>המתכ</w:t>
      </w:r>
      <w:r w:rsidRPr="00E73F95">
        <w:rPr>
          <w:rFonts w:hint="cs"/>
          <w:sz w:val="24"/>
          <w:szCs w:val="24"/>
          <w:rtl/>
          <w:lang w:eastAsia="he-IL"/>
        </w:rPr>
        <w:t>נן</w:t>
      </w:r>
      <w:r w:rsidRPr="00E73F95">
        <w:rPr>
          <w:sz w:val="24"/>
          <w:szCs w:val="24"/>
          <w:rtl/>
          <w:lang w:eastAsia="he-IL"/>
        </w:rPr>
        <w:t>.</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ש</w:t>
      </w:r>
      <w:r w:rsidRPr="00E73F95">
        <w:rPr>
          <w:sz w:val="24"/>
          <w:szCs w:val="24"/>
          <w:rtl/>
          <w:lang w:eastAsia="he-IL"/>
        </w:rPr>
        <w:t>ר</w:t>
      </w:r>
      <w:r w:rsidRPr="00E73F95">
        <w:rPr>
          <w:rFonts w:hint="cs"/>
          <w:sz w:val="24"/>
          <w:szCs w:val="24"/>
          <w:rtl/>
          <w:lang w:eastAsia="he-IL"/>
        </w:rPr>
        <w:t>וולים</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וטמנים</w:t>
      </w:r>
      <w:r w:rsidRPr="00E73F95">
        <w:rPr>
          <w:sz w:val="24"/>
          <w:szCs w:val="24"/>
          <w:rtl/>
          <w:lang w:eastAsia="he-IL"/>
        </w:rPr>
        <w:t xml:space="preserve"> ב</w:t>
      </w:r>
      <w:r w:rsidRPr="00E73F95">
        <w:rPr>
          <w:rFonts w:hint="cs"/>
          <w:sz w:val="24"/>
          <w:szCs w:val="24"/>
          <w:rtl/>
          <w:lang w:eastAsia="he-IL"/>
        </w:rPr>
        <w:t xml:space="preserve">אדמה יבלטו 20 ס"מ משולי המעבר בתחתיו הם מונחים. יש לסמן במפה את המקום </w:t>
      </w:r>
      <w:r w:rsidRPr="00E73F95">
        <w:rPr>
          <w:sz w:val="24"/>
          <w:szCs w:val="24"/>
          <w:rtl/>
          <w:lang w:eastAsia="he-IL"/>
        </w:rPr>
        <w:t>המ</w:t>
      </w:r>
      <w:r w:rsidRPr="00E73F95">
        <w:rPr>
          <w:rFonts w:hint="cs"/>
          <w:sz w:val="24"/>
          <w:szCs w:val="24"/>
          <w:rtl/>
          <w:lang w:eastAsia="he-IL"/>
        </w:rPr>
        <w:t>דויק</w:t>
      </w:r>
      <w:r w:rsidRPr="00E73F95">
        <w:rPr>
          <w:sz w:val="24"/>
          <w:szCs w:val="24"/>
          <w:rtl/>
          <w:lang w:eastAsia="he-IL"/>
        </w:rPr>
        <w:t xml:space="preserve"> ש</w:t>
      </w:r>
      <w:r w:rsidRPr="00E73F95">
        <w:rPr>
          <w:rFonts w:hint="cs"/>
          <w:sz w:val="24"/>
          <w:szCs w:val="24"/>
          <w:rtl/>
          <w:lang w:eastAsia="he-IL"/>
        </w:rPr>
        <w:t xml:space="preserve">ל השרוולים כולל עומקם ולסמן בשטח את תוואי המעבר ביתדות סימון של מודדים </w:t>
      </w:r>
      <w:r w:rsidRPr="00E73F95">
        <w:rPr>
          <w:sz w:val="24"/>
          <w:szCs w:val="24"/>
          <w:rtl/>
          <w:lang w:eastAsia="he-IL"/>
        </w:rPr>
        <w:t>ו</w:t>
      </w:r>
      <w:r w:rsidRPr="00E73F95">
        <w:rPr>
          <w:rFonts w:hint="cs"/>
          <w:sz w:val="24"/>
          <w:szCs w:val="24"/>
          <w:rtl/>
          <w:lang w:eastAsia="he-IL"/>
        </w:rPr>
        <w:t>/</w:t>
      </w:r>
      <w:r w:rsidRPr="00E73F95">
        <w:rPr>
          <w:sz w:val="24"/>
          <w:szCs w:val="24"/>
          <w:rtl/>
          <w:lang w:eastAsia="he-IL"/>
        </w:rPr>
        <w:t>א</w:t>
      </w:r>
      <w:r w:rsidRPr="00E73F95">
        <w:rPr>
          <w:rFonts w:hint="cs"/>
          <w:sz w:val="24"/>
          <w:szCs w:val="24"/>
          <w:rtl/>
          <w:lang w:eastAsia="he-IL"/>
        </w:rPr>
        <w:t>ו ע"י צבע . א</w:t>
      </w:r>
      <w:r w:rsidRPr="00E73F95">
        <w:rPr>
          <w:sz w:val="24"/>
          <w:szCs w:val="24"/>
          <w:rtl/>
          <w:lang w:eastAsia="he-IL"/>
        </w:rPr>
        <w:t>ת ה</w:t>
      </w:r>
      <w:r w:rsidRPr="00E73F95">
        <w:rPr>
          <w:rFonts w:hint="cs"/>
          <w:sz w:val="24"/>
          <w:szCs w:val="24"/>
          <w:rtl/>
          <w:lang w:eastAsia="he-IL"/>
        </w:rPr>
        <w:t xml:space="preserve">סימון מכינים </w:t>
      </w:r>
      <w:r w:rsidRPr="00E73F95">
        <w:rPr>
          <w:sz w:val="24"/>
          <w:szCs w:val="24"/>
          <w:rtl/>
          <w:lang w:eastAsia="he-IL"/>
        </w:rPr>
        <w:t>כ</w:t>
      </w:r>
      <w:r w:rsidRPr="00E73F95">
        <w:rPr>
          <w:rFonts w:hint="cs"/>
          <w:sz w:val="24"/>
          <w:szCs w:val="24"/>
          <w:rtl/>
          <w:lang w:eastAsia="he-IL"/>
        </w:rPr>
        <w:t>אשר התעלה עדיין פתוחה.</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u w:val="single"/>
          <w:rtl/>
          <w:lang w:eastAsia="he-IL"/>
        </w:rPr>
        <w:t>עו</w:t>
      </w:r>
      <w:r w:rsidRPr="00E73F95">
        <w:rPr>
          <w:rFonts w:hint="cs"/>
          <w:b/>
          <w:bCs/>
          <w:sz w:val="24"/>
          <w:szCs w:val="24"/>
          <w:u w:val="single"/>
          <w:rtl/>
          <w:lang w:eastAsia="he-IL"/>
        </w:rPr>
        <w:t>מקי</w:t>
      </w:r>
      <w:r w:rsidRPr="00E73F95">
        <w:rPr>
          <w:b/>
          <w:bCs/>
          <w:sz w:val="24"/>
          <w:szCs w:val="24"/>
          <w:u w:val="single"/>
          <w:rtl/>
          <w:lang w:eastAsia="he-IL"/>
        </w:rPr>
        <w:t xml:space="preserve"> ח</w:t>
      </w:r>
      <w:r w:rsidRPr="00E73F95">
        <w:rPr>
          <w:rFonts w:hint="cs"/>
          <w:b/>
          <w:bCs/>
          <w:sz w:val="24"/>
          <w:szCs w:val="24"/>
          <w:u w:val="single"/>
          <w:rtl/>
          <w:lang w:eastAsia="he-IL"/>
        </w:rPr>
        <w:t xml:space="preserve">פירה לשרוולי </w:t>
      </w:r>
      <w:r w:rsidRPr="00E73F95">
        <w:rPr>
          <w:b/>
          <w:bCs/>
          <w:sz w:val="24"/>
          <w:szCs w:val="24"/>
          <w:u w:val="single"/>
          <w:lang w:eastAsia="he-IL"/>
        </w:rPr>
        <w:t>C</w:t>
      </w:r>
      <w:r w:rsidRPr="00E73F95">
        <w:rPr>
          <w:b/>
          <w:bCs/>
          <w:sz w:val="24"/>
          <w:szCs w:val="24"/>
          <w:u w:val="single"/>
          <w:rtl/>
          <w:lang w:eastAsia="he-IL"/>
        </w:rPr>
        <w:t>.</w:t>
      </w:r>
      <w:r w:rsidRPr="00E73F95">
        <w:rPr>
          <w:b/>
          <w:bCs/>
          <w:sz w:val="24"/>
          <w:szCs w:val="24"/>
          <w:u w:val="single"/>
          <w:lang w:eastAsia="he-IL"/>
        </w:rPr>
        <w:t>V</w:t>
      </w:r>
      <w:r w:rsidRPr="00E73F95">
        <w:rPr>
          <w:b/>
          <w:bCs/>
          <w:sz w:val="24"/>
          <w:szCs w:val="24"/>
          <w:u w:val="single"/>
          <w:rtl/>
          <w:lang w:eastAsia="he-IL"/>
        </w:rPr>
        <w:t>.</w:t>
      </w:r>
      <w:r w:rsidRPr="00E73F95">
        <w:rPr>
          <w:b/>
          <w:bCs/>
          <w:sz w:val="24"/>
          <w:szCs w:val="24"/>
          <w:u w:val="single"/>
          <w:lang w:eastAsia="he-IL"/>
        </w:rPr>
        <w:t>P</w:t>
      </w:r>
      <w:r w:rsidRPr="00E73F95">
        <w:rPr>
          <w:b/>
          <w:bCs/>
          <w:sz w:val="24"/>
          <w:szCs w:val="24"/>
          <w:u w:val="single"/>
          <w:rtl/>
          <w:lang w:eastAsia="he-IL"/>
        </w:rPr>
        <w:t xml:space="preserve"> / מ</w:t>
      </w:r>
      <w:r w:rsidRPr="00E73F95">
        <w:rPr>
          <w:rFonts w:hint="cs"/>
          <w:b/>
          <w:bCs/>
          <w:sz w:val="24"/>
          <w:szCs w:val="24"/>
          <w:u w:val="single"/>
          <w:rtl/>
          <w:lang w:eastAsia="he-IL"/>
        </w:rPr>
        <w:t>תכת / פוליאתילן/ אחר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w:t>
      </w:r>
      <w:r w:rsidRPr="00E73F95">
        <w:rPr>
          <w:sz w:val="24"/>
          <w:szCs w:val="24"/>
          <w:rtl/>
          <w:lang w:eastAsia="he-IL"/>
        </w:rPr>
        <w:t>ו</w:t>
      </w:r>
      <w:r w:rsidRPr="00E73F95">
        <w:rPr>
          <w:rFonts w:hint="cs"/>
          <w:sz w:val="24"/>
          <w:szCs w:val="24"/>
          <w:rtl/>
          <w:lang w:eastAsia="he-IL"/>
        </w:rPr>
        <w:t>מק</w:t>
      </w:r>
      <w:r w:rsidRPr="00E73F95">
        <w:rPr>
          <w:sz w:val="24"/>
          <w:szCs w:val="24"/>
          <w:rtl/>
          <w:lang w:eastAsia="he-IL"/>
        </w:rPr>
        <w:t xml:space="preserve"> ה</w:t>
      </w:r>
      <w:r w:rsidRPr="00E73F95">
        <w:rPr>
          <w:rFonts w:hint="cs"/>
          <w:sz w:val="24"/>
          <w:szCs w:val="24"/>
          <w:rtl/>
          <w:lang w:eastAsia="he-IL"/>
        </w:rPr>
        <w:t xml:space="preserve">נחת השרוולים יהיה עפ"י הנחיות מתכנן ההשקיה בהתייעצות עם מתכנן </w:t>
      </w:r>
      <w:r w:rsidRPr="00E73F95">
        <w:rPr>
          <w:sz w:val="24"/>
          <w:szCs w:val="24"/>
          <w:rtl/>
          <w:lang w:eastAsia="he-IL"/>
        </w:rPr>
        <w:t>הכ</w:t>
      </w:r>
      <w:r w:rsidRPr="00E73F95">
        <w:rPr>
          <w:rFonts w:hint="cs"/>
          <w:sz w:val="24"/>
          <w:szCs w:val="24"/>
          <w:rtl/>
          <w:lang w:eastAsia="he-IL"/>
        </w:rPr>
        <w:t>ביש</w:t>
      </w:r>
      <w:r w:rsidRPr="00E73F95">
        <w:rPr>
          <w:sz w:val="24"/>
          <w:szCs w:val="24"/>
          <w:rtl/>
          <w:lang w:eastAsia="he-IL"/>
        </w:rPr>
        <w:t xml:space="preserve">. </w:t>
      </w:r>
      <w:r w:rsidRPr="00E73F95">
        <w:rPr>
          <w:rFonts w:hint="cs"/>
          <w:sz w:val="24"/>
          <w:szCs w:val="24"/>
          <w:rtl/>
          <w:lang w:eastAsia="he-IL"/>
        </w:rPr>
        <w:t>ש</w:t>
      </w:r>
      <w:r w:rsidRPr="00E73F95">
        <w:rPr>
          <w:sz w:val="24"/>
          <w:szCs w:val="24"/>
          <w:rtl/>
          <w:lang w:eastAsia="he-IL"/>
        </w:rPr>
        <w:t>ר</w:t>
      </w:r>
      <w:r w:rsidRPr="00E73F95">
        <w:rPr>
          <w:rFonts w:hint="cs"/>
          <w:sz w:val="24"/>
          <w:szCs w:val="24"/>
          <w:rtl/>
          <w:lang w:eastAsia="he-IL"/>
        </w:rPr>
        <w:t>וול</w:t>
      </w:r>
      <w:r w:rsidRPr="00E73F95">
        <w:rPr>
          <w:sz w:val="24"/>
          <w:szCs w:val="24"/>
          <w:rtl/>
          <w:lang w:eastAsia="he-IL"/>
        </w:rPr>
        <w:t xml:space="preserve"> ה</w:t>
      </w:r>
      <w:r w:rsidRPr="00E73F95">
        <w:rPr>
          <w:rFonts w:hint="cs"/>
          <w:sz w:val="24"/>
          <w:szCs w:val="24"/>
          <w:rtl/>
          <w:lang w:eastAsia="he-IL"/>
        </w:rPr>
        <w:t xml:space="preserve">חוצה כביש יונח בעומק של 100 ס"מ </w:t>
      </w:r>
      <w:r w:rsidRPr="00E73F95">
        <w:rPr>
          <w:sz w:val="24"/>
          <w:szCs w:val="24"/>
          <w:rtl/>
          <w:lang w:eastAsia="he-IL"/>
        </w:rPr>
        <w:t>לפ</w:t>
      </w:r>
      <w:r w:rsidRPr="00E73F95">
        <w:rPr>
          <w:rFonts w:hint="cs"/>
          <w:sz w:val="24"/>
          <w:szCs w:val="24"/>
          <w:rtl/>
          <w:lang w:eastAsia="he-IL"/>
        </w:rPr>
        <w:t>חות</w:t>
      </w:r>
      <w:r w:rsidRPr="00E73F95">
        <w:rPr>
          <w:sz w:val="24"/>
          <w:szCs w:val="24"/>
          <w:rtl/>
          <w:lang w:eastAsia="he-IL"/>
        </w:rPr>
        <w:t xml:space="preserve"> מ</w:t>
      </w:r>
      <w:r w:rsidRPr="00E73F95">
        <w:rPr>
          <w:rFonts w:hint="cs"/>
          <w:sz w:val="24"/>
          <w:szCs w:val="24"/>
          <w:rtl/>
          <w:lang w:eastAsia="he-IL"/>
        </w:rPr>
        <w:t>תחת לפני הכ</w:t>
      </w:r>
      <w:r w:rsidRPr="00E73F95">
        <w:rPr>
          <w:sz w:val="24"/>
          <w:szCs w:val="24"/>
          <w:rtl/>
          <w:lang w:eastAsia="he-IL"/>
        </w:rPr>
        <w:t>בי</w:t>
      </w:r>
      <w:r w:rsidRPr="00E73F95">
        <w:rPr>
          <w:rFonts w:hint="cs"/>
          <w:sz w:val="24"/>
          <w:szCs w:val="24"/>
          <w:rtl/>
          <w:lang w:eastAsia="he-IL"/>
        </w:rPr>
        <w:t xml:space="preserve">ש </w:t>
      </w:r>
      <w:r w:rsidRPr="00E73F95">
        <w:rPr>
          <w:sz w:val="24"/>
          <w:szCs w:val="24"/>
          <w:rtl/>
          <w:lang w:eastAsia="he-IL"/>
        </w:rPr>
        <w:t>הס</w:t>
      </w:r>
      <w:r w:rsidRPr="00E73F95">
        <w:rPr>
          <w:rFonts w:hint="cs"/>
          <w:sz w:val="24"/>
          <w:szCs w:val="24"/>
          <w:rtl/>
          <w:lang w:eastAsia="he-IL"/>
        </w:rPr>
        <w:t>ופיים</w:t>
      </w:r>
      <w:r w:rsidRPr="00E73F95">
        <w:rPr>
          <w:sz w:val="24"/>
          <w:szCs w:val="24"/>
          <w:rtl/>
          <w:lang w:eastAsia="he-IL"/>
        </w:rPr>
        <w:t>. א</w:t>
      </w:r>
      <w:r w:rsidRPr="00E73F95">
        <w:rPr>
          <w:rFonts w:hint="cs"/>
          <w:sz w:val="24"/>
          <w:szCs w:val="24"/>
          <w:rtl/>
          <w:lang w:eastAsia="he-IL"/>
        </w:rPr>
        <w:t>ם לא נקבע אחרת בתוכנית.  ש</w:t>
      </w:r>
      <w:r w:rsidRPr="00E73F95">
        <w:rPr>
          <w:sz w:val="24"/>
          <w:szCs w:val="24"/>
          <w:rtl/>
          <w:lang w:eastAsia="he-IL"/>
        </w:rPr>
        <w:t>ר</w:t>
      </w:r>
      <w:r w:rsidRPr="00E73F95">
        <w:rPr>
          <w:rFonts w:hint="cs"/>
          <w:sz w:val="24"/>
          <w:szCs w:val="24"/>
          <w:rtl/>
          <w:lang w:eastAsia="he-IL"/>
        </w:rPr>
        <w:t>וול</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מ</w:t>
      </w:r>
      <w:r w:rsidRPr="00E73F95">
        <w:rPr>
          <w:rFonts w:hint="cs"/>
          <w:sz w:val="24"/>
          <w:szCs w:val="24"/>
          <w:rtl/>
          <w:lang w:eastAsia="he-IL"/>
        </w:rPr>
        <w:t>דרכות</w:t>
      </w:r>
      <w:r w:rsidRPr="00E73F95">
        <w:rPr>
          <w:sz w:val="24"/>
          <w:szCs w:val="24"/>
          <w:rtl/>
          <w:lang w:eastAsia="he-IL"/>
        </w:rPr>
        <w:t xml:space="preserve"> , ר</w:t>
      </w:r>
      <w:r w:rsidRPr="00E73F95">
        <w:rPr>
          <w:rFonts w:hint="cs"/>
          <w:sz w:val="24"/>
          <w:szCs w:val="24"/>
          <w:rtl/>
          <w:lang w:eastAsia="he-IL"/>
        </w:rPr>
        <w:t>יצופים  וכדו' יונחו בעומק של 40 ס"מ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w:t>
      </w:r>
      <w:r w:rsidRPr="00E73F95">
        <w:rPr>
          <w:sz w:val="24"/>
          <w:szCs w:val="24"/>
          <w:rtl/>
          <w:lang w:eastAsia="he-IL"/>
        </w:rPr>
        <w:t>פ</w:t>
      </w:r>
      <w:r w:rsidRPr="00E73F95">
        <w:rPr>
          <w:rFonts w:hint="cs"/>
          <w:sz w:val="24"/>
          <w:szCs w:val="24"/>
          <w:rtl/>
          <w:lang w:eastAsia="he-IL"/>
        </w:rPr>
        <w:t>ריסת</w:t>
      </w:r>
      <w:r w:rsidRPr="00E73F95">
        <w:rPr>
          <w:sz w:val="24"/>
          <w:szCs w:val="24"/>
          <w:rtl/>
          <w:lang w:eastAsia="he-IL"/>
        </w:rPr>
        <w:t xml:space="preserve"> צ</w:t>
      </w:r>
      <w:r w:rsidRPr="00E73F95">
        <w:rPr>
          <w:rFonts w:hint="cs"/>
          <w:sz w:val="24"/>
          <w:szCs w:val="24"/>
          <w:rtl/>
          <w:lang w:eastAsia="he-IL"/>
        </w:rPr>
        <w:t xml:space="preserve">נרת ללא הטמנה (קירות, מדרונות, </w:t>
      </w:r>
      <w:r w:rsidRPr="00E73F95">
        <w:rPr>
          <w:sz w:val="24"/>
          <w:szCs w:val="24"/>
          <w:rtl/>
          <w:lang w:eastAsia="he-IL"/>
        </w:rPr>
        <w:t>מע</w:t>
      </w:r>
      <w:r w:rsidRPr="00E73F95">
        <w:rPr>
          <w:rFonts w:hint="cs"/>
          <w:sz w:val="24"/>
          <w:szCs w:val="24"/>
          <w:rtl/>
          <w:lang w:eastAsia="he-IL"/>
        </w:rPr>
        <w:t>ברי</w:t>
      </w:r>
      <w:r w:rsidRPr="00E73F95">
        <w:rPr>
          <w:sz w:val="24"/>
          <w:szCs w:val="24"/>
          <w:rtl/>
          <w:lang w:eastAsia="he-IL"/>
        </w:rPr>
        <w:t xml:space="preserve"> מ</w:t>
      </w:r>
      <w:r w:rsidRPr="00E73F95">
        <w:rPr>
          <w:rFonts w:hint="cs"/>
          <w:sz w:val="24"/>
          <w:szCs w:val="24"/>
          <w:rtl/>
          <w:lang w:eastAsia="he-IL"/>
        </w:rPr>
        <w:t xml:space="preserve">ים)  </w:t>
      </w:r>
      <w:r w:rsidRPr="00E73F95">
        <w:rPr>
          <w:sz w:val="24"/>
          <w:szCs w:val="24"/>
          <w:rtl/>
          <w:lang w:eastAsia="he-IL"/>
        </w:rPr>
        <w:t xml:space="preserve">יש </w:t>
      </w:r>
      <w:r w:rsidRPr="00E73F95">
        <w:rPr>
          <w:rFonts w:hint="cs"/>
          <w:sz w:val="24"/>
          <w:szCs w:val="24"/>
          <w:rtl/>
          <w:lang w:eastAsia="he-IL"/>
        </w:rPr>
        <w:t>ל</w:t>
      </w:r>
      <w:r w:rsidRPr="00E73F95">
        <w:rPr>
          <w:sz w:val="24"/>
          <w:szCs w:val="24"/>
          <w:rtl/>
          <w:lang w:eastAsia="he-IL"/>
        </w:rPr>
        <w:t>פ</w:t>
      </w:r>
      <w:r w:rsidRPr="00E73F95">
        <w:rPr>
          <w:rFonts w:hint="cs"/>
          <w:sz w:val="24"/>
          <w:szCs w:val="24"/>
          <w:rtl/>
          <w:lang w:eastAsia="he-IL"/>
        </w:rPr>
        <w:t>רוס</w:t>
      </w:r>
      <w:r w:rsidRPr="00E73F95">
        <w:rPr>
          <w:sz w:val="24"/>
          <w:szCs w:val="24"/>
          <w:rtl/>
          <w:lang w:eastAsia="he-IL"/>
        </w:rPr>
        <w:t xml:space="preserve"> ה</w:t>
      </w:r>
      <w:r w:rsidRPr="00E73F95">
        <w:rPr>
          <w:rFonts w:hint="cs"/>
          <w:sz w:val="24"/>
          <w:szCs w:val="24"/>
          <w:rtl/>
          <w:lang w:eastAsia="he-IL"/>
        </w:rPr>
        <w:t>צנרת ולקבע בע</w:t>
      </w:r>
      <w:r w:rsidRPr="00E73F95">
        <w:rPr>
          <w:sz w:val="24"/>
          <w:szCs w:val="24"/>
          <w:rtl/>
          <w:lang w:eastAsia="he-IL"/>
        </w:rPr>
        <w:t>זר</w:t>
      </w:r>
      <w:r w:rsidRPr="00E73F95">
        <w:rPr>
          <w:rFonts w:hint="cs"/>
          <w:sz w:val="24"/>
          <w:szCs w:val="24"/>
          <w:rtl/>
          <w:lang w:eastAsia="he-IL"/>
        </w:rPr>
        <w:t xml:space="preserve">ת ברזלי </w:t>
      </w:r>
      <w:r w:rsidRPr="00E73F95">
        <w:rPr>
          <w:sz w:val="24"/>
          <w:szCs w:val="24"/>
          <w:lang w:eastAsia="he-IL"/>
        </w:rPr>
        <w:t>U</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ק</w:t>
      </w:r>
      <w:r w:rsidRPr="00E73F95">
        <w:rPr>
          <w:rFonts w:hint="cs"/>
          <w:sz w:val="24"/>
          <w:szCs w:val="24"/>
          <w:rtl/>
          <w:lang w:eastAsia="he-IL"/>
        </w:rPr>
        <w:t>וטר</w:t>
      </w:r>
      <w:r w:rsidRPr="00E73F95">
        <w:rPr>
          <w:sz w:val="24"/>
          <w:szCs w:val="24"/>
          <w:rtl/>
          <w:lang w:eastAsia="he-IL"/>
        </w:rPr>
        <w:t xml:space="preserve"> 6 </w:t>
      </w:r>
      <w:r w:rsidRPr="00E73F95">
        <w:rPr>
          <w:rFonts w:hint="cs"/>
          <w:sz w:val="24"/>
          <w:szCs w:val="24"/>
          <w:rtl/>
          <w:lang w:eastAsia="he-IL"/>
        </w:rPr>
        <w:t xml:space="preserve"> </w:t>
      </w:r>
      <w:r w:rsidRPr="00E73F95">
        <w:rPr>
          <w:sz w:val="24"/>
          <w:szCs w:val="24"/>
          <w:rtl/>
          <w:lang w:eastAsia="he-IL"/>
        </w:rPr>
        <w:t>מ</w:t>
      </w:r>
      <w:r w:rsidRPr="00E73F95">
        <w:rPr>
          <w:rFonts w:hint="cs"/>
          <w:sz w:val="24"/>
          <w:szCs w:val="24"/>
          <w:rtl/>
          <w:lang w:eastAsia="he-IL"/>
        </w:rPr>
        <w:t xml:space="preserve">"מ, לעומק 30 ס"מ כל 3 מטר. אם  יידרש ע"י המפקח ו/או </w:t>
      </w:r>
      <w:r w:rsidRPr="00E73F95">
        <w:rPr>
          <w:sz w:val="24"/>
          <w:szCs w:val="24"/>
          <w:rtl/>
          <w:lang w:eastAsia="he-IL"/>
        </w:rPr>
        <w:t>המ</w:t>
      </w:r>
      <w:r w:rsidRPr="00E73F95">
        <w:rPr>
          <w:rFonts w:hint="cs"/>
          <w:sz w:val="24"/>
          <w:szCs w:val="24"/>
          <w:rtl/>
          <w:lang w:eastAsia="he-IL"/>
        </w:rPr>
        <w:t>תכנן</w:t>
      </w:r>
      <w:r w:rsidRPr="00E73F95">
        <w:rPr>
          <w:sz w:val="24"/>
          <w:szCs w:val="24"/>
          <w:rtl/>
          <w:lang w:eastAsia="he-IL"/>
        </w:rPr>
        <w:t xml:space="preserve"> ת</w:t>
      </w:r>
      <w:r w:rsidRPr="00E73F95">
        <w:rPr>
          <w:rFonts w:hint="cs"/>
          <w:sz w:val="24"/>
          <w:szCs w:val="24"/>
          <w:rtl/>
          <w:lang w:eastAsia="he-IL"/>
        </w:rPr>
        <w:t>ושחל הצנרת בתוך שרוול והשרוול יעוגן כנ"ל.</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במצע מנותק, במקרה שעומק השרוול קטן מ-40 ס"מ, יוטמן השרוול על גבי שכבת האיטום.</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rtl/>
          <w:lang w:eastAsia="he-IL"/>
        </w:rPr>
      </w:pPr>
      <w:r w:rsidRPr="00E73F95">
        <w:rPr>
          <w:b/>
          <w:bCs/>
          <w:sz w:val="24"/>
          <w:szCs w:val="24"/>
          <w:rtl/>
          <w:lang w:eastAsia="he-IL"/>
        </w:rPr>
        <w:t>41.3.</w:t>
      </w:r>
      <w:r w:rsidRPr="00E73F95">
        <w:rPr>
          <w:rFonts w:hint="cs"/>
          <w:b/>
          <w:bCs/>
          <w:sz w:val="24"/>
          <w:szCs w:val="24"/>
          <w:rtl/>
          <w:lang w:eastAsia="he-IL"/>
        </w:rPr>
        <w:t>5</w:t>
      </w:r>
      <w:r w:rsidRPr="00E73F95">
        <w:rPr>
          <w:b/>
          <w:bCs/>
          <w:sz w:val="24"/>
          <w:szCs w:val="24"/>
          <w:rtl/>
          <w:lang w:eastAsia="he-IL"/>
        </w:rPr>
        <w:tab/>
      </w:r>
      <w:r w:rsidRPr="00E73F95">
        <w:rPr>
          <w:b/>
          <w:bCs/>
          <w:sz w:val="24"/>
          <w:szCs w:val="24"/>
          <w:u w:val="single"/>
          <w:rtl/>
          <w:lang w:eastAsia="he-IL"/>
        </w:rPr>
        <w:t>צנ</w:t>
      </w:r>
      <w:r w:rsidRPr="00E73F95">
        <w:rPr>
          <w:rFonts w:hint="cs"/>
          <w:b/>
          <w:bCs/>
          <w:sz w:val="24"/>
          <w:szCs w:val="24"/>
          <w:u w:val="single"/>
          <w:rtl/>
          <w:lang w:eastAsia="he-IL"/>
        </w:rPr>
        <w:t>רת</w:t>
      </w:r>
      <w:r w:rsidRPr="00E73F95">
        <w:rPr>
          <w:b/>
          <w:bCs/>
          <w:sz w:val="24"/>
          <w:szCs w:val="24"/>
          <w:u w:val="single"/>
          <w:rtl/>
          <w:lang w:eastAsia="he-IL"/>
        </w:rPr>
        <w:t xml:space="preserve"> </w:t>
      </w:r>
      <w:r w:rsidRPr="00E73F95">
        <w:rPr>
          <w:rFonts w:hint="cs"/>
          <w:b/>
          <w:bCs/>
          <w:sz w:val="24"/>
          <w:szCs w:val="24"/>
          <w:u w:val="single"/>
          <w:rtl/>
          <w:lang w:eastAsia="he-IL"/>
        </w:rPr>
        <w:t>ו</w:t>
      </w:r>
      <w:r w:rsidRPr="00E73F95">
        <w:rPr>
          <w:b/>
          <w:bCs/>
          <w:sz w:val="24"/>
          <w:szCs w:val="24"/>
          <w:u w:val="single"/>
          <w:rtl/>
          <w:lang w:eastAsia="he-IL"/>
        </w:rPr>
        <w:t>מ</w:t>
      </w:r>
      <w:r w:rsidRPr="00E73F95">
        <w:rPr>
          <w:rFonts w:hint="cs"/>
          <w:b/>
          <w:bCs/>
          <w:sz w:val="24"/>
          <w:szCs w:val="24"/>
          <w:u w:val="single"/>
          <w:rtl/>
          <w:lang w:eastAsia="he-IL"/>
        </w:rPr>
        <w:t>חברים</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צ</w:t>
      </w:r>
      <w:r w:rsidRPr="00E73F95">
        <w:rPr>
          <w:sz w:val="24"/>
          <w:szCs w:val="24"/>
          <w:rtl/>
          <w:lang w:eastAsia="he-IL"/>
        </w:rPr>
        <w:t>י</w:t>
      </w:r>
      <w:r w:rsidRPr="00E73F95">
        <w:rPr>
          <w:rFonts w:hint="cs"/>
          <w:sz w:val="24"/>
          <w:szCs w:val="24"/>
          <w:rtl/>
          <w:lang w:eastAsia="he-IL"/>
        </w:rPr>
        <w:t>נורות</w:t>
      </w:r>
      <w:r w:rsidRPr="00E73F95">
        <w:rPr>
          <w:sz w:val="24"/>
          <w:szCs w:val="24"/>
          <w:rtl/>
          <w:lang w:eastAsia="he-IL"/>
        </w:rPr>
        <w:t xml:space="preserve"> מ</w:t>
      </w:r>
      <w:r w:rsidRPr="00E73F95">
        <w:rPr>
          <w:rFonts w:hint="cs"/>
          <w:sz w:val="24"/>
          <w:szCs w:val="24"/>
          <w:rtl/>
          <w:lang w:eastAsia="he-IL"/>
        </w:rPr>
        <w:t>חומרים פלסטיים י</w:t>
      </w:r>
      <w:r w:rsidRPr="00E73F95">
        <w:rPr>
          <w:sz w:val="24"/>
          <w:szCs w:val="24"/>
          <w:rtl/>
          <w:lang w:eastAsia="he-IL"/>
        </w:rPr>
        <w:t>ה</w:t>
      </w:r>
      <w:r w:rsidRPr="00E73F95">
        <w:rPr>
          <w:rFonts w:hint="cs"/>
          <w:sz w:val="24"/>
          <w:szCs w:val="24"/>
          <w:rtl/>
          <w:lang w:eastAsia="he-IL"/>
        </w:rPr>
        <w:t>יו</w:t>
      </w:r>
      <w:r w:rsidRPr="00E73F95">
        <w:rPr>
          <w:sz w:val="24"/>
          <w:szCs w:val="24"/>
          <w:rtl/>
          <w:lang w:eastAsia="he-IL"/>
        </w:rPr>
        <w:t xml:space="preserve"> מ</w:t>
      </w:r>
      <w:r w:rsidRPr="00E73F95">
        <w:rPr>
          <w:rFonts w:hint="cs"/>
          <w:sz w:val="24"/>
          <w:szCs w:val="24"/>
          <w:rtl/>
          <w:lang w:eastAsia="he-IL"/>
        </w:rPr>
        <w:t xml:space="preserve">סומנים כנדרש בתקן הישראלי. כל החיבורים יעמדו בלחץ הנדרש של המערכת את </w:t>
      </w:r>
      <w:r w:rsidRPr="00E73F95">
        <w:rPr>
          <w:sz w:val="24"/>
          <w:szCs w:val="24"/>
          <w:rtl/>
          <w:lang w:eastAsia="he-IL"/>
        </w:rPr>
        <w:t>הת</w:t>
      </w:r>
      <w:r w:rsidRPr="00E73F95">
        <w:rPr>
          <w:rFonts w:hint="cs"/>
          <w:sz w:val="24"/>
          <w:szCs w:val="24"/>
          <w:rtl/>
          <w:lang w:eastAsia="he-IL"/>
        </w:rPr>
        <w:t>בריגים</w:t>
      </w:r>
      <w:r w:rsidRPr="00E73F95">
        <w:rPr>
          <w:sz w:val="24"/>
          <w:szCs w:val="24"/>
          <w:rtl/>
          <w:lang w:eastAsia="he-IL"/>
        </w:rPr>
        <w:t xml:space="preserve"> י</w:t>
      </w:r>
      <w:r w:rsidRPr="00E73F95">
        <w:rPr>
          <w:rFonts w:hint="cs"/>
          <w:sz w:val="24"/>
          <w:szCs w:val="24"/>
          <w:rtl/>
          <w:lang w:eastAsia="he-IL"/>
        </w:rPr>
        <w:t>ש לעטוף בסרט בידוד טפלון. י</w:t>
      </w:r>
      <w:r w:rsidRPr="00E73F95">
        <w:rPr>
          <w:sz w:val="24"/>
          <w:szCs w:val="24"/>
          <w:rtl/>
          <w:lang w:eastAsia="he-IL"/>
        </w:rPr>
        <w:t xml:space="preserve">ש </w:t>
      </w:r>
      <w:r w:rsidRPr="00E73F95">
        <w:rPr>
          <w:rFonts w:hint="cs"/>
          <w:sz w:val="24"/>
          <w:szCs w:val="24"/>
          <w:rtl/>
          <w:lang w:eastAsia="he-IL"/>
        </w:rPr>
        <w:t>ל</w:t>
      </w:r>
      <w:r w:rsidRPr="00E73F95">
        <w:rPr>
          <w:sz w:val="24"/>
          <w:szCs w:val="24"/>
          <w:rtl/>
          <w:lang w:eastAsia="he-IL"/>
        </w:rPr>
        <w:t>א</w:t>
      </w:r>
      <w:r w:rsidRPr="00E73F95">
        <w:rPr>
          <w:rFonts w:hint="cs"/>
          <w:sz w:val="24"/>
          <w:szCs w:val="24"/>
          <w:rtl/>
          <w:lang w:eastAsia="he-IL"/>
        </w:rPr>
        <w:t>טום</w:t>
      </w:r>
      <w:r w:rsidRPr="00E73F95">
        <w:rPr>
          <w:sz w:val="24"/>
          <w:szCs w:val="24"/>
          <w:rtl/>
          <w:lang w:eastAsia="he-IL"/>
        </w:rPr>
        <w:t xml:space="preserve"> א</w:t>
      </w:r>
      <w:r w:rsidRPr="00E73F95">
        <w:rPr>
          <w:rFonts w:hint="cs"/>
          <w:sz w:val="24"/>
          <w:szCs w:val="24"/>
          <w:rtl/>
          <w:lang w:eastAsia="he-IL"/>
        </w:rPr>
        <w:t xml:space="preserve">ת פתחי הצינורות בעת העבודה, כדי למנוע חדירת לכלוך </w:t>
      </w:r>
      <w:r w:rsidRPr="00E73F95">
        <w:rPr>
          <w:sz w:val="24"/>
          <w:szCs w:val="24"/>
          <w:rtl/>
          <w:lang w:eastAsia="he-IL"/>
        </w:rPr>
        <w:t>פנ</w:t>
      </w:r>
      <w:r w:rsidRPr="00E73F95">
        <w:rPr>
          <w:rFonts w:hint="cs"/>
          <w:sz w:val="24"/>
          <w:szCs w:val="24"/>
          <w:rtl/>
          <w:lang w:eastAsia="he-IL"/>
        </w:rPr>
        <w:t>ימה</w:t>
      </w:r>
      <w:r w:rsidRPr="00E73F95">
        <w:rPr>
          <w:sz w:val="24"/>
          <w:szCs w:val="24"/>
          <w:rtl/>
          <w:lang w:eastAsia="he-IL"/>
        </w:rPr>
        <w:t>.</w:t>
      </w:r>
      <w:r w:rsidRPr="00E73F95">
        <w:rPr>
          <w:rFonts w:hint="cs"/>
          <w:sz w:val="24"/>
          <w:szCs w:val="24"/>
          <w:rtl/>
          <w:lang w:eastAsia="he-IL"/>
        </w:rPr>
        <w:t xml:space="preserve"> יש ל</w:t>
      </w:r>
      <w:r w:rsidRPr="00E73F95">
        <w:rPr>
          <w:sz w:val="24"/>
          <w:szCs w:val="24"/>
          <w:rtl/>
          <w:lang w:eastAsia="he-IL"/>
        </w:rPr>
        <w:t>מ</w:t>
      </w:r>
      <w:r w:rsidRPr="00E73F95">
        <w:rPr>
          <w:rFonts w:hint="cs"/>
          <w:sz w:val="24"/>
          <w:szCs w:val="24"/>
          <w:rtl/>
          <w:lang w:eastAsia="he-IL"/>
        </w:rPr>
        <w:t>נוע</w:t>
      </w:r>
      <w:r w:rsidRPr="00E73F95">
        <w:rPr>
          <w:sz w:val="24"/>
          <w:szCs w:val="24"/>
          <w:rtl/>
          <w:lang w:eastAsia="he-IL"/>
        </w:rPr>
        <w:t xml:space="preserve"> ח</w:t>
      </w:r>
      <w:r w:rsidRPr="00E73F95">
        <w:rPr>
          <w:rFonts w:hint="cs"/>
          <w:sz w:val="24"/>
          <w:szCs w:val="24"/>
          <w:rtl/>
          <w:lang w:eastAsia="he-IL"/>
        </w:rPr>
        <w:t>שיפת טבעות גומי, המשמשות לאטימה, לקרינת שמש.</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 . ה</w:t>
      </w:r>
      <w:r w:rsidRPr="00E73F95">
        <w:rPr>
          <w:sz w:val="24"/>
          <w:szCs w:val="24"/>
          <w:rtl/>
          <w:lang w:eastAsia="he-IL"/>
        </w:rPr>
        <w:t>מ</w:t>
      </w:r>
      <w:r w:rsidRPr="00E73F95">
        <w:rPr>
          <w:rFonts w:hint="cs"/>
          <w:sz w:val="24"/>
          <w:szCs w:val="24"/>
          <w:rtl/>
          <w:lang w:eastAsia="he-IL"/>
        </w:rPr>
        <w:t>חברים</w:t>
      </w:r>
      <w:r w:rsidRPr="00E73F95">
        <w:rPr>
          <w:sz w:val="24"/>
          <w:szCs w:val="24"/>
          <w:rtl/>
          <w:lang w:eastAsia="he-IL"/>
        </w:rPr>
        <w:t xml:space="preserve"> ל</w:t>
      </w:r>
      <w:r w:rsidRPr="00E73F95">
        <w:rPr>
          <w:rFonts w:hint="cs"/>
          <w:sz w:val="24"/>
          <w:szCs w:val="24"/>
          <w:rtl/>
          <w:lang w:eastAsia="he-IL"/>
        </w:rPr>
        <w:t>צנרת הפוליאתילן יהיו מחברי הברגה פלסטיים עם אטמי ט</w:t>
      </w:r>
      <w:r w:rsidRPr="00E73F95">
        <w:rPr>
          <w:sz w:val="24"/>
          <w:szCs w:val="24"/>
          <w:rtl/>
          <w:lang w:eastAsia="he-IL"/>
        </w:rPr>
        <w:t>בע</w:t>
      </w:r>
      <w:r w:rsidRPr="00E73F95">
        <w:rPr>
          <w:rFonts w:hint="cs"/>
          <w:sz w:val="24"/>
          <w:szCs w:val="24"/>
          <w:rtl/>
          <w:lang w:eastAsia="he-IL"/>
        </w:rPr>
        <w:t xml:space="preserve">ת </w:t>
      </w:r>
      <w:r w:rsidRPr="00E73F95">
        <w:rPr>
          <w:sz w:val="24"/>
          <w:szCs w:val="24"/>
          <w:rtl/>
          <w:lang w:eastAsia="he-IL"/>
        </w:rPr>
        <w:t>קב</w:t>
      </w:r>
      <w:r w:rsidRPr="00E73F95">
        <w:rPr>
          <w:rFonts w:hint="cs"/>
          <w:sz w:val="24"/>
          <w:szCs w:val="24"/>
          <w:rtl/>
          <w:lang w:eastAsia="he-IL"/>
        </w:rPr>
        <w:t>ועה</w:t>
      </w:r>
      <w:r w:rsidRPr="00E73F95">
        <w:rPr>
          <w:sz w:val="24"/>
          <w:szCs w:val="24"/>
          <w:rtl/>
          <w:lang w:eastAsia="he-IL"/>
        </w:rPr>
        <w:t>.</w:t>
      </w:r>
      <w:r w:rsidRPr="00E73F95">
        <w:rPr>
          <w:rFonts w:hint="cs"/>
          <w:sz w:val="24"/>
          <w:szCs w:val="24"/>
          <w:rtl/>
          <w:lang w:eastAsia="he-IL"/>
        </w:rPr>
        <w:t xml:space="preserve"> ה</w:t>
      </w:r>
      <w:r w:rsidRPr="00E73F95">
        <w:rPr>
          <w:sz w:val="24"/>
          <w:szCs w:val="24"/>
          <w:rtl/>
          <w:lang w:eastAsia="he-IL"/>
        </w:rPr>
        <w:t>ר</w:t>
      </w:r>
      <w:r w:rsidRPr="00E73F95">
        <w:rPr>
          <w:rFonts w:hint="cs"/>
          <w:sz w:val="24"/>
          <w:szCs w:val="24"/>
          <w:rtl/>
          <w:lang w:eastAsia="he-IL"/>
        </w:rPr>
        <w:t>וכבים</w:t>
      </w:r>
      <w:r w:rsidRPr="00E73F95">
        <w:rPr>
          <w:sz w:val="24"/>
          <w:szCs w:val="24"/>
          <w:rtl/>
          <w:lang w:eastAsia="he-IL"/>
        </w:rPr>
        <w:t xml:space="preserve"> י</w:t>
      </w:r>
      <w:r w:rsidRPr="00E73F95">
        <w:rPr>
          <w:rFonts w:hint="cs"/>
          <w:sz w:val="24"/>
          <w:szCs w:val="24"/>
          <w:rtl/>
          <w:lang w:eastAsia="he-IL"/>
        </w:rPr>
        <w:t xml:space="preserve">היו בעלי טבעות אטימה  ברגים מגולוונים ובעלי טבעת </w:t>
      </w:r>
      <w:r w:rsidRPr="00E73F95">
        <w:rPr>
          <w:sz w:val="24"/>
          <w:szCs w:val="24"/>
          <w:rtl/>
          <w:lang w:eastAsia="he-IL"/>
        </w:rPr>
        <w:t>ני</w:t>
      </w:r>
      <w:r w:rsidRPr="00E73F95">
        <w:rPr>
          <w:rFonts w:hint="cs"/>
          <w:sz w:val="24"/>
          <w:szCs w:val="24"/>
          <w:rtl/>
          <w:lang w:eastAsia="he-IL"/>
        </w:rPr>
        <w:t>רוסטה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4  כ</w:t>
      </w:r>
      <w:r w:rsidRPr="00E73F95">
        <w:rPr>
          <w:sz w:val="24"/>
          <w:szCs w:val="24"/>
          <w:rtl/>
          <w:lang w:eastAsia="he-IL"/>
        </w:rPr>
        <w:t>ל ה</w:t>
      </w:r>
      <w:r w:rsidRPr="00E73F95">
        <w:rPr>
          <w:rFonts w:hint="cs"/>
          <w:sz w:val="24"/>
          <w:szCs w:val="24"/>
          <w:rtl/>
          <w:lang w:eastAsia="he-IL"/>
        </w:rPr>
        <w:t xml:space="preserve">מחברים יהיו מחברי </w:t>
      </w:r>
      <w:r w:rsidRPr="00E73F95">
        <w:rPr>
          <w:sz w:val="24"/>
          <w:szCs w:val="24"/>
          <w:rtl/>
          <w:lang w:eastAsia="he-IL"/>
        </w:rPr>
        <w:t>הב</w:t>
      </w:r>
      <w:r w:rsidRPr="00E73F95">
        <w:rPr>
          <w:rFonts w:hint="cs"/>
          <w:sz w:val="24"/>
          <w:szCs w:val="24"/>
          <w:rtl/>
          <w:lang w:eastAsia="he-IL"/>
        </w:rPr>
        <w:t>רגה</w:t>
      </w:r>
      <w:r w:rsidRPr="00E73F95">
        <w:rPr>
          <w:sz w:val="24"/>
          <w:szCs w:val="24"/>
          <w:rtl/>
          <w:lang w:eastAsia="he-IL"/>
        </w:rPr>
        <w:t xml:space="preserve"> ע</w:t>
      </w:r>
      <w:r w:rsidRPr="00E73F95">
        <w:rPr>
          <w:rFonts w:hint="cs"/>
          <w:sz w:val="24"/>
          <w:szCs w:val="24"/>
          <w:rtl/>
          <w:lang w:eastAsia="he-IL"/>
        </w:rPr>
        <w:t xml:space="preserve">ם אטמי טבעת </w:t>
      </w:r>
      <w:r w:rsidRPr="00E73F95">
        <w:rPr>
          <w:sz w:val="24"/>
          <w:szCs w:val="24"/>
          <w:rtl/>
          <w:lang w:eastAsia="he-IL"/>
        </w:rPr>
        <w:t>קב</w:t>
      </w:r>
      <w:r w:rsidRPr="00E73F95">
        <w:rPr>
          <w:rFonts w:hint="cs"/>
          <w:sz w:val="24"/>
          <w:szCs w:val="24"/>
          <w:rtl/>
          <w:lang w:eastAsia="he-IL"/>
        </w:rPr>
        <w:t>ועה. (אין להשתמש במחברי  שן ו/או תח</w:t>
      </w:r>
      <w:r w:rsidRPr="00E73F95">
        <w:rPr>
          <w:sz w:val="24"/>
          <w:szCs w:val="24"/>
          <w:rtl/>
          <w:lang w:eastAsia="he-IL"/>
        </w:rPr>
        <w:t>יל</w:t>
      </w:r>
      <w:r w:rsidRPr="00E73F95">
        <w:rPr>
          <w:rFonts w:hint="cs"/>
          <w:sz w:val="24"/>
          <w:szCs w:val="24"/>
          <w:rtl/>
          <w:lang w:eastAsia="he-IL"/>
        </w:rPr>
        <w:t xml:space="preserve">ת </w:t>
      </w:r>
      <w:r w:rsidRPr="00E73F95">
        <w:rPr>
          <w:sz w:val="24"/>
          <w:szCs w:val="24"/>
          <w:rtl/>
          <w:lang w:eastAsia="he-IL"/>
        </w:rPr>
        <w:t>נע</w:t>
      </w:r>
      <w:r w:rsidRPr="00E73F95">
        <w:rPr>
          <w:rFonts w:hint="cs"/>
          <w:sz w:val="24"/>
          <w:szCs w:val="24"/>
          <w:rtl/>
          <w:lang w:eastAsia="he-IL"/>
        </w:rPr>
        <w:t>ץ</w:t>
      </w:r>
      <w:r w:rsidRPr="00E73F95">
        <w:rPr>
          <w:sz w:val="24"/>
          <w:szCs w:val="24"/>
          <w:rtl/>
          <w:lang w:eastAsia="he-IL"/>
        </w:rPr>
        <w:t>).</w:t>
      </w:r>
      <w:r w:rsidRPr="00E73F95">
        <w:rPr>
          <w:rFonts w:hint="cs"/>
          <w:sz w:val="24"/>
          <w:szCs w:val="24"/>
          <w:rtl/>
          <w:lang w:eastAsia="he-IL"/>
        </w:rPr>
        <w:t xml:space="preserve"> מחברי "</w:t>
      </w:r>
      <w:proofErr w:type="spellStart"/>
      <w:r w:rsidRPr="00E73F95">
        <w:rPr>
          <w:rFonts w:hint="cs"/>
          <w:sz w:val="24"/>
          <w:szCs w:val="24"/>
          <w:rtl/>
          <w:lang w:eastAsia="he-IL"/>
        </w:rPr>
        <w:t>פלסאון</w:t>
      </w:r>
      <w:proofErr w:type="spellEnd"/>
      <w:r w:rsidRPr="00E73F95">
        <w:rPr>
          <w:rFonts w:hint="cs"/>
          <w:sz w:val="24"/>
          <w:szCs w:val="24"/>
          <w:rtl/>
          <w:lang w:eastAsia="he-IL"/>
        </w:rPr>
        <w:t>" או "פלסים" או ש"ע באישור מתכנן ההשקיה.</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b/>
          <w:bCs/>
          <w:sz w:val="24"/>
          <w:szCs w:val="24"/>
          <w:rtl/>
          <w:lang w:eastAsia="he-IL"/>
        </w:rPr>
        <w:t>41.3.</w:t>
      </w:r>
      <w:r w:rsidRPr="00E73F95">
        <w:rPr>
          <w:rFonts w:hint="cs"/>
          <w:b/>
          <w:bCs/>
          <w:sz w:val="24"/>
          <w:szCs w:val="24"/>
          <w:rtl/>
          <w:lang w:eastAsia="he-IL"/>
        </w:rPr>
        <w:t>6</w:t>
      </w:r>
      <w:r w:rsidRPr="00E73F95">
        <w:rPr>
          <w:b/>
          <w:bCs/>
          <w:sz w:val="24"/>
          <w:szCs w:val="24"/>
          <w:rtl/>
          <w:lang w:eastAsia="he-IL"/>
        </w:rPr>
        <w:tab/>
      </w:r>
      <w:r w:rsidRPr="00E73F95">
        <w:rPr>
          <w:b/>
          <w:bCs/>
          <w:sz w:val="24"/>
          <w:szCs w:val="24"/>
          <w:u w:val="single"/>
          <w:rtl/>
          <w:lang w:eastAsia="he-IL"/>
        </w:rPr>
        <w:t>פר</w:t>
      </w:r>
      <w:r w:rsidRPr="00E73F95">
        <w:rPr>
          <w:rFonts w:hint="cs"/>
          <w:b/>
          <w:bCs/>
          <w:sz w:val="24"/>
          <w:szCs w:val="24"/>
          <w:u w:val="single"/>
          <w:rtl/>
          <w:lang w:eastAsia="he-IL"/>
        </w:rPr>
        <w:t>יסת</w:t>
      </w:r>
      <w:r w:rsidRPr="00E73F95">
        <w:rPr>
          <w:b/>
          <w:bCs/>
          <w:sz w:val="24"/>
          <w:szCs w:val="24"/>
          <w:u w:val="single"/>
          <w:rtl/>
          <w:lang w:eastAsia="he-IL"/>
        </w:rPr>
        <w:t xml:space="preserve"> ה</w:t>
      </w:r>
      <w:r w:rsidRPr="00E73F95">
        <w:rPr>
          <w:rFonts w:hint="cs"/>
          <w:b/>
          <w:bCs/>
          <w:sz w:val="24"/>
          <w:szCs w:val="24"/>
          <w:u w:val="single"/>
          <w:rtl/>
          <w:lang w:eastAsia="he-IL"/>
        </w:rPr>
        <w:t xml:space="preserve">צנרת </w:t>
      </w:r>
      <w:r w:rsidRPr="00E73F95">
        <w:rPr>
          <w:b/>
          <w:bCs/>
          <w:sz w:val="24"/>
          <w:szCs w:val="24"/>
          <w:u w:val="single"/>
          <w:rtl/>
          <w:lang w:eastAsia="he-IL"/>
        </w:rPr>
        <w:t>וח</w:t>
      </w:r>
      <w:r w:rsidRPr="00E73F95">
        <w:rPr>
          <w:rFonts w:hint="cs"/>
          <w:b/>
          <w:bCs/>
          <w:sz w:val="24"/>
          <w:szCs w:val="24"/>
          <w:u w:val="single"/>
          <w:rtl/>
          <w:lang w:eastAsia="he-IL"/>
        </w:rPr>
        <w:t>יבורה</w:t>
      </w:r>
    </w:p>
    <w:p w:rsidR="004479F8" w:rsidRPr="00E73F95" w:rsidRDefault="004479F8" w:rsidP="004479F8">
      <w:pPr>
        <w:spacing w:before="120" w:after="120" w:line="240" w:lineRule="auto"/>
        <w:rPr>
          <w:b/>
          <w:bCs/>
          <w:sz w:val="24"/>
          <w:szCs w:val="24"/>
          <w:rtl/>
          <w:lang w:eastAsia="he-IL"/>
        </w:rPr>
      </w:pPr>
      <w:r w:rsidRPr="00E73F95">
        <w:rPr>
          <w:rFonts w:hint="cs"/>
          <w:b/>
          <w:bCs/>
          <w:sz w:val="24"/>
          <w:szCs w:val="24"/>
          <w:u w:val="single"/>
          <w:rtl/>
          <w:lang w:eastAsia="he-IL"/>
        </w:rPr>
        <w:t xml:space="preserve">צנרת פוליאתילן בצבע סגול מיועד למי </w:t>
      </w:r>
      <w:proofErr w:type="spellStart"/>
      <w:r w:rsidRPr="00E73F95">
        <w:rPr>
          <w:rFonts w:hint="cs"/>
          <w:b/>
          <w:bCs/>
          <w:sz w:val="24"/>
          <w:szCs w:val="24"/>
          <w:u w:val="single"/>
          <w:rtl/>
          <w:lang w:eastAsia="he-IL"/>
        </w:rPr>
        <w:t>קולחין</w:t>
      </w:r>
      <w:proofErr w:type="spellEnd"/>
      <w:r w:rsidRPr="00E73F95">
        <w:rPr>
          <w:rFonts w:hint="cs"/>
          <w:b/>
          <w:bCs/>
          <w:sz w:val="24"/>
          <w:szCs w:val="24"/>
          <w:u w:val="single"/>
          <w:rtl/>
          <w:lang w:eastAsia="he-IL"/>
        </w:rPr>
        <w:t xml:space="preserve"> עם סרט סימון אדום כולל כיתוב : מי </w:t>
      </w:r>
      <w:proofErr w:type="spellStart"/>
      <w:r w:rsidRPr="00E73F95">
        <w:rPr>
          <w:rFonts w:hint="cs"/>
          <w:b/>
          <w:bCs/>
          <w:sz w:val="24"/>
          <w:szCs w:val="24"/>
          <w:u w:val="single"/>
          <w:rtl/>
          <w:lang w:eastAsia="he-IL"/>
        </w:rPr>
        <w:t>קולחין</w:t>
      </w:r>
      <w:proofErr w:type="spellEnd"/>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w:t>
      </w:r>
      <w:r w:rsidRPr="00E73F95">
        <w:rPr>
          <w:sz w:val="24"/>
          <w:szCs w:val="24"/>
          <w:rtl/>
          <w:lang w:eastAsia="he-IL"/>
        </w:rPr>
        <w:t>הנ</w:t>
      </w:r>
      <w:r w:rsidRPr="00E73F95">
        <w:rPr>
          <w:rFonts w:hint="cs"/>
          <w:sz w:val="24"/>
          <w:szCs w:val="24"/>
          <w:rtl/>
          <w:lang w:eastAsia="he-IL"/>
        </w:rPr>
        <w:t>חת</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צ</w:t>
      </w:r>
      <w:r w:rsidRPr="00E73F95">
        <w:rPr>
          <w:rFonts w:hint="cs"/>
          <w:sz w:val="24"/>
          <w:szCs w:val="24"/>
          <w:rtl/>
          <w:lang w:eastAsia="he-IL"/>
        </w:rPr>
        <w:t>נרת</w:t>
      </w:r>
      <w:r w:rsidRPr="00E73F95">
        <w:rPr>
          <w:sz w:val="24"/>
          <w:szCs w:val="24"/>
          <w:rtl/>
          <w:lang w:eastAsia="he-IL"/>
        </w:rPr>
        <w:t xml:space="preserve"> ת</w:t>
      </w:r>
      <w:r w:rsidRPr="00E73F95">
        <w:rPr>
          <w:rFonts w:hint="cs"/>
          <w:sz w:val="24"/>
          <w:szCs w:val="24"/>
          <w:rtl/>
          <w:lang w:eastAsia="he-IL"/>
        </w:rPr>
        <w:t>יעשה ביום החפירה.</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2.צ</w:t>
      </w:r>
      <w:r w:rsidRPr="00E73F95">
        <w:rPr>
          <w:sz w:val="24"/>
          <w:szCs w:val="24"/>
          <w:rtl/>
          <w:lang w:eastAsia="he-IL"/>
        </w:rPr>
        <w:t>נ</w:t>
      </w:r>
      <w:r w:rsidRPr="00E73F95">
        <w:rPr>
          <w:rFonts w:hint="cs"/>
          <w:sz w:val="24"/>
          <w:szCs w:val="24"/>
          <w:rtl/>
          <w:lang w:eastAsia="he-IL"/>
        </w:rPr>
        <w:t>רת</w:t>
      </w:r>
      <w:r w:rsidRPr="00E73F95">
        <w:rPr>
          <w:sz w:val="24"/>
          <w:szCs w:val="24"/>
          <w:rtl/>
          <w:lang w:eastAsia="he-IL"/>
        </w:rPr>
        <w:t xml:space="preserve"> </w:t>
      </w:r>
      <w:r w:rsidRPr="00E73F95">
        <w:rPr>
          <w:rFonts w:hint="cs"/>
          <w:sz w:val="24"/>
          <w:szCs w:val="24"/>
          <w:rtl/>
          <w:lang w:eastAsia="he-IL"/>
        </w:rPr>
        <w:t>פ</w:t>
      </w:r>
      <w:r w:rsidRPr="00E73F95">
        <w:rPr>
          <w:sz w:val="24"/>
          <w:szCs w:val="24"/>
          <w:rtl/>
          <w:lang w:eastAsia="he-IL"/>
        </w:rPr>
        <w:t>ו</w:t>
      </w:r>
      <w:r w:rsidRPr="00E73F95">
        <w:rPr>
          <w:rFonts w:hint="cs"/>
          <w:sz w:val="24"/>
          <w:szCs w:val="24"/>
          <w:rtl/>
          <w:lang w:eastAsia="he-IL"/>
        </w:rPr>
        <w:t>ליאתילן</w:t>
      </w:r>
      <w:r w:rsidRPr="00E73F95">
        <w:rPr>
          <w:sz w:val="24"/>
          <w:szCs w:val="24"/>
          <w:rtl/>
          <w:lang w:eastAsia="he-IL"/>
        </w:rPr>
        <w:t xml:space="preserve"> ת</w:t>
      </w:r>
      <w:r w:rsidRPr="00E73F95">
        <w:rPr>
          <w:rFonts w:hint="cs"/>
          <w:sz w:val="24"/>
          <w:szCs w:val="24"/>
          <w:rtl/>
          <w:lang w:eastAsia="he-IL"/>
        </w:rPr>
        <w:t>ונח ללא מתיחה.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w:t>
      </w:r>
      <w:r w:rsidRPr="00E73F95">
        <w:rPr>
          <w:sz w:val="24"/>
          <w:szCs w:val="24"/>
          <w:rtl/>
          <w:lang w:eastAsia="he-IL"/>
        </w:rPr>
        <w:t>במ</w:t>
      </w:r>
      <w:r w:rsidRPr="00E73F95">
        <w:rPr>
          <w:rFonts w:hint="cs"/>
          <w:sz w:val="24"/>
          <w:szCs w:val="24"/>
          <w:rtl/>
          <w:lang w:eastAsia="he-IL"/>
        </w:rPr>
        <w:t>קומות</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ה</w:t>
      </w:r>
      <w:r w:rsidRPr="00E73F95">
        <w:rPr>
          <w:rFonts w:hint="cs"/>
          <w:sz w:val="24"/>
          <w:szCs w:val="24"/>
          <w:rtl/>
          <w:lang w:eastAsia="he-IL"/>
        </w:rPr>
        <w:t>ם</w:t>
      </w:r>
      <w:r w:rsidRPr="00E73F95">
        <w:rPr>
          <w:sz w:val="24"/>
          <w:szCs w:val="24"/>
          <w:rtl/>
          <w:lang w:eastAsia="he-IL"/>
        </w:rPr>
        <w:t xml:space="preserve"> ה</w:t>
      </w:r>
      <w:r w:rsidRPr="00E73F95">
        <w:rPr>
          <w:rFonts w:hint="cs"/>
          <w:sz w:val="24"/>
          <w:szCs w:val="24"/>
          <w:rtl/>
          <w:lang w:eastAsia="he-IL"/>
        </w:rPr>
        <w:t>קרקע מכילה אבנים, עצמים קשים או חדים, התעלה תרופד בשכבת</w:t>
      </w:r>
      <w:r w:rsidRPr="00E73F95">
        <w:rPr>
          <w:sz w:val="24"/>
          <w:szCs w:val="24"/>
          <w:rtl/>
          <w:lang w:eastAsia="he-IL"/>
        </w:rPr>
        <w:t xml:space="preserve"> </w:t>
      </w:r>
      <w:r w:rsidRPr="00E73F95">
        <w:rPr>
          <w:rFonts w:hint="cs"/>
          <w:sz w:val="24"/>
          <w:szCs w:val="24"/>
          <w:rtl/>
          <w:lang w:eastAsia="he-IL"/>
        </w:rPr>
        <w:t>א</w:t>
      </w:r>
      <w:r w:rsidRPr="00E73F95">
        <w:rPr>
          <w:sz w:val="24"/>
          <w:szCs w:val="24"/>
          <w:rtl/>
          <w:lang w:eastAsia="he-IL"/>
        </w:rPr>
        <w:t>ד</w:t>
      </w:r>
      <w:r w:rsidRPr="00E73F95">
        <w:rPr>
          <w:rFonts w:hint="cs"/>
          <w:sz w:val="24"/>
          <w:szCs w:val="24"/>
          <w:rtl/>
          <w:lang w:eastAsia="he-IL"/>
        </w:rPr>
        <w:t xml:space="preserve">מת מילוי קלה ללא </w:t>
      </w:r>
      <w:r w:rsidRPr="00E73F95">
        <w:rPr>
          <w:sz w:val="24"/>
          <w:szCs w:val="24"/>
          <w:rtl/>
          <w:lang w:eastAsia="he-IL"/>
        </w:rPr>
        <w:t>אב</w:t>
      </w:r>
      <w:r w:rsidRPr="00E73F95">
        <w:rPr>
          <w:rFonts w:hint="cs"/>
          <w:sz w:val="24"/>
          <w:szCs w:val="24"/>
          <w:rtl/>
          <w:lang w:eastAsia="he-IL"/>
        </w:rPr>
        <w:t>נים</w:t>
      </w:r>
      <w:r w:rsidRPr="00E73F95">
        <w:rPr>
          <w:sz w:val="24"/>
          <w:szCs w:val="24"/>
          <w:rtl/>
          <w:lang w:eastAsia="he-IL"/>
        </w:rPr>
        <w:t xml:space="preserve"> א</w:t>
      </w:r>
      <w:r w:rsidRPr="00E73F95">
        <w:rPr>
          <w:rFonts w:hint="cs"/>
          <w:sz w:val="24"/>
          <w:szCs w:val="24"/>
          <w:rtl/>
          <w:lang w:eastAsia="he-IL"/>
        </w:rPr>
        <w:t>ו בחול בעובי 10 ס"מ. הצינור יונח לל</w:t>
      </w:r>
      <w:r w:rsidRPr="00E73F95">
        <w:rPr>
          <w:sz w:val="24"/>
          <w:szCs w:val="24"/>
          <w:rtl/>
          <w:lang w:eastAsia="he-IL"/>
        </w:rPr>
        <w:t xml:space="preserve">א </w:t>
      </w:r>
      <w:r w:rsidRPr="00E73F95">
        <w:rPr>
          <w:rFonts w:hint="cs"/>
          <w:sz w:val="24"/>
          <w:szCs w:val="24"/>
          <w:rtl/>
          <w:lang w:eastAsia="he-IL"/>
        </w:rPr>
        <w:t xml:space="preserve">מגע עם עצמים </w:t>
      </w:r>
      <w:r w:rsidRPr="00E73F95">
        <w:rPr>
          <w:sz w:val="24"/>
          <w:szCs w:val="24"/>
          <w:rtl/>
          <w:lang w:eastAsia="he-IL"/>
        </w:rPr>
        <w:t>אל</w:t>
      </w:r>
      <w:r w:rsidRPr="00E73F95">
        <w:rPr>
          <w:rFonts w:hint="cs"/>
          <w:sz w:val="24"/>
          <w:szCs w:val="24"/>
          <w:rtl/>
          <w:lang w:eastAsia="he-IL"/>
        </w:rPr>
        <w:t>ו</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4.</w:t>
      </w:r>
      <w:r w:rsidRPr="00E73F95">
        <w:rPr>
          <w:sz w:val="24"/>
          <w:szCs w:val="24"/>
          <w:rtl/>
          <w:lang w:eastAsia="he-IL"/>
        </w:rPr>
        <w:t>  במ</w:t>
      </w:r>
      <w:r w:rsidRPr="00E73F95">
        <w:rPr>
          <w:rFonts w:hint="cs"/>
          <w:sz w:val="24"/>
          <w:szCs w:val="24"/>
          <w:rtl/>
          <w:lang w:eastAsia="he-IL"/>
        </w:rPr>
        <w:t>קרה</w:t>
      </w:r>
      <w:r w:rsidRPr="00E73F95">
        <w:rPr>
          <w:sz w:val="24"/>
          <w:szCs w:val="24"/>
          <w:rtl/>
          <w:lang w:eastAsia="he-IL"/>
        </w:rPr>
        <w:t xml:space="preserve"> </w:t>
      </w:r>
      <w:r w:rsidRPr="00E73F95">
        <w:rPr>
          <w:rFonts w:hint="cs"/>
          <w:sz w:val="24"/>
          <w:szCs w:val="24"/>
          <w:rtl/>
          <w:lang w:eastAsia="he-IL"/>
        </w:rPr>
        <w:t>ש</w:t>
      </w:r>
      <w:r w:rsidRPr="00E73F95">
        <w:rPr>
          <w:sz w:val="24"/>
          <w:szCs w:val="24"/>
          <w:rtl/>
          <w:lang w:eastAsia="he-IL"/>
        </w:rPr>
        <w:t>ל י</w:t>
      </w:r>
      <w:r w:rsidRPr="00E73F95">
        <w:rPr>
          <w:rFonts w:hint="cs"/>
          <w:sz w:val="24"/>
          <w:szCs w:val="24"/>
          <w:rtl/>
          <w:lang w:eastAsia="he-IL"/>
        </w:rPr>
        <w:t xml:space="preserve">צירת זווית חדה בצנרת פוליאתילן  </w:t>
      </w:r>
      <w:r w:rsidRPr="00E73F95">
        <w:rPr>
          <w:sz w:val="24"/>
          <w:szCs w:val="24"/>
          <w:rtl/>
          <w:lang w:eastAsia="he-IL"/>
        </w:rPr>
        <w:t xml:space="preserve">יש </w:t>
      </w:r>
      <w:r w:rsidRPr="00E73F95">
        <w:rPr>
          <w:rFonts w:hint="cs"/>
          <w:sz w:val="24"/>
          <w:szCs w:val="24"/>
          <w:rtl/>
          <w:lang w:eastAsia="he-IL"/>
        </w:rPr>
        <w:t>ל</w:t>
      </w:r>
      <w:r w:rsidRPr="00E73F95">
        <w:rPr>
          <w:sz w:val="24"/>
          <w:szCs w:val="24"/>
          <w:rtl/>
          <w:lang w:eastAsia="he-IL"/>
        </w:rPr>
        <w:t>ה</w:t>
      </w:r>
      <w:r w:rsidRPr="00E73F95">
        <w:rPr>
          <w:rFonts w:hint="cs"/>
          <w:sz w:val="24"/>
          <w:szCs w:val="24"/>
          <w:rtl/>
          <w:lang w:eastAsia="he-IL"/>
        </w:rPr>
        <w:t>שתמש</w:t>
      </w:r>
      <w:r w:rsidRPr="00E73F95">
        <w:rPr>
          <w:sz w:val="24"/>
          <w:szCs w:val="24"/>
          <w:rtl/>
          <w:lang w:eastAsia="he-IL"/>
        </w:rPr>
        <w:t xml:space="preserve"> ב</w:t>
      </w:r>
      <w:r w:rsidRPr="00E73F95">
        <w:rPr>
          <w:rFonts w:hint="cs"/>
          <w:sz w:val="24"/>
          <w:szCs w:val="24"/>
          <w:rtl/>
          <w:lang w:eastAsia="he-IL"/>
        </w:rPr>
        <w:t>אביזר פלסטי מתאים.</w:t>
      </w:r>
      <w:r w:rsidRPr="00E73F95">
        <w:rPr>
          <w:sz w:val="24"/>
          <w:szCs w:val="24"/>
          <w:lang w:eastAsia="he-IL"/>
        </w:rPr>
        <w:t> </w:t>
      </w:r>
      <w:r w:rsidRPr="00E73F95">
        <w:rPr>
          <w:rFonts w:hint="cs"/>
          <w:sz w:val="24"/>
          <w:szCs w:val="24"/>
          <w:rtl/>
          <w:lang w:eastAsia="he-IL"/>
        </w:rPr>
        <w:t>לא ת</w:t>
      </w:r>
      <w:r w:rsidRPr="00E73F95">
        <w:rPr>
          <w:sz w:val="24"/>
          <w:szCs w:val="24"/>
          <w:rtl/>
          <w:lang w:eastAsia="he-IL"/>
        </w:rPr>
        <w:t>י</w:t>
      </w:r>
      <w:r w:rsidRPr="00E73F95">
        <w:rPr>
          <w:rFonts w:hint="cs"/>
          <w:sz w:val="24"/>
          <w:szCs w:val="24"/>
          <w:rtl/>
          <w:lang w:eastAsia="he-IL"/>
        </w:rPr>
        <w:t>עשה</w:t>
      </w:r>
      <w:r w:rsidRPr="00E73F95">
        <w:rPr>
          <w:sz w:val="24"/>
          <w:szCs w:val="24"/>
          <w:rtl/>
          <w:lang w:eastAsia="he-IL"/>
        </w:rPr>
        <w:t xml:space="preserve"> כ</w:t>
      </w:r>
      <w:r w:rsidRPr="00E73F95">
        <w:rPr>
          <w:rFonts w:hint="cs"/>
          <w:sz w:val="24"/>
          <w:szCs w:val="24"/>
          <w:rtl/>
          <w:lang w:eastAsia="he-IL"/>
        </w:rPr>
        <w:t xml:space="preserve">ל עבודה בצינור פוליאתילן אלא בתום 24 שעות מרגע פרישתו. או עד שהצינור יצור </w:t>
      </w:r>
      <w:r w:rsidRPr="00E73F95">
        <w:rPr>
          <w:sz w:val="24"/>
          <w:szCs w:val="24"/>
          <w:rtl/>
          <w:lang w:eastAsia="he-IL"/>
        </w:rPr>
        <w:t>לע</w:t>
      </w:r>
      <w:r w:rsidRPr="00E73F95">
        <w:rPr>
          <w:rFonts w:hint="cs"/>
          <w:sz w:val="24"/>
          <w:szCs w:val="24"/>
          <w:rtl/>
          <w:lang w:eastAsia="he-IL"/>
        </w:rPr>
        <w:t>צמו</w:t>
      </w:r>
      <w:r w:rsidRPr="00E73F95">
        <w:rPr>
          <w:sz w:val="24"/>
          <w:szCs w:val="24"/>
          <w:rtl/>
          <w:lang w:eastAsia="he-IL"/>
        </w:rPr>
        <w:t xml:space="preserve"> א</w:t>
      </w:r>
      <w:r w:rsidRPr="00E73F95">
        <w:rPr>
          <w:rFonts w:hint="cs"/>
          <w:sz w:val="24"/>
          <w:szCs w:val="24"/>
          <w:rtl/>
          <w:lang w:eastAsia="he-IL"/>
        </w:rPr>
        <w:t>ת צורתו הסופית.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5.</w:t>
      </w:r>
      <w:r w:rsidRPr="00E73F95">
        <w:rPr>
          <w:sz w:val="24"/>
          <w:szCs w:val="24"/>
          <w:rtl/>
          <w:lang w:eastAsia="he-IL"/>
        </w:rPr>
        <w:t xml:space="preserve"> צי</w:t>
      </w:r>
      <w:r w:rsidRPr="00E73F95">
        <w:rPr>
          <w:rFonts w:hint="cs"/>
          <w:sz w:val="24"/>
          <w:szCs w:val="24"/>
          <w:rtl/>
          <w:lang w:eastAsia="he-IL"/>
        </w:rPr>
        <w:t>נורות</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ע</w:t>
      </w:r>
      <w:r w:rsidRPr="00E73F95">
        <w:rPr>
          <w:rFonts w:hint="cs"/>
          <w:sz w:val="24"/>
          <w:szCs w:val="24"/>
          <w:rtl/>
          <w:lang w:eastAsia="he-IL"/>
        </w:rPr>
        <w:t>וברים</w:t>
      </w:r>
      <w:r w:rsidRPr="00E73F95">
        <w:rPr>
          <w:sz w:val="24"/>
          <w:szCs w:val="24"/>
          <w:rtl/>
          <w:lang w:eastAsia="he-IL"/>
        </w:rPr>
        <w:t xml:space="preserve"> ב</w:t>
      </w:r>
      <w:r w:rsidRPr="00E73F95">
        <w:rPr>
          <w:rFonts w:hint="cs"/>
          <w:sz w:val="24"/>
          <w:szCs w:val="24"/>
          <w:rtl/>
          <w:lang w:eastAsia="he-IL"/>
        </w:rPr>
        <w:t>תוך שרוולים יהיו שלמים לל</w:t>
      </w:r>
      <w:r w:rsidRPr="00E73F95">
        <w:rPr>
          <w:sz w:val="24"/>
          <w:szCs w:val="24"/>
          <w:rtl/>
          <w:lang w:eastAsia="he-IL"/>
        </w:rPr>
        <w:t xml:space="preserve">א </w:t>
      </w:r>
      <w:r w:rsidRPr="00E73F95">
        <w:rPr>
          <w:rFonts w:hint="cs"/>
          <w:sz w:val="24"/>
          <w:szCs w:val="24"/>
          <w:rtl/>
          <w:lang w:eastAsia="he-IL"/>
        </w:rPr>
        <w:t xml:space="preserve">כל מחבר בתוך השרוולים. המחבר </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ק</w:t>
      </w:r>
      <w:r w:rsidRPr="00E73F95">
        <w:rPr>
          <w:rFonts w:hint="cs"/>
          <w:sz w:val="24"/>
          <w:szCs w:val="24"/>
          <w:rtl/>
          <w:lang w:eastAsia="he-IL"/>
        </w:rPr>
        <w:t xml:space="preserve">רוב לשרוול </w:t>
      </w:r>
      <w:r w:rsidRPr="00E73F95">
        <w:rPr>
          <w:sz w:val="24"/>
          <w:szCs w:val="24"/>
          <w:rtl/>
          <w:lang w:eastAsia="he-IL"/>
        </w:rPr>
        <w:t>יו</w:t>
      </w:r>
      <w:r w:rsidRPr="00E73F95">
        <w:rPr>
          <w:rFonts w:hint="cs"/>
          <w:sz w:val="24"/>
          <w:szCs w:val="24"/>
          <w:rtl/>
          <w:lang w:eastAsia="he-IL"/>
        </w:rPr>
        <w:t>רכב</w:t>
      </w:r>
      <w:r w:rsidRPr="00E73F95">
        <w:rPr>
          <w:sz w:val="24"/>
          <w:szCs w:val="24"/>
          <w:rtl/>
          <w:lang w:eastAsia="he-IL"/>
        </w:rPr>
        <w:t xml:space="preserve"> כ</w:t>
      </w:r>
      <w:r w:rsidRPr="00E73F95">
        <w:rPr>
          <w:rFonts w:hint="cs"/>
          <w:sz w:val="24"/>
          <w:szCs w:val="24"/>
          <w:rtl/>
          <w:lang w:eastAsia="he-IL"/>
        </w:rPr>
        <w:t>- 0.5 מטר מהשרוול לכל הפחות.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6.</w:t>
      </w:r>
      <w:r w:rsidRPr="00E73F95">
        <w:rPr>
          <w:sz w:val="24"/>
          <w:szCs w:val="24"/>
          <w:rtl/>
          <w:lang w:eastAsia="he-IL"/>
        </w:rPr>
        <w:t xml:space="preserve"> תי</w:t>
      </w:r>
      <w:r w:rsidRPr="00E73F95">
        <w:rPr>
          <w:rFonts w:hint="cs"/>
          <w:sz w:val="24"/>
          <w:szCs w:val="24"/>
          <w:rtl/>
          <w:lang w:eastAsia="he-IL"/>
        </w:rPr>
        <w:t>קון</w:t>
      </w:r>
      <w:r w:rsidRPr="00E73F95">
        <w:rPr>
          <w:sz w:val="24"/>
          <w:szCs w:val="24"/>
          <w:rtl/>
          <w:lang w:eastAsia="he-IL"/>
        </w:rPr>
        <w:t xml:space="preserve"> </w:t>
      </w:r>
      <w:r w:rsidRPr="00E73F95">
        <w:rPr>
          <w:rFonts w:hint="cs"/>
          <w:sz w:val="24"/>
          <w:szCs w:val="24"/>
          <w:rtl/>
          <w:lang w:eastAsia="he-IL"/>
        </w:rPr>
        <w:t>צ</w:t>
      </w:r>
      <w:r w:rsidRPr="00E73F95">
        <w:rPr>
          <w:sz w:val="24"/>
          <w:szCs w:val="24"/>
          <w:rtl/>
          <w:lang w:eastAsia="he-IL"/>
        </w:rPr>
        <w:t>נ</w:t>
      </w:r>
      <w:r w:rsidRPr="00E73F95">
        <w:rPr>
          <w:rFonts w:hint="cs"/>
          <w:sz w:val="24"/>
          <w:szCs w:val="24"/>
          <w:rtl/>
          <w:lang w:eastAsia="he-IL"/>
        </w:rPr>
        <w:t>רת</w:t>
      </w:r>
      <w:r w:rsidRPr="00E73F95">
        <w:rPr>
          <w:sz w:val="24"/>
          <w:szCs w:val="24"/>
          <w:rtl/>
          <w:lang w:eastAsia="he-IL"/>
        </w:rPr>
        <w:t xml:space="preserve"> י</w:t>
      </w:r>
      <w:r w:rsidRPr="00E73F95">
        <w:rPr>
          <w:rFonts w:hint="cs"/>
          <w:sz w:val="24"/>
          <w:szCs w:val="24"/>
          <w:rtl/>
          <w:lang w:eastAsia="he-IL"/>
        </w:rPr>
        <w:t xml:space="preserve">תבצע רק באמצעות מחבר הברגה המיועד לתיקון </w:t>
      </w:r>
      <w:r w:rsidRPr="00E73F95">
        <w:rPr>
          <w:sz w:val="24"/>
          <w:szCs w:val="24"/>
          <w:rtl/>
          <w:lang w:eastAsia="he-IL"/>
        </w:rPr>
        <w:t>בל</w:t>
      </w:r>
      <w:r w:rsidRPr="00E73F95">
        <w:rPr>
          <w:rFonts w:hint="cs"/>
          <w:sz w:val="24"/>
          <w:szCs w:val="24"/>
          <w:rtl/>
          <w:lang w:eastAsia="he-IL"/>
        </w:rPr>
        <w:t>בד</w:t>
      </w:r>
      <w:r w:rsidRPr="00E73F95">
        <w:rPr>
          <w:sz w:val="24"/>
          <w:szCs w:val="24"/>
          <w:rtl/>
          <w:lang w:eastAsia="he-IL"/>
        </w:rPr>
        <w:t>.</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7.</w:t>
      </w:r>
      <w:r w:rsidRPr="00E73F95">
        <w:rPr>
          <w:sz w:val="24"/>
          <w:szCs w:val="24"/>
          <w:rtl/>
          <w:lang w:eastAsia="he-IL"/>
        </w:rPr>
        <w:t> </w:t>
      </w:r>
      <w:r w:rsidRPr="00E73F95">
        <w:rPr>
          <w:rFonts w:hint="cs"/>
          <w:sz w:val="24"/>
          <w:szCs w:val="24"/>
          <w:rtl/>
          <w:lang w:eastAsia="he-IL"/>
        </w:rPr>
        <w:t>ה</w:t>
      </w:r>
      <w:r w:rsidRPr="00E73F95">
        <w:rPr>
          <w:sz w:val="24"/>
          <w:szCs w:val="24"/>
          <w:rtl/>
          <w:lang w:eastAsia="he-IL"/>
        </w:rPr>
        <w:t>ר</w:t>
      </w:r>
      <w:r w:rsidRPr="00E73F95">
        <w:rPr>
          <w:rFonts w:hint="cs"/>
          <w:sz w:val="24"/>
          <w:szCs w:val="24"/>
          <w:rtl/>
          <w:lang w:eastAsia="he-IL"/>
        </w:rPr>
        <w:t>וכבים י</w:t>
      </w:r>
      <w:r w:rsidRPr="00E73F95">
        <w:rPr>
          <w:sz w:val="24"/>
          <w:szCs w:val="24"/>
          <w:rtl/>
          <w:lang w:eastAsia="he-IL"/>
        </w:rPr>
        <w:t>ו</w:t>
      </w:r>
      <w:r w:rsidRPr="00E73F95">
        <w:rPr>
          <w:rFonts w:hint="cs"/>
          <w:sz w:val="24"/>
          <w:szCs w:val="24"/>
          <w:rtl/>
          <w:lang w:eastAsia="he-IL"/>
        </w:rPr>
        <w:t>תקנו</w:t>
      </w:r>
      <w:r w:rsidRPr="00E73F95">
        <w:rPr>
          <w:sz w:val="24"/>
          <w:szCs w:val="24"/>
          <w:rtl/>
          <w:lang w:eastAsia="he-IL"/>
        </w:rPr>
        <w:t xml:space="preserve"> ע</w:t>
      </w:r>
      <w:r w:rsidRPr="00E73F95">
        <w:rPr>
          <w:rFonts w:hint="cs"/>
          <w:sz w:val="24"/>
          <w:szCs w:val="24"/>
          <w:rtl/>
          <w:lang w:eastAsia="he-IL"/>
        </w:rPr>
        <w:t xml:space="preserve">ל הצינור ויהודקו לסירוגין ובצורה מוצלבת במידה שווה ע"י מפתחות  מתאימים. החור בצינור </w:t>
      </w:r>
      <w:r w:rsidRPr="00E73F95">
        <w:rPr>
          <w:sz w:val="24"/>
          <w:szCs w:val="24"/>
          <w:rtl/>
          <w:lang w:eastAsia="he-IL"/>
        </w:rPr>
        <w:t>י</w:t>
      </w:r>
      <w:r w:rsidRPr="00E73F95">
        <w:rPr>
          <w:rFonts w:hint="cs"/>
          <w:sz w:val="24"/>
          <w:szCs w:val="24"/>
          <w:rtl/>
          <w:lang w:eastAsia="he-IL"/>
        </w:rPr>
        <w:t xml:space="preserve">יעשה בעזרת מקדח מתאים כך שלא יהיו נזילות (מקדח כוס עם כוסית) קוטר הקידוח </w:t>
      </w:r>
      <w:r w:rsidRPr="00E73F95">
        <w:rPr>
          <w:sz w:val="24"/>
          <w:szCs w:val="24"/>
          <w:rtl/>
          <w:lang w:eastAsia="he-IL"/>
        </w:rPr>
        <w:t>צר</w:t>
      </w:r>
      <w:r w:rsidRPr="00E73F95">
        <w:rPr>
          <w:rFonts w:hint="cs"/>
          <w:sz w:val="24"/>
          <w:szCs w:val="24"/>
          <w:rtl/>
          <w:lang w:eastAsia="he-IL"/>
        </w:rPr>
        <w:t>יך</w:t>
      </w:r>
      <w:r w:rsidRPr="00E73F95">
        <w:rPr>
          <w:sz w:val="24"/>
          <w:szCs w:val="24"/>
          <w:rtl/>
          <w:lang w:eastAsia="he-IL"/>
        </w:rPr>
        <w:t xml:space="preserve"> ל</w:t>
      </w:r>
      <w:r w:rsidRPr="00E73F95">
        <w:rPr>
          <w:rFonts w:hint="cs"/>
          <w:sz w:val="24"/>
          <w:szCs w:val="24"/>
          <w:rtl/>
          <w:lang w:eastAsia="he-IL"/>
        </w:rPr>
        <w:t xml:space="preserve">היות קטן </w:t>
      </w:r>
      <w:proofErr w:type="spellStart"/>
      <w:r w:rsidRPr="00E73F95">
        <w:rPr>
          <w:rFonts w:hint="cs"/>
          <w:sz w:val="24"/>
          <w:szCs w:val="24"/>
          <w:rtl/>
          <w:lang w:eastAsia="he-IL"/>
        </w:rPr>
        <w:t>בכ</w:t>
      </w:r>
      <w:proofErr w:type="spellEnd"/>
      <w:r w:rsidRPr="00E73F95">
        <w:rPr>
          <w:rFonts w:hint="cs"/>
          <w:sz w:val="24"/>
          <w:szCs w:val="24"/>
          <w:rtl/>
          <w:lang w:eastAsia="he-IL"/>
        </w:rPr>
        <w:t>- 2 מ"מ מקוטר הרוכב.</w:t>
      </w:r>
    </w:p>
    <w:p w:rsidR="004479F8" w:rsidRPr="00E73F95" w:rsidRDefault="004479F8" w:rsidP="004479F8">
      <w:pPr>
        <w:spacing w:before="120" w:after="120" w:line="240" w:lineRule="auto"/>
        <w:rPr>
          <w:sz w:val="24"/>
          <w:szCs w:val="24"/>
          <w:u w:val="single"/>
          <w:rtl/>
          <w:lang w:eastAsia="he-IL"/>
        </w:rPr>
      </w:pPr>
    </w:p>
    <w:p w:rsidR="004479F8" w:rsidRPr="00E73F95" w:rsidRDefault="004479F8" w:rsidP="004479F8">
      <w:pPr>
        <w:spacing w:before="120" w:after="120" w:line="240" w:lineRule="auto"/>
        <w:rPr>
          <w:sz w:val="24"/>
          <w:szCs w:val="24"/>
          <w:rtl/>
          <w:lang w:eastAsia="he-IL"/>
        </w:rPr>
      </w:pPr>
      <w:r w:rsidRPr="00E73F95">
        <w:rPr>
          <w:sz w:val="24"/>
          <w:szCs w:val="24"/>
          <w:u w:val="single"/>
          <w:rtl/>
          <w:lang w:eastAsia="he-IL"/>
        </w:rPr>
        <w:t>הר</w:t>
      </w:r>
      <w:r w:rsidRPr="00E73F95">
        <w:rPr>
          <w:rFonts w:hint="cs"/>
          <w:sz w:val="24"/>
          <w:szCs w:val="24"/>
          <w:u w:val="single"/>
          <w:rtl/>
          <w:lang w:eastAsia="he-IL"/>
        </w:rPr>
        <w:t>וכב</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rFonts w:hint="cs"/>
          <w:sz w:val="24"/>
          <w:szCs w:val="24"/>
          <w:rtl/>
          <w:lang w:eastAsia="he-IL"/>
        </w:rPr>
        <w:t xml:space="preserve">           </w:t>
      </w:r>
      <w:r w:rsidRPr="00E73F95">
        <w:rPr>
          <w:sz w:val="24"/>
          <w:szCs w:val="24"/>
          <w:rtl/>
          <w:lang w:eastAsia="he-IL"/>
        </w:rPr>
        <w:tab/>
      </w:r>
      <w:r w:rsidRPr="00E73F95">
        <w:rPr>
          <w:rFonts w:hint="cs"/>
          <w:sz w:val="24"/>
          <w:szCs w:val="24"/>
          <w:rtl/>
          <w:lang w:eastAsia="he-IL"/>
        </w:rPr>
        <w:t xml:space="preserve">         </w:t>
      </w:r>
      <w:r w:rsidRPr="00E73F95">
        <w:rPr>
          <w:sz w:val="24"/>
          <w:szCs w:val="24"/>
          <w:u w:val="single"/>
          <w:rtl/>
          <w:lang w:eastAsia="he-IL"/>
        </w:rPr>
        <w:t>קו</w:t>
      </w:r>
      <w:r w:rsidRPr="00E73F95">
        <w:rPr>
          <w:rFonts w:hint="cs"/>
          <w:sz w:val="24"/>
          <w:szCs w:val="24"/>
          <w:u w:val="single"/>
          <w:rtl/>
          <w:lang w:eastAsia="he-IL"/>
        </w:rPr>
        <w:t>טר</w:t>
      </w:r>
      <w:r w:rsidRPr="00E73F95">
        <w:rPr>
          <w:sz w:val="24"/>
          <w:szCs w:val="24"/>
          <w:u w:val="single"/>
          <w:rtl/>
          <w:lang w:eastAsia="he-IL"/>
        </w:rPr>
        <w:t xml:space="preserve"> ה</w:t>
      </w:r>
      <w:r w:rsidRPr="00E73F95">
        <w:rPr>
          <w:rFonts w:hint="cs"/>
          <w:sz w:val="24"/>
          <w:szCs w:val="24"/>
          <w:u w:val="single"/>
          <w:rtl/>
          <w:lang w:eastAsia="he-IL"/>
        </w:rPr>
        <w:t>קידוח</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40 </w:t>
      </w:r>
      <w:r w:rsidRPr="00E73F95">
        <w:rPr>
          <w:rFonts w:hint="cs"/>
          <w:sz w:val="24"/>
          <w:szCs w:val="24"/>
          <w:rtl/>
          <w:lang w:eastAsia="he-IL"/>
        </w:rPr>
        <w:t>מ"מ</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t>16 מ</w:t>
      </w:r>
      <w:r w:rsidRPr="00E73F95">
        <w:rPr>
          <w:rFonts w:hint="cs"/>
          <w:sz w:val="24"/>
          <w:szCs w:val="24"/>
          <w:rtl/>
          <w:lang w:eastAsia="he-IL"/>
        </w:rPr>
        <w:t>"</w:t>
      </w:r>
      <w:r w:rsidRPr="00E73F95">
        <w:rPr>
          <w:sz w:val="24"/>
          <w:szCs w:val="24"/>
          <w:rtl/>
          <w:lang w:eastAsia="he-IL"/>
        </w:rPr>
        <w:t>מ</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50 </w:t>
      </w:r>
      <w:r w:rsidRPr="00E73F95">
        <w:rPr>
          <w:rFonts w:hint="cs"/>
          <w:sz w:val="24"/>
          <w:szCs w:val="24"/>
          <w:rtl/>
          <w:lang w:eastAsia="he-IL"/>
        </w:rPr>
        <w:t>מ"מ</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t>18 מ</w:t>
      </w:r>
      <w:r w:rsidRPr="00E73F95">
        <w:rPr>
          <w:rFonts w:hint="cs"/>
          <w:sz w:val="24"/>
          <w:szCs w:val="24"/>
          <w:rtl/>
          <w:lang w:eastAsia="he-IL"/>
        </w:rPr>
        <w:t>"</w:t>
      </w:r>
      <w:r w:rsidRPr="00E73F95">
        <w:rPr>
          <w:sz w:val="24"/>
          <w:szCs w:val="24"/>
          <w:rtl/>
          <w:lang w:eastAsia="he-IL"/>
        </w:rPr>
        <w:t>מ</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 xml:space="preserve">63 </w:t>
      </w:r>
      <w:r w:rsidRPr="00E73F95">
        <w:rPr>
          <w:rFonts w:hint="cs"/>
          <w:sz w:val="24"/>
          <w:szCs w:val="24"/>
          <w:rtl/>
          <w:lang w:eastAsia="he-IL"/>
        </w:rPr>
        <w:t>מ"</w:t>
      </w:r>
      <w:r w:rsidRPr="00E73F95">
        <w:rPr>
          <w:sz w:val="24"/>
          <w:szCs w:val="24"/>
          <w:rtl/>
          <w:lang w:eastAsia="he-IL"/>
        </w:rPr>
        <w:t>מ</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t>20 מ</w:t>
      </w:r>
      <w:r w:rsidRPr="00E73F95">
        <w:rPr>
          <w:rFonts w:hint="cs"/>
          <w:sz w:val="24"/>
          <w:szCs w:val="24"/>
          <w:rtl/>
          <w:lang w:eastAsia="he-IL"/>
        </w:rPr>
        <w:t>"</w:t>
      </w:r>
      <w:r w:rsidRPr="00E73F95">
        <w:rPr>
          <w:sz w:val="24"/>
          <w:szCs w:val="24"/>
          <w:rtl/>
          <w:lang w:eastAsia="he-IL"/>
        </w:rPr>
        <w:t>מ</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8.</w:t>
      </w:r>
      <w:r w:rsidRPr="00E73F95">
        <w:rPr>
          <w:sz w:val="24"/>
          <w:szCs w:val="24"/>
          <w:rtl/>
          <w:lang w:eastAsia="he-IL"/>
        </w:rPr>
        <w:t xml:space="preserve"> יש </w:t>
      </w:r>
      <w:r w:rsidRPr="00E73F95">
        <w:rPr>
          <w:rFonts w:hint="cs"/>
          <w:sz w:val="24"/>
          <w:szCs w:val="24"/>
          <w:rtl/>
          <w:lang w:eastAsia="he-IL"/>
        </w:rPr>
        <w:t>ל</w:t>
      </w:r>
      <w:r w:rsidRPr="00E73F95">
        <w:rPr>
          <w:sz w:val="24"/>
          <w:szCs w:val="24"/>
          <w:rtl/>
          <w:lang w:eastAsia="he-IL"/>
        </w:rPr>
        <w:t>ה</w:t>
      </w:r>
      <w:r w:rsidRPr="00E73F95">
        <w:rPr>
          <w:rFonts w:hint="cs"/>
          <w:sz w:val="24"/>
          <w:szCs w:val="24"/>
          <w:rtl/>
          <w:lang w:eastAsia="he-IL"/>
        </w:rPr>
        <w:t>קפיד</w:t>
      </w:r>
      <w:r w:rsidRPr="00E73F95">
        <w:rPr>
          <w:sz w:val="24"/>
          <w:szCs w:val="24"/>
          <w:rtl/>
          <w:lang w:eastAsia="he-IL"/>
        </w:rPr>
        <w:t xml:space="preserve"> ל</w:t>
      </w:r>
      <w:r w:rsidRPr="00E73F95">
        <w:rPr>
          <w:rFonts w:hint="cs"/>
          <w:sz w:val="24"/>
          <w:szCs w:val="24"/>
          <w:rtl/>
          <w:lang w:eastAsia="he-IL"/>
        </w:rPr>
        <w:t>הוציא את הדסקית החתוכה מהצינור.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9. </w:t>
      </w:r>
      <w:r w:rsidRPr="00E73F95">
        <w:rPr>
          <w:sz w:val="24"/>
          <w:szCs w:val="24"/>
          <w:rtl/>
          <w:lang w:eastAsia="he-IL"/>
        </w:rPr>
        <w:t xml:space="preserve">יש </w:t>
      </w:r>
      <w:r w:rsidRPr="00E73F95">
        <w:rPr>
          <w:rFonts w:hint="cs"/>
          <w:sz w:val="24"/>
          <w:szCs w:val="24"/>
          <w:rtl/>
          <w:lang w:eastAsia="he-IL"/>
        </w:rPr>
        <w:t>ל</w:t>
      </w:r>
      <w:r w:rsidRPr="00E73F95">
        <w:rPr>
          <w:sz w:val="24"/>
          <w:szCs w:val="24"/>
          <w:rtl/>
          <w:lang w:eastAsia="he-IL"/>
        </w:rPr>
        <w:t>צ</w:t>
      </w:r>
      <w:r w:rsidRPr="00E73F95">
        <w:rPr>
          <w:rFonts w:hint="cs"/>
          <w:sz w:val="24"/>
          <w:szCs w:val="24"/>
          <w:rtl/>
          <w:lang w:eastAsia="he-IL"/>
        </w:rPr>
        <w:t>את</w:t>
      </w:r>
      <w:r w:rsidRPr="00E73F95">
        <w:rPr>
          <w:sz w:val="24"/>
          <w:szCs w:val="24"/>
          <w:rtl/>
          <w:lang w:eastAsia="he-IL"/>
        </w:rPr>
        <w:t xml:space="preserve"> ל</w:t>
      </w:r>
      <w:r w:rsidRPr="00E73F95">
        <w:rPr>
          <w:rFonts w:hint="cs"/>
          <w:sz w:val="24"/>
          <w:szCs w:val="24"/>
          <w:rtl/>
          <w:lang w:eastAsia="he-IL"/>
        </w:rPr>
        <w:t>כל ממטיר עם רוכב נפרד מצינור.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10. </w:t>
      </w:r>
      <w:r w:rsidRPr="00E73F95">
        <w:rPr>
          <w:sz w:val="24"/>
          <w:szCs w:val="24"/>
          <w:rtl/>
          <w:lang w:eastAsia="he-IL"/>
        </w:rPr>
        <w:t>אב</w:t>
      </w:r>
      <w:r w:rsidRPr="00E73F95">
        <w:rPr>
          <w:rFonts w:hint="cs"/>
          <w:sz w:val="24"/>
          <w:szCs w:val="24"/>
          <w:rtl/>
          <w:lang w:eastAsia="he-IL"/>
        </w:rPr>
        <w:t>יזרים</w:t>
      </w:r>
      <w:r w:rsidRPr="00E73F95">
        <w:rPr>
          <w:sz w:val="24"/>
          <w:szCs w:val="24"/>
          <w:rtl/>
          <w:lang w:eastAsia="he-IL"/>
        </w:rPr>
        <w:t xml:space="preserve"> </w:t>
      </w:r>
      <w:r w:rsidRPr="00E73F95">
        <w:rPr>
          <w:rFonts w:hint="cs"/>
          <w:sz w:val="24"/>
          <w:szCs w:val="24"/>
          <w:rtl/>
          <w:lang w:eastAsia="he-IL"/>
        </w:rPr>
        <w:t>ל</w:t>
      </w:r>
      <w:r w:rsidRPr="00E73F95">
        <w:rPr>
          <w:sz w:val="24"/>
          <w:szCs w:val="24"/>
          <w:rtl/>
          <w:lang w:eastAsia="he-IL"/>
        </w:rPr>
        <w:t>י</w:t>
      </w:r>
      <w:r w:rsidRPr="00E73F95">
        <w:rPr>
          <w:rFonts w:hint="cs"/>
          <w:sz w:val="24"/>
          <w:szCs w:val="24"/>
          <w:rtl/>
          <w:lang w:eastAsia="he-IL"/>
        </w:rPr>
        <w:t>ציאות</w:t>
      </w:r>
      <w:r w:rsidRPr="00E73F95">
        <w:rPr>
          <w:sz w:val="24"/>
          <w:szCs w:val="24"/>
          <w:rtl/>
          <w:lang w:eastAsia="he-IL"/>
        </w:rPr>
        <w:t xml:space="preserve"> ה</w:t>
      </w:r>
      <w:r w:rsidRPr="00E73F95">
        <w:rPr>
          <w:rFonts w:hint="cs"/>
          <w:sz w:val="24"/>
          <w:szCs w:val="24"/>
          <w:rtl/>
          <w:lang w:eastAsia="he-IL"/>
        </w:rPr>
        <w:t xml:space="preserve">מסומנים על נקודת מעבר מקוטר לקוטר יורכבו תמיד על הקוטר הגדול יותר. מצמד </w:t>
      </w:r>
      <w:r w:rsidRPr="00E73F95">
        <w:rPr>
          <w:sz w:val="24"/>
          <w:szCs w:val="24"/>
          <w:rtl/>
          <w:lang w:eastAsia="he-IL"/>
        </w:rPr>
        <w:t>מע</w:t>
      </w:r>
      <w:r w:rsidRPr="00E73F95">
        <w:rPr>
          <w:rFonts w:hint="cs"/>
          <w:sz w:val="24"/>
          <w:szCs w:val="24"/>
          <w:rtl/>
          <w:lang w:eastAsia="he-IL"/>
        </w:rPr>
        <w:t>בר</w:t>
      </w:r>
      <w:r w:rsidRPr="00E73F95">
        <w:rPr>
          <w:sz w:val="24"/>
          <w:szCs w:val="24"/>
          <w:rtl/>
          <w:lang w:eastAsia="he-IL"/>
        </w:rPr>
        <w:t xml:space="preserve"> מ</w:t>
      </w:r>
      <w:r w:rsidRPr="00E73F95">
        <w:rPr>
          <w:rFonts w:hint="cs"/>
          <w:sz w:val="24"/>
          <w:szCs w:val="24"/>
          <w:rtl/>
          <w:lang w:eastAsia="he-IL"/>
        </w:rPr>
        <w:t xml:space="preserve">קוטר לקוטר יורכב במרחק 2 מטר </w:t>
      </w:r>
      <w:r w:rsidRPr="00E73F95">
        <w:rPr>
          <w:sz w:val="24"/>
          <w:szCs w:val="24"/>
          <w:rtl/>
          <w:lang w:eastAsia="he-IL"/>
        </w:rPr>
        <w:t>מא</w:t>
      </w:r>
      <w:r w:rsidRPr="00E73F95">
        <w:rPr>
          <w:rFonts w:hint="cs"/>
          <w:sz w:val="24"/>
          <w:szCs w:val="24"/>
          <w:rtl/>
          <w:lang w:eastAsia="he-IL"/>
        </w:rPr>
        <w:t>ביזר היציאה.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11. ק</w:t>
      </w:r>
      <w:r w:rsidRPr="00E73F95">
        <w:rPr>
          <w:sz w:val="24"/>
          <w:szCs w:val="24"/>
          <w:rtl/>
          <w:lang w:eastAsia="he-IL"/>
        </w:rPr>
        <w:t>צ</w:t>
      </w:r>
      <w:r w:rsidRPr="00E73F95">
        <w:rPr>
          <w:rFonts w:hint="cs"/>
          <w:sz w:val="24"/>
          <w:szCs w:val="24"/>
          <w:rtl/>
          <w:lang w:eastAsia="he-IL"/>
        </w:rPr>
        <w:t>ה</w:t>
      </w:r>
      <w:r w:rsidRPr="00E73F95">
        <w:rPr>
          <w:sz w:val="24"/>
          <w:szCs w:val="24"/>
          <w:rtl/>
          <w:lang w:eastAsia="he-IL"/>
        </w:rPr>
        <w:t xml:space="preserve"> צ</w:t>
      </w:r>
      <w:r w:rsidRPr="00E73F95">
        <w:rPr>
          <w:rFonts w:hint="cs"/>
          <w:sz w:val="24"/>
          <w:szCs w:val="24"/>
          <w:rtl/>
          <w:lang w:eastAsia="he-IL"/>
        </w:rPr>
        <w:t xml:space="preserve">ינור יסתיים במצמד </w:t>
      </w:r>
      <w:r w:rsidRPr="00E73F95">
        <w:rPr>
          <w:sz w:val="24"/>
          <w:szCs w:val="24"/>
          <w:rtl/>
          <w:lang w:eastAsia="he-IL"/>
        </w:rPr>
        <w:t>הב</w:t>
      </w:r>
      <w:r w:rsidRPr="00E73F95">
        <w:rPr>
          <w:rFonts w:hint="cs"/>
          <w:sz w:val="24"/>
          <w:szCs w:val="24"/>
          <w:rtl/>
          <w:lang w:eastAsia="he-IL"/>
        </w:rPr>
        <w:t>רגה</w:t>
      </w:r>
      <w:r w:rsidRPr="00E73F95">
        <w:rPr>
          <w:sz w:val="24"/>
          <w:szCs w:val="24"/>
          <w:rtl/>
          <w:lang w:eastAsia="he-IL"/>
        </w:rPr>
        <w:t xml:space="preserve"> ע</w:t>
      </w:r>
      <w:r w:rsidRPr="00E73F95">
        <w:rPr>
          <w:rFonts w:hint="cs"/>
          <w:sz w:val="24"/>
          <w:szCs w:val="24"/>
          <w:rtl/>
          <w:lang w:eastAsia="he-IL"/>
        </w:rPr>
        <w:t>ם פקק.</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12. במידה </w:t>
      </w:r>
      <w:proofErr w:type="spellStart"/>
      <w:r w:rsidRPr="00E73F95">
        <w:rPr>
          <w:rFonts w:hint="cs"/>
          <w:sz w:val="24"/>
          <w:szCs w:val="24"/>
          <w:rtl/>
          <w:lang w:eastAsia="he-IL"/>
        </w:rPr>
        <w:t>ותדרש</w:t>
      </w:r>
      <w:proofErr w:type="spellEnd"/>
      <w:r w:rsidRPr="00E73F95">
        <w:rPr>
          <w:rFonts w:hint="cs"/>
          <w:sz w:val="24"/>
          <w:szCs w:val="24"/>
          <w:rtl/>
          <w:lang w:eastAsia="he-IL"/>
        </w:rPr>
        <w:t xml:space="preserve"> המטרה ,</w:t>
      </w:r>
      <w:r w:rsidRPr="00E73F95">
        <w:rPr>
          <w:sz w:val="24"/>
          <w:szCs w:val="24"/>
          <w:rtl/>
          <w:lang w:eastAsia="he-IL"/>
        </w:rPr>
        <w:t>לכ</w:t>
      </w:r>
      <w:r w:rsidRPr="00E73F95">
        <w:rPr>
          <w:rFonts w:hint="cs"/>
          <w:sz w:val="24"/>
          <w:szCs w:val="24"/>
          <w:rtl/>
          <w:lang w:eastAsia="he-IL"/>
        </w:rPr>
        <w:t>ל</w:t>
      </w:r>
      <w:r w:rsidRPr="00E73F95">
        <w:rPr>
          <w:sz w:val="24"/>
          <w:szCs w:val="24"/>
          <w:rtl/>
          <w:lang w:eastAsia="he-IL"/>
        </w:rPr>
        <w:t xml:space="preserve"> מ</w:t>
      </w:r>
      <w:r w:rsidRPr="00E73F95">
        <w:rPr>
          <w:rFonts w:hint="cs"/>
          <w:sz w:val="24"/>
          <w:szCs w:val="24"/>
          <w:rtl/>
          <w:lang w:eastAsia="he-IL"/>
        </w:rPr>
        <w:t xml:space="preserve">מטיר יש להניח שלוחיות בקוטר 25 מ"מ ובאורך </w:t>
      </w:r>
      <w:r w:rsidRPr="00E73F95">
        <w:rPr>
          <w:sz w:val="24"/>
          <w:szCs w:val="24"/>
          <w:rtl/>
          <w:lang w:eastAsia="he-IL"/>
        </w:rPr>
        <w:t>עפ"י</w:t>
      </w:r>
      <w:r w:rsidRPr="00E73F95">
        <w:rPr>
          <w:rFonts w:hint="cs"/>
          <w:sz w:val="24"/>
          <w:szCs w:val="24"/>
          <w:rtl/>
          <w:lang w:eastAsia="he-IL"/>
        </w:rPr>
        <w:t xml:space="preserve"> התוכנית.</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מטירים</w:t>
      </w:r>
      <w:r w:rsidRPr="00E73F95">
        <w:rPr>
          <w:sz w:val="24"/>
          <w:szCs w:val="24"/>
          <w:rtl/>
          <w:lang w:eastAsia="he-IL"/>
        </w:rPr>
        <w:t xml:space="preserve"> י</w:t>
      </w:r>
      <w:r w:rsidRPr="00E73F95">
        <w:rPr>
          <w:rFonts w:hint="cs"/>
          <w:sz w:val="24"/>
          <w:szCs w:val="24"/>
          <w:rtl/>
          <w:lang w:eastAsia="he-IL"/>
        </w:rPr>
        <w:t xml:space="preserve">ורכבו </w:t>
      </w:r>
      <w:r w:rsidRPr="00E73F95">
        <w:rPr>
          <w:sz w:val="24"/>
          <w:szCs w:val="24"/>
          <w:rtl/>
          <w:lang w:eastAsia="he-IL"/>
        </w:rPr>
        <w:t>על ש</w:t>
      </w:r>
      <w:r w:rsidRPr="00E73F95">
        <w:rPr>
          <w:rFonts w:hint="cs"/>
          <w:sz w:val="24"/>
          <w:szCs w:val="24"/>
          <w:rtl/>
          <w:lang w:eastAsia="he-IL"/>
        </w:rPr>
        <w:t>לוחיות אלה ולא ישירות על הקו המחלק.</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13. </w:t>
      </w:r>
      <w:r w:rsidRPr="00E73F95">
        <w:rPr>
          <w:sz w:val="24"/>
          <w:szCs w:val="24"/>
          <w:rtl/>
          <w:lang w:eastAsia="he-IL"/>
        </w:rPr>
        <w:t>אי</w:t>
      </w:r>
      <w:r w:rsidRPr="00E73F95">
        <w:rPr>
          <w:rFonts w:hint="cs"/>
          <w:sz w:val="24"/>
          <w:szCs w:val="24"/>
          <w:rtl/>
          <w:lang w:eastAsia="he-IL"/>
        </w:rPr>
        <w:t>ן</w:t>
      </w:r>
      <w:r w:rsidRPr="00E73F95">
        <w:rPr>
          <w:sz w:val="24"/>
          <w:szCs w:val="24"/>
          <w:rtl/>
          <w:lang w:eastAsia="he-IL"/>
        </w:rPr>
        <w:t xml:space="preserve"> </w:t>
      </w:r>
      <w:r w:rsidRPr="00E73F95">
        <w:rPr>
          <w:rFonts w:hint="cs"/>
          <w:sz w:val="24"/>
          <w:szCs w:val="24"/>
          <w:rtl/>
          <w:lang w:eastAsia="he-IL"/>
        </w:rPr>
        <w:t>ל</w:t>
      </w:r>
      <w:r w:rsidRPr="00E73F95">
        <w:rPr>
          <w:sz w:val="24"/>
          <w:szCs w:val="24"/>
          <w:rtl/>
          <w:lang w:eastAsia="he-IL"/>
        </w:rPr>
        <w:t>ח</w:t>
      </w:r>
      <w:r w:rsidRPr="00E73F95">
        <w:rPr>
          <w:rFonts w:hint="cs"/>
          <w:sz w:val="24"/>
          <w:szCs w:val="24"/>
          <w:rtl/>
          <w:lang w:eastAsia="he-IL"/>
        </w:rPr>
        <w:t>בר</w:t>
      </w:r>
      <w:r w:rsidRPr="00E73F95">
        <w:rPr>
          <w:sz w:val="24"/>
          <w:szCs w:val="24"/>
          <w:rtl/>
          <w:lang w:eastAsia="he-IL"/>
        </w:rPr>
        <w:t xml:space="preserve"> ק</w:t>
      </w:r>
      <w:r w:rsidRPr="00E73F95">
        <w:rPr>
          <w:rFonts w:hint="cs"/>
          <w:sz w:val="24"/>
          <w:szCs w:val="24"/>
          <w:rtl/>
          <w:lang w:eastAsia="he-IL"/>
        </w:rPr>
        <w:t xml:space="preserve">ווי הארקה כל שהם לקווי מערכת </w:t>
      </w:r>
      <w:r w:rsidRPr="00E73F95">
        <w:rPr>
          <w:sz w:val="24"/>
          <w:szCs w:val="24"/>
          <w:rtl/>
          <w:lang w:eastAsia="he-IL"/>
        </w:rPr>
        <w:t>הה</w:t>
      </w:r>
      <w:r w:rsidRPr="00E73F95">
        <w:rPr>
          <w:rFonts w:hint="cs"/>
          <w:sz w:val="24"/>
          <w:szCs w:val="24"/>
          <w:rtl/>
          <w:lang w:eastAsia="he-IL"/>
        </w:rPr>
        <w:t>שקיה</w:t>
      </w:r>
      <w:r w:rsidRPr="00E73F95">
        <w:rPr>
          <w:sz w:val="24"/>
          <w:szCs w:val="24"/>
          <w:rtl/>
          <w:lang w:eastAsia="he-IL"/>
        </w:rPr>
        <w:t>.</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14. ב</w:t>
      </w:r>
      <w:r w:rsidRPr="00E73F95">
        <w:rPr>
          <w:sz w:val="24"/>
          <w:szCs w:val="24"/>
          <w:rtl/>
          <w:lang w:eastAsia="he-IL"/>
        </w:rPr>
        <w:t>ר</w:t>
      </w:r>
      <w:r w:rsidRPr="00E73F95">
        <w:rPr>
          <w:rFonts w:hint="cs"/>
          <w:sz w:val="24"/>
          <w:szCs w:val="24"/>
          <w:rtl/>
          <w:lang w:eastAsia="he-IL"/>
        </w:rPr>
        <w:t>זים</w:t>
      </w:r>
      <w:r w:rsidRPr="00E73F95">
        <w:rPr>
          <w:sz w:val="24"/>
          <w:szCs w:val="24"/>
          <w:rtl/>
          <w:lang w:eastAsia="he-IL"/>
        </w:rPr>
        <w:t xml:space="preserve">, </w:t>
      </w:r>
      <w:r w:rsidRPr="00E73F95">
        <w:rPr>
          <w:rFonts w:hint="cs"/>
          <w:sz w:val="24"/>
          <w:szCs w:val="24"/>
          <w:rtl/>
          <w:lang w:eastAsia="he-IL"/>
        </w:rPr>
        <w:t>ו</w:t>
      </w:r>
      <w:r w:rsidRPr="00E73F95">
        <w:rPr>
          <w:sz w:val="24"/>
          <w:szCs w:val="24"/>
          <w:rtl/>
          <w:lang w:eastAsia="he-IL"/>
        </w:rPr>
        <w:t>ס</w:t>
      </w:r>
      <w:r w:rsidRPr="00E73F95">
        <w:rPr>
          <w:rFonts w:hint="cs"/>
          <w:sz w:val="24"/>
          <w:szCs w:val="24"/>
          <w:rtl/>
          <w:lang w:eastAsia="he-IL"/>
        </w:rPr>
        <w:t>תים</w:t>
      </w:r>
      <w:r w:rsidRPr="00E73F95">
        <w:rPr>
          <w:sz w:val="24"/>
          <w:szCs w:val="24"/>
          <w:rtl/>
          <w:lang w:eastAsia="he-IL"/>
        </w:rPr>
        <w:t>, ש</w:t>
      </w:r>
      <w:r w:rsidRPr="00E73F95">
        <w:rPr>
          <w:rFonts w:hint="cs"/>
          <w:sz w:val="24"/>
          <w:szCs w:val="24"/>
          <w:rtl/>
          <w:lang w:eastAsia="he-IL"/>
        </w:rPr>
        <w:t xml:space="preserve">סתומים וכו' בתוך השטח, יש להרכיב עפ"י התכנון והפרט. הכול </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ב</w:t>
      </w:r>
      <w:r w:rsidRPr="00E73F95">
        <w:rPr>
          <w:rFonts w:hint="cs"/>
          <w:sz w:val="24"/>
          <w:szCs w:val="24"/>
          <w:rtl/>
          <w:lang w:eastAsia="he-IL"/>
        </w:rPr>
        <w:t xml:space="preserve">וצע לפי </w:t>
      </w:r>
      <w:r w:rsidRPr="00E73F95">
        <w:rPr>
          <w:sz w:val="24"/>
          <w:szCs w:val="24"/>
          <w:rtl/>
          <w:lang w:eastAsia="he-IL"/>
        </w:rPr>
        <w:t>הת</w:t>
      </w:r>
      <w:r w:rsidRPr="00E73F95">
        <w:rPr>
          <w:rFonts w:hint="cs"/>
          <w:sz w:val="24"/>
          <w:szCs w:val="24"/>
          <w:rtl/>
          <w:lang w:eastAsia="he-IL"/>
        </w:rPr>
        <w:t>וכניות</w:t>
      </w:r>
      <w:r w:rsidRPr="00E73F95">
        <w:rPr>
          <w:sz w:val="24"/>
          <w:szCs w:val="24"/>
          <w:rtl/>
          <w:lang w:eastAsia="he-IL"/>
        </w:rPr>
        <w:t xml:space="preserve"> ו</w:t>
      </w:r>
      <w:r w:rsidRPr="00E73F95">
        <w:rPr>
          <w:rFonts w:hint="cs"/>
          <w:sz w:val="24"/>
          <w:szCs w:val="24"/>
          <w:rtl/>
          <w:lang w:eastAsia="he-IL"/>
        </w:rPr>
        <w:t>/או באישור המפקח באתר.</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u w:val="single"/>
          <w:rtl/>
          <w:lang w:eastAsia="he-IL"/>
        </w:rPr>
      </w:pPr>
      <w:r w:rsidRPr="00E73F95">
        <w:rPr>
          <w:rFonts w:hint="cs"/>
          <w:b/>
          <w:bCs/>
          <w:sz w:val="24"/>
          <w:szCs w:val="24"/>
          <w:rtl/>
          <w:lang w:eastAsia="he-IL"/>
        </w:rPr>
        <w:t>4</w:t>
      </w:r>
      <w:r w:rsidRPr="00E73F95">
        <w:rPr>
          <w:b/>
          <w:bCs/>
          <w:sz w:val="24"/>
          <w:szCs w:val="24"/>
          <w:rtl/>
          <w:lang w:eastAsia="he-IL"/>
        </w:rPr>
        <w:t>1.3.</w:t>
      </w:r>
      <w:r w:rsidRPr="00E73F95">
        <w:rPr>
          <w:rFonts w:hint="cs"/>
          <w:b/>
          <w:bCs/>
          <w:sz w:val="24"/>
          <w:szCs w:val="24"/>
          <w:rtl/>
          <w:lang w:eastAsia="he-IL"/>
        </w:rPr>
        <w:t>7</w:t>
      </w:r>
      <w:r w:rsidRPr="00E73F95">
        <w:rPr>
          <w:b/>
          <w:bCs/>
          <w:sz w:val="24"/>
          <w:szCs w:val="24"/>
          <w:rtl/>
          <w:lang w:eastAsia="he-IL"/>
        </w:rPr>
        <w:tab/>
      </w:r>
      <w:r w:rsidRPr="00E73F95">
        <w:rPr>
          <w:b/>
          <w:bCs/>
          <w:sz w:val="24"/>
          <w:szCs w:val="24"/>
          <w:u w:val="single"/>
          <w:rtl/>
          <w:lang w:eastAsia="he-IL"/>
        </w:rPr>
        <w:t>כי</w:t>
      </w:r>
      <w:r w:rsidRPr="00E73F95">
        <w:rPr>
          <w:rFonts w:hint="cs"/>
          <w:b/>
          <w:bCs/>
          <w:sz w:val="24"/>
          <w:szCs w:val="24"/>
          <w:u w:val="single"/>
          <w:rtl/>
          <w:lang w:eastAsia="he-IL"/>
        </w:rPr>
        <w:t>סוי</w:t>
      </w:r>
      <w:r w:rsidRPr="00E73F95">
        <w:rPr>
          <w:b/>
          <w:bCs/>
          <w:sz w:val="24"/>
          <w:szCs w:val="24"/>
          <w:u w:val="single"/>
          <w:rtl/>
          <w:lang w:eastAsia="he-IL"/>
        </w:rPr>
        <w:t xml:space="preserve"> ר</w:t>
      </w:r>
      <w:r w:rsidRPr="00E73F95">
        <w:rPr>
          <w:rFonts w:hint="cs"/>
          <w:b/>
          <w:bCs/>
          <w:sz w:val="24"/>
          <w:szCs w:val="24"/>
          <w:u w:val="single"/>
          <w:rtl/>
          <w:lang w:eastAsia="he-IL"/>
        </w:rPr>
        <w:t xml:space="preserve">אשוני, שטיפה, בדיקה, מדידה, ספירה </w:t>
      </w:r>
      <w:r w:rsidRPr="00E73F95">
        <w:rPr>
          <w:b/>
          <w:bCs/>
          <w:sz w:val="24"/>
          <w:szCs w:val="24"/>
          <w:u w:val="single"/>
          <w:rtl/>
          <w:lang w:eastAsia="he-IL"/>
        </w:rPr>
        <w:t>ות</w:t>
      </w:r>
      <w:r w:rsidRPr="00E73F95">
        <w:rPr>
          <w:rFonts w:hint="cs"/>
          <w:b/>
          <w:bCs/>
          <w:sz w:val="24"/>
          <w:szCs w:val="24"/>
          <w:u w:val="single"/>
          <w:rtl/>
          <w:lang w:eastAsia="he-IL"/>
        </w:rPr>
        <w:t>וכנית</w:t>
      </w:r>
      <w:r w:rsidRPr="00E73F95">
        <w:rPr>
          <w:b/>
          <w:bCs/>
          <w:sz w:val="24"/>
          <w:szCs w:val="24"/>
          <w:u w:val="single"/>
          <w:rtl/>
          <w:lang w:eastAsia="he-IL"/>
        </w:rPr>
        <w:t xml:space="preserve"> ע</w:t>
      </w:r>
      <w:r w:rsidRPr="00E73F95">
        <w:rPr>
          <w:rFonts w:hint="cs"/>
          <w:b/>
          <w:bCs/>
          <w:sz w:val="24"/>
          <w:szCs w:val="24"/>
          <w:u w:val="single"/>
          <w:rtl/>
          <w:lang w:eastAsia="he-IL"/>
        </w:rPr>
        <w:t>דות</w:t>
      </w:r>
    </w:p>
    <w:p w:rsidR="004479F8" w:rsidRPr="00E73F95" w:rsidRDefault="004479F8" w:rsidP="004479F8">
      <w:pPr>
        <w:spacing w:before="120" w:after="120" w:line="240" w:lineRule="auto"/>
        <w:rPr>
          <w:sz w:val="24"/>
          <w:szCs w:val="24"/>
          <w:rtl/>
          <w:lang w:eastAsia="he-IL"/>
        </w:rPr>
      </w:pPr>
      <w:proofErr w:type="spellStart"/>
      <w:r w:rsidRPr="00E73F95">
        <w:rPr>
          <w:rFonts w:hint="cs"/>
          <w:sz w:val="24"/>
          <w:szCs w:val="24"/>
          <w:rtl/>
          <w:lang w:eastAsia="he-IL"/>
        </w:rPr>
        <w:t>א.ל</w:t>
      </w:r>
      <w:r w:rsidRPr="00E73F95">
        <w:rPr>
          <w:sz w:val="24"/>
          <w:szCs w:val="24"/>
          <w:rtl/>
          <w:lang w:eastAsia="he-IL"/>
        </w:rPr>
        <w:t>א</w:t>
      </w:r>
      <w:r w:rsidRPr="00E73F95">
        <w:rPr>
          <w:rFonts w:hint="cs"/>
          <w:sz w:val="24"/>
          <w:szCs w:val="24"/>
          <w:rtl/>
          <w:lang w:eastAsia="he-IL"/>
        </w:rPr>
        <w:t>חר</w:t>
      </w:r>
      <w:proofErr w:type="spellEnd"/>
      <w:r w:rsidRPr="00E73F95">
        <w:rPr>
          <w:sz w:val="24"/>
          <w:szCs w:val="24"/>
          <w:rtl/>
          <w:lang w:eastAsia="he-IL"/>
        </w:rPr>
        <w:t xml:space="preserve"> ג</w:t>
      </w:r>
      <w:r w:rsidRPr="00E73F95">
        <w:rPr>
          <w:rFonts w:hint="cs"/>
          <w:sz w:val="24"/>
          <w:szCs w:val="24"/>
          <w:rtl/>
          <w:lang w:eastAsia="he-IL"/>
        </w:rPr>
        <w:t>מר הרכבת הצינורות והרכבת החיבורי</w:t>
      </w:r>
      <w:r w:rsidRPr="00E73F95">
        <w:rPr>
          <w:sz w:val="24"/>
          <w:szCs w:val="24"/>
          <w:rtl/>
          <w:lang w:eastAsia="he-IL"/>
        </w:rPr>
        <w:t>ם (</w:t>
      </w:r>
      <w:r w:rsidRPr="00E73F95">
        <w:rPr>
          <w:rFonts w:hint="cs"/>
          <w:sz w:val="24"/>
          <w:szCs w:val="24"/>
          <w:rtl/>
          <w:lang w:eastAsia="he-IL"/>
        </w:rPr>
        <w:t xml:space="preserve">פרט לממטירים) טרם כיסוי הצנרת בקרקע ולאחר חיבור הצנרת לראש הבקרה, יש למדוד את </w:t>
      </w:r>
      <w:r w:rsidRPr="00E73F95">
        <w:rPr>
          <w:sz w:val="24"/>
          <w:szCs w:val="24"/>
          <w:rtl/>
          <w:lang w:eastAsia="he-IL"/>
        </w:rPr>
        <w:t>או</w:t>
      </w:r>
      <w:r w:rsidRPr="00E73F95">
        <w:rPr>
          <w:rFonts w:hint="cs"/>
          <w:sz w:val="24"/>
          <w:szCs w:val="24"/>
          <w:rtl/>
          <w:lang w:eastAsia="he-IL"/>
        </w:rPr>
        <w:t>רכי</w:t>
      </w:r>
      <w:r w:rsidRPr="00E73F95">
        <w:rPr>
          <w:sz w:val="24"/>
          <w:szCs w:val="24"/>
          <w:rtl/>
          <w:lang w:eastAsia="he-IL"/>
        </w:rPr>
        <w:t xml:space="preserve"> ה</w:t>
      </w:r>
      <w:r w:rsidRPr="00E73F95">
        <w:rPr>
          <w:rFonts w:hint="cs"/>
          <w:sz w:val="24"/>
          <w:szCs w:val="24"/>
          <w:rtl/>
          <w:lang w:eastAsia="he-IL"/>
        </w:rPr>
        <w:t>צינורות לפי קטרים לספור את האביזרים. ע</w:t>
      </w:r>
      <w:r w:rsidRPr="00E73F95">
        <w:rPr>
          <w:sz w:val="24"/>
          <w:szCs w:val="24"/>
          <w:u w:val="single"/>
          <w:rtl/>
          <w:lang w:eastAsia="he-IL"/>
        </w:rPr>
        <w:t xml:space="preserve">ל </w:t>
      </w:r>
      <w:r w:rsidRPr="00E73F95">
        <w:rPr>
          <w:rFonts w:hint="cs"/>
          <w:sz w:val="24"/>
          <w:szCs w:val="24"/>
          <w:u w:val="single"/>
          <w:rtl/>
          <w:lang w:eastAsia="he-IL"/>
        </w:rPr>
        <w:t>ה</w:t>
      </w:r>
      <w:r w:rsidRPr="00E73F95">
        <w:rPr>
          <w:sz w:val="24"/>
          <w:szCs w:val="24"/>
          <w:u w:val="single"/>
          <w:rtl/>
          <w:lang w:eastAsia="he-IL"/>
        </w:rPr>
        <w:t>מ</w:t>
      </w:r>
      <w:r w:rsidRPr="00E73F95">
        <w:rPr>
          <w:rFonts w:hint="cs"/>
          <w:sz w:val="24"/>
          <w:szCs w:val="24"/>
          <w:u w:val="single"/>
          <w:rtl/>
          <w:lang w:eastAsia="he-IL"/>
        </w:rPr>
        <w:t>בצע</w:t>
      </w:r>
      <w:r w:rsidRPr="00E73F95">
        <w:rPr>
          <w:sz w:val="24"/>
          <w:szCs w:val="24"/>
          <w:u w:val="single"/>
          <w:rtl/>
          <w:lang w:eastAsia="he-IL"/>
        </w:rPr>
        <w:t xml:space="preserve"> ל</w:t>
      </w:r>
      <w:r w:rsidRPr="00E73F95">
        <w:rPr>
          <w:rFonts w:hint="cs"/>
          <w:sz w:val="24"/>
          <w:szCs w:val="24"/>
          <w:u w:val="single"/>
          <w:rtl/>
          <w:lang w:eastAsia="he-IL"/>
        </w:rPr>
        <w:t>סמן במפת התכנון את הסטיות בביצוע</w:t>
      </w:r>
      <w:r w:rsidRPr="00E73F95">
        <w:rPr>
          <w:sz w:val="24"/>
          <w:szCs w:val="24"/>
          <w:rtl/>
          <w:lang w:eastAsia="he-IL"/>
        </w:rPr>
        <w:t>.</w:t>
      </w:r>
      <w:r w:rsidRPr="00E73F95">
        <w:rPr>
          <w:rFonts w:hint="cs"/>
          <w:sz w:val="24"/>
          <w:szCs w:val="24"/>
          <w:rtl/>
          <w:lang w:eastAsia="he-IL"/>
        </w:rPr>
        <w:t xml:space="preserve"> </w:t>
      </w:r>
      <w:r w:rsidRPr="00E73F95">
        <w:rPr>
          <w:sz w:val="24"/>
          <w:szCs w:val="24"/>
          <w:rtl/>
          <w:lang w:eastAsia="he-IL"/>
        </w:rPr>
        <w:t>חו</w:t>
      </w:r>
      <w:r w:rsidRPr="00E73F95">
        <w:rPr>
          <w:rFonts w:hint="cs"/>
          <w:sz w:val="24"/>
          <w:szCs w:val="24"/>
          <w:rtl/>
          <w:lang w:eastAsia="he-IL"/>
        </w:rPr>
        <w:t>מר</w:t>
      </w:r>
      <w:r w:rsidRPr="00E73F95">
        <w:rPr>
          <w:sz w:val="24"/>
          <w:szCs w:val="24"/>
          <w:rtl/>
          <w:lang w:eastAsia="he-IL"/>
        </w:rPr>
        <w:t xml:space="preserve"> </w:t>
      </w:r>
      <w:r w:rsidRPr="00E73F95">
        <w:rPr>
          <w:rFonts w:hint="cs"/>
          <w:sz w:val="24"/>
          <w:szCs w:val="24"/>
          <w:rtl/>
          <w:lang w:eastAsia="he-IL"/>
        </w:rPr>
        <w:t>ז</w:t>
      </w:r>
      <w:r w:rsidRPr="00E73F95">
        <w:rPr>
          <w:sz w:val="24"/>
          <w:szCs w:val="24"/>
          <w:rtl/>
          <w:lang w:eastAsia="he-IL"/>
        </w:rPr>
        <w:t>ה י</w:t>
      </w:r>
      <w:r w:rsidRPr="00E73F95">
        <w:rPr>
          <w:rFonts w:hint="cs"/>
          <w:sz w:val="24"/>
          <w:szCs w:val="24"/>
          <w:rtl/>
          <w:lang w:eastAsia="he-IL"/>
        </w:rPr>
        <w:t>שמש לצורך הכנת "</w:t>
      </w:r>
      <w:proofErr w:type="spellStart"/>
      <w:r w:rsidRPr="00E73F95">
        <w:rPr>
          <w:rFonts w:hint="cs"/>
          <w:sz w:val="24"/>
          <w:szCs w:val="24"/>
          <w:rtl/>
          <w:lang w:eastAsia="he-IL"/>
        </w:rPr>
        <w:t>תוכניות</w:t>
      </w:r>
      <w:proofErr w:type="spellEnd"/>
      <w:r w:rsidRPr="00E73F95">
        <w:rPr>
          <w:rFonts w:hint="cs"/>
          <w:sz w:val="24"/>
          <w:szCs w:val="24"/>
          <w:rtl/>
          <w:lang w:eastAsia="he-IL"/>
        </w:rPr>
        <w:t xml:space="preserve"> עדות" באמצעות תוכנת שרטוט (כגון: </w:t>
      </w:r>
      <w:proofErr w:type="spellStart"/>
      <w:r w:rsidRPr="00E73F95">
        <w:rPr>
          <w:rFonts w:hint="cs"/>
          <w:sz w:val="24"/>
          <w:szCs w:val="24"/>
          <w:rtl/>
          <w:lang w:eastAsia="he-IL"/>
        </w:rPr>
        <w:t>אוטוקאד</w:t>
      </w:r>
      <w:proofErr w:type="spellEnd"/>
      <w:r w:rsidRPr="00E73F95">
        <w:rPr>
          <w:rFonts w:hint="cs"/>
          <w:sz w:val="24"/>
          <w:szCs w:val="24"/>
          <w:rtl/>
          <w:lang w:eastAsia="he-IL"/>
        </w:rPr>
        <w:t xml:space="preserve"> בגרסת</w:t>
      </w:r>
      <w:r w:rsidRPr="00E73F95">
        <w:rPr>
          <w:sz w:val="24"/>
          <w:szCs w:val="24"/>
          <w:rtl/>
          <w:lang w:eastAsia="he-IL"/>
        </w:rPr>
        <w:t>ו המ</w:t>
      </w:r>
      <w:r w:rsidRPr="00E73F95">
        <w:rPr>
          <w:rFonts w:hint="cs"/>
          <w:sz w:val="24"/>
          <w:szCs w:val="24"/>
          <w:rtl/>
          <w:lang w:eastAsia="he-IL"/>
        </w:rPr>
        <w:t>עודכנת</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ג</w:t>
      </w:r>
      <w:r w:rsidRPr="00E73F95">
        <w:rPr>
          <w:rFonts w:hint="cs"/>
          <w:sz w:val="24"/>
          <w:szCs w:val="24"/>
          <w:rtl/>
          <w:lang w:eastAsia="he-IL"/>
        </w:rPr>
        <w:t xml:space="preserve">  תכניות התנוחה של </w:t>
      </w:r>
      <w:r w:rsidRPr="00E73F95">
        <w:rPr>
          <w:sz w:val="24"/>
          <w:szCs w:val="24"/>
          <w:rtl/>
          <w:lang w:eastAsia="he-IL"/>
        </w:rPr>
        <w:t>הפ</w:t>
      </w:r>
      <w:r w:rsidRPr="00E73F95">
        <w:rPr>
          <w:rFonts w:hint="cs"/>
          <w:sz w:val="24"/>
          <w:szCs w:val="24"/>
          <w:rtl/>
          <w:lang w:eastAsia="he-IL"/>
        </w:rPr>
        <w:t>רויקט</w:t>
      </w:r>
      <w:r w:rsidRPr="00E73F95">
        <w:rPr>
          <w:sz w:val="24"/>
          <w:szCs w:val="24"/>
          <w:rtl/>
          <w:lang w:eastAsia="he-IL"/>
        </w:rPr>
        <w:t>, א</w:t>
      </w:r>
      <w:r w:rsidRPr="00E73F95">
        <w:rPr>
          <w:rFonts w:hint="cs"/>
          <w:sz w:val="24"/>
          <w:szCs w:val="24"/>
          <w:rtl/>
          <w:lang w:eastAsia="he-IL"/>
        </w:rPr>
        <w:t xml:space="preserve">ו כפי שיורה המזמין מעת לעת. הקבלן יגיש דיסקט ממוחשב + 2 העתקות </w:t>
      </w:r>
      <w:r w:rsidRPr="00E73F95">
        <w:rPr>
          <w:sz w:val="24"/>
          <w:szCs w:val="24"/>
          <w:rtl/>
          <w:lang w:eastAsia="he-IL"/>
        </w:rPr>
        <w:t>של כ</w:t>
      </w:r>
      <w:r w:rsidRPr="00E73F95">
        <w:rPr>
          <w:rFonts w:hint="cs"/>
          <w:sz w:val="24"/>
          <w:szCs w:val="24"/>
          <w:rtl/>
          <w:lang w:eastAsia="he-IL"/>
        </w:rPr>
        <w:t xml:space="preserve">ל </w:t>
      </w:r>
      <w:proofErr w:type="spellStart"/>
      <w:r w:rsidRPr="00E73F95">
        <w:rPr>
          <w:rFonts w:hint="cs"/>
          <w:sz w:val="24"/>
          <w:szCs w:val="24"/>
          <w:rtl/>
          <w:lang w:eastAsia="he-IL"/>
        </w:rPr>
        <w:t>תוכנית</w:t>
      </w:r>
      <w:proofErr w:type="spellEnd"/>
      <w:r w:rsidRPr="00E73F95">
        <w:rPr>
          <w:rFonts w:hint="cs"/>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sz w:val="24"/>
          <w:szCs w:val="24"/>
          <w:u w:val="single"/>
          <w:rtl/>
          <w:lang w:eastAsia="he-IL"/>
        </w:rPr>
        <w:t>הג</w:t>
      </w:r>
      <w:r w:rsidRPr="00E73F95">
        <w:rPr>
          <w:rFonts w:hint="cs"/>
          <w:sz w:val="24"/>
          <w:szCs w:val="24"/>
          <w:u w:val="single"/>
          <w:rtl/>
          <w:lang w:eastAsia="he-IL"/>
        </w:rPr>
        <w:t>שת</w:t>
      </w:r>
      <w:r w:rsidRPr="00E73F95">
        <w:rPr>
          <w:sz w:val="24"/>
          <w:szCs w:val="24"/>
          <w:u w:val="single"/>
          <w:rtl/>
          <w:lang w:eastAsia="he-IL"/>
        </w:rPr>
        <w:t xml:space="preserve"> </w:t>
      </w:r>
      <w:r w:rsidRPr="00E73F95">
        <w:rPr>
          <w:rFonts w:hint="cs"/>
          <w:sz w:val="24"/>
          <w:szCs w:val="24"/>
          <w:u w:val="single"/>
          <w:rtl/>
          <w:lang w:eastAsia="he-IL"/>
        </w:rPr>
        <w:t>ה</w:t>
      </w:r>
      <w:r w:rsidRPr="00E73F95">
        <w:rPr>
          <w:sz w:val="24"/>
          <w:szCs w:val="24"/>
          <w:u w:val="single"/>
          <w:rtl/>
          <w:lang w:eastAsia="he-IL"/>
        </w:rPr>
        <w:t>ת</w:t>
      </w:r>
      <w:r w:rsidRPr="00E73F95">
        <w:rPr>
          <w:rFonts w:hint="cs"/>
          <w:sz w:val="24"/>
          <w:szCs w:val="24"/>
          <w:u w:val="single"/>
          <w:rtl/>
          <w:lang w:eastAsia="he-IL"/>
        </w:rPr>
        <w:t>וכנית</w:t>
      </w:r>
      <w:r w:rsidRPr="00E73F95">
        <w:rPr>
          <w:sz w:val="24"/>
          <w:szCs w:val="24"/>
          <w:u w:val="single"/>
          <w:rtl/>
          <w:lang w:eastAsia="he-IL"/>
        </w:rPr>
        <w:t xml:space="preserve"> ת</w:t>
      </w:r>
      <w:r w:rsidRPr="00E73F95">
        <w:rPr>
          <w:rFonts w:hint="cs"/>
          <w:sz w:val="24"/>
          <w:szCs w:val="24"/>
          <w:u w:val="single"/>
          <w:rtl/>
          <w:lang w:eastAsia="he-IL"/>
        </w:rPr>
        <w:t>היה תנאי הכ</w:t>
      </w:r>
      <w:r w:rsidRPr="00E73F95">
        <w:rPr>
          <w:sz w:val="24"/>
          <w:szCs w:val="24"/>
          <w:u w:val="single"/>
          <w:rtl/>
          <w:lang w:eastAsia="he-IL"/>
        </w:rPr>
        <w:t>ר</w:t>
      </w:r>
      <w:r w:rsidRPr="00E73F95">
        <w:rPr>
          <w:rFonts w:hint="cs"/>
          <w:sz w:val="24"/>
          <w:szCs w:val="24"/>
          <w:u w:val="single"/>
          <w:rtl/>
          <w:lang w:eastAsia="he-IL"/>
        </w:rPr>
        <w:t>חי להגשת החשבון</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 </w:t>
      </w:r>
      <w:r w:rsidRPr="00E73F95">
        <w:rPr>
          <w:sz w:val="24"/>
          <w:szCs w:val="24"/>
          <w:rtl/>
          <w:lang w:eastAsia="he-IL"/>
        </w:rPr>
        <w:t>יש ל</w:t>
      </w:r>
      <w:r w:rsidRPr="00E73F95">
        <w:rPr>
          <w:rFonts w:hint="cs"/>
          <w:sz w:val="24"/>
          <w:szCs w:val="24"/>
          <w:rtl/>
          <w:lang w:eastAsia="he-IL"/>
        </w:rPr>
        <w:t xml:space="preserve">בצע שטיפה של הקווים הראשיים. ולאחר מכן </w:t>
      </w:r>
      <w:r w:rsidRPr="00E73F95">
        <w:rPr>
          <w:sz w:val="24"/>
          <w:szCs w:val="24"/>
          <w:rtl/>
          <w:lang w:eastAsia="he-IL"/>
        </w:rPr>
        <w:t>לש</w:t>
      </w:r>
      <w:r w:rsidRPr="00E73F95">
        <w:rPr>
          <w:rFonts w:hint="cs"/>
          <w:sz w:val="24"/>
          <w:szCs w:val="24"/>
          <w:rtl/>
          <w:lang w:eastAsia="he-IL"/>
        </w:rPr>
        <w:t>טוף</w:t>
      </w:r>
      <w:r w:rsidRPr="00E73F95">
        <w:rPr>
          <w:sz w:val="24"/>
          <w:szCs w:val="24"/>
          <w:rtl/>
          <w:lang w:eastAsia="he-IL"/>
        </w:rPr>
        <w:t xml:space="preserve"> א</w:t>
      </w:r>
      <w:r w:rsidRPr="00E73F95">
        <w:rPr>
          <w:rFonts w:hint="cs"/>
          <w:sz w:val="24"/>
          <w:szCs w:val="24"/>
          <w:rtl/>
          <w:lang w:eastAsia="he-IL"/>
        </w:rPr>
        <w:t>ת סופי השלוחו</w:t>
      </w:r>
      <w:r w:rsidRPr="00E73F95">
        <w:rPr>
          <w:sz w:val="24"/>
          <w:szCs w:val="24"/>
          <w:rtl/>
          <w:lang w:eastAsia="he-IL"/>
        </w:rPr>
        <w:t xml:space="preserve">ת </w:t>
      </w:r>
      <w:r w:rsidRPr="00E73F95">
        <w:rPr>
          <w:rFonts w:hint="cs"/>
          <w:sz w:val="24"/>
          <w:szCs w:val="24"/>
          <w:rtl/>
          <w:lang w:eastAsia="he-IL"/>
        </w:rPr>
        <w:t xml:space="preserve">לממטירים, לפי סדר על ידי פתיחה וסגירה של שלוחה אחר </w:t>
      </w:r>
      <w:r w:rsidRPr="00E73F95">
        <w:rPr>
          <w:sz w:val="24"/>
          <w:szCs w:val="24"/>
          <w:rtl/>
          <w:lang w:eastAsia="he-IL"/>
        </w:rPr>
        <w:t>של</w:t>
      </w:r>
      <w:r w:rsidRPr="00E73F95">
        <w:rPr>
          <w:rFonts w:hint="cs"/>
          <w:sz w:val="24"/>
          <w:szCs w:val="24"/>
          <w:rtl/>
          <w:lang w:eastAsia="he-IL"/>
        </w:rPr>
        <w:t>וחה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 ל</w:t>
      </w:r>
      <w:r w:rsidRPr="00E73F95">
        <w:rPr>
          <w:sz w:val="24"/>
          <w:szCs w:val="24"/>
          <w:rtl/>
          <w:lang w:eastAsia="he-IL"/>
        </w:rPr>
        <w:t>א</w:t>
      </w:r>
      <w:r w:rsidRPr="00E73F95">
        <w:rPr>
          <w:rFonts w:hint="cs"/>
          <w:sz w:val="24"/>
          <w:szCs w:val="24"/>
          <w:rtl/>
          <w:lang w:eastAsia="he-IL"/>
        </w:rPr>
        <w:t>חר</w:t>
      </w:r>
      <w:r w:rsidRPr="00E73F95">
        <w:rPr>
          <w:sz w:val="24"/>
          <w:szCs w:val="24"/>
          <w:rtl/>
          <w:lang w:eastAsia="he-IL"/>
        </w:rPr>
        <w:t xml:space="preserve"> ה</w:t>
      </w:r>
      <w:r w:rsidRPr="00E73F95">
        <w:rPr>
          <w:rFonts w:hint="cs"/>
          <w:sz w:val="24"/>
          <w:szCs w:val="24"/>
          <w:rtl/>
          <w:lang w:eastAsia="he-IL"/>
        </w:rPr>
        <w:t xml:space="preserve">שטיפה יש לכסות כיסוי ראשוני </w:t>
      </w:r>
      <w:r w:rsidRPr="00E73F95">
        <w:rPr>
          <w:sz w:val="24"/>
          <w:szCs w:val="24"/>
          <w:rtl/>
          <w:lang w:eastAsia="he-IL"/>
        </w:rPr>
        <w:t>בא</w:t>
      </w:r>
      <w:r w:rsidRPr="00E73F95">
        <w:rPr>
          <w:rFonts w:hint="cs"/>
          <w:sz w:val="24"/>
          <w:szCs w:val="24"/>
          <w:rtl/>
          <w:lang w:eastAsia="he-IL"/>
        </w:rPr>
        <w:t>דמה</w:t>
      </w:r>
      <w:r w:rsidRPr="00E73F95">
        <w:rPr>
          <w:sz w:val="24"/>
          <w:szCs w:val="24"/>
          <w:rtl/>
          <w:lang w:eastAsia="he-IL"/>
        </w:rPr>
        <w:t xml:space="preserve"> נ</w:t>
      </w:r>
      <w:r w:rsidRPr="00E73F95">
        <w:rPr>
          <w:rFonts w:hint="cs"/>
          <w:sz w:val="24"/>
          <w:szCs w:val="24"/>
          <w:rtl/>
          <w:lang w:eastAsia="he-IL"/>
        </w:rPr>
        <w:t xml:space="preserve">קייה מעצמים קשים וחדים. בכל מקום בו יש אביזר, יש להשאיר תעלה פתוחה באורך 1 מטר מכל צד. כמו כן יש לאטום את כל הפתחים,  </w:t>
      </w:r>
      <w:r w:rsidRPr="00E73F95">
        <w:rPr>
          <w:sz w:val="24"/>
          <w:szCs w:val="24"/>
          <w:rtl/>
          <w:lang w:eastAsia="he-IL"/>
        </w:rPr>
        <w:t>בא</w:t>
      </w:r>
      <w:r w:rsidRPr="00E73F95">
        <w:rPr>
          <w:rFonts w:hint="cs"/>
          <w:sz w:val="24"/>
          <w:szCs w:val="24"/>
          <w:rtl/>
          <w:lang w:eastAsia="he-IL"/>
        </w:rPr>
        <w:t>דמה</w:t>
      </w:r>
      <w:r w:rsidRPr="00E73F95">
        <w:rPr>
          <w:sz w:val="24"/>
          <w:szCs w:val="24"/>
          <w:rtl/>
          <w:lang w:eastAsia="he-IL"/>
        </w:rPr>
        <w:t xml:space="preserve"> ה</w:t>
      </w:r>
      <w:r w:rsidRPr="00E73F95">
        <w:rPr>
          <w:rFonts w:hint="cs"/>
          <w:sz w:val="24"/>
          <w:szCs w:val="24"/>
          <w:rtl/>
          <w:lang w:eastAsia="he-IL"/>
        </w:rPr>
        <w:t>מכילה אבנים ועצמים קש</w:t>
      </w:r>
      <w:r w:rsidRPr="00E73F95">
        <w:rPr>
          <w:sz w:val="24"/>
          <w:szCs w:val="24"/>
          <w:rtl/>
          <w:lang w:eastAsia="he-IL"/>
        </w:rPr>
        <w:t>ים</w:t>
      </w:r>
      <w:r w:rsidRPr="00E73F95">
        <w:rPr>
          <w:rFonts w:hint="cs"/>
          <w:sz w:val="24"/>
          <w:szCs w:val="24"/>
          <w:rtl/>
          <w:lang w:eastAsia="he-IL"/>
        </w:rPr>
        <w:t xml:space="preserve"> או חדים יש לכסות את הצינור בשכבת חול בעובי 10 ס"מ בהתאם להנחיות המתכנן.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ד. ל</w:t>
      </w:r>
      <w:r w:rsidRPr="00E73F95">
        <w:rPr>
          <w:sz w:val="24"/>
          <w:szCs w:val="24"/>
          <w:rtl/>
          <w:lang w:eastAsia="he-IL"/>
        </w:rPr>
        <w:t>א</w:t>
      </w:r>
      <w:r w:rsidRPr="00E73F95">
        <w:rPr>
          <w:rFonts w:hint="cs"/>
          <w:sz w:val="24"/>
          <w:szCs w:val="24"/>
          <w:rtl/>
          <w:lang w:eastAsia="he-IL"/>
        </w:rPr>
        <w:t>חר</w:t>
      </w:r>
      <w:r w:rsidRPr="00E73F95">
        <w:rPr>
          <w:sz w:val="24"/>
          <w:szCs w:val="24"/>
          <w:rtl/>
          <w:lang w:eastAsia="he-IL"/>
        </w:rPr>
        <w:t xml:space="preserve"> ה</w:t>
      </w:r>
      <w:r w:rsidRPr="00E73F95">
        <w:rPr>
          <w:rFonts w:hint="cs"/>
          <w:sz w:val="24"/>
          <w:szCs w:val="24"/>
          <w:rtl/>
          <w:lang w:eastAsia="he-IL"/>
        </w:rPr>
        <w:t xml:space="preserve">כיסוי הראשוני תיערך בדיקה בלחץ </w:t>
      </w:r>
      <w:r w:rsidRPr="00E73F95">
        <w:rPr>
          <w:sz w:val="24"/>
          <w:szCs w:val="24"/>
          <w:rtl/>
          <w:lang w:eastAsia="he-IL"/>
        </w:rPr>
        <w:t>סט</w:t>
      </w:r>
      <w:r w:rsidRPr="00E73F95">
        <w:rPr>
          <w:rFonts w:hint="cs"/>
          <w:sz w:val="24"/>
          <w:szCs w:val="24"/>
          <w:rtl/>
          <w:lang w:eastAsia="he-IL"/>
        </w:rPr>
        <w:t>טי</w:t>
      </w:r>
      <w:r w:rsidRPr="00E73F95">
        <w:rPr>
          <w:sz w:val="24"/>
          <w:szCs w:val="24"/>
          <w:rtl/>
          <w:lang w:eastAsia="he-IL"/>
        </w:rPr>
        <w:t xml:space="preserve"> מ</w:t>
      </w:r>
      <w:r w:rsidRPr="00E73F95">
        <w:rPr>
          <w:rFonts w:hint="cs"/>
          <w:sz w:val="24"/>
          <w:szCs w:val="24"/>
          <w:rtl/>
          <w:lang w:eastAsia="he-IL"/>
        </w:rPr>
        <w:t>תוכנן, כשמשך העמידה בלחץ יהיה 2</w:t>
      </w:r>
      <w:r w:rsidRPr="00E73F95">
        <w:rPr>
          <w:sz w:val="24"/>
          <w:szCs w:val="24"/>
          <w:rtl/>
          <w:lang w:eastAsia="he-IL"/>
        </w:rPr>
        <w:t xml:space="preserve">4 </w:t>
      </w:r>
      <w:r w:rsidRPr="00E73F95">
        <w:rPr>
          <w:rFonts w:hint="cs"/>
          <w:sz w:val="24"/>
          <w:szCs w:val="24"/>
          <w:rtl/>
          <w:lang w:eastAsia="he-IL"/>
        </w:rPr>
        <w:t xml:space="preserve">שעות. במידה ויהיו נזילות יש </w:t>
      </w:r>
      <w:r w:rsidRPr="00E73F95">
        <w:rPr>
          <w:sz w:val="24"/>
          <w:szCs w:val="24"/>
          <w:rtl/>
          <w:lang w:eastAsia="he-IL"/>
        </w:rPr>
        <w:t>לת</w:t>
      </w:r>
      <w:r w:rsidRPr="00E73F95">
        <w:rPr>
          <w:rFonts w:hint="cs"/>
          <w:sz w:val="24"/>
          <w:szCs w:val="24"/>
          <w:rtl/>
          <w:lang w:eastAsia="he-IL"/>
        </w:rPr>
        <w:t>קנן</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ה. </w:t>
      </w:r>
      <w:r w:rsidRPr="00E73F95">
        <w:rPr>
          <w:sz w:val="24"/>
          <w:szCs w:val="24"/>
          <w:rtl/>
          <w:lang w:eastAsia="he-IL"/>
        </w:rPr>
        <w:t>צנ</w:t>
      </w:r>
      <w:r w:rsidRPr="00E73F95">
        <w:rPr>
          <w:rFonts w:hint="cs"/>
          <w:sz w:val="24"/>
          <w:szCs w:val="24"/>
          <w:rtl/>
          <w:lang w:eastAsia="he-IL"/>
        </w:rPr>
        <w:t>רת</w:t>
      </w:r>
      <w:r w:rsidRPr="00E73F95">
        <w:rPr>
          <w:sz w:val="24"/>
          <w:szCs w:val="24"/>
          <w:rtl/>
          <w:lang w:eastAsia="he-IL"/>
        </w:rPr>
        <w:t xml:space="preserve"> ה</w:t>
      </w:r>
      <w:r w:rsidRPr="00E73F95">
        <w:rPr>
          <w:rFonts w:hint="cs"/>
          <w:sz w:val="24"/>
          <w:szCs w:val="24"/>
          <w:rtl/>
          <w:lang w:eastAsia="he-IL"/>
        </w:rPr>
        <w:t xml:space="preserve">השקיה תסומן ע"י סרט סימון </w:t>
      </w:r>
      <w:r w:rsidRPr="00E73F95">
        <w:rPr>
          <w:sz w:val="24"/>
          <w:szCs w:val="24"/>
          <w:rtl/>
          <w:lang w:eastAsia="he-IL"/>
        </w:rPr>
        <w:t>תי</w:t>
      </w:r>
      <w:r w:rsidRPr="00E73F95">
        <w:rPr>
          <w:rFonts w:hint="cs"/>
          <w:sz w:val="24"/>
          <w:szCs w:val="24"/>
          <w:rtl/>
          <w:lang w:eastAsia="he-IL"/>
        </w:rPr>
        <w:t>קני</w:t>
      </w:r>
      <w:r w:rsidRPr="00E73F95">
        <w:rPr>
          <w:sz w:val="24"/>
          <w:szCs w:val="24"/>
          <w:rtl/>
          <w:lang w:eastAsia="he-IL"/>
        </w:rPr>
        <w:t xml:space="preserve"> ש</w:t>
      </w:r>
      <w:r w:rsidRPr="00E73F95">
        <w:rPr>
          <w:rFonts w:hint="cs"/>
          <w:sz w:val="24"/>
          <w:szCs w:val="24"/>
          <w:rtl/>
          <w:lang w:eastAsia="he-IL"/>
        </w:rPr>
        <w:t>ל צנר</w:t>
      </w:r>
      <w:r w:rsidRPr="00E73F95">
        <w:rPr>
          <w:sz w:val="24"/>
          <w:szCs w:val="24"/>
          <w:rtl/>
          <w:lang w:eastAsia="he-IL"/>
        </w:rPr>
        <w:t xml:space="preserve">ת </w:t>
      </w:r>
      <w:r w:rsidRPr="00E73F95">
        <w:rPr>
          <w:rFonts w:hint="cs"/>
          <w:sz w:val="24"/>
          <w:szCs w:val="24"/>
          <w:rtl/>
          <w:lang w:eastAsia="he-IL"/>
        </w:rPr>
        <w:t>מים אחרי כיסוי ראשוני, לפני</w:t>
      </w:r>
      <w:r w:rsidRPr="00E73F95">
        <w:rPr>
          <w:sz w:val="24"/>
          <w:szCs w:val="24"/>
          <w:rtl/>
          <w:lang w:eastAsia="he-IL"/>
        </w:rPr>
        <w:t xml:space="preserve"> כי</w:t>
      </w:r>
      <w:r w:rsidRPr="00E73F95">
        <w:rPr>
          <w:rFonts w:hint="cs"/>
          <w:sz w:val="24"/>
          <w:szCs w:val="24"/>
          <w:rtl/>
          <w:lang w:eastAsia="he-IL"/>
        </w:rPr>
        <w:t>סוי</w:t>
      </w:r>
      <w:r w:rsidRPr="00E73F95">
        <w:rPr>
          <w:sz w:val="24"/>
          <w:szCs w:val="24"/>
          <w:rtl/>
          <w:lang w:eastAsia="he-IL"/>
        </w:rPr>
        <w:t xml:space="preserve"> </w:t>
      </w:r>
      <w:r w:rsidRPr="00E73F95">
        <w:rPr>
          <w:rFonts w:hint="cs"/>
          <w:sz w:val="24"/>
          <w:szCs w:val="24"/>
          <w:rtl/>
          <w:lang w:eastAsia="he-IL"/>
        </w:rPr>
        <w:t>ס</w:t>
      </w:r>
      <w:r w:rsidRPr="00E73F95">
        <w:rPr>
          <w:sz w:val="24"/>
          <w:szCs w:val="24"/>
          <w:rtl/>
          <w:lang w:eastAsia="he-IL"/>
        </w:rPr>
        <w:t>ו</w:t>
      </w:r>
      <w:r w:rsidRPr="00E73F95">
        <w:rPr>
          <w:rFonts w:hint="cs"/>
          <w:sz w:val="24"/>
          <w:szCs w:val="24"/>
          <w:rtl/>
          <w:lang w:eastAsia="he-IL"/>
        </w:rPr>
        <w:t>פי</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b/>
          <w:bCs/>
          <w:sz w:val="24"/>
          <w:szCs w:val="24"/>
          <w:rtl/>
          <w:lang w:eastAsia="he-IL"/>
        </w:rPr>
      </w:pPr>
      <w:r w:rsidRPr="00E73F95">
        <w:rPr>
          <w:rFonts w:hint="cs"/>
          <w:b/>
          <w:bCs/>
          <w:sz w:val="24"/>
          <w:szCs w:val="24"/>
          <w:rtl/>
          <w:lang w:eastAsia="he-IL"/>
        </w:rPr>
        <w:t xml:space="preserve">31.3.8  </w:t>
      </w:r>
      <w:r w:rsidRPr="00E73F95">
        <w:rPr>
          <w:b/>
          <w:bCs/>
          <w:sz w:val="24"/>
          <w:szCs w:val="24"/>
          <w:u w:val="single"/>
          <w:rtl/>
          <w:lang w:eastAsia="he-IL"/>
        </w:rPr>
        <w:t>כי</w:t>
      </w:r>
      <w:r w:rsidRPr="00E73F95">
        <w:rPr>
          <w:rFonts w:hint="cs"/>
          <w:b/>
          <w:bCs/>
          <w:sz w:val="24"/>
          <w:szCs w:val="24"/>
          <w:u w:val="single"/>
          <w:rtl/>
          <w:lang w:eastAsia="he-IL"/>
        </w:rPr>
        <w:t>סוי</w:t>
      </w:r>
      <w:r w:rsidRPr="00E73F95">
        <w:rPr>
          <w:b/>
          <w:bCs/>
          <w:sz w:val="24"/>
          <w:szCs w:val="24"/>
          <w:u w:val="single"/>
          <w:rtl/>
          <w:lang w:eastAsia="he-IL"/>
        </w:rPr>
        <w:t xml:space="preserve"> </w:t>
      </w:r>
      <w:r w:rsidRPr="00E73F95">
        <w:rPr>
          <w:rFonts w:hint="cs"/>
          <w:b/>
          <w:bCs/>
          <w:sz w:val="24"/>
          <w:szCs w:val="24"/>
          <w:u w:val="single"/>
          <w:rtl/>
          <w:lang w:eastAsia="he-IL"/>
        </w:rPr>
        <w:t>ס</w:t>
      </w:r>
      <w:r w:rsidRPr="00E73F95">
        <w:rPr>
          <w:b/>
          <w:bCs/>
          <w:sz w:val="24"/>
          <w:szCs w:val="24"/>
          <w:u w:val="single"/>
          <w:rtl/>
          <w:lang w:eastAsia="he-IL"/>
        </w:rPr>
        <w:t>ו</w:t>
      </w:r>
      <w:r w:rsidRPr="00E73F95">
        <w:rPr>
          <w:rFonts w:hint="cs"/>
          <w:b/>
          <w:bCs/>
          <w:sz w:val="24"/>
          <w:szCs w:val="24"/>
          <w:u w:val="single"/>
          <w:rtl/>
          <w:lang w:eastAsia="he-IL"/>
        </w:rPr>
        <w:t>פי</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לא</w:t>
      </w:r>
      <w:r w:rsidRPr="00E73F95">
        <w:rPr>
          <w:rFonts w:hint="cs"/>
          <w:sz w:val="24"/>
          <w:szCs w:val="24"/>
          <w:rtl/>
          <w:lang w:eastAsia="he-IL"/>
        </w:rPr>
        <w:t>חר</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ר</w:t>
      </w:r>
      <w:r w:rsidRPr="00E73F95">
        <w:rPr>
          <w:rFonts w:hint="cs"/>
          <w:sz w:val="24"/>
          <w:szCs w:val="24"/>
          <w:rtl/>
          <w:lang w:eastAsia="he-IL"/>
        </w:rPr>
        <w:t>כבת</w:t>
      </w:r>
      <w:r w:rsidRPr="00E73F95">
        <w:rPr>
          <w:sz w:val="24"/>
          <w:szCs w:val="24"/>
          <w:rtl/>
          <w:lang w:eastAsia="he-IL"/>
        </w:rPr>
        <w:t xml:space="preserve"> כ</w:t>
      </w:r>
      <w:r w:rsidRPr="00E73F95">
        <w:rPr>
          <w:rFonts w:hint="cs"/>
          <w:sz w:val="24"/>
          <w:szCs w:val="24"/>
          <w:rtl/>
          <w:lang w:eastAsia="he-IL"/>
        </w:rPr>
        <w:t>ל האביזרים וקבלת א</w:t>
      </w:r>
      <w:r w:rsidRPr="00E73F95">
        <w:rPr>
          <w:sz w:val="24"/>
          <w:szCs w:val="24"/>
          <w:rtl/>
          <w:lang w:eastAsia="he-IL"/>
        </w:rPr>
        <w:t>יש</w:t>
      </w:r>
      <w:r w:rsidRPr="00E73F95">
        <w:rPr>
          <w:rFonts w:hint="cs"/>
          <w:sz w:val="24"/>
          <w:szCs w:val="24"/>
          <w:rtl/>
          <w:lang w:eastAsia="he-IL"/>
        </w:rPr>
        <w:t xml:space="preserve">ור המתכנן והמפקח, יבוצע הכיסוי הסופי. הכיסוי ייעשה </w:t>
      </w:r>
      <w:r w:rsidRPr="00E73F95">
        <w:rPr>
          <w:sz w:val="24"/>
          <w:szCs w:val="24"/>
          <w:rtl/>
          <w:lang w:eastAsia="he-IL"/>
        </w:rPr>
        <w:t>בא</w:t>
      </w:r>
      <w:r w:rsidRPr="00E73F95">
        <w:rPr>
          <w:rFonts w:hint="cs"/>
          <w:sz w:val="24"/>
          <w:szCs w:val="24"/>
          <w:rtl/>
          <w:lang w:eastAsia="he-IL"/>
        </w:rPr>
        <w:t>דמה</w:t>
      </w:r>
      <w:r w:rsidRPr="00E73F95">
        <w:rPr>
          <w:sz w:val="24"/>
          <w:szCs w:val="24"/>
          <w:rtl/>
          <w:lang w:eastAsia="he-IL"/>
        </w:rPr>
        <w:t xml:space="preserve"> נ</w:t>
      </w:r>
      <w:r w:rsidRPr="00E73F95">
        <w:rPr>
          <w:rFonts w:hint="cs"/>
          <w:sz w:val="24"/>
          <w:szCs w:val="24"/>
          <w:rtl/>
          <w:lang w:eastAsia="he-IL"/>
        </w:rPr>
        <w:t xml:space="preserve">קייה ללא אבנים או בחול או מצע מנותק בהתאם לתכנית פיתוח. יש לדאוג למילוי כל שקיעה, עד שיתקבלו פני שטח </w:t>
      </w:r>
      <w:r w:rsidRPr="00E73F95">
        <w:rPr>
          <w:sz w:val="24"/>
          <w:szCs w:val="24"/>
          <w:rtl/>
          <w:lang w:eastAsia="he-IL"/>
        </w:rPr>
        <w:t>יש</w:t>
      </w:r>
      <w:r w:rsidRPr="00E73F95">
        <w:rPr>
          <w:rFonts w:hint="cs"/>
          <w:sz w:val="24"/>
          <w:szCs w:val="24"/>
          <w:rtl/>
          <w:lang w:eastAsia="he-IL"/>
        </w:rPr>
        <w:t>רים</w:t>
      </w:r>
      <w:r w:rsidRPr="00E73F95">
        <w:rPr>
          <w:sz w:val="24"/>
          <w:szCs w:val="24"/>
          <w:rtl/>
          <w:lang w:eastAsia="he-IL"/>
        </w:rPr>
        <w:t>. ב</w:t>
      </w:r>
      <w:r w:rsidRPr="00E73F95">
        <w:rPr>
          <w:rFonts w:hint="cs"/>
          <w:sz w:val="24"/>
          <w:szCs w:val="24"/>
          <w:rtl/>
          <w:lang w:eastAsia="he-IL"/>
        </w:rPr>
        <w:t xml:space="preserve">מידה  </w:t>
      </w:r>
      <w:r w:rsidRPr="00E73F95">
        <w:rPr>
          <w:sz w:val="24"/>
          <w:szCs w:val="24"/>
          <w:rtl/>
          <w:lang w:eastAsia="he-IL"/>
        </w:rPr>
        <w:t>ונ</w:t>
      </w:r>
      <w:r w:rsidRPr="00E73F95">
        <w:rPr>
          <w:rFonts w:hint="cs"/>
          <w:sz w:val="24"/>
          <w:szCs w:val="24"/>
          <w:rtl/>
          <w:lang w:eastAsia="he-IL"/>
        </w:rPr>
        <w:t>שארו</w:t>
      </w:r>
      <w:r w:rsidRPr="00E73F95">
        <w:rPr>
          <w:sz w:val="24"/>
          <w:szCs w:val="24"/>
          <w:rtl/>
          <w:lang w:eastAsia="he-IL"/>
        </w:rPr>
        <w:t xml:space="preserve"> ע</w:t>
      </w:r>
      <w:r w:rsidRPr="00E73F95">
        <w:rPr>
          <w:rFonts w:hint="cs"/>
          <w:sz w:val="24"/>
          <w:szCs w:val="24"/>
          <w:rtl/>
          <w:lang w:eastAsia="he-IL"/>
        </w:rPr>
        <w:t xml:space="preserve">"ג השטח עודפי </w:t>
      </w:r>
      <w:r w:rsidRPr="00E73F95">
        <w:rPr>
          <w:sz w:val="24"/>
          <w:szCs w:val="24"/>
          <w:rtl/>
          <w:lang w:eastAsia="he-IL"/>
        </w:rPr>
        <w:t>חפ</w:t>
      </w:r>
      <w:r w:rsidRPr="00E73F95">
        <w:rPr>
          <w:rFonts w:hint="cs"/>
          <w:sz w:val="24"/>
          <w:szCs w:val="24"/>
          <w:rtl/>
          <w:lang w:eastAsia="he-IL"/>
        </w:rPr>
        <w:t>ירה</w:t>
      </w:r>
      <w:r w:rsidRPr="00E73F95">
        <w:rPr>
          <w:sz w:val="24"/>
          <w:szCs w:val="24"/>
          <w:rtl/>
          <w:lang w:eastAsia="he-IL"/>
        </w:rPr>
        <w:t>, י</w:t>
      </w:r>
      <w:r w:rsidRPr="00E73F95">
        <w:rPr>
          <w:rFonts w:hint="cs"/>
          <w:sz w:val="24"/>
          <w:szCs w:val="24"/>
          <w:rtl/>
          <w:lang w:eastAsia="he-IL"/>
        </w:rPr>
        <w:t xml:space="preserve">סלק הקבלן את עודפי חפירה ואבנים , על חשבונו למקום פינוי </w:t>
      </w:r>
      <w:r w:rsidRPr="00E73F95">
        <w:rPr>
          <w:sz w:val="24"/>
          <w:szCs w:val="24"/>
          <w:rtl/>
          <w:lang w:eastAsia="he-IL"/>
        </w:rPr>
        <w:t>מא</w:t>
      </w:r>
      <w:r w:rsidRPr="00E73F95">
        <w:rPr>
          <w:rFonts w:hint="cs"/>
          <w:sz w:val="24"/>
          <w:szCs w:val="24"/>
          <w:rtl/>
          <w:lang w:eastAsia="he-IL"/>
        </w:rPr>
        <w:t>ושר</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41.3.9</w:t>
      </w:r>
      <w:r w:rsidRPr="00E73F95">
        <w:rPr>
          <w:b/>
          <w:bCs/>
          <w:sz w:val="24"/>
          <w:szCs w:val="24"/>
          <w:rtl/>
          <w:lang w:eastAsia="he-IL"/>
        </w:rPr>
        <w:tab/>
      </w:r>
      <w:r w:rsidRPr="00E73F95">
        <w:rPr>
          <w:b/>
          <w:bCs/>
          <w:sz w:val="24"/>
          <w:szCs w:val="24"/>
          <w:u w:val="single"/>
          <w:rtl/>
          <w:lang w:eastAsia="he-IL"/>
        </w:rPr>
        <w:t>טפ</w:t>
      </w:r>
      <w:r w:rsidRPr="00E73F95">
        <w:rPr>
          <w:rFonts w:hint="cs"/>
          <w:b/>
          <w:bCs/>
          <w:sz w:val="24"/>
          <w:szCs w:val="24"/>
          <w:u w:val="single"/>
          <w:rtl/>
          <w:lang w:eastAsia="he-IL"/>
        </w:rPr>
        <w:t>טוף</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 xml:space="preserve">א. </w:t>
      </w:r>
      <w:r w:rsidRPr="00E73F95">
        <w:rPr>
          <w:sz w:val="24"/>
          <w:szCs w:val="24"/>
          <w:rtl/>
          <w:lang w:eastAsia="he-IL"/>
        </w:rPr>
        <w:t>כל ה</w:t>
      </w:r>
      <w:r w:rsidRPr="00E73F95">
        <w:rPr>
          <w:rFonts w:hint="cs"/>
          <w:sz w:val="24"/>
          <w:szCs w:val="24"/>
          <w:rtl/>
          <w:lang w:eastAsia="he-IL"/>
        </w:rPr>
        <w:t xml:space="preserve">הוראות המתייחסות להתקנת צנרת ואביזריה, </w:t>
      </w:r>
      <w:r w:rsidRPr="00E73F95">
        <w:rPr>
          <w:sz w:val="24"/>
          <w:szCs w:val="24"/>
          <w:rtl/>
          <w:lang w:eastAsia="he-IL"/>
        </w:rPr>
        <w:t>כו</w:t>
      </w:r>
      <w:r w:rsidRPr="00E73F95">
        <w:rPr>
          <w:rFonts w:hint="cs"/>
          <w:sz w:val="24"/>
          <w:szCs w:val="24"/>
          <w:rtl/>
          <w:lang w:eastAsia="he-IL"/>
        </w:rPr>
        <w:t>לל</w:t>
      </w:r>
      <w:r w:rsidRPr="00E73F95">
        <w:rPr>
          <w:sz w:val="24"/>
          <w:szCs w:val="24"/>
          <w:rtl/>
          <w:lang w:eastAsia="he-IL"/>
        </w:rPr>
        <w:t xml:space="preserve"> ר</w:t>
      </w:r>
      <w:r w:rsidRPr="00E73F95">
        <w:rPr>
          <w:rFonts w:hint="cs"/>
          <w:sz w:val="24"/>
          <w:szCs w:val="24"/>
          <w:rtl/>
          <w:lang w:eastAsia="he-IL"/>
        </w:rPr>
        <w:t xml:space="preserve">אש המערכת נכונות גם כאן. מטרתו של סעיף זה להוסיף להוראות את האופייני </w:t>
      </w:r>
      <w:r w:rsidRPr="00E73F95">
        <w:rPr>
          <w:sz w:val="24"/>
          <w:szCs w:val="24"/>
          <w:rtl/>
          <w:lang w:eastAsia="he-IL"/>
        </w:rPr>
        <w:t>לט</w:t>
      </w:r>
      <w:r w:rsidRPr="00E73F95">
        <w:rPr>
          <w:rFonts w:hint="cs"/>
          <w:sz w:val="24"/>
          <w:szCs w:val="24"/>
          <w:rtl/>
          <w:lang w:eastAsia="he-IL"/>
        </w:rPr>
        <w:t>פטוף</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  </w:t>
      </w:r>
      <w:r w:rsidRPr="00E73F95">
        <w:rPr>
          <w:sz w:val="24"/>
          <w:szCs w:val="24"/>
          <w:rtl/>
          <w:lang w:eastAsia="he-IL"/>
        </w:rPr>
        <w:t>כל ע</w:t>
      </w:r>
      <w:r w:rsidRPr="00E73F95">
        <w:rPr>
          <w:rFonts w:hint="cs"/>
          <w:sz w:val="24"/>
          <w:szCs w:val="24"/>
          <w:rtl/>
          <w:lang w:eastAsia="he-IL"/>
        </w:rPr>
        <w:t xml:space="preserve">בודות צנרת הטפטוף כוללות: אספקת חומר, </w:t>
      </w:r>
      <w:r w:rsidRPr="00E73F95">
        <w:rPr>
          <w:sz w:val="24"/>
          <w:szCs w:val="24"/>
          <w:rtl/>
          <w:lang w:eastAsia="he-IL"/>
        </w:rPr>
        <w:t>אב</w:t>
      </w:r>
      <w:r w:rsidRPr="00E73F95">
        <w:rPr>
          <w:rFonts w:hint="cs"/>
          <w:sz w:val="24"/>
          <w:szCs w:val="24"/>
          <w:rtl/>
          <w:lang w:eastAsia="he-IL"/>
        </w:rPr>
        <w:t>יזרי</w:t>
      </w:r>
      <w:r w:rsidRPr="00E73F95">
        <w:rPr>
          <w:sz w:val="24"/>
          <w:szCs w:val="24"/>
          <w:rtl/>
          <w:lang w:eastAsia="he-IL"/>
        </w:rPr>
        <w:t xml:space="preserve"> ח</w:t>
      </w:r>
      <w:r w:rsidRPr="00E73F95">
        <w:rPr>
          <w:rFonts w:hint="cs"/>
          <w:sz w:val="24"/>
          <w:szCs w:val="24"/>
          <w:rtl/>
          <w:lang w:eastAsia="he-IL"/>
        </w:rPr>
        <w:t>יבור, חפירת תעלות, פריסת הצנרת, הרכבתה, הצנעתה, יתדות ייצ</w:t>
      </w:r>
      <w:r w:rsidRPr="00E73F95">
        <w:rPr>
          <w:sz w:val="24"/>
          <w:szCs w:val="24"/>
          <w:rtl/>
          <w:lang w:eastAsia="he-IL"/>
        </w:rPr>
        <w:t>וב</w:t>
      </w:r>
      <w:r w:rsidRPr="00E73F95">
        <w:rPr>
          <w:rFonts w:hint="cs"/>
          <w:sz w:val="24"/>
          <w:szCs w:val="24"/>
          <w:rtl/>
          <w:lang w:eastAsia="he-IL"/>
        </w:rPr>
        <w:t xml:space="preserve"> מברזל </w:t>
      </w:r>
      <w:r w:rsidRPr="00E73F95">
        <w:rPr>
          <w:sz w:val="24"/>
          <w:szCs w:val="24"/>
          <w:rtl/>
          <w:lang w:eastAsia="he-IL"/>
        </w:rPr>
        <w:t>מג</w:t>
      </w:r>
      <w:r w:rsidRPr="00E73F95">
        <w:rPr>
          <w:rFonts w:hint="cs"/>
          <w:sz w:val="24"/>
          <w:szCs w:val="24"/>
          <w:rtl/>
          <w:lang w:eastAsia="he-IL"/>
        </w:rPr>
        <w:t>ולוון</w:t>
      </w:r>
      <w:r w:rsidRPr="00E73F95">
        <w:rPr>
          <w:sz w:val="24"/>
          <w:szCs w:val="24"/>
          <w:rtl/>
          <w:lang w:eastAsia="he-IL"/>
        </w:rPr>
        <w:t xml:space="preserve"> ב</w:t>
      </w:r>
      <w:r w:rsidRPr="00E73F95">
        <w:rPr>
          <w:rFonts w:hint="cs"/>
          <w:sz w:val="24"/>
          <w:szCs w:val="24"/>
          <w:rtl/>
          <w:lang w:eastAsia="he-IL"/>
        </w:rPr>
        <w:t xml:space="preserve">קוטר 3 מ"מ ובאורך 50 ס"מ בצורת </w:t>
      </w:r>
      <w:r w:rsidRPr="00E73F95">
        <w:rPr>
          <w:sz w:val="24"/>
          <w:szCs w:val="24"/>
          <w:lang w:eastAsia="he-IL"/>
        </w:rPr>
        <w:t>U</w:t>
      </w:r>
      <w:r w:rsidRPr="00E73F95">
        <w:rPr>
          <w:sz w:val="24"/>
          <w:szCs w:val="24"/>
          <w:rtl/>
          <w:lang w:eastAsia="he-IL"/>
        </w:rPr>
        <w:t xml:space="preserve"> –</w:t>
      </w:r>
      <w:r w:rsidRPr="00E73F95">
        <w:rPr>
          <w:rFonts w:hint="cs"/>
          <w:sz w:val="24"/>
          <w:szCs w:val="24"/>
          <w:rtl/>
          <w:lang w:eastAsia="he-IL"/>
        </w:rPr>
        <w:t xml:space="preserve"> </w:t>
      </w:r>
      <w:proofErr w:type="spellStart"/>
      <w:r w:rsidRPr="00E73F95">
        <w:rPr>
          <w:rFonts w:hint="cs"/>
          <w:sz w:val="24"/>
          <w:szCs w:val="24"/>
          <w:rtl/>
          <w:lang w:eastAsia="he-IL"/>
        </w:rPr>
        <w:t>ה</w:t>
      </w:r>
      <w:r w:rsidRPr="00E73F95">
        <w:rPr>
          <w:sz w:val="24"/>
          <w:szCs w:val="24"/>
          <w:rtl/>
          <w:lang w:eastAsia="he-IL"/>
        </w:rPr>
        <w:t>כ</w:t>
      </w:r>
      <w:r w:rsidRPr="00E73F95">
        <w:rPr>
          <w:rFonts w:hint="cs"/>
          <w:sz w:val="24"/>
          <w:szCs w:val="24"/>
          <w:rtl/>
          <w:lang w:eastAsia="he-IL"/>
        </w:rPr>
        <w:t>ל</w:t>
      </w:r>
      <w:proofErr w:type="spellEnd"/>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ה</w:t>
      </w:r>
      <w:r w:rsidRPr="00E73F95">
        <w:rPr>
          <w:rFonts w:hint="cs"/>
          <w:sz w:val="24"/>
          <w:szCs w:val="24"/>
          <w:rtl/>
          <w:lang w:eastAsia="he-IL"/>
        </w:rPr>
        <w:t>תאם</w:t>
      </w:r>
      <w:r w:rsidRPr="00E73F95">
        <w:rPr>
          <w:sz w:val="24"/>
          <w:szCs w:val="24"/>
          <w:rtl/>
          <w:lang w:eastAsia="he-IL"/>
        </w:rPr>
        <w:t xml:space="preserve"> ל</w:t>
      </w:r>
      <w:r w:rsidRPr="00E73F95">
        <w:rPr>
          <w:rFonts w:hint="cs"/>
          <w:sz w:val="24"/>
          <w:szCs w:val="24"/>
          <w:rtl/>
          <w:lang w:eastAsia="he-IL"/>
        </w:rPr>
        <w:t>נדרש. אין להדק את היתדות יתר על המידה.</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י</w:t>
      </w:r>
      <w:r w:rsidRPr="00E73F95">
        <w:rPr>
          <w:rFonts w:hint="cs"/>
          <w:sz w:val="24"/>
          <w:szCs w:val="24"/>
          <w:rtl/>
          <w:lang w:eastAsia="he-IL"/>
        </w:rPr>
        <w:t>תדות</w:t>
      </w:r>
      <w:r w:rsidRPr="00E73F95">
        <w:rPr>
          <w:sz w:val="24"/>
          <w:szCs w:val="24"/>
          <w:rtl/>
          <w:lang w:eastAsia="he-IL"/>
        </w:rPr>
        <w:t xml:space="preserve"> י</w:t>
      </w:r>
      <w:r w:rsidRPr="00E73F95">
        <w:rPr>
          <w:rFonts w:hint="cs"/>
          <w:sz w:val="24"/>
          <w:szCs w:val="24"/>
          <w:rtl/>
          <w:lang w:eastAsia="he-IL"/>
        </w:rPr>
        <w:t xml:space="preserve">ותקנו כל 2 מטר.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ג.  שלוחות הטפטוף יהיו </w:t>
      </w:r>
      <w:r w:rsidRPr="00E73F95">
        <w:rPr>
          <w:sz w:val="24"/>
          <w:szCs w:val="24"/>
          <w:rtl/>
          <w:lang w:eastAsia="he-IL"/>
        </w:rPr>
        <w:t>מצ</w:t>
      </w:r>
      <w:r w:rsidRPr="00E73F95">
        <w:rPr>
          <w:rFonts w:hint="cs"/>
          <w:sz w:val="24"/>
          <w:szCs w:val="24"/>
          <w:rtl/>
          <w:lang w:eastAsia="he-IL"/>
        </w:rPr>
        <w:t>ינור</w:t>
      </w:r>
      <w:r w:rsidRPr="00E73F95">
        <w:rPr>
          <w:sz w:val="24"/>
          <w:szCs w:val="24"/>
          <w:rtl/>
          <w:lang w:eastAsia="he-IL"/>
        </w:rPr>
        <w:t xml:space="preserve"> ט</w:t>
      </w:r>
      <w:r w:rsidRPr="00E73F95">
        <w:rPr>
          <w:rFonts w:hint="cs"/>
          <w:sz w:val="24"/>
          <w:szCs w:val="24"/>
          <w:rtl/>
          <w:lang w:eastAsia="he-IL"/>
        </w:rPr>
        <w:t xml:space="preserve">פטוף  </w:t>
      </w:r>
      <w:proofErr w:type="spellStart"/>
      <w:r w:rsidRPr="00E73F95">
        <w:rPr>
          <w:sz w:val="24"/>
          <w:szCs w:val="24"/>
          <w:rtl/>
          <w:lang w:eastAsia="he-IL"/>
        </w:rPr>
        <w:t>אי</w:t>
      </w:r>
      <w:r w:rsidRPr="00E73F95">
        <w:rPr>
          <w:rFonts w:hint="cs"/>
          <w:sz w:val="24"/>
          <w:szCs w:val="24"/>
          <w:rtl/>
          <w:lang w:eastAsia="he-IL"/>
        </w:rPr>
        <w:t>נטגלי</w:t>
      </w:r>
      <w:proofErr w:type="spellEnd"/>
      <w:r w:rsidRPr="00E73F95">
        <w:rPr>
          <w:sz w:val="24"/>
          <w:szCs w:val="24"/>
          <w:rtl/>
          <w:lang w:eastAsia="he-IL"/>
        </w:rPr>
        <w:t xml:space="preserve"> מ</w:t>
      </w:r>
      <w:r w:rsidRPr="00E73F95">
        <w:rPr>
          <w:rFonts w:hint="cs"/>
          <w:sz w:val="24"/>
          <w:szCs w:val="24"/>
          <w:rtl/>
          <w:lang w:eastAsia="he-IL"/>
        </w:rPr>
        <w:t>ווסת בקוטר</w:t>
      </w:r>
      <w:r w:rsidRPr="00E73F95">
        <w:rPr>
          <w:sz w:val="24"/>
          <w:szCs w:val="24"/>
          <w:rtl/>
          <w:lang w:eastAsia="he-IL"/>
        </w:rPr>
        <w:t xml:space="preserve"> 16 מ</w:t>
      </w:r>
      <w:r w:rsidRPr="00E73F95">
        <w:rPr>
          <w:rFonts w:hint="cs"/>
          <w:sz w:val="24"/>
          <w:szCs w:val="24"/>
          <w:rtl/>
          <w:lang w:eastAsia="he-IL"/>
        </w:rPr>
        <w:t xml:space="preserve">"מ </w:t>
      </w:r>
      <w:r w:rsidRPr="00E73F95">
        <w:rPr>
          <w:rFonts w:hint="cs"/>
          <w:sz w:val="24"/>
          <w:szCs w:val="24"/>
          <w:u w:val="single"/>
          <w:rtl/>
          <w:lang w:eastAsia="he-IL"/>
        </w:rPr>
        <w:t>בצבע סגול מיועד למי</w:t>
      </w:r>
      <w:r w:rsidRPr="00E73F95">
        <w:rPr>
          <w:rFonts w:hint="cs"/>
          <w:sz w:val="24"/>
          <w:szCs w:val="24"/>
          <w:rtl/>
          <w:lang w:eastAsia="he-IL"/>
        </w:rPr>
        <w:t xml:space="preserve"> </w:t>
      </w:r>
      <w:proofErr w:type="spellStart"/>
      <w:r w:rsidRPr="00E73F95">
        <w:rPr>
          <w:rFonts w:hint="cs"/>
          <w:sz w:val="24"/>
          <w:szCs w:val="24"/>
          <w:u w:val="single"/>
          <w:rtl/>
          <w:lang w:eastAsia="he-IL"/>
        </w:rPr>
        <w:t>קולחין</w:t>
      </w:r>
      <w:proofErr w:type="spellEnd"/>
      <w:r w:rsidRPr="00E73F95">
        <w:rPr>
          <w:rFonts w:hint="cs"/>
          <w:sz w:val="24"/>
          <w:szCs w:val="24"/>
          <w:rtl/>
          <w:lang w:eastAsia="he-IL"/>
        </w:rPr>
        <w:t xml:space="preserve">, </w:t>
      </w:r>
      <w:r w:rsidRPr="00E73F95">
        <w:rPr>
          <w:sz w:val="24"/>
          <w:szCs w:val="24"/>
          <w:rtl/>
          <w:lang w:eastAsia="he-IL"/>
        </w:rPr>
        <w:t>בס</w:t>
      </w:r>
      <w:r w:rsidRPr="00E73F95">
        <w:rPr>
          <w:rFonts w:hint="cs"/>
          <w:sz w:val="24"/>
          <w:szCs w:val="24"/>
          <w:rtl/>
          <w:lang w:eastAsia="he-IL"/>
        </w:rPr>
        <w:t>פיקת</w:t>
      </w:r>
      <w:r w:rsidRPr="00E73F95">
        <w:rPr>
          <w:sz w:val="24"/>
          <w:szCs w:val="24"/>
          <w:rtl/>
          <w:lang w:eastAsia="he-IL"/>
        </w:rPr>
        <w:t xml:space="preserve"> ט</w:t>
      </w:r>
      <w:r w:rsidRPr="00E73F95">
        <w:rPr>
          <w:rFonts w:hint="cs"/>
          <w:sz w:val="24"/>
          <w:szCs w:val="24"/>
          <w:rtl/>
          <w:lang w:eastAsia="he-IL"/>
        </w:rPr>
        <w:t xml:space="preserve">פטפת לפי תכנית ובמרווחים המצוינים בתוכנית/כתב </w:t>
      </w:r>
      <w:r w:rsidRPr="00E73F95">
        <w:rPr>
          <w:sz w:val="24"/>
          <w:szCs w:val="24"/>
          <w:rtl/>
          <w:lang w:eastAsia="he-IL"/>
        </w:rPr>
        <w:t>כמ</w:t>
      </w:r>
      <w:r w:rsidRPr="00E73F95">
        <w:rPr>
          <w:rFonts w:hint="cs"/>
          <w:sz w:val="24"/>
          <w:szCs w:val="24"/>
          <w:rtl/>
          <w:lang w:eastAsia="he-IL"/>
        </w:rPr>
        <w:t>ויות</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ד. </w:t>
      </w:r>
      <w:r w:rsidRPr="00E73F95">
        <w:rPr>
          <w:sz w:val="24"/>
          <w:szCs w:val="24"/>
          <w:rtl/>
          <w:lang w:eastAsia="he-IL"/>
        </w:rPr>
        <w:t>בכ</w:t>
      </w:r>
      <w:r w:rsidRPr="00E73F95">
        <w:rPr>
          <w:rFonts w:hint="cs"/>
          <w:sz w:val="24"/>
          <w:szCs w:val="24"/>
          <w:rtl/>
          <w:lang w:eastAsia="he-IL"/>
        </w:rPr>
        <w:t>ל</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ש</w:t>
      </w:r>
      <w:r w:rsidRPr="00E73F95">
        <w:rPr>
          <w:rFonts w:hint="cs"/>
          <w:sz w:val="24"/>
          <w:szCs w:val="24"/>
          <w:rtl/>
          <w:lang w:eastAsia="he-IL"/>
        </w:rPr>
        <w:t>יחיות</w:t>
      </w:r>
      <w:r w:rsidRPr="00E73F95">
        <w:rPr>
          <w:sz w:val="24"/>
          <w:szCs w:val="24"/>
          <w:rtl/>
          <w:lang w:eastAsia="he-IL"/>
        </w:rPr>
        <w:t xml:space="preserve"> ו</w:t>
      </w:r>
      <w:r w:rsidRPr="00E73F95">
        <w:rPr>
          <w:rFonts w:hint="cs"/>
          <w:sz w:val="24"/>
          <w:szCs w:val="24"/>
          <w:rtl/>
          <w:lang w:eastAsia="he-IL"/>
        </w:rPr>
        <w:t>העצים יהיה סוג טפטוף זהה (של אותו יצרן).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ה. </w:t>
      </w:r>
      <w:r w:rsidRPr="00E73F95">
        <w:rPr>
          <w:sz w:val="24"/>
          <w:szCs w:val="24"/>
          <w:rtl/>
          <w:lang w:eastAsia="he-IL"/>
        </w:rPr>
        <w:t>בש</w:t>
      </w:r>
      <w:r w:rsidRPr="00E73F95">
        <w:rPr>
          <w:rFonts w:hint="cs"/>
          <w:sz w:val="24"/>
          <w:szCs w:val="24"/>
          <w:rtl/>
          <w:lang w:eastAsia="he-IL"/>
        </w:rPr>
        <w:t>טחים</w:t>
      </w:r>
      <w:r w:rsidRPr="00E73F95">
        <w:rPr>
          <w:sz w:val="24"/>
          <w:szCs w:val="24"/>
          <w:rtl/>
          <w:lang w:eastAsia="he-IL"/>
        </w:rPr>
        <w:t xml:space="preserve"> מ</w:t>
      </w:r>
      <w:r w:rsidRPr="00E73F95">
        <w:rPr>
          <w:rFonts w:hint="cs"/>
          <w:sz w:val="24"/>
          <w:szCs w:val="24"/>
          <w:rtl/>
          <w:lang w:eastAsia="he-IL"/>
        </w:rPr>
        <w:t xml:space="preserve">ישוריים: </w:t>
      </w:r>
      <w:r w:rsidRPr="00E73F95">
        <w:rPr>
          <w:sz w:val="24"/>
          <w:szCs w:val="24"/>
          <w:rtl/>
          <w:lang w:eastAsia="he-IL"/>
        </w:rPr>
        <w:t>הק</w:t>
      </w:r>
      <w:r w:rsidRPr="00E73F95">
        <w:rPr>
          <w:rFonts w:hint="cs"/>
          <w:sz w:val="24"/>
          <w:szCs w:val="24"/>
          <w:rtl/>
          <w:lang w:eastAsia="he-IL"/>
        </w:rPr>
        <w:t>ווים</w:t>
      </w:r>
      <w:r w:rsidRPr="00E73F95">
        <w:rPr>
          <w:sz w:val="24"/>
          <w:szCs w:val="24"/>
          <w:rtl/>
          <w:lang w:eastAsia="he-IL"/>
        </w:rPr>
        <w:t xml:space="preserve"> ה</w:t>
      </w:r>
      <w:r w:rsidRPr="00E73F95">
        <w:rPr>
          <w:rFonts w:hint="cs"/>
          <w:sz w:val="24"/>
          <w:szCs w:val="24"/>
          <w:rtl/>
          <w:lang w:eastAsia="he-IL"/>
        </w:rPr>
        <w:t xml:space="preserve">מספקים יונחו בהתאם לתכנון בתוך הקרקע בעומק שצוין בסעיף חפירה לעיל. </w:t>
      </w:r>
      <w:r w:rsidRPr="00E73F95">
        <w:rPr>
          <w:sz w:val="24"/>
          <w:szCs w:val="24"/>
          <w:rtl/>
          <w:lang w:eastAsia="he-IL"/>
        </w:rPr>
        <w:t>הק</w:t>
      </w:r>
      <w:r w:rsidRPr="00E73F95">
        <w:rPr>
          <w:rFonts w:hint="cs"/>
          <w:sz w:val="24"/>
          <w:szCs w:val="24"/>
          <w:rtl/>
          <w:lang w:eastAsia="he-IL"/>
        </w:rPr>
        <w:t>ו</w:t>
      </w:r>
      <w:r w:rsidRPr="00E73F95">
        <w:rPr>
          <w:sz w:val="24"/>
          <w:szCs w:val="24"/>
          <w:rtl/>
          <w:lang w:eastAsia="he-IL"/>
        </w:rPr>
        <w:t>וי</w:t>
      </w:r>
      <w:r w:rsidRPr="00E73F95">
        <w:rPr>
          <w:rFonts w:hint="cs"/>
          <w:sz w:val="24"/>
          <w:szCs w:val="24"/>
          <w:rtl/>
          <w:lang w:eastAsia="he-IL"/>
        </w:rPr>
        <w:t>ם</w:t>
      </w:r>
      <w:r w:rsidRPr="00E73F95">
        <w:rPr>
          <w:sz w:val="24"/>
          <w:szCs w:val="24"/>
          <w:rtl/>
          <w:lang w:eastAsia="he-IL"/>
        </w:rPr>
        <w:t xml:space="preserve"> ה</w:t>
      </w:r>
      <w:r w:rsidRPr="00E73F95">
        <w:rPr>
          <w:rFonts w:hint="cs"/>
          <w:sz w:val="24"/>
          <w:szCs w:val="24"/>
          <w:rtl/>
          <w:lang w:eastAsia="he-IL"/>
        </w:rPr>
        <w:t xml:space="preserve">מחלקים והמנקזים יהיו באותו קוטר או כפי שצוין בתוכנית כשהם צמודים לשולי </w:t>
      </w:r>
      <w:r w:rsidRPr="00E73F95">
        <w:rPr>
          <w:sz w:val="24"/>
          <w:szCs w:val="24"/>
          <w:rtl/>
          <w:lang w:eastAsia="he-IL"/>
        </w:rPr>
        <w:t>הע</w:t>
      </w:r>
      <w:r w:rsidRPr="00E73F95">
        <w:rPr>
          <w:rFonts w:hint="cs"/>
          <w:sz w:val="24"/>
          <w:szCs w:val="24"/>
          <w:rtl/>
          <w:lang w:eastAsia="he-IL"/>
        </w:rPr>
        <w:t>רוגה</w:t>
      </w:r>
      <w:r w:rsidRPr="00E73F95">
        <w:rPr>
          <w:sz w:val="24"/>
          <w:szCs w:val="24"/>
          <w:rtl/>
          <w:lang w:eastAsia="he-IL"/>
        </w:rPr>
        <w:t xml:space="preserve"> (ל</w:t>
      </w:r>
      <w:r w:rsidRPr="00E73F95">
        <w:rPr>
          <w:rFonts w:hint="cs"/>
          <w:sz w:val="24"/>
          <w:szCs w:val="24"/>
          <w:rtl/>
          <w:lang w:eastAsia="he-IL"/>
        </w:rPr>
        <w:t>חגורת הבטון).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ו. כ</w:t>
      </w:r>
      <w:r w:rsidRPr="00E73F95">
        <w:rPr>
          <w:sz w:val="24"/>
          <w:szCs w:val="24"/>
          <w:rtl/>
          <w:lang w:eastAsia="he-IL"/>
        </w:rPr>
        <w:t>ל ק</w:t>
      </w:r>
      <w:r w:rsidRPr="00E73F95">
        <w:rPr>
          <w:rFonts w:hint="cs"/>
          <w:sz w:val="24"/>
          <w:szCs w:val="24"/>
          <w:rtl/>
          <w:lang w:eastAsia="he-IL"/>
        </w:rPr>
        <w:t xml:space="preserve">צוות שלוחות הטפטוף </w:t>
      </w:r>
      <w:r w:rsidRPr="00E73F95">
        <w:rPr>
          <w:sz w:val="24"/>
          <w:szCs w:val="24"/>
          <w:rtl/>
          <w:lang w:eastAsia="he-IL"/>
        </w:rPr>
        <w:t>ית</w:t>
      </w:r>
      <w:r w:rsidRPr="00E73F95">
        <w:rPr>
          <w:rFonts w:hint="cs"/>
          <w:sz w:val="24"/>
          <w:szCs w:val="24"/>
          <w:rtl/>
          <w:lang w:eastAsia="he-IL"/>
        </w:rPr>
        <w:t>חברו</w:t>
      </w:r>
      <w:r w:rsidRPr="00E73F95">
        <w:rPr>
          <w:sz w:val="24"/>
          <w:szCs w:val="24"/>
          <w:rtl/>
          <w:lang w:eastAsia="he-IL"/>
        </w:rPr>
        <w:t xml:space="preserve"> ל</w:t>
      </w:r>
      <w:r w:rsidRPr="00E73F95">
        <w:rPr>
          <w:rFonts w:hint="cs"/>
          <w:sz w:val="24"/>
          <w:szCs w:val="24"/>
          <w:rtl/>
          <w:lang w:eastAsia="he-IL"/>
        </w:rPr>
        <w:t xml:space="preserve">קו (צינור) מנקז, שיסתיים בפרט ניקוז בהתאם להנחיות </w:t>
      </w:r>
      <w:r w:rsidRPr="00E73F95">
        <w:rPr>
          <w:sz w:val="24"/>
          <w:szCs w:val="24"/>
          <w:rtl/>
          <w:lang w:eastAsia="he-IL"/>
        </w:rPr>
        <w:t>בת</w:t>
      </w:r>
      <w:r w:rsidRPr="00E73F95">
        <w:rPr>
          <w:rFonts w:hint="cs"/>
          <w:sz w:val="24"/>
          <w:szCs w:val="24"/>
          <w:rtl/>
          <w:lang w:eastAsia="he-IL"/>
        </w:rPr>
        <w:t>וכנית. ש</w:t>
      </w:r>
      <w:r w:rsidRPr="00E73F95">
        <w:rPr>
          <w:sz w:val="24"/>
          <w:szCs w:val="24"/>
          <w:rtl/>
          <w:lang w:eastAsia="he-IL"/>
        </w:rPr>
        <w:t>ל</w:t>
      </w:r>
      <w:r w:rsidRPr="00E73F95">
        <w:rPr>
          <w:rFonts w:hint="cs"/>
          <w:sz w:val="24"/>
          <w:szCs w:val="24"/>
          <w:rtl/>
          <w:lang w:eastAsia="he-IL"/>
        </w:rPr>
        <w:t>וחת</w:t>
      </w:r>
      <w:r w:rsidRPr="00E73F95">
        <w:rPr>
          <w:sz w:val="24"/>
          <w:szCs w:val="24"/>
          <w:rtl/>
          <w:lang w:eastAsia="he-IL"/>
        </w:rPr>
        <w:t xml:space="preserve"> </w:t>
      </w:r>
      <w:r w:rsidRPr="00E73F95">
        <w:rPr>
          <w:rFonts w:hint="cs"/>
          <w:sz w:val="24"/>
          <w:szCs w:val="24"/>
          <w:rtl/>
          <w:lang w:eastAsia="he-IL"/>
        </w:rPr>
        <w:t>ט</w:t>
      </w:r>
      <w:r w:rsidRPr="00E73F95">
        <w:rPr>
          <w:sz w:val="24"/>
          <w:szCs w:val="24"/>
          <w:rtl/>
          <w:lang w:eastAsia="he-IL"/>
        </w:rPr>
        <w:t>פ</w:t>
      </w:r>
      <w:r w:rsidRPr="00E73F95">
        <w:rPr>
          <w:rFonts w:hint="cs"/>
          <w:sz w:val="24"/>
          <w:szCs w:val="24"/>
          <w:rtl/>
          <w:lang w:eastAsia="he-IL"/>
        </w:rPr>
        <w:t>טוף</w:t>
      </w:r>
      <w:r w:rsidRPr="00E73F95">
        <w:rPr>
          <w:sz w:val="24"/>
          <w:szCs w:val="24"/>
          <w:rtl/>
          <w:lang w:eastAsia="he-IL"/>
        </w:rPr>
        <w:t xml:space="preserve"> בוד</w:t>
      </w:r>
      <w:r w:rsidRPr="00E73F95">
        <w:rPr>
          <w:rFonts w:hint="cs"/>
          <w:sz w:val="24"/>
          <w:szCs w:val="24"/>
          <w:rtl/>
          <w:lang w:eastAsia="he-IL"/>
        </w:rPr>
        <w:t>דת תיסגר בקצה ע"י פקק</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ז. יש</w:t>
      </w:r>
      <w:r w:rsidRPr="00E73F95">
        <w:rPr>
          <w:sz w:val="24"/>
          <w:szCs w:val="24"/>
          <w:rtl/>
          <w:lang w:eastAsia="he-IL"/>
        </w:rPr>
        <w:t xml:space="preserve"> ל</w:t>
      </w:r>
      <w:r w:rsidRPr="00E73F95">
        <w:rPr>
          <w:rFonts w:hint="cs"/>
          <w:sz w:val="24"/>
          <w:szCs w:val="24"/>
          <w:rtl/>
          <w:lang w:eastAsia="he-IL"/>
        </w:rPr>
        <w:t xml:space="preserve">שטוף צינורות מחלקים. לאחר השטיפה יש </w:t>
      </w:r>
      <w:r w:rsidRPr="00E73F95">
        <w:rPr>
          <w:sz w:val="24"/>
          <w:szCs w:val="24"/>
          <w:rtl/>
          <w:lang w:eastAsia="he-IL"/>
        </w:rPr>
        <w:t>לח</w:t>
      </w:r>
      <w:r w:rsidRPr="00E73F95">
        <w:rPr>
          <w:rFonts w:hint="cs"/>
          <w:sz w:val="24"/>
          <w:szCs w:val="24"/>
          <w:rtl/>
          <w:lang w:eastAsia="he-IL"/>
        </w:rPr>
        <w:t>בר</w:t>
      </w:r>
      <w:r w:rsidRPr="00E73F95">
        <w:rPr>
          <w:sz w:val="24"/>
          <w:szCs w:val="24"/>
          <w:rtl/>
          <w:lang w:eastAsia="he-IL"/>
        </w:rPr>
        <w:t xml:space="preserve"> א</w:t>
      </w:r>
      <w:r w:rsidRPr="00E73F95">
        <w:rPr>
          <w:rFonts w:hint="cs"/>
          <w:sz w:val="24"/>
          <w:szCs w:val="24"/>
          <w:rtl/>
          <w:lang w:eastAsia="he-IL"/>
        </w:rPr>
        <w:t>ת שלוחות הטפטוף לקו המחלק ולשטוף ואחר כך לחבר לקו מנ</w:t>
      </w:r>
      <w:r w:rsidRPr="00E73F95">
        <w:rPr>
          <w:sz w:val="24"/>
          <w:szCs w:val="24"/>
          <w:rtl/>
          <w:lang w:eastAsia="he-IL"/>
        </w:rPr>
        <w:t>קז</w:t>
      </w:r>
      <w:r w:rsidRPr="00E73F95">
        <w:rPr>
          <w:rFonts w:hint="cs"/>
          <w:sz w:val="24"/>
          <w:szCs w:val="24"/>
          <w:rtl/>
          <w:lang w:eastAsia="he-IL"/>
        </w:rPr>
        <w:t xml:space="preserve"> ולשטוף. יש לוודא </w:t>
      </w:r>
      <w:r w:rsidRPr="00E73F95">
        <w:rPr>
          <w:sz w:val="24"/>
          <w:szCs w:val="24"/>
          <w:rtl/>
          <w:lang w:eastAsia="he-IL"/>
        </w:rPr>
        <w:t>שכ</w:t>
      </w:r>
      <w:r w:rsidRPr="00E73F95">
        <w:rPr>
          <w:rFonts w:hint="cs"/>
          <w:sz w:val="24"/>
          <w:szCs w:val="24"/>
          <w:rtl/>
          <w:lang w:eastAsia="he-IL"/>
        </w:rPr>
        <w:t>ל</w:t>
      </w:r>
      <w:r w:rsidRPr="00E73F95">
        <w:rPr>
          <w:sz w:val="24"/>
          <w:szCs w:val="24"/>
          <w:rtl/>
          <w:lang w:eastAsia="he-IL"/>
        </w:rPr>
        <w:t xml:space="preserve"> ה</w:t>
      </w:r>
      <w:r w:rsidRPr="00E73F95">
        <w:rPr>
          <w:rFonts w:hint="cs"/>
          <w:sz w:val="24"/>
          <w:szCs w:val="24"/>
          <w:rtl/>
          <w:lang w:eastAsia="he-IL"/>
        </w:rPr>
        <w:t>טפטפות פועלות כנדרש.</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ח. </w:t>
      </w:r>
      <w:r w:rsidRPr="00E73F95">
        <w:rPr>
          <w:sz w:val="24"/>
          <w:szCs w:val="24"/>
          <w:rtl/>
          <w:lang w:eastAsia="he-IL"/>
        </w:rPr>
        <w:t> </w:t>
      </w:r>
      <w:r w:rsidRPr="00E73F95">
        <w:rPr>
          <w:rFonts w:hint="cs"/>
          <w:sz w:val="24"/>
          <w:szCs w:val="24"/>
          <w:rtl/>
          <w:lang w:eastAsia="he-IL"/>
        </w:rPr>
        <w:t>ל</w:t>
      </w:r>
      <w:r w:rsidRPr="00E73F95">
        <w:rPr>
          <w:sz w:val="24"/>
          <w:szCs w:val="24"/>
          <w:rtl/>
          <w:lang w:eastAsia="he-IL"/>
        </w:rPr>
        <w:t>פ</w:t>
      </w:r>
      <w:r w:rsidRPr="00E73F95">
        <w:rPr>
          <w:rFonts w:hint="cs"/>
          <w:sz w:val="24"/>
          <w:szCs w:val="24"/>
          <w:rtl/>
          <w:lang w:eastAsia="he-IL"/>
        </w:rPr>
        <w:t>רטים</w:t>
      </w:r>
      <w:r w:rsidRPr="00E73F95">
        <w:rPr>
          <w:sz w:val="24"/>
          <w:szCs w:val="24"/>
          <w:rtl/>
          <w:lang w:eastAsia="he-IL"/>
        </w:rPr>
        <w:t xml:space="preserve"> מ</w:t>
      </w:r>
      <w:r w:rsidRPr="00E73F95">
        <w:rPr>
          <w:rFonts w:hint="cs"/>
          <w:sz w:val="24"/>
          <w:szCs w:val="24"/>
          <w:rtl/>
          <w:lang w:eastAsia="he-IL"/>
        </w:rPr>
        <w:t xml:space="preserve">וגנים לפי </w:t>
      </w:r>
      <w:proofErr w:type="spellStart"/>
      <w:r w:rsidRPr="00E73F95">
        <w:rPr>
          <w:rFonts w:hint="cs"/>
          <w:sz w:val="24"/>
          <w:szCs w:val="24"/>
          <w:rtl/>
          <w:lang w:eastAsia="he-IL"/>
        </w:rPr>
        <w:t>תוכנית</w:t>
      </w:r>
      <w:proofErr w:type="spellEnd"/>
      <w:r w:rsidRPr="00E73F95">
        <w:rPr>
          <w:rFonts w:hint="cs"/>
          <w:sz w:val="24"/>
          <w:szCs w:val="24"/>
          <w:rtl/>
          <w:lang w:eastAsia="he-IL"/>
        </w:rPr>
        <w:t xml:space="preserve"> בבריכת הגנה, הבריכה כוללת מכסה נעול בקוטר 30 ס"מ </w:t>
      </w:r>
      <w:r w:rsidRPr="00E73F95">
        <w:rPr>
          <w:sz w:val="24"/>
          <w:szCs w:val="24"/>
          <w:rtl/>
          <w:lang w:eastAsia="he-IL"/>
        </w:rPr>
        <w:t>לפ</w:t>
      </w:r>
      <w:r w:rsidRPr="00E73F95">
        <w:rPr>
          <w:rFonts w:hint="cs"/>
          <w:sz w:val="24"/>
          <w:szCs w:val="24"/>
          <w:rtl/>
          <w:lang w:eastAsia="he-IL"/>
        </w:rPr>
        <w:t>חות</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הא</w:t>
      </w:r>
      <w:r w:rsidRPr="00E73F95">
        <w:rPr>
          <w:rFonts w:hint="cs"/>
          <w:sz w:val="24"/>
          <w:szCs w:val="24"/>
          <w:rtl/>
          <w:lang w:eastAsia="he-IL"/>
        </w:rPr>
        <w:t>ביזרים</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ה</w:t>
      </w:r>
      <w:r w:rsidRPr="00E73F95">
        <w:rPr>
          <w:rFonts w:hint="cs"/>
          <w:sz w:val="24"/>
          <w:szCs w:val="24"/>
          <w:rtl/>
          <w:lang w:eastAsia="he-IL"/>
        </w:rPr>
        <w:t>יו</w:t>
      </w:r>
      <w:r w:rsidRPr="00E73F95">
        <w:rPr>
          <w:sz w:val="24"/>
          <w:szCs w:val="24"/>
          <w:rtl/>
          <w:lang w:eastAsia="he-IL"/>
        </w:rPr>
        <w:t xml:space="preserve"> מ</w:t>
      </w:r>
      <w:r w:rsidRPr="00E73F95">
        <w:rPr>
          <w:rFonts w:hint="cs"/>
          <w:sz w:val="24"/>
          <w:szCs w:val="24"/>
          <w:rtl/>
          <w:lang w:eastAsia="he-IL"/>
        </w:rPr>
        <w:t xml:space="preserve">עוגנים ומיוצבים ע"י וו מברזל ומבוטן. בתחתית יהיה חצץ כחומר מנקז על הצנרת </w:t>
      </w:r>
      <w:r w:rsidRPr="00E73F95">
        <w:rPr>
          <w:sz w:val="24"/>
          <w:szCs w:val="24"/>
          <w:rtl/>
          <w:lang w:eastAsia="he-IL"/>
        </w:rPr>
        <w:t>תכ</w:t>
      </w:r>
      <w:r w:rsidRPr="00E73F95">
        <w:rPr>
          <w:rFonts w:hint="cs"/>
          <w:sz w:val="24"/>
          <w:szCs w:val="24"/>
          <w:rtl/>
          <w:lang w:eastAsia="he-IL"/>
        </w:rPr>
        <w:t>סה</w:t>
      </w:r>
      <w:r w:rsidRPr="00E73F95">
        <w:rPr>
          <w:sz w:val="24"/>
          <w:szCs w:val="24"/>
          <w:rtl/>
          <w:lang w:eastAsia="he-IL"/>
        </w:rPr>
        <w:t xml:space="preserve"> ק</w:t>
      </w:r>
      <w:r w:rsidRPr="00E73F95">
        <w:rPr>
          <w:rFonts w:hint="cs"/>
          <w:sz w:val="24"/>
          <w:szCs w:val="24"/>
          <w:rtl/>
          <w:lang w:eastAsia="he-IL"/>
        </w:rPr>
        <w:t>רקע ללא אבנים ועלי</w:t>
      </w:r>
      <w:r w:rsidRPr="00E73F95">
        <w:rPr>
          <w:sz w:val="24"/>
          <w:szCs w:val="24"/>
          <w:rtl/>
          <w:lang w:eastAsia="he-IL"/>
        </w:rPr>
        <w:t xml:space="preserve">ה </w:t>
      </w:r>
      <w:r w:rsidRPr="00E73F95">
        <w:rPr>
          <w:rFonts w:hint="cs"/>
          <w:sz w:val="24"/>
          <w:szCs w:val="24"/>
          <w:rtl/>
          <w:lang w:eastAsia="he-IL"/>
        </w:rPr>
        <w:t>החצץ.</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ט.</w:t>
      </w:r>
      <w:r w:rsidRPr="00E73F95">
        <w:rPr>
          <w:sz w:val="24"/>
          <w:szCs w:val="24"/>
          <w:rtl/>
          <w:lang w:eastAsia="he-IL"/>
        </w:rPr>
        <w:t xml:space="preserve"> </w:t>
      </w:r>
      <w:r w:rsidRPr="00E73F95">
        <w:rPr>
          <w:rFonts w:hint="cs"/>
          <w:sz w:val="24"/>
          <w:szCs w:val="24"/>
          <w:rtl/>
          <w:lang w:eastAsia="he-IL"/>
        </w:rPr>
        <w:t xml:space="preserve">באזורי </w:t>
      </w:r>
      <w:r w:rsidRPr="00E73F95">
        <w:rPr>
          <w:sz w:val="24"/>
          <w:szCs w:val="24"/>
          <w:rtl/>
          <w:lang w:eastAsia="he-IL"/>
        </w:rPr>
        <w:t>ש</w:t>
      </w:r>
      <w:r w:rsidRPr="00E73F95">
        <w:rPr>
          <w:rFonts w:hint="cs"/>
          <w:sz w:val="24"/>
          <w:szCs w:val="24"/>
          <w:rtl/>
          <w:lang w:eastAsia="he-IL"/>
        </w:rPr>
        <w:t>יחים</w:t>
      </w:r>
      <w:r w:rsidRPr="00E73F95">
        <w:rPr>
          <w:sz w:val="24"/>
          <w:szCs w:val="24"/>
          <w:rtl/>
          <w:lang w:eastAsia="he-IL"/>
        </w:rPr>
        <w:t xml:space="preserve"> </w:t>
      </w:r>
      <w:r w:rsidRPr="00E73F95">
        <w:rPr>
          <w:rFonts w:hint="cs"/>
          <w:sz w:val="24"/>
          <w:szCs w:val="24"/>
          <w:rtl/>
          <w:lang w:eastAsia="he-IL"/>
        </w:rPr>
        <w:t>הנמצאים באדמת גן ללא שכבת טוף עליונה</w:t>
      </w:r>
      <w:r w:rsidRPr="00E73F95">
        <w:rPr>
          <w:sz w:val="24"/>
          <w:szCs w:val="24"/>
          <w:rtl/>
          <w:lang w:eastAsia="he-IL"/>
        </w:rPr>
        <w:t>–</w:t>
      </w:r>
      <w:r w:rsidRPr="00E73F95">
        <w:rPr>
          <w:rFonts w:hint="cs"/>
          <w:sz w:val="24"/>
          <w:szCs w:val="24"/>
          <w:rtl/>
          <w:lang w:eastAsia="he-IL"/>
        </w:rPr>
        <w:t xml:space="preserve"> י</w:t>
      </w:r>
      <w:r w:rsidRPr="00E73F95">
        <w:rPr>
          <w:sz w:val="24"/>
          <w:szCs w:val="24"/>
          <w:rtl/>
          <w:lang w:eastAsia="he-IL"/>
        </w:rPr>
        <w:t>ו</w:t>
      </w:r>
      <w:r w:rsidRPr="00E73F95">
        <w:rPr>
          <w:rFonts w:hint="cs"/>
          <w:sz w:val="24"/>
          <w:szCs w:val="24"/>
          <w:rtl/>
          <w:lang w:eastAsia="he-IL"/>
        </w:rPr>
        <w:t>נחו</w:t>
      </w:r>
      <w:r w:rsidRPr="00E73F95">
        <w:rPr>
          <w:sz w:val="24"/>
          <w:szCs w:val="24"/>
          <w:rtl/>
          <w:lang w:eastAsia="he-IL"/>
        </w:rPr>
        <w:t xml:space="preserve"> ה</w:t>
      </w:r>
      <w:r w:rsidRPr="00E73F95">
        <w:rPr>
          <w:rFonts w:hint="cs"/>
          <w:sz w:val="24"/>
          <w:szCs w:val="24"/>
          <w:rtl/>
          <w:lang w:eastAsia="he-IL"/>
        </w:rPr>
        <w:t>קווים לא</w:t>
      </w:r>
      <w:r w:rsidRPr="00E73F95">
        <w:rPr>
          <w:sz w:val="24"/>
          <w:szCs w:val="24"/>
          <w:rtl/>
          <w:lang w:eastAsia="he-IL"/>
        </w:rPr>
        <w:t>ור</w:t>
      </w:r>
      <w:r w:rsidRPr="00E73F95">
        <w:rPr>
          <w:rFonts w:hint="cs"/>
          <w:sz w:val="24"/>
          <w:szCs w:val="24"/>
          <w:rtl/>
          <w:lang w:eastAsia="he-IL"/>
        </w:rPr>
        <w:t xml:space="preserve">ך השורות, מעל פני הקרקע </w:t>
      </w:r>
      <w:r w:rsidRPr="00E73F95">
        <w:rPr>
          <w:sz w:val="24"/>
          <w:szCs w:val="24"/>
          <w:rtl/>
          <w:lang w:eastAsia="he-IL"/>
        </w:rPr>
        <w:t>–</w:t>
      </w:r>
      <w:r w:rsidRPr="00E73F95">
        <w:rPr>
          <w:rFonts w:hint="cs"/>
          <w:sz w:val="24"/>
          <w:szCs w:val="24"/>
          <w:rtl/>
          <w:lang w:eastAsia="he-IL"/>
        </w:rPr>
        <w:t xml:space="preserve"> ט</w:t>
      </w:r>
      <w:r w:rsidRPr="00E73F95">
        <w:rPr>
          <w:sz w:val="24"/>
          <w:szCs w:val="24"/>
          <w:rtl/>
          <w:lang w:eastAsia="he-IL"/>
        </w:rPr>
        <w:t>פ</w:t>
      </w:r>
      <w:r w:rsidRPr="00E73F95">
        <w:rPr>
          <w:rFonts w:hint="cs"/>
          <w:sz w:val="24"/>
          <w:szCs w:val="24"/>
          <w:rtl/>
          <w:lang w:eastAsia="he-IL"/>
        </w:rPr>
        <w:t>טפת</w:t>
      </w:r>
      <w:r w:rsidRPr="00E73F95">
        <w:rPr>
          <w:sz w:val="24"/>
          <w:szCs w:val="24"/>
          <w:rtl/>
          <w:lang w:eastAsia="he-IL"/>
        </w:rPr>
        <w:t xml:space="preserve"> ל</w:t>
      </w:r>
      <w:r w:rsidRPr="00E73F95">
        <w:rPr>
          <w:rFonts w:hint="cs"/>
          <w:sz w:val="24"/>
          <w:szCs w:val="24"/>
          <w:rtl/>
          <w:lang w:eastAsia="he-IL"/>
        </w:rPr>
        <w:t>שיח, אלא אם צוין אחרת.  הקווים יהיו ישרים ללא חזרות. ה</w:t>
      </w:r>
      <w:r w:rsidRPr="00E73F95">
        <w:rPr>
          <w:sz w:val="24"/>
          <w:szCs w:val="24"/>
          <w:rtl/>
          <w:lang w:eastAsia="he-IL"/>
        </w:rPr>
        <w:t>ט</w:t>
      </w:r>
      <w:r w:rsidRPr="00E73F95">
        <w:rPr>
          <w:rFonts w:hint="cs"/>
          <w:sz w:val="24"/>
          <w:szCs w:val="24"/>
          <w:rtl/>
          <w:lang w:eastAsia="he-IL"/>
        </w:rPr>
        <w:t>פטפות</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ו</w:t>
      </w:r>
      <w:r w:rsidRPr="00E73F95">
        <w:rPr>
          <w:rFonts w:hint="cs"/>
          <w:sz w:val="24"/>
          <w:szCs w:val="24"/>
          <w:rtl/>
          <w:lang w:eastAsia="he-IL"/>
        </w:rPr>
        <w:t>נחו</w:t>
      </w:r>
      <w:r w:rsidRPr="00E73F95">
        <w:rPr>
          <w:sz w:val="24"/>
          <w:szCs w:val="24"/>
          <w:rtl/>
          <w:lang w:eastAsia="he-IL"/>
        </w:rPr>
        <w:t xml:space="preserve"> ע</w:t>
      </w:r>
      <w:r w:rsidRPr="00E73F95">
        <w:rPr>
          <w:rFonts w:hint="cs"/>
          <w:sz w:val="24"/>
          <w:szCs w:val="24"/>
          <w:rtl/>
          <w:lang w:eastAsia="he-IL"/>
        </w:rPr>
        <w:t>"פ התכנית בסגול או ע"פ הנחיות המתכנן בכתב לפנ</w:t>
      </w:r>
      <w:r w:rsidRPr="00E73F95">
        <w:rPr>
          <w:sz w:val="24"/>
          <w:szCs w:val="24"/>
          <w:rtl/>
          <w:lang w:eastAsia="he-IL"/>
        </w:rPr>
        <w:t>י</w:t>
      </w:r>
      <w:r w:rsidRPr="00E73F95">
        <w:rPr>
          <w:rFonts w:hint="cs"/>
          <w:sz w:val="24"/>
          <w:szCs w:val="24"/>
          <w:rtl/>
          <w:lang w:eastAsia="he-IL"/>
        </w:rPr>
        <w:t xml:space="preserve">  </w:t>
      </w:r>
      <w:r w:rsidRPr="00E73F95">
        <w:rPr>
          <w:sz w:val="24"/>
          <w:szCs w:val="24"/>
          <w:rtl/>
          <w:lang w:eastAsia="he-IL"/>
        </w:rPr>
        <w:t>הב</w:t>
      </w:r>
      <w:r w:rsidRPr="00E73F95">
        <w:rPr>
          <w:rFonts w:hint="cs"/>
          <w:sz w:val="24"/>
          <w:szCs w:val="24"/>
          <w:rtl/>
          <w:lang w:eastAsia="he-IL"/>
        </w:rPr>
        <w:t>יצוע</w:t>
      </w:r>
      <w:r w:rsidRPr="00E73F95">
        <w:rPr>
          <w:sz w:val="24"/>
          <w:szCs w:val="24"/>
          <w:rtl/>
          <w:lang w:eastAsia="he-IL"/>
        </w:rPr>
        <w:t>.</w:t>
      </w:r>
      <w:r w:rsidRPr="00E73F95">
        <w:rPr>
          <w:rFonts w:hint="cs"/>
          <w:sz w:val="24"/>
          <w:szCs w:val="24"/>
          <w:rtl/>
          <w:lang w:eastAsia="he-IL"/>
        </w:rPr>
        <w:t xml:space="preserve">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באזורי מצע מנותק יונחו קווי הטפטוף תחת שכבת טוף עליונה (3-5 ס"מ), ייוצבו בנעצים ורק לאחר פריסת קווי הטפטוף, קבלת אישור המפקח והמתכנן, תפוזר שכבת טוף עליונה.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י.</w:t>
      </w:r>
      <w:r w:rsidRPr="00E73F95">
        <w:rPr>
          <w:sz w:val="24"/>
          <w:szCs w:val="24"/>
          <w:rtl/>
          <w:lang w:eastAsia="he-IL"/>
        </w:rPr>
        <w:t>   </w:t>
      </w: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רחק</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י</w:t>
      </w:r>
      <w:r w:rsidRPr="00E73F95">
        <w:rPr>
          <w:rFonts w:hint="cs"/>
          <w:sz w:val="24"/>
          <w:szCs w:val="24"/>
          <w:rtl/>
          <w:lang w:eastAsia="he-IL"/>
        </w:rPr>
        <w:t>ן</w:t>
      </w:r>
      <w:r w:rsidRPr="00E73F95">
        <w:rPr>
          <w:sz w:val="24"/>
          <w:szCs w:val="24"/>
          <w:rtl/>
          <w:lang w:eastAsia="he-IL"/>
        </w:rPr>
        <w:t xml:space="preserve"> ט</w:t>
      </w:r>
      <w:r w:rsidRPr="00E73F95">
        <w:rPr>
          <w:rFonts w:hint="cs"/>
          <w:sz w:val="24"/>
          <w:szCs w:val="24"/>
          <w:rtl/>
          <w:lang w:eastAsia="he-IL"/>
        </w:rPr>
        <w:t xml:space="preserve">פטפת ראשונה לקו מחלק לא יעלה על חצי מרחק בין הטפטפות </w:t>
      </w:r>
      <w:r w:rsidRPr="00E73F95">
        <w:rPr>
          <w:sz w:val="24"/>
          <w:szCs w:val="24"/>
          <w:rtl/>
          <w:lang w:eastAsia="he-IL"/>
        </w:rPr>
        <w:t>בש</w:t>
      </w:r>
      <w:r w:rsidRPr="00E73F95">
        <w:rPr>
          <w:rFonts w:hint="cs"/>
          <w:sz w:val="24"/>
          <w:szCs w:val="24"/>
          <w:rtl/>
          <w:lang w:eastAsia="he-IL"/>
        </w:rPr>
        <w:t>לוחה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יא. </w:t>
      </w:r>
      <w:r w:rsidRPr="00E73F95">
        <w:rPr>
          <w:sz w:val="24"/>
          <w:szCs w:val="24"/>
          <w:rtl/>
          <w:lang w:eastAsia="he-IL"/>
        </w:rPr>
        <w:t> </w:t>
      </w:r>
      <w:r w:rsidRPr="00E73F95">
        <w:rPr>
          <w:rFonts w:hint="cs"/>
          <w:sz w:val="24"/>
          <w:szCs w:val="24"/>
          <w:rtl/>
          <w:lang w:eastAsia="he-IL"/>
        </w:rPr>
        <w:t>פ</w:t>
      </w:r>
      <w:r w:rsidRPr="00E73F95">
        <w:rPr>
          <w:sz w:val="24"/>
          <w:szCs w:val="24"/>
          <w:rtl/>
          <w:lang w:eastAsia="he-IL"/>
        </w:rPr>
        <w:t>ר</w:t>
      </w:r>
      <w:r w:rsidRPr="00E73F95">
        <w:rPr>
          <w:rFonts w:hint="cs"/>
          <w:sz w:val="24"/>
          <w:szCs w:val="24"/>
          <w:rtl/>
          <w:lang w:eastAsia="he-IL"/>
        </w:rPr>
        <w:t>יסת</w:t>
      </w:r>
      <w:r w:rsidRPr="00E73F95">
        <w:rPr>
          <w:sz w:val="24"/>
          <w:szCs w:val="24"/>
          <w:rtl/>
          <w:lang w:eastAsia="he-IL"/>
        </w:rPr>
        <w:t xml:space="preserve"> ה</w:t>
      </w:r>
      <w:r w:rsidRPr="00E73F95">
        <w:rPr>
          <w:rFonts w:hint="cs"/>
          <w:sz w:val="24"/>
          <w:szCs w:val="24"/>
          <w:rtl/>
          <w:lang w:eastAsia="he-IL"/>
        </w:rPr>
        <w:t xml:space="preserve">טפטוף תהיה לפני שתילת השיחים בצורה </w:t>
      </w:r>
      <w:r w:rsidRPr="00E73F95">
        <w:rPr>
          <w:sz w:val="24"/>
          <w:szCs w:val="24"/>
          <w:rtl/>
          <w:lang w:eastAsia="he-IL"/>
        </w:rPr>
        <w:t>רפ</w:t>
      </w:r>
      <w:r w:rsidRPr="00E73F95">
        <w:rPr>
          <w:rFonts w:hint="cs"/>
          <w:sz w:val="24"/>
          <w:szCs w:val="24"/>
          <w:rtl/>
          <w:lang w:eastAsia="he-IL"/>
        </w:rPr>
        <w:t>ויה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proofErr w:type="spellStart"/>
      <w:r w:rsidRPr="00E73F95">
        <w:rPr>
          <w:rFonts w:hint="cs"/>
          <w:sz w:val="24"/>
          <w:szCs w:val="24"/>
          <w:rtl/>
          <w:lang w:eastAsia="he-IL"/>
        </w:rPr>
        <w:t>יג</w:t>
      </w:r>
      <w:proofErr w:type="spellEnd"/>
      <w:r w:rsidRPr="00E73F95">
        <w:rPr>
          <w:rFonts w:hint="cs"/>
          <w:sz w:val="24"/>
          <w:szCs w:val="24"/>
          <w:rtl/>
          <w:lang w:eastAsia="he-IL"/>
        </w:rPr>
        <w:t xml:space="preserve">. </w:t>
      </w:r>
      <w:r w:rsidRPr="00E73F95">
        <w:rPr>
          <w:sz w:val="24"/>
          <w:szCs w:val="24"/>
          <w:rtl/>
          <w:lang w:eastAsia="he-IL"/>
        </w:rPr>
        <w:t> </w:t>
      </w:r>
      <w:r w:rsidRPr="00E73F95">
        <w:rPr>
          <w:sz w:val="24"/>
          <w:szCs w:val="24"/>
          <w:u w:val="single"/>
          <w:rtl/>
          <w:lang w:eastAsia="he-IL"/>
        </w:rPr>
        <w:t>לע</w:t>
      </w:r>
      <w:r w:rsidRPr="00E73F95">
        <w:rPr>
          <w:rFonts w:hint="cs"/>
          <w:sz w:val="24"/>
          <w:szCs w:val="24"/>
          <w:u w:val="single"/>
          <w:rtl/>
          <w:lang w:eastAsia="he-IL"/>
        </w:rPr>
        <w:t>צים</w:t>
      </w:r>
      <w:r w:rsidRPr="00E73F95">
        <w:rPr>
          <w:sz w:val="24"/>
          <w:szCs w:val="24"/>
          <w:rtl/>
          <w:lang w:eastAsia="he-IL"/>
        </w:rPr>
        <w:t xml:space="preserve"> –</w:t>
      </w:r>
      <w:r w:rsidRPr="00E73F95">
        <w:rPr>
          <w:rFonts w:hint="cs"/>
          <w:sz w:val="24"/>
          <w:szCs w:val="24"/>
          <w:rtl/>
          <w:lang w:eastAsia="he-IL"/>
        </w:rPr>
        <w:t xml:space="preserve"> י</w:t>
      </w:r>
      <w:r w:rsidRPr="00E73F95">
        <w:rPr>
          <w:sz w:val="24"/>
          <w:szCs w:val="24"/>
          <w:rtl/>
          <w:lang w:eastAsia="he-IL"/>
        </w:rPr>
        <w:t>ו</w:t>
      </w:r>
      <w:r w:rsidRPr="00E73F95">
        <w:rPr>
          <w:rFonts w:hint="cs"/>
          <w:sz w:val="24"/>
          <w:szCs w:val="24"/>
          <w:rtl/>
          <w:lang w:eastAsia="he-IL"/>
        </w:rPr>
        <w:t>טמנו</w:t>
      </w:r>
      <w:r w:rsidRPr="00E73F95">
        <w:rPr>
          <w:sz w:val="24"/>
          <w:szCs w:val="24"/>
          <w:rtl/>
          <w:lang w:eastAsia="he-IL"/>
        </w:rPr>
        <w:t xml:space="preserve"> צ</w:t>
      </w:r>
      <w:r w:rsidRPr="00E73F95">
        <w:rPr>
          <w:rFonts w:hint="cs"/>
          <w:sz w:val="24"/>
          <w:szCs w:val="24"/>
          <w:rtl/>
          <w:lang w:eastAsia="he-IL"/>
        </w:rPr>
        <w:t>ינורות</w:t>
      </w:r>
      <w:r w:rsidRPr="00E73F95">
        <w:rPr>
          <w:sz w:val="24"/>
          <w:szCs w:val="24"/>
          <w:rtl/>
          <w:lang w:eastAsia="he-IL"/>
        </w:rPr>
        <w:t xml:space="preserve"> מ</w:t>
      </w:r>
      <w:r w:rsidRPr="00E73F95">
        <w:rPr>
          <w:rFonts w:hint="cs"/>
          <w:sz w:val="24"/>
          <w:szCs w:val="24"/>
          <w:rtl/>
          <w:lang w:eastAsia="he-IL"/>
        </w:rPr>
        <w:t xml:space="preserve">ובילים בקרקע בהתאם לסעיף החפירה לעיל, מסביב לכל עץ יש לפרוס טבעת </w:t>
      </w:r>
      <w:r w:rsidRPr="00E73F95">
        <w:rPr>
          <w:sz w:val="24"/>
          <w:szCs w:val="24"/>
          <w:rtl/>
          <w:lang w:eastAsia="he-IL"/>
        </w:rPr>
        <w:t>מצ</w:t>
      </w:r>
      <w:r w:rsidRPr="00E73F95">
        <w:rPr>
          <w:rFonts w:hint="cs"/>
          <w:sz w:val="24"/>
          <w:szCs w:val="24"/>
          <w:rtl/>
          <w:lang w:eastAsia="he-IL"/>
        </w:rPr>
        <w:t>ינור</w:t>
      </w:r>
      <w:r w:rsidRPr="00E73F95">
        <w:rPr>
          <w:sz w:val="24"/>
          <w:szCs w:val="24"/>
          <w:rtl/>
          <w:lang w:eastAsia="he-IL"/>
        </w:rPr>
        <w:t xml:space="preserve"> ט</w:t>
      </w:r>
      <w:r w:rsidRPr="00E73F95">
        <w:rPr>
          <w:rFonts w:hint="cs"/>
          <w:sz w:val="24"/>
          <w:szCs w:val="24"/>
          <w:rtl/>
          <w:lang w:eastAsia="he-IL"/>
        </w:rPr>
        <w:t xml:space="preserve">פטוף( כאמור בסעיף ג') שתכלול 10 טפטפות לעץ, ו- 20 טפטפות לדקל הטבעת </w:t>
      </w:r>
      <w:r w:rsidRPr="00E73F95">
        <w:rPr>
          <w:sz w:val="24"/>
          <w:szCs w:val="24"/>
          <w:rtl/>
          <w:lang w:eastAsia="he-IL"/>
        </w:rPr>
        <w:t>תק</w:t>
      </w:r>
      <w:r w:rsidRPr="00E73F95">
        <w:rPr>
          <w:rFonts w:hint="cs"/>
          <w:sz w:val="24"/>
          <w:szCs w:val="24"/>
          <w:rtl/>
          <w:lang w:eastAsia="he-IL"/>
        </w:rPr>
        <w:t>יף</w:t>
      </w:r>
      <w:r w:rsidRPr="00E73F95">
        <w:rPr>
          <w:sz w:val="24"/>
          <w:szCs w:val="24"/>
          <w:rtl/>
          <w:lang w:eastAsia="he-IL"/>
        </w:rPr>
        <w:t xml:space="preserve"> א</w:t>
      </w:r>
      <w:r w:rsidRPr="00E73F95">
        <w:rPr>
          <w:rFonts w:hint="cs"/>
          <w:sz w:val="24"/>
          <w:szCs w:val="24"/>
          <w:rtl/>
          <w:lang w:eastAsia="he-IL"/>
        </w:rPr>
        <w:t xml:space="preserve">ת הגזע במרחק 30 ס"מ. כל טבעת תיוצב ב- 3 יתדות ( כאמור בסעיף ב') ביצוע </w:t>
      </w:r>
      <w:r w:rsidRPr="00E73F95">
        <w:rPr>
          <w:sz w:val="24"/>
          <w:szCs w:val="24"/>
          <w:rtl/>
          <w:lang w:eastAsia="he-IL"/>
        </w:rPr>
        <w:t>הט</w:t>
      </w:r>
      <w:r w:rsidRPr="00E73F95">
        <w:rPr>
          <w:rFonts w:hint="cs"/>
          <w:sz w:val="24"/>
          <w:szCs w:val="24"/>
          <w:rtl/>
          <w:lang w:eastAsia="he-IL"/>
        </w:rPr>
        <w:t>בעות</w:t>
      </w:r>
      <w:r w:rsidRPr="00E73F95">
        <w:rPr>
          <w:sz w:val="24"/>
          <w:szCs w:val="24"/>
          <w:rtl/>
          <w:lang w:eastAsia="he-IL"/>
        </w:rPr>
        <w:t xml:space="preserve"> י</w:t>
      </w:r>
      <w:r w:rsidRPr="00E73F95">
        <w:rPr>
          <w:rFonts w:hint="cs"/>
          <w:sz w:val="24"/>
          <w:szCs w:val="24"/>
          <w:rtl/>
          <w:lang w:eastAsia="he-IL"/>
        </w:rPr>
        <w:t xml:space="preserve">היה לאחר </w:t>
      </w:r>
      <w:r w:rsidRPr="00E73F95">
        <w:rPr>
          <w:sz w:val="24"/>
          <w:szCs w:val="24"/>
          <w:rtl/>
          <w:lang w:eastAsia="he-IL"/>
        </w:rPr>
        <w:t>סי</w:t>
      </w:r>
      <w:r w:rsidRPr="00E73F95">
        <w:rPr>
          <w:rFonts w:hint="cs"/>
          <w:sz w:val="24"/>
          <w:szCs w:val="24"/>
          <w:rtl/>
          <w:lang w:eastAsia="he-IL"/>
        </w:rPr>
        <w:t xml:space="preserve">מון מיקום העצים ע"י מתכנן  הצמחייה. </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rFonts w:hint="cs"/>
          <w:b/>
          <w:bCs/>
          <w:snapToGrid w:val="0"/>
          <w:sz w:val="24"/>
          <w:szCs w:val="24"/>
          <w:rtl/>
          <w:lang w:eastAsia="he-IL"/>
        </w:rPr>
        <w:t xml:space="preserve">41.3.10 </w:t>
      </w:r>
      <w:r w:rsidRPr="00E73F95">
        <w:rPr>
          <w:b/>
          <w:bCs/>
          <w:snapToGrid w:val="0"/>
          <w:sz w:val="24"/>
          <w:szCs w:val="24"/>
          <w:rtl/>
          <w:lang w:eastAsia="he-IL"/>
        </w:rPr>
        <w:t xml:space="preserve"> </w:t>
      </w:r>
      <w:proofErr w:type="spellStart"/>
      <w:r w:rsidRPr="00E73F95">
        <w:rPr>
          <w:b/>
          <w:bCs/>
          <w:snapToGrid w:val="0"/>
          <w:sz w:val="24"/>
          <w:szCs w:val="24"/>
          <w:u w:val="single"/>
          <w:rtl/>
          <w:lang w:eastAsia="he-IL"/>
        </w:rPr>
        <w:t>ממט</w:t>
      </w:r>
      <w:r w:rsidRPr="00E73F95">
        <w:rPr>
          <w:rFonts w:hint="cs"/>
          <w:b/>
          <w:bCs/>
          <w:snapToGrid w:val="0"/>
          <w:sz w:val="24"/>
          <w:szCs w:val="24"/>
          <w:u w:val="single"/>
          <w:rtl/>
          <w:lang w:eastAsia="he-IL"/>
        </w:rPr>
        <w:t>י</w:t>
      </w:r>
      <w:r w:rsidRPr="00E73F95">
        <w:rPr>
          <w:b/>
          <w:bCs/>
          <w:snapToGrid w:val="0"/>
          <w:sz w:val="24"/>
          <w:szCs w:val="24"/>
          <w:u w:val="single"/>
          <w:rtl/>
          <w:lang w:eastAsia="he-IL"/>
        </w:rPr>
        <w:t>רי</w:t>
      </w:r>
      <w:proofErr w:type="spellEnd"/>
      <w:r w:rsidRPr="00E73F95">
        <w:rPr>
          <w:b/>
          <w:bCs/>
          <w:snapToGrid w:val="0"/>
          <w:sz w:val="24"/>
          <w:szCs w:val="24"/>
          <w:u w:val="single"/>
          <w:rtl/>
          <w:lang w:eastAsia="he-IL"/>
        </w:rPr>
        <w:t xml:space="preserve"> גיחה</w:t>
      </w:r>
      <w:r w:rsidRPr="00E73F95">
        <w:rPr>
          <w:snapToGrid w:val="0"/>
          <w:sz w:val="24"/>
          <w:szCs w:val="24"/>
          <w:rtl/>
          <w:lang w:eastAsia="he-IL"/>
        </w:rPr>
        <w:t xml:space="preserve">: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הממטיר, מיקומו וסוג הפיה יהיו כמצוין בתכנית ולפי הוראות המפקח/מתכנן.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rFonts w:hint="cs"/>
          <w:snapToGrid w:val="0"/>
          <w:sz w:val="24"/>
          <w:szCs w:val="24"/>
          <w:rtl/>
          <w:lang w:eastAsia="he-IL"/>
        </w:rPr>
        <w:t>מכסה הממטיר בצבע סגול.</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ממטרי גיחה יותקנו בניצב לקרקע, אלא אם צוין אחרת, רק לאחר שיוצבו פני השטח.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גובה פני ממטיר הגיחה יהיה נמוך </w:t>
      </w:r>
      <w:proofErr w:type="spellStart"/>
      <w:r w:rsidRPr="00E73F95">
        <w:rPr>
          <w:snapToGrid w:val="0"/>
          <w:sz w:val="24"/>
          <w:szCs w:val="24"/>
          <w:rtl/>
          <w:lang w:eastAsia="he-IL"/>
        </w:rPr>
        <w:t>בכ</w:t>
      </w:r>
      <w:proofErr w:type="spellEnd"/>
      <w:r w:rsidRPr="00E73F95">
        <w:rPr>
          <w:snapToGrid w:val="0"/>
          <w:sz w:val="24"/>
          <w:szCs w:val="24"/>
          <w:rtl/>
          <w:lang w:eastAsia="he-IL"/>
        </w:rPr>
        <w:t xml:space="preserve">- </w:t>
      </w:r>
      <w:smartTag w:uri="urn:schemas-microsoft-com:office:smarttags" w:element="metricconverter">
        <w:smartTagPr>
          <w:attr w:name="ProductID" w:val="0.5 ס&quot;מ"/>
        </w:smartTagPr>
        <w:r w:rsidRPr="00E73F95">
          <w:rPr>
            <w:snapToGrid w:val="0"/>
            <w:sz w:val="24"/>
            <w:szCs w:val="24"/>
            <w:rtl/>
            <w:lang w:eastAsia="he-IL"/>
          </w:rPr>
          <w:t>0.5 ס"מ</w:t>
        </w:r>
      </w:smartTag>
      <w:r w:rsidRPr="00E73F95">
        <w:rPr>
          <w:snapToGrid w:val="0"/>
          <w:sz w:val="24"/>
          <w:szCs w:val="24"/>
          <w:rtl/>
          <w:lang w:eastAsia="he-IL"/>
        </w:rPr>
        <w:t xml:space="preserve">, מפני הדשא הסופיים, או לפי הוראות היצרן. הממטירים יוגנו בזמן ההתקנה, למניעת כניסת לכלוך לממטיר.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אין להתקין ממטיר ישירות על קו </w:t>
      </w:r>
      <w:r w:rsidRPr="00E73F95">
        <w:rPr>
          <w:rFonts w:hint="cs"/>
          <w:snapToGrid w:val="0"/>
          <w:sz w:val="24"/>
          <w:szCs w:val="24"/>
          <w:rtl/>
          <w:lang w:eastAsia="he-IL"/>
        </w:rPr>
        <w:t>פוליאתילן</w:t>
      </w:r>
      <w:r w:rsidRPr="00E73F95">
        <w:rPr>
          <w:snapToGrid w:val="0"/>
          <w:sz w:val="24"/>
          <w:szCs w:val="24"/>
          <w:rtl/>
          <w:lang w:eastAsia="he-IL"/>
        </w:rPr>
        <w:t xml:space="preserve"> בקוטר </w:t>
      </w:r>
      <w:smartTag w:uri="urn:schemas-microsoft-com:office:smarttags" w:element="metricconverter">
        <w:smartTagPr>
          <w:attr w:name="ProductID" w:val="32 מ&quot;מ"/>
        </w:smartTagPr>
        <w:r w:rsidRPr="00E73F95">
          <w:rPr>
            <w:snapToGrid w:val="0"/>
            <w:sz w:val="24"/>
            <w:szCs w:val="24"/>
            <w:rtl/>
            <w:lang w:eastAsia="he-IL"/>
          </w:rPr>
          <w:t>32 מ"מ</w:t>
        </w:r>
      </w:smartTag>
      <w:r w:rsidRPr="00E73F95">
        <w:rPr>
          <w:snapToGrid w:val="0"/>
          <w:sz w:val="24"/>
          <w:szCs w:val="24"/>
          <w:rtl/>
          <w:lang w:eastAsia="he-IL"/>
        </w:rPr>
        <w:t xml:space="preserve"> ומעלה. הממטיר יחובר לקו ההשקיה, באמצעות שלוחה צדדית </w:t>
      </w:r>
      <w:r w:rsidRPr="00E73F95">
        <w:rPr>
          <w:rFonts w:hint="cs"/>
          <w:snapToGrid w:val="0"/>
          <w:sz w:val="24"/>
          <w:szCs w:val="24"/>
          <w:rtl/>
          <w:lang w:eastAsia="he-IL"/>
        </w:rPr>
        <w:t>מפוליאתילן</w:t>
      </w:r>
      <w:r w:rsidRPr="00E73F95">
        <w:rPr>
          <w:snapToGrid w:val="0"/>
          <w:sz w:val="24"/>
          <w:szCs w:val="24"/>
          <w:rtl/>
          <w:lang w:eastAsia="he-IL"/>
        </w:rPr>
        <w:t xml:space="preserve">, בקוטר 25 מ"מ, בדרג המצוין בתכנית.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snapToGrid w:val="0"/>
          <w:sz w:val="24"/>
          <w:szCs w:val="24"/>
          <w:rtl/>
          <w:lang w:eastAsia="he-IL"/>
        </w:rPr>
        <w:t xml:space="preserve">במקרה של מיקום לא מתאים, לקבלת פיזור השקיה אחיד, יועתק הממטיר ממקומו ויותקן במקום המתאים עפ"י הוראות המפקח/המתכנן.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rFonts w:hint="cs"/>
          <w:b/>
          <w:bCs/>
          <w:snapToGrid w:val="0"/>
          <w:sz w:val="24"/>
          <w:szCs w:val="24"/>
          <w:u w:val="single"/>
          <w:rtl/>
          <w:lang w:eastAsia="he-IL"/>
        </w:rPr>
        <w:t>התיאו</w:t>
      </w:r>
      <w:r w:rsidRPr="00E73F95">
        <w:rPr>
          <w:rFonts w:hint="eastAsia"/>
          <w:b/>
          <w:bCs/>
          <w:snapToGrid w:val="0"/>
          <w:sz w:val="24"/>
          <w:szCs w:val="24"/>
          <w:u w:val="single"/>
          <w:rtl/>
          <w:lang w:eastAsia="he-IL"/>
        </w:rPr>
        <w:t>ר</w:t>
      </w:r>
      <w:r w:rsidRPr="00E73F95">
        <w:rPr>
          <w:b/>
          <w:bCs/>
          <w:snapToGrid w:val="0"/>
          <w:sz w:val="24"/>
          <w:szCs w:val="24"/>
          <w:u w:val="single"/>
          <w:rtl/>
          <w:lang w:eastAsia="he-IL"/>
        </w:rPr>
        <w:t xml:space="preserve"> ותכולת המחיר:</w:t>
      </w:r>
      <w:r w:rsidRPr="00E73F95">
        <w:rPr>
          <w:snapToGrid w:val="0"/>
          <w:sz w:val="24"/>
          <w:szCs w:val="24"/>
          <w:rtl/>
          <w:lang w:eastAsia="he-IL"/>
        </w:rPr>
        <w:t xml:space="preserve"> אספקה והתקנת הממטיר, שיפור מיקום או גובה הממטיר אבזרי חיבור וכל </w:t>
      </w:r>
      <w:proofErr w:type="spellStart"/>
      <w:r w:rsidRPr="00E73F95">
        <w:rPr>
          <w:snapToGrid w:val="0"/>
          <w:sz w:val="24"/>
          <w:szCs w:val="24"/>
          <w:rtl/>
          <w:lang w:eastAsia="he-IL"/>
        </w:rPr>
        <w:t>הדרוש,לביצוע</w:t>
      </w:r>
      <w:proofErr w:type="spellEnd"/>
      <w:r w:rsidRPr="00E73F95">
        <w:rPr>
          <w:snapToGrid w:val="0"/>
          <w:sz w:val="24"/>
          <w:szCs w:val="24"/>
          <w:rtl/>
          <w:lang w:eastAsia="he-IL"/>
        </w:rPr>
        <w:t xml:space="preserve"> מושלם של העבודה.    </w:t>
      </w:r>
    </w:p>
    <w:p w:rsidR="004479F8" w:rsidRPr="00E73F95" w:rsidRDefault="004479F8" w:rsidP="004479F8">
      <w:pPr>
        <w:spacing w:before="120" w:after="120" w:line="240" w:lineRule="auto"/>
        <w:rPr>
          <w:b/>
          <w:bCs/>
          <w:sz w:val="24"/>
          <w:szCs w:val="24"/>
          <w:rtl/>
          <w:lang w:eastAsia="he-IL"/>
        </w:rPr>
      </w:pPr>
    </w:p>
    <w:p w:rsidR="004479F8" w:rsidRPr="00E73F95" w:rsidRDefault="004479F8" w:rsidP="004479F8">
      <w:pPr>
        <w:spacing w:before="120" w:after="120" w:line="240" w:lineRule="auto"/>
        <w:rPr>
          <w:b/>
          <w:bCs/>
          <w:sz w:val="24"/>
          <w:szCs w:val="24"/>
          <w:rtl/>
          <w:lang w:eastAsia="he-IL"/>
        </w:rPr>
      </w:pPr>
      <w:r w:rsidRPr="00E73F95">
        <w:rPr>
          <w:b/>
          <w:bCs/>
          <w:sz w:val="24"/>
          <w:szCs w:val="24"/>
          <w:rtl/>
          <w:lang w:eastAsia="he-IL"/>
        </w:rPr>
        <w:t>41.3.1</w:t>
      </w:r>
      <w:r w:rsidRPr="00E73F95">
        <w:rPr>
          <w:rFonts w:hint="cs"/>
          <w:b/>
          <w:bCs/>
          <w:sz w:val="24"/>
          <w:szCs w:val="24"/>
          <w:rtl/>
          <w:lang w:eastAsia="he-IL"/>
        </w:rPr>
        <w:t xml:space="preserve">2  </w:t>
      </w:r>
      <w:r w:rsidRPr="00E73F95">
        <w:rPr>
          <w:b/>
          <w:bCs/>
          <w:sz w:val="24"/>
          <w:szCs w:val="24"/>
          <w:u w:val="single"/>
          <w:rtl/>
          <w:lang w:eastAsia="he-IL"/>
        </w:rPr>
        <w:t>רא</w:t>
      </w:r>
      <w:r w:rsidRPr="00E73F95">
        <w:rPr>
          <w:rFonts w:hint="cs"/>
          <w:b/>
          <w:bCs/>
          <w:sz w:val="24"/>
          <w:szCs w:val="24"/>
          <w:u w:val="single"/>
          <w:rtl/>
          <w:lang w:eastAsia="he-IL"/>
        </w:rPr>
        <w:t>ש</w:t>
      </w:r>
      <w:r w:rsidRPr="00E73F95">
        <w:rPr>
          <w:b/>
          <w:bCs/>
          <w:sz w:val="24"/>
          <w:szCs w:val="24"/>
          <w:u w:val="single"/>
          <w:rtl/>
          <w:lang w:eastAsia="he-IL"/>
        </w:rPr>
        <w:t xml:space="preserve"> ב</w:t>
      </w:r>
      <w:r w:rsidRPr="00E73F95">
        <w:rPr>
          <w:rFonts w:hint="cs"/>
          <w:b/>
          <w:bCs/>
          <w:sz w:val="24"/>
          <w:szCs w:val="24"/>
          <w:u w:val="single"/>
          <w:rtl/>
          <w:lang w:eastAsia="he-IL"/>
        </w:rPr>
        <w:t xml:space="preserve">קרה (ראש </w:t>
      </w:r>
      <w:r w:rsidRPr="00E73F95">
        <w:rPr>
          <w:b/>
          <w:bCs/>
          <w:sz w:val="24"/>
          <w:szCs w:val="24"/>
          <w:u w:val="single"/>
          <w:rtl/>
          <w:lang w:eastAsia="he-IL"/>
        </w:rPr>
        <w:t>מע</w:t>
      </w:r>
      <w:r w:rsidRPr="00E73F95">
        <w:rPr>
          <w:rFonts w:hint="cs"/>
          <w:b/>
          <w:bCs/>
          <w:sz w:val="24"/>
          <w:szCs w:val="24"/>
          <w:u w:val="single"/>
          <w:rtl/>
          <w:lang w:eastAsia="he-IL"/>
        </w:rPr>
        <w:t>רכת</w:t>
      </w:r>
      <w:r w:rsidRPr="00E73F95">
        <w:rPr>
          <w:b/>
          <w:bCs/>
          <w:sz w:val="24"/>
          <w:szCs w:val="24"/>
          <w:u w:val="single"/>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w:t>
      </w:r>
      <w:r w:rsidRPr="00E73F95">
        <w:rPr>
          <w:sz w:val="24"/>
          <w:szCs w:val="24"/>
          <w:rtl/>
          <w:lang w:eastAsia="he-IL"/>
        </w:rPr>
        <w:t xml:space="preserve"> </w:t>
      </w:r>
      <w:r w:rsidRPr="00E73F95">
        <w:rPr>
          <w:rFonts w:hint="cs"/>
          <w:sz w:val="24"/>
          <w:szCs w:val="24"/>
          <w:rtl/>
          <w:lang w:eastAsia="he-IL"/>
        </w:rPr>
        <w:t>התחברות ל</w:t>
      </w:r>
      <w:r w:rsidRPr="00E73F95">
        <w:rPr>
          <w:sz w:val="24"/>
          <w:szCs w:val="24"/>
          <w:rtl/>
          <w:lang w:eastAsia="he-IL"/>
        </w:rPr>
        <w:t>ר</w:t>
      </w:r>
      <w:r w:rsidRPr="00E73F95">
        <w:rPr>
          <w:rFonts w:hint="cs"/>
          <w:sz w:val="24"/>
          <w:szCs w:val="24"/>
          <w:rtl/>
          <w:lang w:eastAsia="he-IL"/>
        </w:rPr>
        <w:t xml:space="preserve">אש הבקרה תעשה עפ"י פרט כמפורט </w:t>
      </w:r>
      <w:r w:rsidRPr="00E73F95">
        <w:rPr>
          <w:sz w:val="24"/>
          <w:szCs w:val="24"/>
          <w:rtl/>
          <w:lang w:eastAsia="he-IL"/>
        </w:rPr>
        <w:t>בת</w:t>
      </w:r>
      <w:r w:rsidRPr="00E73F95">
        <w:rPr>
          <w:rFonts w:hint="cs"/>
          <w:sz w:val="24"/>
          <w:szCs w:val="24"/>
          <w:rtl/>
          <w:lang w:eastAsia="he-IL"/>
        </w:rPr>
        <w:t>וכניות</w:t>
      </w:r>
      <w:r w:rsidRPr="00E73F95">
        <w:rPr>
          <w:sz w:val="24"/>
          <w:szCs w:val="24"/>
          <w:rtl/>
          <w:lang w:eastAsia="he-IL"/>
        </w:rPr>
        <w:t>, כ</w:t>
      </w:r>
      <w:r w:rsidRPr="00E73F95">
        <w:rPr>
          <w:rFonts w:hint="cs"/>
          <w:sz w:val="24"/>
          <w:szCs w:val="24"/>
          <w:rtl/>
          <w:lang w:eastAsia="he-IL"/>
        </w:rPr>
        <w:t xml:space="preserve">ולל מחברים. צנרת החיבור יהיו כמפורט </w:t>
      </w:r>
      <w:r w:rsidRPr="00E73F95">
        <w:rPr>
          <w:sz w:val="24"/>
          <w:szCs w:val="24"/>
          <w:rtl/>
          <w:lang w:eastAsia="he-IL"/>
        </w:rPr>
        <w:t>במ</w:t>
      </w:r>
      <w:r w:rsidRPr="00E73F95">
        <w:rPr>
          <w:rFonts w:hint="cs"/>
          <w:sz w:val="24"/>
          <w:szCs w:val="24"/>
          <w:rtl/>
          <w:lang w:eastAsia="he-IL"/>
        </w:rPr>
        <w:t>פת</w:t>
      </w:r>
      <w:r w:rsidRPr="00E73F95">
        <w:rPr>
          <w:sz w:val="24"/>
          <w:szCs w:val="24"/>
          <w:rtl/>
          <w:lang w:eastAsia="he-IL"/>
        </w:rPr>
        <w:t xml:space="preserve"> ה</w:t>
      </w:r>
      <w:r w:rsidRPr="00E73F95">
        <w:rPr>
          <w:rFonts w:hint="cs"/>
          <w:sz w:val="24"/>
          <w:szCs w:val="24"/>
          <w:rtl/>
          <w:lang w:eastAsia="he-IL"/>
        </w:rPr>
        <w:t>תכנון.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2.</w:t>
      </w:r>
      <w:r w:rsidRPr="00E73F95">
        <w:rPr>
          <w:sz w:val="24"/>
          <w:szCs w:val="24"/>
          <w:rtl/>
          <w:lang w:eastAsia="he-IL"/>
        </w:rPr>
        <w:t xml:space="preserve"> אב</w:t>
      </w:r>
      <w:r w:rsidRPr="00E73F95">
        <w:rPr>
          <w:rFonts w:hint="cs"/>
          <w:sz w:val="24"/>
          <w:szCs w:val="24"/>
          <w:rtl/>
          <w:lang w:eastAsia="he-IL"/>
        </w:rPr>
        <w:t>יזרי</w:t>
      </w:r>
      <w:r w:rsidRPr="00E73F95">
        <w:rPr>
          <w:sz w:val="24"/>
          <w:szCs w:val="24"/>
          <w:rtl/>
          <w:lang w:eastAsia="he-IL"/>
        </w:rPr>
        <w:t xml:space="preserve"> ה</w:t>
      </w:r>
      <w:r w:rsidRPr="00E73F95">
        <w:rPr>
          <w:rFonts w:hint="cs"/>
          <w:sz w:val="24"/>
          <w:szCs w:val="24"/>
          <w:rtl/>
          <w:lang w:eastAsia="he-IL"/>
        </w:rPr>
        <w:t xml:space="preserve">ראש יורכבו קומפקטית. ההרכבה תיעשה בצורה שתאפשר גישה, הפעלה ופירוק </w:t>
      </w:r>
      <w:r w:rsidRPr="00E73F95">
        <w:rPr>
          <w:sz w:val="24"/>
          <w:szCs w:val="24"/>
          <w:rtl/>
          <w:lang w:eastAsia="he-IL"/>
        </w:rPr>
        <w:t>כל א</w:t>
      </w:r>
      <w:r w:rsidRPr="00E73F95">
        <w:rPr>
          <w:rFonts w:hint="cs"/>
          <w:sz w:val="24"/>
          <w:szCs w:val="24"/>
          <w:rtl/>
          <w:lang w:eastAsia="he-IL"/>
        </w:rPr>
        <w:t xml:space="preserve">ביזר בצורה נוחה. </w:t>
      </w:r>
      <w:r w:rsidRPr="00E73F95">
        <w:rPr>
          <w:sz w:val="24"/>
          <w:szCs w:val="24"/>
          <w:u w:val="single"/>
          <w:rtl/>
          <w:lang w:eastAsia="he-IL"/>
        </w:rPr>
        <w:t>כל ה</w:t>
      </w:r>
      <w:r w:rsidRPr="00E73F95">
        <w:rPr>
          <w:rFonts w:hint="cs"/>
          <w:sz w:val="24"/>
          <w:szCs w:val="24"/>
          <w:u w:val="single"/>
          <w:rtl/>
          <w:lang w:eastAsia="he-IL"/>
        </w:rPr>
        <w:t xml:space="preserve">אביזרים יהיו אחידים באתר </w:t>
      </w:r>
      <w:r w:rsidRPr="00E73F95">
        <w:rPr>
          <w:sz w:val="24"/>
          <w:szCs w:val="24"/>
          <w:rtl/>
          <w:lang w:eastAsia="he-IL"/>
        </w:rPr>
        <w:t>ומ</w:t>
      </w:r>
      <w:r w:rsidRPr="00E73F95">
        <w:rPr>
          <w:rFonts w:hint="cs"/>
          <w:sz w:val="24"/>
          <w:szCs w:val="24"/>
          <w:rtl/>
          <w:lang w:eastAsia="he-IL"/>
        </w:rPr>
        <w:t>חומרים</w:t>
      </w:r>
      <w:r w:rsidRPr="00E73F95">
        <w:rPr>
          <w:sz w:val="24"/>
          <w:szCs w:val="24"/>
          <w:rtl/>
          <w:lang w:eastAsia="he-IL"/>
        </w:rPr>
        <w:t xml:space="preserve"> ה</w:t>
      </w:r>
      <w:r w:rsidRPr="00E73F95">
        <w:rPr>
          <w:rFonts w:hint="cs"/>
          <w:sz w:val="24"/>
          <w:szCs w:val="24"/>
          <w:rtl/>
          <w:lang w:eastAsia="he-IL"/>
        </w:rPr>
        <w:t xml:space="preserve">עמידים </w:t>
      </w:r>
      <w:r w:rsidRPr="00E73F95">
        <w:rPr>
          <w:sz w:val="24"/>
          <w:szCs w:val="24"/>
          <w:rtl/>
          <w:lang w:eastAsia="he-IL"/>
        </w:rPr>
        <w:t>בפ</w:t>
      </w:r>
      <w:r w:rsidRPr="00E73F95">
        <w:rPr>
          <w:rFonts w:hint="cs"/>
          <w:sz w:val="24"/>
          <w:szCs w:val="24"/>
          <w:rtl/>
          <w:lang w:eastAsia="he-IL"/>
        </w:rPr>
        <w:t>ני</w:t>
      </w:r>
      <w:r w:rsidRPr="00E73F95">
        <w:rPr>
          <w:sz w:val="24"/>
          <w:szCs w:val="24"/>
          <w:rtl/>
          <w:lang w:eastAsia="he-IL"/>
        </w:rPr>
        <w:t xml:space="preserve"> </w:t>
      </w:r>
      <w:r w:rsidRPr="00E73F95">
        <w:rPr>
          <w:rFonts w:hint="cs"/>
          <w:sz w:val="24"/>
          <w:szCs w:val="24"/>
          <w:rtl/>
          <w:lang w:eastAsia="he-IL"/>
        </w:rPr>
        <w:t>ק</w:t>
      </w:r>
      <w:r w:rsidRPr="00E73F95">
        <w:rPr>
          <w:sz w:val="24"/>
          <w:szCs w:val="24"/>
          <w:rtl/>
          <w:lang w:eastAsia="he-IL"/>
        </w:rPr>
        <w:t>ו</w:t>
      </w:r>
      <w:r w:rsidRPr="00E73F95">
        <w:rPr>
          <w:rFonts w:hint="cs"/>
          <w:sz w:val="24"/>
          <w:szCs w:val="24"/>
          <w:rtl/>
          <w:lang w:eastAsia="he-IL"/>
        </w:rPr>
        <w:t>רוזיה</w:t>
      </w:r>
      <w:r w:rsidRPr="00E73F95">
        <w:rPr>
          <w:sz w:val="24"/>
          <w:szCs w:val="24"/>
          <w:rtl/>
          <w:lang w:eastAsia="he-IL"/>
        </w:rPr>
        <w:t xml:space="preserve">, </w:t>
      </w:r>
    </w:p>
    <w:p w:rsidR="004479F8" w:rsidRPr="00E73F95" w:rsidRDefault="004479F8" w:rsidP="004479F8">
      <w:pPr>
        <w:spacing w:before="120" w:after="120" w:line="240" w:lineRule="auto"/>
        <w:rPr>
          <w:sz w:val="24"/>
          <w:szCs w:val="24"/>
          <w:lang w:eastAsia="he-IL"/>
        </w:rPr>
      </w:pPr>
      <w:r w:rsidRPr="00E73F95">
        <w:rPr>
          <w:sz w:val="24"/>
          <w:szCs w:val="24"/>
          <w:rtl/>
          <w:lang w:eastAsia="he-IL"/>
        </w:rPr>
        <w:t>ה</w:t>
      </w:r>
      <w:r w:rsidRPr="00E73F95">
        <w:rPr>
          <w:rFonts w:hint="cs"/>
          <w:sz w:val="24"/>
          <w:szCs w:val="24"/>
          <w:rtl/>
          <w:lang w:eastAsia="he-IL"/>
        </w:rPr>
        <w:t>מגופים יהיו עשויים מברונזה או פ</w:t>
      </w:r>
      <w:r w:rsidRPr="00E73F95">
        <w:rPr>
          <w:sz w:val="24"/>
          <w:szCs w:val="24"/>
          <w:rtl/>
          <w:lang w:eastAsia="he-IL"/>
        </w:rPr>
        <w:t>לי</w:t>
      </w:r>
      <w:r w:rsidRPr="00E73F95">
        <w:rPr>
          <w:rFonts w:hint="cs"/>
          <w:sz w:val="24"/>
          <w:szCs w:val="24"/>
          <w:rtl/>
          <w:lang w:eastAsia="he-IL"/>
        </w:rPr>
        <w:t>ז. המגופים ההידראוליים לטפטוף עשויים פלסטיק.</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3.</w:t>
      </w:r>
      <w:r w:rsidRPr="00E73F95">
        <w:rPr>
          <w:sz w:val="24"/>
          <w:szCs w:val="24"/>
          <w:rtl/>
          <w:lang w:eastAsia="he-IL"/>
        </w:rPr>
        <w:t xml:space="preserve"> </w:t>
      </w:r>
      <w:proofErr w:type="spellStart"/>
      <w:r w:rsidRPr="00E73F95">
        <w:rPr>
          <w:rFonts w:hint="cs"/>
          <w:sz w:val="24"/>
          <w:szCs w:val="24"/>
          <w:rtl/>
          <w:lang w:eastAsia="he-IL"/>
        </w:rPr>
        <w:t>ר</w:t>
      </w:r>
      <w:r w:rsidRPr="00E73F95">
        <w:rPr>
          <w:sz w:val="24"/>
          <w:szCs w:val="24"/>
          <w:rtl/>
          <w:lang w:eastAsia="he-IL"/>
        </w:rPr>
        <w:t>ק</w:t>
      </w:r>
      <w:r w:rsidRPr="00E73F95">
        <w:rPr>
          <w:rFonts w:hint="cs"/>
          <w:sz w:val="24"/>
          <w:szCs w:val="24"/>
          <w:rtl/>
          <w:lang w:eastAsia="he-IL"/>
        </w:rPr>
        <w:t>ורדים</w:t>
      </w:r>
      <w:proofErr w:type="spellEnd"/>
      <w:r w:rsidRPr="00E73F95">
        <w:rPr>
          <w:sz w:val="24"/>
          <w:szCs w:val="24"/>
          <w:rtl/>
          <w:lang w:eastAsia="he-IL"/>
        </w:rPr>
        <w:t xml:space="preserve"> י</w:t>
      </w:r>
      <w:r w:rsidRPr="00E73F95">
        <w:rPr>
          <w:rFonts w:hint="cs"/>
          <w:sz w:val="24"/>
          <w:szCs w:val="24"/>
          <w:rtl/>
          <w:lang w:eastAsia="he-IL"/>
        </w:rPr>
        <w:t xml:space="preserve">ותקנו בהתאם להנחיות המפקח. </w:t>
      </w:r>
      <w:proofErr w:type="spellStart"/>
      <w:r w:rsidRPr="00E73F95">
        <w:rPr>
          <w:rFonts w:hint="cs"/>
          <w:sz w:val="24"/>
          <w:szCs w:val="24"/>
          <w:rtl/>
          <w:lang w:eastAsia="he-IL"/>
        </w:rPr>
        <w:t>ה</w:t>
      </w:r>
      <w:r w:rsidRPr="00E73F95">
        <w:rPr>
          <w:sz w:val="24"/>
          <w:szCs w:val="24"/>
          <w:rtl/>
          <w:lang w:eastAsia="he-IL"/>
        </w:rPr>
        <w:t>ר</w:t>
      </w:r>
      <w:r w:rsidRPr="00E73F95">
        <w:rPr>
          <w:rFonts w:hint="cs"/>
          <w:sz w:val="24"/>
          <w:szCs w:val="24"/>
          <w:rtl/>
          <w:lang w:eastAsia="he-IL"/>
        </w:rPr>
        <w:t>קורדים</w:t>
      </w:r>
      <w:proofErr w:type="spellEnd"/>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ו</w:t>
      </w:r>
      <w:r w:rsidRPr="00E73F95">
        <w:rPr>
          <w:rFonts w:hint="cs"/>
          <w:sz w:val="24"/>
          <w:szCs w:val="24"/>
          <w:rtl/>
          <w:lang w:eastAsia="he-IL"/>
        </w:rPr>
        <w:t>תקנו</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מ</w:t>
      </w:r>
      <w:r w:rsidRPr="00E73F95">
        <w:rPr>
          <w:rFonts w:hint="cs"/>
          <w:sz w:val="24"/>
          <w:szCs w:val="24"/>
          <w:rtl/>
          <w:lang w:eastAsia="he-IL"/>
        </w:rPr>
        <w:t>קום</w:t>
      </w:r>
      <w:r w:rsidRPr="00E73F95">
        <w:rPr>
          <w:sz w:val="24"/>
          <w:szCs w:val="24"/>
          <w:rtl/>
          <w:lang w:eastAsia="he-IL"/>
        </w:rPr>
        <w:t xml:space="preserve"> ש</w:t>
      </w:r>
      <w:r w:rsidRPr="00E73F95">
        <w:rPr>
          <w:rFonts w:hint="cs"/>
          <w:sz w:val="24"/>
          <w:szCs w:val="24"/>
          <w:rtl/>
          <w:lang w:eastAsia="he-IL"/>
        </w:rPr>
        <w:t xml:space="preserve">יאפשר פרוק נוח ומהיר של כל </w:t>
      </w:r>
      <w:r w:rsidRPr="00E73F95">
        <w:rPr>
          <w:sz w:val="24"/>
          <w:szCs w:val="24"/>
          <w:rtl/>
          <w:lang w:eastAsia="he-IL"/>
        </w:rPr>
        <w:t>הא</w:t>
      </w:r>
      <w:r w:rsidRPr="00E73F95">
        <w:rPr>
          <w:rFonts w:hint="cs"/>
          <w:sz w:val="24"/>
          <w:szCs w:val="24"/>
          <w:rtl/>
          <w:lang w:eastAsia="he-IL"/>
        </w:rPr>
        <w:t>ביזרים</w:t>
      </w:r>
      <w:r w:rsidRPr="00E73F95">
        <w:rPr>
          <w:sz w:val="24"/>
          <w:szCs w:val="24"/>
          <w:rtl/>
          <w:lang w:eastAsia="he-IL"/>
        </w:rPr>
        <w:t xml:space="preserve"> ה</w:t>
      </w:r>
      <w:r w:rsidRPr="00E73F95">
        <w:rPr>
          <w:rFonts w:hint="cs"/>
          <w:sz w:val="24"/>
          <w:szCs w:val="24"/>
          <w:rtl/>
          <w:lang w:eastAsia="he-IL"/>
        </w:rPr>
        <w:t>מצויים ב</w:t>
      </w:r>
      <w:r w:rsidRPr="00E73F95">
        <w:rPr>
          <w:sz w:val="24"/>
          <w:szCs w:val="24"/>
          <w:rtl/>
          <w:lang w:eastAsia="he-IL"/>
        </w:rPr>
        <w:t>ר</w:t>
      </w:r>
      <w:r w:rsidRPr="00E73F95">
        <w:rPr>
          <w:rFonts w:hint="cs"/>
          <w:sz w:val="24"/>
          <w:szCs w:val="24"/>
          <w:rtl/>
          <w:lang w:eastAsia="he-IL"/>
        </w:rPr>
        <w:t xml:space="preserve">אש </w:t>
      </w:r>
      <w:r w:rsidRPr="00E73F95">
        <w:rPr>
          <w:sz w:val="24"/>
          <w:szCs w:val="24"/>
          <w:rtl/>
          <w:lang w:eastAsia="he-IL"/>
        </w:rPr>
        <w:t>המ</w:t>
      </w:r>
      <w:r w:rsidRPr="00E73F95">
        <w:rPr>
          <w:rFonts w:hint="cs"/>
          <w:sz w:val="24"/>
          <w:szCs w:val="24"/>
          <w:rtl/>
          <w:lang w:eastAsia="he-IL"/>
        </w:rPr>
        <w:t>ערכת</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ע</w:t>
      </w:r>
      <w:r w:rsidRPr="00E73F95">
        <w:rPr>
          <w:rFonts w:hint="cs"/>
          <w:sz w:val="24"/>
          <w:szCs w:val="24"/>
          <w:rtl/>
          <w:lang w:eastAsia="he-IL"/>
        </w:rPr>
        <w:t>תיד</w:t>
      </w:r>
      <w:r w:rsidRPr="00E73F95">
        <w:rPr>
          <w:sz w:val="24"/>
          <w:szCs w:val="24"/>
          <w:rtl/>
          <w:lang w:eastAsia="he-IL"/>
        </w:rPr>
        <w:t xml:space="preserve"> כ</w:t>
      </w:r>
      <w:r w:rsidRPr="00E73F95">
        <w:rPr>
          <w:rFonts w:hint="cs"/>
          <w:sz w:val="24"/>
          <w:szCs w:val="24"/>
          <w:rtl/>
          <w:lang w:eastAsia="he-IL"/>
        </w:rPr>
        <w:t>דוגמא:</w:t>
      </w:r>
      <w:r w:rsidRPr="00E73F95">
        <w:rPr>
          <w:sz w:val="24"/>
          <w:szCs w:val="24"/>
          <w:rtl/>
          <w:lang w:eastAsia="he-IL"/>
        </w:rPr>
        <w:t xml:space="preserve"> ל</w:t>
      </w:r>
      <w:r w:rsidRPr="00E73F95">
        <w:rPr>
          <w:rFonts w:hint="cs"/>
          <w:sz w:val="24"/>
          <w:szCs w:val="24"/>
          <w:rtl/>
          <w:lang w:eastAsia="he-IL"/>
        </w:rPr>
        <w:t>פני ואחרי מד מים ו/או מסנן.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4.</w:t>
      </w:r>
      <w:r w:rsidRPr="00E73F95">
        <w:rPr>
          <w:sz w:val="24"/>
          <w:szCs w:val="24"/>
          <w:rtl/>
          <w:lang w:eastAsia="he-IL"/>
        </w:rPr>
        <w:t> </w:t>
      </w:r>
      <w:r w:rsidRPr="00E73F95">
        <w:rPr>
          <w:rFonts w:hint="cs"/>
          <w:sz w:val="24"/>
          <w:szCs w:val="24"/>
          <w:rtl/>
          <w:lang w:eastAsia="he-IL"/>
        </w:rPr>
        <w:t>ה</w:t>
      </w:r>
      <w:r w:rsidRPr="00E73F95">
        <w:rPr>
          <w:sz w:val="24"/>
          <w:szCs w:val="24"/>
          <w:rtl/>
          <w:lang w:eastAsia="he-IL"/>
        </w:rPr>
        <w:t>א</w:t>
      </w:r>
      <w:r w:rsidRPr="00E73F95">
        <w:rPr>
          <w:rFonts w:hint="cs"/>
          <w:sz w:val="24"/>
          <w:szCs w:val="24"/>
          <w:rtl/>
          <w:lang w:eastAsia="he-IL"/>
        </w:rPr>
        <w:t>ביזרים</w:t>
      </w:r>
      <w:r w:rsidRPr="00E73F95">
        <w:rPr>
          <w:sz w:val="24"/>
          <w:szCs w:val="24"/>
          <w:rtl/>
          <w:lang w:eastAsia="he-IL"/>
        </w:rPr>
        <w:t xml:space="preserve"> ב</w:t>
      </w:r>
      <w:r w:rsidRPr="00E73F95">
        <w:rPr>
          <w:rFonts w:hint="cs"/>
          <w:sz w:val="24"/>
          <w:szCs w:val="24"/>
          <w:rtl/>
          <w:lang w:eastAsia="he-IL"/>
        </w:rPr>
        <w:t xml:space="preserve">ראש הבקרה וסדר הרכבתם למעט מגופים ייקבעו על פי </w:t>
      </w:r>
      <w:r w:rsidRPr="00E73F95">
        <w:rPr>
          <w:sz w:val="24"/>
          <w:szCs w:val="24"/>
          <w:rtl/>
          <w:lang w:eastAsia="he-IL"/>
        </w:rPr>
        <w:t>פר</w:t>
      </w:r>
      <w:r w:rsidRPr="00E73F95">
        <w:rPr>
          <w:rFonts w:hint="cs"/>
          <w:sz w:val="24"/>
          <w:szCs w:val="24"/>
          <w:rtl/>
          <w:lang w:eastAsia="he-IL"/>
        </w:rPr>
        <w:t>ט</w:t>
      </w:r>
      <w:r w:rsidRPr="00E73F95">
        <w:rPr>
          <w:sz w:val="24"/>
          <w:szCs w:val="24"/>
          <w:rtl/>
          <w:lang w:eastAsia="he-IL"/>
        </w:rPr>
        <w:t xml:space="preserve"> ב</w:t>
      </w:r>
      <w:r w:rsidRPr="00E73F95">
        <w:rPr>
          <w:rFonts w:hint="cs"/>
          <w:sz w:val="24"/>
          <w:szCs w:val="24"/>
          <w:rtl/>
          <w:lang w:eastAsia="he-IL"/>
        </w:rPr>
        <w:t>תכנון,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מגופים יורכבו לפי סדר יורד של הקטרים המטרה לחוד </w:t>
      </w:r>
      <w:proofErr w:type="spellStart"/>
      <w:r w:rsidRPr="00E73F95">
        <w:rPr>
          <w:rFonts w:hint="cs"/>
          <w:sz w:val="24"/>
          <w:szCs w:val="24"/>
          <w:rtl/>
          <w:lang w:eastAsia="he-IL"/>
        </w:rPr>
        <w:t>וטיפטוף</w:t>
      </w:r>
      <w:proofErr w:type="spellEnd"/>
      <w:r w:rsidRPr="00E73F95">
        <w:rPr>
          <w:rFonts w:hint="cs"/>
          <w:sz w:val="24"/>
          <w:szCs w:val="24"/>
          <w:rtl/>
          <w:lang w:eastAsia="he-IL"/>
        </w:rPr>
        <w:t xml:space="preserve"> לחוד.</w:t>
      </w:r>
    </w:p>
    <w:p w:rsidR="004479F8" w:rsidRPr="00E73F95" w:rsidRDefault="004479F8" w:rsidP="004479F8">
      <w:pPr>
        <w:spacing w:before="120" w:after="120" w:line="240" w:lineRule="auto"/>
        <w:rPr>
          <w:sz w:val="24"/>
          <w:szCs w:val="24"/>
          <w:lang w:eastAsia="he-IL"/>
        </w:rPr>
      </w:pPr>
      <w:r w:rsidRPr="00E73F95">
        <w:rPr>
          <w:rFonts w:hint="cs"/>
          <w:sz w:val="24"/>
          <w:szCs w:val="24"/>
          <w:rtl/>
          <w:lang w:eastAsia="he-IL"/>
        </w:rPr>
        <w:t>5.</w:t>
      </w:r>
      <w:r w:rsidRPr="00E73F95">
        <w:rPr>
          <w:sz w:val="24"/>
          <w:szCs w:val="24"/>
          <w:rtl/>
          <w:lang w:eastAsia="he-IL"/>
        </w:rPr>
        <w:t xml:space="preserve"> הי</w:t>
      </w:r>
      <w:r w:rsidRPr="00E73F95">
        <w:rPr>
          <w:rFonts w:hint="cs"/>
          <w:sz w:val="24"/>
          <w:szCs w:val="24"/>
          <w:rtl/>
          <w:lang w:eastAsia="he-IL"/>
        </w:rPr>
        <w:t>ציאות</w:t>
      </w:r>
      <w:r w:rsidRPr="00E73F95">
        <w:rPr>
          <w:sz w:val="24"/>
          <w:szCs w:val="24"/>
          <w:rtl/>
          <w:lang w:eastAsia="he-IL"/>
        </w:rPr>
        <w:t xml:space="preserve"> מ</w:t>
      </w:r>
      <w:r w:rsidRPr="00E73F95">
        <w:rPr>
          <w:rFonts w:hint="cs"/>
          <w:sz w:val="24"/>
          <w:szCs w:val="24"/>
          <w:rtl/>
          <w:lang w:eastAsia="he-IL"/>
        </w:rPr>
        <w:t xml:space="preserve">הברזים המחלקים יופנו כלפי מטה ע"י </w:t>
      </w:r>
      <w:r w:rsidRPr="00E73F95">
        <w:rPr>
          <w:sz w:val="24"/>
          <w:szCs w:val="24"/>
          <w:rtl/>
          <w:lang w:eastAsia="he-IL"/>
        </w:rPr>
        <w:t>שי</w:t>
      </w:r>
      <w:r w:rsidRPr="00E73F95">
        <w:rPr>
          <w:rFonts w:hint="cs"/>
          <w:sz w:val="24"/>
          <w:szCs w:val="24"/>
          <w:rtl/>
          <w:lang w:eastAsia="he-IL"/>
        </w:rPr>
        <w:t>מוש</w:t>
      </w:r>
      <w:r w:rsidRPr="00E73F95">
        <w:rPr>
          <w:sz w:val="24"/>
          <w:szCs w:val="24"/>
          <w:rtl/>
          <w:lang w:eastAsia="he-IL"/>
        </w:rPr>
        <w:t xml:space="preserve"> </w:t>
      </w:r>
      <w:proofErr w:type="spellStart"/>
      <w:r w:rsidRPr="00E73F95">
        <w:rPr>
          <w:sz w:val="24"/>
          <w:szCs w:val="24"/>
          <w:rtl/>
          <w:lang w:eastAsia="he-IL"/>
        </w:rPr>
        <w:t>ב</w:t>
      </w:r>
      <w:r w:rsidRPr="00E73F95">
        <w:rPr>
          <w:rFonts w:hint="cs"/>
          <w:sz w:val="24"/>
          <w:szCs w:val="24"/>
          <w:rtl/>
          <w:lang w:eastAsia="he-IL"/>
        </w:rPr>
        <w:t>זוית</w:t>
      </w:r>
      <w:proofErr w:type="spellEnd"/>
      <w:r w:rsidRPr="00E73F95">
        <w:rPr>
          <w:rFonts w:hint="cs"/>
          <w:sz w:val="24"/>
          <w:szCs w:val="24"/>
          <w:rtl/>
          <w:lang w:eastAsia="he-IL"/>
        </w:rPr>
        <w:t xml:space="preserve"> או מצמד רקורד</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ו</w:t>
      </w:r>
      <w:r w:rsidRPr="00E73F95">
        <w:rPr>
          <w:sz w:val="24"/>
          <w:szCs w:val="24"/>
          <w:rtl/>
          <w:lang w:eastAsia="he-IL"/>
        </w:rPr>
        <w:t>ה</w:t>
      </w:r>
      <w:r w:rsidRPr="00E73F95">
        <w:rPr>
          <w:rFonts w:hint="cs"/>
          <w:sz w:val="24"/>
          <w:szCs w:val="24"/>
          <w:rtl/>
          <w:lang w:eastAsia="he-IL"/>
        </w:rPr>
        <w:t xml:space="preserve">ירידה לקרקע  </w:t>
      </w:r>
      <w:r w:rsidRPr="00E73F95">
        <w:rPr>
          <w:sz w:val="24"/>
          <w:szCs w:val="24"/>
          <w:rtl/>
          <w:lang w:eastAsia="he-IL"/>
        </w:rPr>
        <w:t>ע</w:t>
      </w:r>
      <w:r w:rsidRPr="00E73F95">
        <w:rPr>
          <w:rFonts w:hint="cs"/>
          <w:sz w:val="24"/>
          <w:szCs w:val="24"/>
          <w:rtl/>
          <w:lang w:eastAsia="he-IL"/>
        </w:rPr>
        <w:t>"</w:t>
      </w:r>
      <w:r w:rsidRPr="00E73F95">
        <w:rPr>
          <w:sz w:val="24"/>
          <w:szCs w:val="24"/>
          <w:rtl/>
          <w:lang w:eastAsia="he-IL"/>
        </w:rPr>
        <w:t>י</w:t>
      </w:r>
      <w:r w:rsidRPr="00E73F95">
        <w:rPr>
          <w:rFonts w:hint="cs"/>
          <w:sz w:val="24"/>
          <w:szCs w:val="24"/>
          <w:rtl/>
          <w:lang w:eastAsia="he-IL"/>
        </w:rPr>
        <w:t xml:space="preserve"> זקיפים מ- </w:t>
      </w:r>
      <w:proofErr w:type="spellStart"/>
      <w:r w:rsidRPr="00E73F95">
        <w:rPr>
          <w:rFonts w:hint="cs"/>
          <w:sz w:val="24"/>
          <w:szCs w:val="24"/>
          <w:rtl/>
          <w:lang w:eastAsia="he-IL"/>
        </w:rPr>
        <w:t>פולאטילן</w:t>
      </w:r>
      <w:proofErr w:type="spellEnd"/>
      <w:r w:rsidRPr="00E73F95">
        <w:rPr>
          <w:rFonts w:hint="cs"/>
          <w:sz w:val="24"/>
          <w:szCs w:val="24"/>
          <w:rtl/>
          <w:lang w:eastAsia="he-IL"/>
        </w:rPr>
        <w:t xml:space="preserve"> דרג 10 במוטות בלבד</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א</w:t>
      </w:r>
      <w:r w:rsidRPr="00E73F95">
        <w:rPr>
          <w:rFonts w:hint="cs"/>
          <w:sz w:val="24"/>
          <w:szCs w:val="24"/>
          <w:rtl/>
          <w:lang w:eastAsia="he-IL"/>
        </w:rPr>
        <w:t>ונכים</w:t>
      </w:r>
      <w:r w:rsidRPr="00E73F95">
        <w:rPr>
          <w:sz w:val="24"/>
          <w:szCs w:val="24"/>
          <w:rtl/>
          <w:lang w:eastAsia="he-IL"/>
        </w:rPr>
        <w:t xml:space="preserve"> ל</w:t>
      </w:r>
      <w:r w:rsidRPr="00E73F95">
        <w:rPr>
          <w:rFonts w:hint="cs"/>
          <w:sz w:val="24"/>
          <w:szCs w:val="24"/>
          <w:rtl/>
          <w:lang w:eastAsia="he-IL"/>
        </w:rPr>
        <w:t>קרקע.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6. י</w:t>
      </w:r>
      <w:r w:rsidRPr="00E73F95">
        <w:rPr>
          <w:sz w:val="24"/>
          <w:szCs w:val="24"/>
          <w:rtl/>
          <w:lang w:eastAsia="he-IL"/>
        </w:rPr>
        <w:t>ש ל</w:t>
      </w:r>
      <w:r w:rsidRPr="00E73F95">
        <w:rPr>
          <w:rFonts w:hint="cs"/>
          <w:sz w:val="24"/>
          <w:szCs w:val="24"/>
          <w:rtl/>
          <w:lang w:eastAsia="he-IL"/>
        </w:rPr>
        <w:t>ייצב</w:t>
      </w:r>
      <w:r w:rsidRPr="00E73F95">
        <w:rPr>
          <w:sz w:val="24"/>
          <w:szCs w:val="24"/>
          <w:rtl/>
          <w:lang w:eastAsia="he-IL"/>
        </w:rPr>
        <w:t xml:space="preserve"> א</w:t>
      </w:r>
      <w:r w:rsidRPr="00E73F95">
        <w:rPr>
          <w:rFonts w:hint="cs"/>
          <w:sz w:val="24"/>
          <w:szCs w:val="24"/>
          <w:rtl/>
          <w:lang w:eastAsia="he-IL"/>
        </w:rPr>
        <w:t xml:space="preserve">ת ראשי הבקרה במצבים ממתכת </w:t>
      </w:r>
      <w:r w:rsidRPr="00E73F95">
        <w:rPr>
          <w:sz w:val="24"/>
          <w:szCs w:val="24"/>
          <w:rtl/>
          <w:lang w:eastAsia="he-IL"/>
        </w:rPr>
        <w:t>מג</w:t>
      </w:r>
      <w:r w:rsidRPr="00E73F95">
        <w:rPr>
          <w:rFonts w:hint="cs"/>
          <w:sz w:val="24"/>
          <w:szCs w:val="24"/>
          <w:rtl/>
          <w:lang w:eastAsia="he-IL"/>
        </w:rPr>
        <w:t>ולוונים</w:t>
      </w:r>
      <w:r w:rsidRPr="00E73F95">
        <w:rPr>
          <w:sz w:val="24"/>
          <w:szCs w:val="24"/>
          <w:rtl/>
          <w:lang w:eastAsia="he-IL"/>
        </w:rPr>
        <w:t xml:space="preserve"> ב</w:t>
      </w:r>
      <w:r w:rsidRPr="00E73F95">
        <w:rPr>
          <w:rFonts w:hint="cs"/>
          <w:sz w:val="24"/>
          <w:szCs w:val="24"/>
          <w:rtl/>
          <w:lang w:eastAsia="he-IL"/>
        </w:rPr>
        <w:t>לבד.</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7. </w:t>
      </w:r>
      <w:r w:rsidRPr="00E73F95">
        <w:rPr>
          <w:sz w:val="24"/>
          <w:szCs w:val="24"/>
          <w:rtl/>
          <w:lang w:eastAsia="he-IL"/>
        </w:rPr>
        <w:t>הב</w:t>
      </w:r>
      <w:r w:rsidRPr="00E73F95">
        <w:rPr>
          <w:rFonts w:hint="cs"/>
          <w:sz w:val="24"/>
          <w:szCs w:val="24"/>
          <w:rtl/>
          <w:lang w:eastAsia="he-IL"/>
        </w:rPr>
        <w:t>רזים</w:t>
      </w:r>
      <w:r w:rsidRPr="00E73F95">
        <w:rPr>
          <w:sz w:val="24"/>
          <w:szCs w:val="24"/>
          <w:rtl/>
          <w:lang w:eastAsia="he-IL"/>
        </w:rPr>
        <w:t xml:space="preserve"> </w:t>
      </w:r>
      <w:r w:rsidRPr="00E73F95">
        <w:rPr>
          <w:rFonts w:hint="cs"/>
          <w:sz w:val="24"/>
          <w:szCs w:val="24"/>
          <w:rtl/>
          <w:lang w:eastAsia="he-IL"/>
        </w:rPr>
        <w:t>ב</w:t>
      </w:r>
      <w:r w:rsidRPr="00E73F95">
        <w:rPr>
          <w:sz w:val="24"/>
          <w:szCs w:val="24"/>
          <w:rtl/>
          <w:lang w:eastAsia="he-IL"/>
        </w:rPr>
        <w:t>ר</w:t>
      </w:r>
      <w:r w:rsidRPr="00E73F95">
        <w:rPr>
          <w:rFonts w:hint="cs"/>
          <w:sz w:val="24"/>
          <w:szCs w:val="24"/>
          <w:rtl/>
          <w:lang w:eastAsia="he-IL"/>
        </w:rPr>
        <w:t>אשי</w:t>
      </w:r>
      <w:r w:rsidRPr="00E73F95">
        <w:rPr>
          <w:sz w:val="24"/>
          <w:szCs w:val="24"/>
          <w:rtl/>
          <w:lang w:eastAsia="he-IL"/>
        </w:rPr>
        <w:t xml:space="preserve"> ה</w:t>
      </w:r>
      <w:r w:rsidRPr="00E73F95">
        <w:rPr>
          <w:rFonts w:hint="cs"/>
          <w:sz w:val="24"/>
          <w:szCs w:val="24"/>
          <w:rtl/>
          <w:lang w:eastAsia="he-IL"/>
        </w:rPr>
        <w:t xml:space="preserve">בקרה יסומנו ע"י לוחיות פלסטיק לפי מספרם  במחשב </w:t>
      </w:r>
      <w:r w:rsidRPr="00E73F95">
        <w:rPr>
          <w:sz w:val="24"/>
          <w:szCs w:val="24"/>
          <w:rtl/>
          <w:lang w:eastAsia="he-IL"/>
        </w:rPr>
        <w:t>הה</w:t>
      </w:r>
      <w:r w:rsidRPr="00E73F95">
        <w:rPr>
          <w:rFonts w:hint="cs"/>
          <w:sz w:val="24"/>
          <w:szCs w:val="24"/>
          <w:rtl/>
          <w:lang w:eastAsia="he-IL"/>
        </w:rPr>
        <w:t>שקיה</w:t>
      </w:r>
      <w:r w:rsidRPr="00E73F95">
        <w:rPr>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כמו כן יש לצרף טבלת הפעלה עטופה בניילון, למינציה ולהצמידה לדלת הארון.</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8. בתחתית ארון ההגנה יש להכניס שכבת חצץ דק. עובי השכבה 10 ס"מ.</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9. המגופים ההידראוליים יורכבו כך שתחתיתם תהיה 20 ס"מ לפחות מפני החצץ.</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rFonts w:hint="cs"/>
          <w:b/>
          <w:bCs/>
          <w:snapToGrid w:val="0"/>
          <w:sz w:val="24"/>
          <w:szCs w:val="24"/>
          <w:rtl/>
          <w:lang w:eastAsia="he-IL"/>
        </w:rPr>
        <w:t>41.3.14</w:t>
      </w:r>
      <w:r w:rsidRPr="00E73F95">
        <w:rPr>
          <w:rFonts w:hint="cs"/>
          <w:b/>
          <w:bCs/>
          <w:snapToGrid w:val="0"/>
          <w:sz w:val="24"/>
          <w:szCs w:val="24"/>
          <w:u w:val="single"/>
          <w:rtl/>
          <w:lang w:eastAsia="he-IL"/>
        </w:rPr>
        <w:t xml:space="preserve">  </w:t>
      </w:r>
      <w:r w:rsidRPr="00E73F95">
        <w:rPr>
          <w:b/>
          <w:bCs/>
          <w:snapToGrid w:val="0"/>
          <w:sz w:val="24"/>
          <w:szCs w:val="24"/>
          <w:u w:val="single"/>
          <w:rtl/>
          <w:lang w:eastAsia="he-IL"/>
        </w:rPr>
        <w:t xml:space="preserve">יחידת קצה אלחוטית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rFonts w:hint="cs"/>
          <w:snapToGrid w:val="0"/>
          <w:sz w:val="24"/>
          <w:szCs w:val="24"/>
          <w:rtl/>
          <w:lang w:eastAsia="he-IL"/>
        </w:rPr>
        <w:t>התוספת ל</w:t>
      </w:r>
      <w:r w:rsidRPr="00E73F95">
        <w:rPr>
          <w:snapToGrid w:val="0"/>
          <w:sz w:val="24"/>
          <w:szCs w:val="24"/>
          <w:rtl/>
          <w:lang w:eastAsia="he-IL"/>
        </w:rPr>
        <w:t xml:space="preserve">מחשב </w:t>
      </w:r>
      <w:r w:rsidRPr="00E73F95">
        <w:rPr>
          <w:rFonts w:hint="cs"/>
          <w:snapToGrid w:val="0"/>
          <w:sz w:val="24"/>
          <w:szCs w:val="24"/>
          <w:rtl/>
          <w:lang w:eastAsia="he-IL"/>
        </w:rPr>
        <w:t>ת</w:t>
      </w:r>
      <w:r w:rsidRPr="00E73F95">
        <w:rPr>
          <w:snapToGrid w:val="0"/>
          <w:sz w:val="24"/>
          <w:szCs w:val="24"/>
          <w:rtl/>
          <w:lang w:eastAsia="he-IL"/>
        </w:rPr>
        <w:t xml:space="preserve">היה </w:t>
      </w:r>
      <w:r w:rsidRPr="00E73F95">
        <w:rPr>
          <w:rFonts w:hint="cs"/>
          <w:snapToGrid w:val="0"/>
          <w:sz w:val="24"/>
          <w:szCs w:val="24"/>
          <w:rtl/>
          <w:lang w:eastAsia="he-IL"/>
        </w:rPr>
        <w:t>בהתאם לקיים , כולל אינטגרציה ו</w:t>
      </w:r>
      <w:r w:rsidRPr="00E73F95">
        <w:rPr>
          <w:snapToGrid w:val="0"/>
          <w:sz w:val="24"/>
          <w:szCs w:val="24"/>
          <w:rtl/>
          <w:lang w:eastAsia="he-IL"/>
        </w:rPr>
        <w:t xml:space="preserve">בעלת יכולת לתקשר עם מחשב אזורי ומרכז בקרה במשרדי המחלקה.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b/>
          <w:bCs/>
          <w:snapToGrid w:val="0"/>
          <w:sz w:val="28"/>
          <w:szCs w:val="28"/>
          <w:u w:val="single"/>
          <w:rtl/>
          <w:lang w:eastAsia="he-IL"/>
        </w:rPr>
      </w:pP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8"/>
          <w:szCs w:val="28"/>
          <w:rtl/>
          <w:lang w:eastAsia="he-IL"/>
        </w:rPr>
      </w:pPr>
      <w:proofErr w:type="spellStart"/>
      <w:r w:rsidRPr="00E73F95">
        <w:rPr>
          <w:b/>
          <w:bCs/>
          <w:snapToGrid w:val="0"/>
          <w:sz w:val="28"/>
          <w:szCs w:val="28"/>
          <w:u w:val="single"/>
          <w:rtl/>
          <w:lang w:eastAsia="he-IL"/>
        </w:rPr>
        <w:t>סולונואיד</w:t>
      </w:r>
      <w:proofErr w:type="spellEnd"/>
      <w:r w:rsidRPr="00E73F95">
        <w:rPr>
          <w:snapToGrid w:val="0"/>
          <w:sz w:val="28"/>
          <w:szCs w:val="28"/>
          <w:rtl/>
          <w:lang w:eastAsia="he-IL"/>
        </w:rPr>
        <w:t xml:space="preserve">: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proofErr w:type="spellStart"/>
      <w:r w:rsidRPr="00E73F95">
        <w:rPr>
          <w:snapToGrid w:val="0"/>
          <w:sz w:val="24"/>
          <w:szCs w:val="24"/>
          <w:rtl/>
          <w:lang w:eastAsia="he-IL"/>
        </w:rPr>
        <w:t>סולונואיד</w:t>
      </w:r>
      <w:proofErr w:type="spellEnd"/>
      <w:r w:rsidRPr="00E73F95">
        <w:rPr>
          <w:snapToGrid w:val="0"/>
          <w:sz w:val="24"/>
          <w:szCs w:val="24"/>
          <w:rtl/>
          <w:lang w:eastAsia="he-IL"/>
        </w:rPr>
        <w:t xml:space="preserve"> תלת דרכי, דו גידי </w:t>
      </w:r>
      <w:proofErr w:type="spellStart"/>
      <w:r w:rsidRPr="00E73F95">
        <w:rPr>
          <w:snapToGrid w:val="0"/>
          <w:sz w:val="24"/>
          <w:szCs w:val="24"/>
          <w:rtl/>
          <w:lang w:eastAsia="he-IL"/>
        </w:rPr>
        <w:t>פולסים</w:t>
      </w:r>
      <w:proofErr w:type="spellEnd"/>
      <w:r w:rsidRPr="00E73F95">
        <w:rPr>
          <w:snapToGrid w:val="0"/>
          <w:sz w:val="24"/>
          <w:szCs w:val="24"/>
          <w:rtl/>
          <w:lang w:eastAsia="he-IL"/>
        </w:rPr>
        <w:t xml:space="preserve"> </w:t>
      </w:r>
      <w:r w:rsidRPr="00E73F95">
        <w:rPr>
          <w:snapToGrid w:val="0"/>
          <w:sz w:val="24"/>
          <w:szCs w:val="24"/>
          <w:lang w:eastAsia="he-IL"/>
        </w:rPr>
        <w:t>LATCH</w:t>
      </w:r>
      <w:r w:rsidRPr="00E73F95">
        <w:rPr>
          <w:snapToGrid w:val="0"/>
          <w:sz w:val="24"/>
          <w:szCs w:val="24"/>
          <w:rtl/>
          <w:lang w:eastAsia="he-IL"/>
        </w:rPr>
        <w:t xml:space="preserve">, </w:t>
      </w:r>
      <w:r w:rsidRPr="00E73F95">
        <w:rPr>
          <w:snapToGrid w:val="0"/>
          <w:sz w:val="24"/>
          <w:szCs w:val="24"/>
          <w:lang w:eastAsia="he-IL"/>
        </w:rPr>
        <w:t xml:space="preserve">V </w:t>
      </w:r>
      <w:r w:rsidRPr="00E73F95">
        <w:rPr>
          <w:snapToGrid w:val="0"/>
          <w:sz w:val="24"/>
          <w:szCs w:val="24"/>
          <w:rtl/>
          <w:lang w:eastAsia="he-IL"/>
        </w:rPr>
        <w:t xml:space="preserve">24 - </w:t>
      </w:r>
      <w:r w:rsidRPr="00E73F95">
        <w:rPr>
          <w:snapToGrid w:val="0"/>
          <w:sz w:val="24"/>
          <w:szCs w:val="24"/>
          <w:lang w:eastAsia="he-IL"/>
        </w:rPr>
        <w:t>V</w:t>
      </w:r>
      <w:r w:rsidRPr="00E73F95">
        <w:rPr>
          <w:snapToGrid w:val="0"/>
          <w:sz w:val="24"/>
          <w:szCs w:val="24"/>
          <w:rtl/>
          <w:lang w:eastAsia="he-IL"/>
        </w:rPr>
        <w:t xml:space="preserve">12, (בהתאם להוראות היצרן),  </w:t>
      </w:r>
      <w:r w:rsidRPr="00E73F95">
        <w:rPr>
          <w:snapToGrid w:val="0"/>
          <w:sz w:val="24"/>
          <w:szCs w:val="24"/>
          <w:lang w:eastAsia="he-IL"/>
        </w:rPr>
        <w:t xml:space="preserve">  AC</w:t>
      </w:r>
      <w:r w:rsidRPr="00E73F95">
        <w:rPr>
          <w:snapToGrid w:val="0"/>
          <w:sz w:val="24"/>
          <w:szCs w:val="24"/>
          <w:rtl/>
          <w:lang w:eastAsia="he-IL"/>
        </w:rPr>
        <w:t>או</w:t>
      </w:r>
      <w:r w:rsidRPr="00E73F95">
        <w:rPr>
          <w:snapToGrid w:val="0"/>
          <w:sz w:val="24"/>
          <w:szCs w:val="24"/>
          <w:lang w:eastAsia="he-IL"/>
        </w:rPr>
        <w:t xml:space="preserve"> </w:t>
      </w:r>
      <w:r w:rsidRPr="00E73F95">
        <w:rPr>
          <w:snapToGrid w:val="0"/>
          <w:sz w:val="24"/>
          <w:szCs w:val="24"/>
          <w:rtl/>
          <w:lang w:eastAsia="he-IL"/>
        </w:rPr>
        <w:t xml:space="preserve"> </w:t>
      </w:r>
      <w:r w:rsidRPr="00E73F95">
        <w:rPr>
          <w:snapToGrid w:val="0"/>
          <w:sz w:val="24"/>
          <w:szCs w:val="24"/>
          <w:lang w:eastAsia="he-IL"/>
        </w:rPr>
        <w:t xml:space="preserve">  DC</w:t>
      </w:r>
      <w:r w:rsidRPr="00E73F95">
        <w:rPr>
          <w:snapToGrid w:val="0"/>
          <w:sz w:val="24"/>
          <w:szCs w:val="24"/>
          <w:rtl/>
          <w:lang w:eastAsia="he-IL"/>
        </w:rPr>
        <w:t>תוצרת "בקרה"</w:t>
      </w:r>
      <w:r w:rsidRPr="00E73F95">
        <w:rPr>
          <w:rFonts w:hint="cs"/>
          <w:snapToGrid w:val="0"/>
          <w:sz w:val="24"/>
          <w:szCs w:val="24"/>
          <w:rtl/>
          <w:lang w:eastAsia="he-IL"/>
        </w:rPr>
        <w:t>/"</w:t>
      </w:r>
      <w:proofErr w:type="spellStart"/>
      <w:r w:rsidRPr="00E73F95">
        <w:rPr>
          <w:rFonts w:hint="cs"/>
          <w:snapToGrid w:val="0"/>
          <w:sz w:val="24"/>
          <w:szCs w:val="24"/>
          <w:rtl/>
          <w:lang w:eastAsia="he-IL"/>
        </w:rPr>
        <w:t>ברמד</w:t>
      </w:r>
      <w:proofErr w:type="spellEnd"/>
      <w:r w:rsidRPr="00E73F95">
        <w:rPr>
          <w:rFonts w:hint="cs"/>
          <w:snapToGrid w:val="0"/>
          <w:sz w:val="24"/>
          <w:szCs w:val="24"/>
          <w:rtl/>
          <w:lang w:eastAsia="he-IL"/>
        </w:rPr>
        <w:t>"</w:t>
      </w:r>
      <w:r w:rsidRPr="00E73F95">
        <w:rPr>
          <w:snapToGrid w:val="0"/>
          <w:sz w:val="24"/>
          <w:szCs w:val="24"/>
          <w:rtl/>
          <w:lang w:eastAsia="he-IL"/>
        </w:rPr>
        <w:t xml:space="preserve"> או ש"ע, עם אפשרות הפעלה ידנית. </w:t>
      </w:r>
    </w:p>
    <w:p w:rsidR="004479F8" w:rsidRPr="00E73F95" w:rsidRDefault="004479F8" w:rsidP="00447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widowControl w:val="0"/>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rtl/>
          <w:lang w:eastAsia="he-IL"/>
        </w:rPr>
      </w:pPr>
      <w:r w:rsidRPr="00E73F95">
        <w:rPr>
          <w:snapToGrid w:val="0"/>
          <w:sz w:val="24"/>
          <w:szCs w:val="24"/>
          <w:rtl/>
          <w:lang w:eastAsia="he-IL"/>
        </w:rPr>
        <w:t xml:space="preserve">יותקן אנכית על פס מתכת מגולוונת, או אלומיניום, כולל מחברי צנרת לפיקוד, בקוטר </w:t>
      </w:r>
      <w:smartTag w:uri="urn:schemas-microsoft-com:office:smarttags" w:element="metricconverter">
        <w:smartTagPr>
          <w:attr w:name="ProductID" w:val="8 מ&quot;מ"/>
        </w:smartTagPr>
        <w:r w:rsidRPr="00E73F95">
          <w:rPr>
            <w:snapToGrid w:val="0"/>
            <w:sz w:val="24"/>
            <w:szCs w:val="24"/>
            <w:rtl/>
            <w:lang w:eastAsia="he-IL"/>
          </w:rPr>
          <w:t>8 מ"מ</w:t>
        </w:r>
      </w:smartTag>
      <w:r w:rsidRPr="00E73F95">
        <w:rPr>
          <w:snapToGrid w:val="0"/>
          <w:sz w:val="24"/>
          <w:szCs w:val="24"/>
          <w:rtl/>
          <w:lang w:eastAsia="he-IL"/>
        </w:rPr>
        <w:t xml:space="preserve"> דרג 10 והתחברות לברזים </w:t>
      </w:r>
      <w:proofErr w:type="spellStart"/>
      <w:r w:rsidRPr="00E73F95">
        <w:rPr>
          <w:snapToGrid w:val="0"/>
          <w:sz w:val="24"/>
          <w:szCs w:val="24"/>
          <w:rtl/>
          <w:lang w:eastAsia="he-IL"/>
        </w:rPr>
        <w:t>הידראולים</w:t>
      </w:r>
      <w:proofErr w:type="spellEnd"/>
      <w:r w:rsidRPr="00E73F95">
        <w:rPr>
          <w:snapToGrid w:val="0"/>
          <w:sz w:val="24"/>
          <w:szCs w:val="24"/>
          <w:rtl/>
          <w:lang w:eastAsia="he-IL"/>
        </w:rPr>
        <w:t xml:space="preserve">. סרגל </w:t>
      </w:r>
      <w:proofErr w:type="spellStart"/>
      <w:r w:rsidRPr="00E73F95">
        <w:rPr>
          <w:snapToGrid w:val="0"/>
          <w:sz w:val="24"/>
          <w:szCs w:val="24"/>
          <w:rtl/>
          <w:lang w:eastAsia="he-IL"/>
        </w:rPr>
        <w:t>הסולונואידים</w:t>
      </w:r>
      <w:proofErr w:type="spellEnd"/>
      <w:r w:rsidRPr="00E73F95">
        <w:rPr>
          <w:snapToGrid w:val="0"/>
          <w:sz w:val="24"/>
          <w:szCs w:val="24"/>
          <w:rtl/>
          <w:lang w:eastAsia="he-IL"/>
        </w:rPr>
        <w:t xml:space="preserve">, יוצמד אל דופן ארגז ראש המערכת </w:t>
      </w:r>
      <w:proofErr w:type="spellStart"/>
      <w:r w:rsidRPr="00E73F95">
        <w:rPr>
          <w:snapToGrid w:val="0"/>
          <w:sz w:val="24"/>
          <w:szCs w:val="24"/>
          <w:rtl/>
          <w:lang w:eastAsia="he-IL"/>
        </w:rPr>
        <w:t>בברגי</w:t>
      </w:r>
      <w:proofErr w:type="spellEnd"/>
      <w:r w:rsidRPr="00E73F95">
        <w:rPr>
          <w:snapToGrid w:val="0"/>
          <w:sz w:val="24"/>
          <w:szCs w:val="24"/>
          <w:rtl/>
          <w:lang w:eastAsia="he-IL"/>
        </w:rPr>
        <w:t xml:space="preserve"> פיליפס, או באופן אחר שיבטיח את יציבותו. סרגל </w:t>
      </w:r>
      <w:proofErr w:type="spellStart"/>
      <w:r w:rsidRPr="00E73F95">
        <w:rPr>
          <w:snapToGrid w:val="0"/>
          <w:sz w:val="24"/>
          <w:szCs w:val="24"/>
          <w:rtl/>
          <w:lang w:eastAsia="he-IL"/>
        </w:rPr>
        <w:t>הסולונואידים</w:t>
      </w:r>
      <w:proofErr w:type="spellEnd"/>
      <w:r w:rsidRPr="00E73F95">
        <w:rPr>
          <w:snapToGrid w:val="0"/>
          <w:sz w:val="24"/>
          <w:szCs w:val="24"/>
          <w:rtl/>
          <w:lang w:eastAsia="he-IL"/>
        </w:rPr>
        <w:t xml:space="preserve"> יהיה עם אפשרות התקנה של </w:t>
      </w:r>
      <w:proofErr w:type="spellStart"/>
      <w:r w:rsidRPr="00E73F95">
        <w:rPr>
          <w:snapToGrid w:val="0"/>
          <w:sz w:val="24"/>
          <w:szCs w:val="24"/>
          <w:rtl/>
          <w:lang w:eastAsia="he-IL"/>
        </w:rPr>
        <w:t>סולונואיד</w:t>
      </w:r>
      <w:proofErr w:type="spellEnd"/>
      <w:r w:rsidRPr="00E73F95">
        <w:rPr>
          <w:snapToGrid w:val="0"/>
          <w:sz w:val="24"/>
          <w:szCs w:val="24"/>
          <w:rtl/>
          <w:lang w:eastAsia="he-IL"/>
        </w:rPr>
        <w:t xml:space="preserve"> נוסף, מעל למתוכנן.</w:t>
      </w:r>
    </w:p>
    <w:p w:rsidR="004479F8" w:rsidRPr="00E73F95" w:rsidRDefault="004479F8" w:rsidP="004479F8">
      <w:pPr>
        <w:widowControl w:val="0"/>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widowControl w:val="0"/>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rFonts w:hint="cs"/>
          <w:b/>
          <w:bCs/>
          <w:snapToGrid w:val="0"/>
          <w:sz w:val="24"/>
          <w:szCs w:val="24"/>
          <w:u w:val="single"/>
          <w:rtl/>
          <w:lang w:eastAsia="he-IL"/>
        </w:rPr>
        <w:t>התיאו</w:t>
      </w:r>
      <w:r w:rsidRPr="00E73F95">
        <w:rPr>
          <w:rFonts w:hint="eastAsia"/>
          <w:b/>
          <w:bCs/>
          <w:snapToGrid w:val="0"/>
          <w:sz w:val="24"/>
          <w:szCs w:val="24"/>
          <w:u w:val="single"/>
          <w:rtl/>
          <w:lang w:eastAsia="he-IL"/>
        </w:rPr>
        <w:t>ר</w:t>
      </w:r>
      <w:r w:rsidRPr="00E73F95">
        <w:rPr>
          <w:b/>
          <w:bCs/>
          <w:snapToGrid w:val="0"/>
          <w:sz w:val="24"/>
          <w:szCs w:val="24"/>
          <w:u w:val="single"/>
          <w:rtl/>
          <w:lang w:eastAsia="he-IL"/>
        </w:rPr>
        <w:t xml:space="preserve"> ותכולת המחיר:</w:t>
      </w:r>
      <w:r w:rsidRPr="00E73F95">
        <w:rPr>
          <w:snapToGrid w:val="0"/>
          <w:sz w:val="24"/>
          <w:szCs w:val="24"/>
          <w:rtl/>
          <w:lang w:eastAsia="he-IL"/>
        </w:rPr>
        <w:t xml:space="preserve"> אספקה והתקנת כל החומרים המפורטים לעיל ושאינם מפורטים לבצוע מושלם של העבודה. התקנה ע"י מתקין מורשה של היצרן, הדרכה, שירות ואחריות לשנתיים. </w:t>
      </w:r>
    </w:p>
    <w:p w:rsidR="004479F8" w:rsidRPr="00E73F95" w:rsidRDefault="004479F8" w:rsidP="004479F8">
      <w:pPr>
        <w:widowControl w:val="0"/>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r w:rsidRPr="00E73F95">
        <w:rPr>
          <w:b/>
          <w:bCs/>
          <w:snapToGrid w:val="0"/>
          <w:sz w:val="24"/>
          <w:szCs w:val="24"/>
          <w:u w:val="single"/>
          <w:rtl/>
          <w:lang w:eastAsia="he-IL"/>
        </w:rPr>
        <w:t>אופן המדידה</w:t>
      </w:r>
      <w:r w:rsidRPr="00E73F95">
        <w:rPr>
          <w:b/>
          <w:bCs/>
          <w:snapToGrid w:val="0"/>
          <w:sz w:val="24"/>
          <w:szCs w:val="24"/>
          <w:rtl/>
          <w:lang w:eastAsia="he-IL"/>
        </w:rPr>
        <w:t>:</w:t>
      </w:r>
      <w:r w:rsidRPr="00E73F95">
        <w:rPr>
          <w:snapToGrid w:val="0"/>
          <w:sz w:val="24"/>
          <w:szCs w:val="24"/>
          <w:rtl/>
          <w:lang w:eastAsia="he-IL"/>
        </w:rPr>
        <w:t xml:space="preserve"> </w:t>
      </w:r>
      <w:proofErr w:type="spellStart"/>
      <w:r w:rsidRPr="00E73F95">
        <w:rPr>
          <w:snapToGrid w:val="0"/>
          <w:sz w:val="24"/>
          <w:szCs w:val="24"/>
          <w:rtl/>
          <w:lang w:eastAsia="he-IL"/>
        </w:rPr>
        <w:t>יח</w:t>
      </w:r>
      <w:proofErr w:type="spellEnd"/>
      <w:r w:rsidRPr="00E73F95">
        <w:rPr>
          <w:snapToGrid w:val="0"/>
          <w:sz w:val="24"/>
          <w:szCs w:val="24"/>
          <w:rtl/>
          <w:lang w:eastAsia="he-IL"/>
        </w:rPr>
        <w:t xml:space="preserve">'. </w:t>
      </w:r>
      <w:proofErr w:type="spellStart"/>
      <w:r w:rsidRPr="00E73F95">
        <w:rPr>
          <w:snapToGrid w:val="0"/>
          <w:sz w:val="24"/>
          <w:szCs w:val="24"/>
          <w:rtl/>
          <w:lang w:eastAsia="he-IL"/>
        </w:rPr>
        <w:t>סולונואיד</w:t>
      </w:r>
      <w:proofErr w:type="spellEnd"/>
      <w:r w:rsidRPr="00E73F95">
        <w:rPr>
          <w:snapToGrid w:val="0"/>
          <w:sz w:val="24"/>
          <w:szCs w:val="24"/>
          <w:rtl/>
          <w:lang w:eastAsia="he-IL"/>
        </w:rPr>
        <w:t xml:space="preserve"> תלת דרכי </w:t>
      </w:r>
      <w:proofErr w:type="spellStart"/>
      <w:r w:rsidRPr="00E73F95">
        <w:rPr>
          <w:snapToGrid w:val="0"/>
          <w:sz w:val="24"/>
          <w:szCs w:val="24"/>
          <w:rtl/>
          <w:lang w:eastAsia="he-IL"/>
        </w:rPr>
        <w:t>פולסים</w:t>
      </w:r>
      <w:proofErr w:type="spellEnd"/>
      <w:r w:rsidRPr="00E73F95">
        <w:rPr>
          <w:snapToGrid w:val="0"/>
          <w:sz w:val="24"/>
          <w:szCs w:val="24"/>
          <w:rtl/>
          <w:lang w:eastAsia="he-IL"/>
        </w:rPr>
        <w:t xml:space="preserve">, </w:t>
      </w:r>
      <w:r w:rsidRPr="00E73F95">
        <w:rPr>
          <w:snapToGrid w:val="0"/>
          <w:sz w:val="24"/>
          <w:szCs w:val="24"/>
          <w:lang w:eastAsia="he-IL"/>
        </w:rPr>
        <w:t>V</w:t>
      </w:r>
      <w:r w:rsidRPr="00E73F95">
        <w:rPr>
          <w:snapToGrid w:val="0"/>
          <w:sz w:val="24"/>
          <w:szCs w:val="24"/>
          <w:rtl/>
          <w:lang w:eastAsia="he-IL"/>
        </w:rPr>
        <w:t xml:space="preserve">24, </w:t>
      </w:r>
      <w:r w:rsidRPr="00E73F95">
        <w:rPr>
          <w:snapToGrid w:val="0"/>
          <w:sz w:val="24"/>
          <w:szCs w:val="24"/>
          <w:lang w:eastAsia="he-IL"/>
        </w:rPr>
        <w:t xml:space="preserve"> AC</w:t>
      </w:r>
      <w:r w:rsidRPr="00E73F95">
        <w:rPr>
          <w:snapToGrid w:val="0"/>
          <w:sz w:val="24"/>
          <w:szCs w:val="24"/>
          <w:rtl/>
          <w:lang w:eastAsia="he-IL"/>
        </w:rPr>
        <w:t>או</w:t>
      </w:r>
      <w:r w:rsidRPr="00E73F95">
        <w:rPr>
          <w:snapToGrid w:val="0"/>
          <w:sz w:val="24"/>
          <w:szCs w:val="24"/>
          <w:lang w:eastAsia="he-IL"/>
        </w:rPr>
        <w:t xml:space="preserve"> DC </w:t>
      </w:r>
      <w:r w:rsidRPr="00E73F95">
        <w:rPr>
          <w:snapToGrid w:val="0"/>
          <w:sz w:val="24"/>
          <w:szCs w:val="24"/>
          <w:rtl/>
          <w:lang w:eastAsia="he-IL"/>
        </w:rPr>
        <w:t xml:space="preserve">מותקן על פס מתכת                        </w:t>
      </w:r>
      <w:r w:rsidRPr="00E73F95">
        <w:rPr>
          <w:snapToGrid w:val="0"/>
          <w:sz w:val="24"/>
          <w:szCs w:val="24"/>
          <w:lang w:eastAsia="he-IL"/>
        </w:rPr>
        <w:t xml:space="preserve">  </w:t>
      </w:r>
      <w:r w:rsidRPr="00E73F95">
        <w:rPr>
          <w:snapToGrid w:val="0"/>
          <w:sz w:val="24"/>
          <w:szCs w:val="24"/>
          <w:rtl/>
          <w:lang w:eastAsia="he-IL"/>
        </w:rPr>
        <w:t xml:space="preserve">                        מגולוונת. </w:t>
      </w:r>
    </w:p>
    <w:p w:rsidR="004479F8" w:rsidRPr="00E73F95" w:rsidRDefault="004479F8" w:rsidP="004479F8">
      <w:pPr>
        <w:widowControl w:val="0"/>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snapToGrid w:val="0"/>
          <w:sz w:val="24"/>
          <w:szCs w:val="24"/>
          <w:lang w:eastAsia="he-IL"/>
        </w:rPr>
      </w:pPr>
    </w:p>
    <w:p w:rsidR="004479F8" w:rsidRPr="00E73F95" w:rsidRDefault="004479F8" w:rsidP="004479F8">
      <w:pPr>
        <w:spacing w:before="120" w:after="120" w:line="240" w:lineRule="auto"/>
        <w:ind w:left="27"/>
        <w:rPr>
          <w:snapToGrid w:val="0"/>
          <w:sz w:val="24"/>
          <w:szCs w:val="24"/>
          <w:rtl/>
          <w:lang w:eastAsia="he-IL"/>
        </w:rPr>
      </w:pPr>
      <w:r w:rsidRPr="00E73F95">
        <w:rPr>
          <w:rFonts w:hint="cs"/>
          <w:b/>
          <w:bCs/>
          <w:snapToGrid w:val="0"/>
          <w:sz w:val="24"/>
          <w:szCs w:val="24"/>
          <w:rtl/>
          <w:lang w:eastAsia="he-IL"/>
        </w:rPr>
        <w:t xml:space="preserve">41.5.1  </w:t>
      </w:r>
      <w:r w:rsidRPr="00E73F95">
        <w:rPr>
          <w:rFonts w:hint="cs"/>
          <w:b/>
          <w:bCs/>
          <w:snapToGrid w:val="0"/>
          <w:sz w:val="24"/>
          <w:szCs w:val="24"/>
          <w:u w:val="single"/>
          <w:rtl/>
          <w:lang w:eastAsia="he-IL"/>
        </w:rPr>
        <w:t xml:space="preserve">הכנת </w:t>
      </w:r>
      <w:proofErr w:type="spellStart"/>
      <w:r w:rsidRPr="00E73F95">
        <w:rPr>
          <w:b/>
          <w:bCs/>
          <w:snapToGrid w:val="0"/>
          <w:sz w:val="24"/>
          <w:szCs w:val="24"/>
          <w:u w:val="single"/>
          <w:rtl/>
          <w:lang w:eastAsia="he-IL"/>
        </w:rPr>
        <w:t>ת</w:t>
      </w:r>
      <w:r w:rsidRPr="00E73F95">
        <w:rPr>
          <w:rFonts w:hint="cs"/>
          <w:b/>
          <w:bCs/>
          <w:snapToGrid w:val="0"/>
          <w:sz w:val="24"/>
          <w:szCs w:val="24"/>
          <w:u w:val="single"/>
          <w:rtl/>
          <w:lang w:eastAsia="he-IL"/>
        </w:rPr>
        <w:t>וכנית</w:t>
      </w:r>
      <w:proofErr w:type="spellEnd"/>
      <w:r w:rsidRPr="00E73F95">
        <w:rPr>
          <w:rFonts w:hint="cs"/>
          <w:b/>
          <w:bCs/>
          <w:snapToGrid w:val="0"/>
          <w:sz w:val="24"/>
          <w:szCs w:val="24"/>
          <w:u w:val="single"/>
          <w:rtl/>
          <w:lang w:eastAsia="he-IL"/>
        </w:rPr>
        <w:t xml:space="preserve"> עדות</w:t>
      </w:r>
      <w:r w:rsidRPr="00E73F95">
        <w:rPr>
          <w:rFonts w:hint="cs"/>
          <w:snapToGrid w:val="0"/>
          <w:sz w:val="24"/>
          <w:szCs w:val="24"/>
          <w:rtl/>
          <w:lang w:eastAsia="he-IL"/>
        </w:rPr>
        <w:t xml:space="preserve"> (</w:t>
      </w:r>
      <w:r w:rsidRPr="00E73F95">
        <w:rPr>
          <w:snapToGrid w:val="0"/>
          <w:sz w:val="24"/>
          <w:szCs w:val="24"/>
          <w:lang w:eastAsia="he-IL"/>
        </w:rPr>
        <w:t>AS</w:t>
      </w:r>
      <w:r w:rsidRPr="00E73F95">
        <w:rPr>
          <w:snapToGrid w:val="0"/>
          <w:sz w:val="24"/>
          <w:szCs w:val="24"/>
          <w:rtl/>
          <w:lang w:eastAsia="he-IL"/>
        </w:rPr>
        <w:t xml:space="preserve"> –</w:t>
      </w:r>
      <w:r w:rsidRPr="00E73F95">
        <w:rPr>
          <w:snapToGrid w:val="0"/>
          <w:sz w:val="24"/>
          <w:szCs w:val="24"/>
          <w:lang w:eastAsia="he-IL"/>
        </w:rPr>
        <w:t>MADE</w:t>
      </w:r>
      <w:r w:rsidRPr="00E73F95">
        <w:rPr>
          <w:snapToGrid w:val="0"/>
          <w:sz w:val="24"/>
          <w:szCs w:val="24"/>
          <w:rtl/>
          <w:lang w:eastAsia="he-IL"/>
        </w:rPr>
        <w:t>)</w:t>
      </w: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b/>
          <w:bCs/>
          <w:sz w:val="24"/>
          <w:szCs w:val="24"/>
          <w:u w:val="single"/>
          <w:rtl/>
          <w:lang w:eastAsia="he-IL"/>
        </w:rPr>
      </w:pPr>
    </w:p>
    <w:p w:rsidR="004479F8" w:rsidRPr="00E73F95" w:rsidRDefault="004479F8" w:rsidP="004479F8">
      <w:pPr>
        <w:tabs>
          <w:tab w:val="left" w:pos="284"/>
          <w:tab w:val="left" w:pos="38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 xml:space="preserve">עם </w:t>
      </w:r>
      <w:r w:rsidRPr="00E73F95">
        <w:rPr>
          <w:rFonts w:hint="cs"/>
          <w:sz w:val="24"/>
          <w:szCs w:val="24"/>
          <w:rtl/>
          <w:lang w:eastAsia="he-IL"/>
        </w:rPr>
        <w:t>ה</w:t>
      </w:r>
      <w:r w:rsidRPr="00E73F95">
        <w:rPr>
          <w:sz w:val="24"/>
          <w:szCs w:val="24"/>
          <w:rtl/>
          <w:lang w:eastAsia="he-IL"/>
        </w:rPr>
        <w:t>ש</w:t>
      </w:r>
      <w:r w:rsidRPr="00E73F95">
        <w:rPr>
          <w:rFonts w:hint="cs"/>
          <w:sz w:val="24"/>
          <w:szCs w:val="24"/>
          <w:rtl/>
          <w:lang w:eastAsia="he-IL"/>
        </w:rPr>
        <w:t>למת</w:t>
      </w:r>
      <w:r w:rsidRPr="00E73F95">
        <w:rPr>
          <w:sz w:val="24"/>
          <w:szCs w:val="24"/>
          <w:rtl/>
          <w:lang w:eastAsia="he-IL"/>
        </w:rPr>
        <w:t xml:space="preserve"> ה</w:t>
      </w:r>
      <w:r w:rsidRPr="00E73F95">
        <w:rPr>
          <w:rFonts w:hint="cs"/>
          <w:sz w:val="24"/>
          <w:szCs w:val="24"/>
          <w:rtl/>
          <w:lang w:eastAsia="he-IL"/>
        </w:rPr>
        <w:t xml:space="preserve">עבודה, לקראת המסירה הראשונה וכן </w:t>
      </w:r>
      <w:r w:rsidRPr="00E73F95">
        <w:rPr>
          <w:sz w:val="24"/>
          <w:szCs w:val="24"/>
          <w:rtl/>
          <w:lang w:eastAsia="he-IL"/>
        </w:rPr>
        <w:t>לק</w:t>
      </w:r>
      <w:r w:rsidRPr="00E73F95">
        <w:rPr>
          <w:rFonts w:hint="cs"/>
          <w:sz w:val="24"/>
          <w:szCs w:val="24"/>
          <w:rtl/>
          <w:lang w:eastAsia="he-IL"/>
        </w:rPr>
        <w:t>ראת המסירה סופית (</w:t>
      </w:r>
      <w:proofErr w:type="spellStart"/>
      <w:r w:rsidRPr="00E73F95">
        <w:rPr>
          <w:rFonts w:hint="cs"/>
          <w:sz w:val="24"/>
          <w:szCs w:val="24"/>
          <w:rtl/>
          <w:lang w:eastAsia="he-IL"/>
        </w:rPr>
        <w:t>עיריה</w:t>
      </w:r>
      <w:proofErr w:type="spellEnd"/>
      <w:r w:rsidRPr="00E73F95">
        <w:rPr>
          <w:rFonts w:hint="cs"/>
          <w:sz w:val="24"/>
          <w:szCs w:val="24"/>
          <w:rtl/>
          <w:lang w:eastAsia="he-IL"/>
        </w:rPr>
        <w:t xml:space="preserve">) על הקבלן </w:t>
      </w:r>
    </w:p>
    <w:p w:rsidR="004479F8" w:rsidRPr="00E73F95" w:rsidRDefault="004479F8" w:rsidP="004479F8">
      <w:pPr>
        <w:tabs>
          <w:tab w:val="left" w:pos="284"/>
          <w:tab w:val="left" w:pos="38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 xml:space="preserve">להכין, </w:t>
      </w:r>
      <w:r w:rsidRPr="00E73F95">
        <w:rPr>
          <w:sz w:val="24"/>
          <w:szCs w:val="24"/>
          <w:rtl/>
          <w:lang w:eastAsia="he-IL"/>
        </w:rPr>
        <w:t>בא</w:t>
      </w:r>
      <w:r w:rsidRPr="00E73F95">
        <w:rPr>
          <w:rFonts w:hint="cs"/>
          <w:sz w:val="24"/>
          <w:szCs w:val="24"/>
          <w:rtl/>
          <w:lang w:eastAsia="he-IL"/>
        </w:rPr>
        <w:t xml:space="preserve">מצעות </w:t>
      </w:r>
      <w:r w:rsidRPr="00E73F95">
        <w:rPr>
          <w:sz w:val="24"/>
          <w:szCs w:val="24"/>
          <w:rtl/>
          <w:lang w:eastAsia="he-IL"/>
        </w:rPr>
        <w:t>מ</w:t>
      </w:r>
      <w:r w:rsidRPr="00E73F95">
        <w:rPr>
          <w:rFonts w:hint="cs"/>
          <w:sz w:val="24"/>
          <w:szCs w:val="24"/>
          <w:rtl/>
          <w:lang w:eastAsia="he-IL"/>
        </w:rPr>
        <w:t>ודד מוסמך מפה מצבית (</w:t>
      </w:r>
      <w:r w:rsidRPr="00E73F95">
        <w:rPr>
          <w:sz w:val="24"/>
          <w:szCs w:val="24"/>
          <w:lang w:eastAsia="he-IL"/>
        </w:rPr>
        <w:t>AS-MADE</w:t>
      </w:r>
      <w:r w:rsidRPr="00E73F95">
        <w:rPr>
          <w:sz w:val="24"/>
          <w:szCs w:val="24"/>
          <w:rtl/>
          <w:lang w:eastAsia="he-IL"/>
        </w:rPr>
        <w:t>) ב</w:t>
      </w:r>
      <w:r w:rsidRPr="00E73F95">
        <w:rPr>
          <w:rFonts w:hint="cs"/>
          <w:sz w:val="24"/>
          <w:szCs w:val="24"/>
          <w:rtl/>
          <w:lang w:eastAsia="he-IL"/>
        </w:rPr>
        <w:t xml:space="preserve">שיטת מדידה דיגיטלית. המדידה </w:t>
      </w:r>
    </w:p>
    <w:p w:rsidR="004479F8" w:rsidRPr="00E73F95" w:rsidRDefault="004479F8" w:rsidP="004479F8">
      <w:pPr>
        <w:tabs>
          <w:tab w:val="left" w:pos="284"/>
          <w:tab w:val="left" w:pos="38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 xml:space="preserve">תבוצע בסיום כל שלב בהכנת מערכת </w:t>
      </w:r>
      <w:r w:rsidRPr="00E73F95">
        <w:rPr>
          <w:sz w:val="24"/>
          <w:szCs w:val="24"/>
          <w:rtl/>
          <w:lang w:eastAsia="he-IL"/>
        </w:rPr>
        <w:t>הש</w:t>
      </w:r>
      <w:r w:rsidRPr="00E73F95">
        <w:rPr>
          <w:rFonts w:hint="cs"/>
          <w:sz w:val="24"/>
          <w:szCs w:val="24"/>
          <w:rtl/>
          <w:lang w:eastAsia="he-IL"/>
        </w:rPr>
        <w:t>קיה</w:t>
      </w:r>
      <w:r w:rsidRPr="00E73F95">
        <w:rPr>
          <w:sz w:val="24"/>
          <w:szCs w:val="24"/>
          <w:rtl/>
          <w:lang w:eastAsia="he-IL"/>
        </w:rPr>
        <w:t xml:space="preserve"> ו</w:t>
      </w:r>
      <w:r w:rsidRPr="00E73F95">
        <w:rPr>
          <w:rFonts w:hint="cs"/>
          <w:sz w:val="24"/>
          <w:szCs w:val="24"/>
          <w:rtl/>
          <w:lang w:eastAsia="he-IL"/>
        </w:rPr>
        <w:t>בסיום עבודת הנטיעות כולה.</w:t>
      </w: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ב</w:t>
      </w:r>
      <w:r w:rsidRPr="00E73F95">
        <w:rPr>
          <w:sz w:val="24"/>
          <w:szCs w:val="24"/>
          <w:rtl/>
          <w:lang w:eastAsia="he-IL"/>
        </w:rPr>
        <w:t>נ</w:t>
      </w:r>
      <w:r w:rsidRPr="00E73F95">
        <w:rPr>
          <w:rFonts w:hint="cs"/>
          <w:sz w:val="24"/>
          <w:szCs w:val="24"/>
          <w:rtl/>
          <w:lang w:eastAsia="he-IL"/>
        </w:rPr>
        <w:t>וסף</w:t>
      </w:r>
      <w:r w:rsidRPr="00E73F95">
        <w:rPr>
          <w:sz w:val="24"/>
          <w:szCs w:val="24"/>
          <w:rtl/>
          <w:lang w:eastAsia="he-IL"/>
        </w:rPr>
        <w:t xml:space="preserve"> </w:t>
      </w:r>
      <w:r w:rsidRPr="00E73F95">
        <w:rPr>
          <w:rFonts w:hint="cs"/>
          <w:sz w:val="24"/>
          <w:szCs w:val="24"/>
          <w:rtl/>
          <w:lang w:eastAsia="he-IL"/>
        </w:rPr>
        <w:t>ל</w:t>
      </w:r>
      <w:r w:rsidRPr="00E73F95">
        <w:rPr>
          <w:sz w:val="24"/>
          <w:szCs w:val="24"/>
          <w:rtl/>
          <w:lang w:eastAsia="he-IL"/>
        </w:rPr>
        <w:t>מ</w:t>
      </w:r>
      <w:r w:rsidRPr="00E73F95">
        <w:rPr>
          <w:rFonts w:hint="cs"/>
          <w:sz w:val="24"/>
          <w:szCs w:val="24"/>
          <w:rtl/>
          <w:lang w:eastAsia="he-IL"/>
        </w:rPr>
        <w:t>פות</w:t>
      </w:r>
      <w:r w:rsidRPr="00E73F95">
        <w:rPr>
          <w:sz w:val="24"/>
          <w:szCs w:val="24"/>
          <w:rtl/>
          <w:lang w:eastAsia="he-IL"/>
        </w:rPr>
        <w:t xml:space="preserve"> י</w:t>
      </w:r>
      <w:r w:rsidRPr="00E73F95">
        <w:rPr>
          <w:rFonts w:hint="cs"/>
          <w:sz w:val="24"/>
          <w:szCs w:val="24"/>
          <w:rtl/>
          <w:lang w:eastAsia="he-IL"/>
        </w:rPr>
        <w:t xml:space="preserve">מסור הקבלן את תוצאות המדידה גם על גבי דיסקטים בפורמט </w:t>
      </w:r>
      <w:r w:rsidRPr="00E73F95">
        <w:rPr>
          <w:sz w:val="24"/>
          <w:szCs w:val="24"/>
          <w:lang w:eastAsia="he-IL"/>
        </w:rPr>
        <w:t>DXF</w:t>
      </w:r>
      <w:r w:rsidRPr="00E73F95">
        <w:rPr>
          <w:sz w:val="24"/>
          <w:szCs w:val="24"/>
          <w:rtl/>
          <w:lang w:eastAsia="he-IL"/>
        </w:rPr>
        <w:t xml:space="preserve"> (א</w:t>
      </w:r>
      <w:r w:rsidRPr="00E73F95">
        <w:rPr>
          <w:rFonts w:hint="cs"/>
          <w:sz w:val="24"/>
          <w:szCs w:val="24"/>
          <w:rtl/>
          <w:lang w:eastAsia="he-IL"/>
        </w:rPr>
        <w:t>ו מדיה ופו</w:t>
      </w:r>
      <w:r w:rsidRPr="00E73F95">
        <w:rPr>
          <w:sz w:val="24"/>
          <w:szCs w:val="24"/>
          <w:rtl/>
          <w:lang w:eastAsia="he-IL"/>
        </w:rPr>
        <w:t>רמ</w:t>
      </w:r>
      <w:r w:rsidRPr="00E73F95">
        <w:rPr>
          <w:rFonts w:hint="cs"/>
          <w:sz w:val="24"/>
          <w:szCs w:val="24"/>
          <w:rtl/>
          <w:lang w:eastAsia="he-IL"/>
        </w:rPr>
        <w:t xml:space="preserve">ט אחרים  כפי שיקבע בכתב ע"י </w:t>
      </w:r>
      <w:r w:rsidRPr="00E73F95">
        <w:rPr>
          <w:sz w:val="24"/>
          <w:szCs w:val="24"/>
          <w:rtl/>
          <w:lang w:eastAsia="he-IL"/>
        </w:rPr>
        <w:t>המ</w:t>
      </w:r>
      <w:r w:rsidRPr="00E73F95">
        <w:rPr>
          <w:rFonts w:hint="cs"/>
          <w:sz w:val="24"/>
          <w:szCs w:val="24"/>
          <w:rtl/>
          <w:lang w:eastAsia="he-IL"/>
        </w:rPr>
        <w:t>פקח</w:t>
      </w:r>
      <w:r w:rsidRPr="00E73F95">
        <w:rPr>
          <w:sz w:val="24"/>
          <w:szCs w:val="24"/>
          <w:rtl/>
          <w:lang w:eastAsia="he-IL"/>
        </w:rPr>
        <w:t>).</w:t>
      </w: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מ</w:t>
      </w:r>
      <w:r w:rsidRPr="00E73F95">
        <w:rPr>
          <w:sz w:val="24"/>
          <w:szCs w:val="24"/>
          <w:rtl/>
          <w:lang w:eastAsia="he-IL"/>
        </w:rPr>
        <w:t>ס</w:t>
      </w:r>
      <w:r w:rsidRPr="00E73F95">
        <w:rPr>
          <w:rFonts w:hint="cs"/>
          <w:sz w:val="24"/>
          <w:szCs w:val="24"/>
          <w:rtl/>
          <w:lang w:eastAsia="he-IL"/>
        </w:rPr>
        <w:t>פרי</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ק</w:t>
      </w:r>
      <w:r w:rsidRPr="00E73F95">
        <w:rPr>
          <w:rFonts w:hint="cs"/>
          <w:sz w:val="24"/>
          <w:szCs w:val="24"/>
          <w:rtl/>
          <w:lang w:eastAsia="he-IL"/>
        </w:rPr>
        <w:t>ודים</w:t>
      </w:r>
      <w:r w:rsidRPr="00E73F95">
        <w:rPr>
          <w:sz w:val="24"/>
          <w:szCs w:val="24"/>
          <w:rtl/>
          <w:lang w:eastAsia="he-IL"/>
        </w:rPr>
        <w:t xml:space="preserve"> ל</w:t>
      </w:r>
      <w:r w:rsidRPr="00E73F95">
        <w:rPr>
          <w:rFonts w:hint="cs"/>
          <w:sz w:val="24"/>
          <w:szCs w:val="24"/>
          <w:rtl/>
          <w:lang w:eastAsia="he-IL"/>
        </w:rPr>
        <w:t xml:space="preserve">מפות ולפרטים השונים יהיו לפי המפרט המשותף למיפוי </w:t>
      </w:r>
      <w:proofErr w:type="spellStart"/>
      <w:r w:rsidRPr="00E73F95">
        <w:rPr>
          <w:rFonts w:hint="cs"/>
          <w:sz w:val="24"/>
          <w:szCs w:val="24"/>
          <w:rtl/>
          <w:lang w:eastAsia="he-IL"/>
        </w:rPr>
        <w:t>פוטוגרמטרי</w:t>
      </w:r>
      <w:proofErr w:type="spellEnd"/>
      <w:r w:rsidRPr="00E73F95">
        <w:rPr>
          <w:rFonts w:hint="cs"/>
          <w:sz w:val="24"/>
          <w:szCs w:val="24"/>
          <w:rtl/>
          <w:lang w:eastAsia="he-IL"/>
        </w:rPr>
        <w:t xml:space="preserve"> של בזק וחברת </w:t>
      </w:r>
      <w:r w:rsidRPr="00E73F95">
        <w:rPr>
          <w:sz w:val="24"/>
          <w:szCs w:val="24"/>
          <w:rtl/>
          <w:lang w:eastAsia="he-IL"/>
        </w:rPr>
        <w:t>חש</w:t>
      </w:r>
      <w:r w:rsidRPr="00E73F95">
        <w:rPr>
          <w:rFonts w:hint="cs"/>
          <w:sz w:val="24"/>
          <w:szCs w:val="24"/>
          <w:rtl/>
          <w:lang w:eastAsia="he-IL"/>
        </w:rPr>
        <w:t>מל</w:t>
      </w:r>
      <w:r w:rsidRPr="00E73F95">
        <w:rPr>
          <w:sz w:val="24"/>
          <w:szCs w:val="24"/>
          <w:rtl/>
          <w:lang w:eastAsia="he-IL"/>
        </w:rPr>
        <w:t xml:space="preserve">. </w:t>
      </w: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כ</w:t>
      </w:r>
      <w:r w:rsidRPr="00E73F95">
        <w:rPr>
          <w:rFonts w:hint="cs"/>
          <w:sz w:val="24"/>
          <w:szCs w:val="24"/>
          <w:rtl/>
          <w:lang w:eastAsia="he-IL"/>
        </w:rPr>
        <w:t>ל  הפרטי</w:t>
      </w:r>
      <w:r w:rsidRPr="00E73F95">
        <w:rPr>
          <w:sz w:val="24"/>
          <w:szCs w:val="24"/>
          <w:rtl/>
          <w:lang w:eastAsia="he-IL"/>
        </w:rPr>
        <w:t>ם</w:t>
      </w:r>
      <w:r w:rsidRPr="00E73F95">
        <w:rPr>
          <w:rFonts w:hint="cs"/>
          <w:sz w:val="24"/>
          <w:szCs w:val="24"/>
          <w:rtl/>
          <w:lang w:eastAsia="he-IL"/>
        </w:rPr>
        <w:t xml:space="preserve"> במפה ייוחסו לרשת הקואורדינטות </w:t>
      </w:r>
      <w:r w:rsidRPr="00E73F95">
        <w:rPr>
          <w:sz w:val="24"/>
          <w:szCs w:val="24"/>
          <w:rtl/>
          <w:lang w:eastAsia="he-IL"/>
        </w:rPr>
        <w:t>–</w:t>
      </w:r>
      <w:r w:rsidRPr="00E73F95">
        <w:rPr>
          <w:rFonts w:hint="cs"/>
          <w:sz w:val="24"/>
          <w:szCs w:val="24"/>
          <w:rtl/>
          <w:lang w:eastAsia="he-IL"/>
        </w:rPr>
        <w:t xml:space="preserve"> י</w:t>
      </w:r>
      <w:r w:rsidRPr="00E73F95">
        <w:rPr>
          <w:sz w:val="24"/>
          <w:szCs w:val="24"/>
          <w:rtl/>
          <w:lang w:eastAsia="he-IL"/>
        </w:rPr>
        <w:t>ש</w:t>
      </w:r>
      <w:r w:rsidRPr="00E73F95">
        <w:rPr>
          <w:rFonts w:hint="cs"/>
          <w:sz w:val="24"/>
          <w:szCs w:val="24"/>
          <w:rtl/>
          <w:lang w:eastAsia="he-IL"/>
        </w:rPr>
        <w:t>ראל</w:t>
      </w:r>
      <w:r w:rsidRPr="00E73F95">
        <w:rPr>
          <w:sz w:val="24"/>
          <w:szCs w:val="24"/>
          <w:rtl/>
          <w:lang w:eastAsia="he-IL"/>
        </w:rPr>
        <w:t xml:space="preserve"> ח</w:t>
      </w:r>
      <w:r w:rsidRPr="00E73F95">
        <w:rPr>
          <w:rFonts w:hint="cs"/>
          <w:sz w:val="24"/>
          <w:szCs w:val="24"/>
          <w:rtl/>
          <w:lang w:eastAsia="he-IL"/>
        </w:rPr>
        <w:t>דשה.</w:t>
      </w: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פה</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מ</w:t>
      </w:r>
      <w:r w:rsidRPr="00E73F95">
        <w:rPr>
          <w:rFonts w:hint="cs"/>
          <w:sz w:val="24"/>
          <w:szCs w:val="24"/>
          <w:rtl/>
          <w:lang w:eastAsia="he-IL"/>
        </w:rPr>
        <w:t>צבית</w:t>
      </w:r>
      <w:r w:rsidRPr="00E73F95">
        <w:rPr>
          <w:sz w:val="24"/>
          <w:szCs w:val="24"/>
          <w:rtl/>
          <w:lang w:eastAsia="he-IL"/>
        </w:rPr>
        <w:t xml:space="preserve"> ת</w:t>
      </w:r>
      <w:r w:rsidRPr="00E73F95">
        <w:rPr>
          <w:rFonts w:hint="cs"/>
          <w:sz w:val="24"/>
          <w:szCs w:val="24"/>
          <w:rtl/>
          <w:lang w:eastAsia="he-IL"/>
        </w:rPr>
        <w:t>תייחס לכל רוחבה של רצועת הדרך וכן למרכיבים מיוחדים מחוצה לה</w:t>
      </w:r>
      <w:r w:rsidRPr="00E73F95">
        <w:rPr>
          <w:sz w:val="24"/>
          <w:szCs w:val="24"/>
          <w:rtl/>
          <w:lang w:eastAsia="he-IL"/>
        </w:rPr>
        <w:t>, א</w:t>
      </w:r>
      <w:r w:rsidRPr="00E73F95">
        <w:rPr>
          <w:rFonts w:hint="cs"/>
          <w:sz w:val="24"/>
          <w:szCs w:val="24"/>
          <w:rtl/>
          <w:lang w:eastAsia="he-IL"/>
        </w:rPr>
        <w:t xml:space="preserve">שר קיבלו </w:t>
      </w:r>
      <w:r w:rsidRPr="00E73F95">
        <w:rPr>
          <w:sz w:val="24"/>
          <w:szCs w:val="24"/>
          <w:rtl/>
          <w:lang w:eastAsia="he-IL"/>
        </w:rPr>
        <w:t>טי</w:t>
      </w:r>
      <w:r w:rsidRPr="00E73F95">
        <w:rPr>
          <w:rFonts w:hint="cs"/>
          <w:sz w:val="24"/>
          <w:szCs w:val="24"/>
          <w:rtl/>
          <w:lang w:eastAsia="he-IL"/>
        </w:rPr>
        <w:t>פול</w:t>
      </w:r>
      <w:r w:rsidRPr="00E73F95">
        <w:rPr>
          <w:sz w:val="24"/>
          <w:szCs w:val="24"/>
          <w:rtl/>
          <w:lang w:eastAsia="he-IL"/>
        </w:rPr>
        <w:t xml:space="preserve"> ג</w:t>
      </w:r>
      <w:r w:rsidRPr="00E73F95">
        <w:rPr>
          <w:rFonts w:hint="cs"/>
          <w:sz w:val="24"/>
          <w:szCs w:val="24"/>
          <w:rtl/>
          <w:lang w:eastAsia="he-IL"/>
        </w:rPr>
        <w:t>נני,  לפי דרישות הפיקוח.</w:t>
      </w:r>
    </w:p>
    <w:p w:rsidR="004479F8" w:rsidRPr="00E73F95" w:rsidRDefault="004479F8" w:rsidP="004479F8">
      <w:pPr>
        <w:tabs>
          <w:tab w:val="left" w:pos="20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המ</w:t>
      </w:r>
      <w:r w:rsidRPr="00E73F95">
        <w:rPr>
          <w:rFonts w:hint="cs"/>
          <w:sz w:val="24"/>
          <w:szCs w:val="24"/>
          <w:rtl/>
          <w:lang w:eastAsia="he-IL"/>
        </w:rPr>
        <w:t>ידע</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כ</w:t>
      </w:r>
      <w:r w:rsidRPr="00E73F95">
        <w:rPr>
          <w:rFonts w:hint="cs"/>
          <w:sz w:val="24"/>
          <w:szCs w:val="24"/>
          <w:rtl/>
          <w:lang w:eastAsia="he-IL"/>
        </w:rPr>
        <w:t>לול</w:t>
      </w:r>
      <w:r w:rsidRPr="00E73F95">
        <w:rPr>
          <w:sz w:val="24"/>
          <w:szCs w:val="24"/>
          <w:rtl/>
          <w:lang w:eastAsia="he-IL"/>
        </w:rPr>
        <w:t>, ע</w:t>
      </w:r>
      <w:r w:rsidRPr="00E73F95">
        <w:rPr>
          <w:rFonts w:hint="cs"/>
          <w:sz w:val="24"/>
          <w:szCs w:val="24"/>
          <w:rtl/>
          <w:lang w:eastAsia="he-IL"/>
        </w:rPr>
        <w:t xml:space="preserve">בור עבודות השקיה: מדידה עפ"י הפעלות, תוואי הצנרת,  </w:t>
      </w:r>
      <w:r w:rsidRPr="00E73F95">
        <w:rPr>
          <w:sz w:val="24"/>
          <w:szCs w:val="24"/>
          <w:rtl/>
          <w:lang w:eastAsia="he-IL"/>
        </w:rPr>
        <w:t>קט</w:t>
      </w:r>
      <w:r w:rsidRPr="00E73F95">
        <w:rPr>
          <w:rFonts w:hint="cs"/>
          <w:sz w:val="24"/>
          <w:szCs w:val="24"/>
          <w:rtl/>
          <w:lang w:eastAsia="he-IL"/>
        </w:rPr>
        <w:t>רי</w:t>
      </w:r>
      <w:r w:rsidRPr="00E73F95">
        <w:rPr>
          <w:sz w:val="24"/>
          <w:szCs w:val="24"/>
          <w:rtl/>
          <w:lang w:eastAsia="he-IL"/>
        </w:rPr>
        <w:t xml:space="preserve"> ה</w:t>
      </w:r>
      <w:r w:rsidRPr="00E73F95">
        <w:rPr>
          <w:rFonts w:hint="cs"/>
          <w:sz w:val="24"/>
          <w:szCs w:val="24"/>
          <w:rtl/>
          <w:lang w:eastAsia="he-IL"/>
        </w:rPr>
        <w:t>צינורות, עומק הטמנת ה</w:t>
      </w:r>
      <w:r w:rsidRPr="00E73F95">
        <w:rPr>
          <w:sz w:val="24"/>
          <w:szCs w:val="24"/>
          <w:rtl/>
          <w:lang w:eastAsia="he-IL"/>
        </w:rPr>
        <w:t>צ</w:t>
      </w:r>
      <w:r w:rsidRPr="00E73F95">
        <w:rPr>
          <w:rFonts w:hint="cs"/>
          <w:sz w:val="24"/>
          <w:szCs w:val="24"/>
          <w:rtl/>
          <w:lang w:eastAsia="he-IL"/>
        </w:rPr>
        <w:t xml:space="preserve">נרת, פירוט ומיקום </w:t>
      </w:r>
      <w:r w:rsidRPr="00E73F95">
        <w:rPr>
          <w:sz w:val="24"/>
          <w:szCs w:val="24"/>
          <w:rtl/>
          <w:lang w:eastAsia="he-IL"/>
        </w:rPr>
        <w:t>הא</w:t>
      </w:r>
      <w:r w:rsidRPr="00E73F95">
        <w:rPr>
          <w:rFonts w:hint="cs"/>
          <w:sz w:val="24"/>
          <w:szCs w:val="24"/>
          <w:rtl/>
          <w:lang w:eastAsia="he-IL"/>
        </w:rPr>
        <w:t>ביזרים</w:t>
      </w:r>
      <w:r w:rsidRPr="00E73F95">
        <w:rPr>
          <w:sz w:val="24"/>
          <w:szCs w:val="24"/>
          <w:rtl/>
          <w:lang w:eastAsia="he-IL"/>
        </w:rPr>
        <w:t>, פ</w:t>
      </w:r>
      <w:r w:rsidRPr="00E73F95">
        <w:rPr>
          <w:rFonts w:hint="cs"/>
          <w:sz w:val="24"/>
          <w:szCs w:val="24"/>
          <w:rtl/>
          <w:lang w:eastAsia="he-IL"/>
        </w:rPr>
        <w:t xml:space="preserve">רוט ומיקום  </w:t>
      </w:r>
      <w:r w:rsidRPr="00E73F95">
        <w:rPr>
          <w:sz w:val="24"/>
          <w:szCs w:val="24"/>
          <w:rtl/>
          <w:lang w:eastAsia="he-IL"/>
        </w:rPr>
        <w:t>רא</w:t>
      </w:r>
      <w:r w:rsidRPr="00E73F95">
        <w:rPr>
          <w:rFonts w:hint="cs"/>
          <w:sz w:val="24"/>
          <w:szCs w:val="24"/>
          <w:rtl/>
          <w:lang w:eastAsia="he-IL"/>
        </w:rPr>
        <w:t>ש</w:t>
      </w:r>
      <w:r w:rsidRPr="00E73F95">
        <w:rPr>
          <w:sz w:val="24"/>
          <w:szCs w:val="24"/>
          <w:rtl/>
          <w:lang w:eastAsia="he-IL"/>
        </w:rPr>
        <w:t xml:space="preserve"> ה</w:t>
      </w:r>
      <w:r w:rsidRPr="00E73F95">
        <w:rPr>
          <w:rFonts w:hint="cs"/>
          <w:sz w:val="24"/>
          <w:szCs w:val="24"/>
          <w:rtl/>
          <w:lang w:eastAsia="he-IL"/>
        </w:rPr>
        <w:t xml:space="preserve">השקיה, פירוט </w:t>
      </w:r>
      <w:r w:rsidRPr="00E73F95">
        <w:rPr>
          <w:sz w:val="24"/>
          <w:szCs w:val="24"/>
          <w:rtl/>
          <w:lang w:eastAsia="he-IL"/>
        </w:rPr>
        <w:t>ומ</w:t>
      </w:r>
      <w:r w:rsidRPr="00E73F95">
        <w:rPr>
          <w:rFonts w:hint="cs"/>
          <w:sz w:val="24"/>
          <w:szCs w:val="24"/>
          <w:rtl/>
          <w:lang w:eastAsia="he-IL"/>
        </w:rPr>
        <w:t>יקום</w:t>
      </w:r>
      <w:r w:rsidRPr="00E73F95">
        <w:rPr>
          <w:sz w:val="24"/>
          <w:szCs w:val="24"/>
          <w:rtl/>
          <w:lang w:eastAsia="he-IL"/>
        </w:rPr>
        <w:t xml:space="preserve"> מ</w:t>
      </w:r>
      <w:r w:rsidRPr="00E73F95">
        <w:rPr>
          <w:rFonts w:hint="cs"/>
          <w:sz w:val="24"/>
          <w:szCs w:val="24"/>
          <w:rtl/>
          <w:lang w:eastAsia="he-IL"/>
        </w:rPr>
        <w:t>קור מים, תקשורת מחשבים, מקור חשמל ,נק' חשמל כולל מ</w:t>
      </w:r>
      <w:r w:rsidRPr="00E73F95">
        <w:rPr>
          <w:sz w:val="24"/>
          <w:szCs w:val="24"/>
          <w:rtl/>
          <w:lang w:eastAsia="he-IL"/>
        </w:rPr>
        <w:t>הל</w:t>
      </w:r>
      <w:r w:rsidRPr="00E73F95">
        <w:rPr>
          <w:rFonts w:hint="cs"/>
          <w:sz w:val="24"/>
          <w:szCs w:val="24"/>
          <w:rtl/>
          <w:lang w:eastAsia="he-IL"/>
        </w:rPr>
        <w:t xml:space="preserve">ך צנרת חשמל, בקרת </w:t>
      </w:r>
      <w:r w:rsidRPr="00E73F95">
        <w:rPr>
          <w:sz w:val="24"/>
          <w:szCs w:val="24"/>
          <w:rtl/>
          <w:lang w:eastAsia="he-IL"/>
        </w:rPr>
        <w:t>הש</w:t>
      </w:r>
      <w:r w:rsidRPr="00E73F95">
        <w:rPr>
          <w:rFonts w:hint="cs"/>
          <w:sz w:val="24"/>
          <w:szCs w:val="24"/>
          <w:rtl/>
          <w:lang w:eastAsia="he-IL"/>
        </w:rPr>
        <w:t>קיה</w:t>
      </w:r>
      <w:r w:rsidRPr="00E73F95">
        <w:rPr>
          <w:sz w:val="24"/>
          <w:szCs w:val="24"/>
          <w:rtl/>
          <w:lang w:eastAsia="he-IL"/>
        </w:rPr>
        <w:t>, כ</w:t>
      </w:r>
      <w:r w:rsidRPr="00E73F95">
        <w:rPr>
          <w:rFonts w:hint="cs"/>
          <w:sz w:val="24"/>
          <w:szCs w:val="24"/>
          <w:rtl/>
          <w:lang w:eastAsia="he-IL"/>
        </w:rPr>
        <w:t>בלי פיקוד, ציוד אלחוט.</w:t>
      </w:r>
    </w:p>
    <w:p w:rsidR="004479F8" w:rsidRPr="00E73F95" w:rsidRDefault="004479F8" w:rsidP="004479F8">
      <w:pPr>
        <w:tabs>
          <w:tab w:val="left" w:pos="206"/>
          <w:tab w:val="left" w:pos="567"/>
          <w:tab w:val="left" w:pos="1134"/>
          <w:tab w:val="left" w:pos="1418"/>
          <w:tab w:val="left" w:pos="1559"/>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ע</w:t>
      </w:r>
      <w:r w:rsidRPr="00E73F95">
        <w:rPr>
          <w:sz w:val="24"/>
          <w:szCs w:val="24"/>
          <w:rtl/>
          <w:lang w:eastAsia="he-IL"/>
        </w:rPr>
        <w:t>ב</w:t>
      </w:r>
      <w:r w:rsidRPr="00E73F95">
        <w:rPr>
          <w:rFonts w:hint="cs"/>
          <w:sz w:val="24"/>
          <w:szCs w:val="24"/>
          <w:rtl/>
          <w:lang w:eastAsia="he-IL"/>
        </w:rPr>
        <w:t>ור</w:t>
      </w:r>
      <w:r w:rsidRPr="00E73F95">
        <w:rPr>
          <w:sz w:val="24"/>
          <w:szCs w:val="24"/>
          <w:rtl/>
          <w:lang w:eastAsia="he-IL"/>
        </w:rPr>
        <w:t xml:space="preserve"> </w:t>
      </w:r>
      <w:r w:rsidRPr="00E73F95">
        <w:rPr>
          <w:rFonts w:hint="cs"/>
          <w:sz w:val="24"/>
          <w:szCs w:val="24"/>
          <w:rtl/>
          <w:lang w:eastAsia="he-IL"/>
        </w:rPr>
        <w:t>נ</w:t>
      </w:r>
      <w:r w:rsidRPr="00E73F95">
        <w:rPr>
          <w:sz w:val="24"/>
          <w:szCs w:val="24"/>
          <w:rtl/>
          <w:lang w:eastAsia="he-IL"/>
        </w:rPr>
        <w:t>ט</w:t>
      </w:r>
      <w:r w:rsidRPr="00E73F95">
        <w:rPr>
          <w:rFonts w:hint="cs"/>
          <w:sz w:val="24"/>
          <w:szCs w:val="24"/>
          <w:rtl/>
          <w:lang w:eastAsia="he-IL"/>
        </w:rPr>
        <w:t>יעות</w:t>
      </w:r>
      <w:r w:rsidRPr="00E73F95">
        <w:rPr>
          <w:sz w:val="24"/>
          <w:szCs w:val="24"/>
          <w:rtl/>
          <w:lang w:eastAsia="he-IL"/>
        </w:rPr>
        <w:t>: מ</w:t>
      </w:r>
      <w:r w:rsidRPr="00E73F95">
        <w:rPr>
          <w:rFonts w:hint="cs"/>
          <w:sz w:val="24"/>
          <w:szCs w:val="24"/>
          <w:rtl/>
          <w:lang w:eastAsia="he-IL"/>
        </w:rPr>
        <w:t xml:space="preserve">יני הצמחים, מרווחי השתילה, גבולות אזורי צמחים ממינים שונים בהתאמה למפת </w:t>
      </w:r>
      <w:r w:rsidRPr="00E73F95">
        <w:rPr>
          <w:sz w:val="24"/>
          <w:szCs w:val="24"/>
          <w:rtl/>
          <w:lang w:eastAsia="he-IL"/>
        </w:rPr>
        <w:t>הה</w:t>
      </w:r>
      <w:r w:rsidRPr="00E73F95">
        <w:rPr>
          <w:rFonts w:hint="cs"/>
          <w:sz w:val="24"/>
          <w:szCs w:val="24"/>
          <w:rtl/>
          <w:lang w:eastAsia="he-IL"/>
        </w:rPr>
        <w:t>שקיה</w:t>
      </w:r>
      <w:r w:rsidRPr="00E73F95">
        <w:rPr>
          <w:sz w:val="24"/>
          <w:szCs w:val="24"/>
          <w:rtl/>
          <w:lang w:eastAsia="he-IL"/>
        </w:rPr>
        <w:t>.</w:t>
      </w:r>
    </w:p>
    <w:p w:rsidR="004479F8" w:rsidRPr="00E73F95" w:rsidRDefault="004479F8" w:rsidP="004479F8">
      <w:pPr>
        <w:tabs>
          <w:tab w:val="left" w:pos="20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 xml:space="preserve">על </w:t>
      </w:r>
      <w:r w:rsidRPr="00E73F95">
        <w:rPr>
          <w:rFonts w:hint="cs"/>
          <w:sz w:val="24"/>
          <w:szCs w:val="24"/>
          <w:rtl/>
          <w:lang w:eastAsia="he-IL"/>
        </w:rPr>
        <w:t>ה</w:t>
      </w:r>
      <w:r w:rsidRPr="00E73F95">
        <w:rPr>
          <w:sz w:val="24"/>
          <w:szCs w:val="24"/>
          <w:rtl/>
          <w:lang w:eastAsia="he-IL"/>
        </w:rPr>
        <w:t>ק</w:t>
      </w:r>
      <w:r w:rsidRPr="00E73F95">
        <w:rPr>
          <w:rFonts w:hint="cs"/>
          <w:sz w:val="24"/>
          <w:szCs w:val="24"/>
          <w:rtl/>
          <w:lang w:eastAsia="he-IL"/>
        </w:rPr>
        <w:t>בלן</w:t>
      </w:r>
      <w:r w:rsidRPr="00E73F95">
        <w:rPr>
          <w:sz w:val="24"/>
          <w:szCs w:val="24"/>
          <w:rtl/>
          <w:lang w:eastAsia="he-IL"/>
        </w:rPr>
        <w:t xml:space="preserve"> ל</w:t>
      </w:r>
      <w:r w:rsidRPr="00E73F95">
        <w:rPr>
          <w:rFonts w:hint="cs"/>
          <w:sz w:val="24"/>
          <w:szCs w:val="24"/>
          <w:rtl/>
          <w:lang w:eastAsia="he-IL"/>
        </w:rPr>
        <w:t xml:space="preserve">דאוג להעביר לפיקוח את התכנית כ 14 יום לפני הגשת חשבון אחרון מבעוד מועד כך </w:t>
      </w:r>
      <w:r w:rsidRPr="00E73F95">
        <w:rPr>
          <w:sz w:val="24"/>
          <w:szCs w:val="24"/>
          <w:rtl/>
          <w:lang w:eastAsia="he-IL"/>
        </w:rPr>
        <w:t>של</w:t>
      </w:r>
      <w:r w:rsidRPr="00E73F95">
        <w:rPr>
          <w:rFonts w:hint="cs"/>
          <w:sz w:val="24"/>
          <w:szCs w:val="24"/>
          <w:rtl/>
          <w:lang w:eastAsia="he-IL"/>
        </w:rPr>
        <w:t>מתכנן</w:t>
      </w:r>
      <w:r w:rsidRPr="00E73F95">
        <w:rPr>
          <w:sz w:val="24"/>
          <w:szCs w:val="24"/>
          <w:rtl/>
          <w:lang w:eastAsia="he-IL"/>
        </w:rPr>
        <w:t xml:space="preserve"> ה</w:t>
      </w:r>
      <w:r w:rsidRPr="00E73F95">
        <w:rPr>
          <w:rFonts w:hint="cs"/>
          <w:sz w:val="24"/>
          <w:szCs w:val="24"/>
          <w:rtl/>
          <w:lang w:eastAsia="he-IL"/>
        </w:rPr>
        <w:t>השקיה תהיה אפשר</w:t>
      </w:r>
      <w:r w:rsidRPr="00E73F95">
        <w:rPr>
          <w:sz w:val="24"/>
          <w:szCs w:val="24"/>
          <w:rtl/>
          <w:lang w:eastAsia="he-IL"/>
        </w:rPr>
        <w:t>ות</w:t>
      </w:r>
      <w:r w:rsidRPr="00E73F95">
        <w:rPr>
          <w:rFonts w:hint="cs"/>
          <w:sz w:val="24"/>
          <w:szCs w:val="24"/>
          <w:rtl/>
          <w:lang w:eastAsia="he-IL"/>
        </w:rPr>
        <w:t xml:space="preserve"> לעדכן את </w:t>
      </w:r>
      <w:proofErr w:type="spellStart"/>
      <w:r w:rsidRPr="00E73F95">
        <w:rPr>
          <w:rFonts w:hint="cs"/>
          <w:sz w:val="24"/>
          <w:szCs w:val="24"/>
          <w:rtl/>
          <w:lang w:eastAsia="he-IL"/>
        </w:rPr>
        <w:t>תוכנית</w:t>
      </w:r>
      <w:proofErr w:type="spellEnd"/>
      <w:r w:rsidRPr="00E73F95">
        <w:rPr>
          <w:rFonts w:hint="cs"/>
          <w:sz w:val="24"/>
          <w:szCs w:val="24"/>
          <w:rtl/>
          <w:lang w:eastAsia="he-IL"/>
        </w:rPr>
        <w:t xml:space="preserve"> ההפעלה. באחריות הקבלן להציג לפיקוח </w:t>
      </w:r>
      <w:proofErr w:type="spellStart"/>
      <w:r w:rsidRPr="00E73F95">
        <w:rPr>
          <w:sz w:val="24"/>
          <w:szCs w:val="24"/>
          <w:rtl/>
          <w:lang w:eastAsia="he-IL"/>
        </w:rPr>
        <w:t>תו</w:t>
      </w:r>
      <w:r w:rsidRPr="00E73F95">
        <w:rPr>
          <w:rFonts w:hint="cs"/>
          <w:sz w:val="24"/>
          <w:szCs w:val="24"/>
          <w:rtl/>
          <w:lang w:eastAsia="he-IL"/>
        </w:rPr>
        <w:t>כנית</w:t>
      </w:r>
      <w:proofErr w:type="spellEnd"/>
      <w:r w:rsidRPr="00E73F95">
        <w:rPr>
          <w:sz w:val="24"/>
          <w:szCs w:val="24"/>
          <w:rtl/>
          <w:lang w:eastAsia="he-IL"/>
        </w:rPr>
        <w:t xml:space="preserve"> ה</w:t>
      </w:r>
      <w:r w:rsidRPr="00E73F95">
        <w:rPr>
          <w:rFonts w:hint="cs"/>
          <w:sz w:val="24"/>
          <w:szCs w:val="24"/>
          <w:rtl/>
          <w:lang w:eastAsia="he-IL"/>
        </w:rPr>
        <w:t>פעלה כתנאי למסירה הסופית.</w:t>
      </w:r>
    </w:p>
    <w:p w:rsidR="004479F8" w:rsidRPr="00E73F95" w:rsidRDefault="004479F8" w:rsidP="004479F8">
      <w:pPr>
        <w:tabs>
          <w:tab w:val="left" w:pos="20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ל</w:t>
      </w:r>
      <w:r w:rsidRPr="00E73F95">
        <w:rPr>
          <w:sz w:val="24"/>
          <w:szCs w:val="24"/>
          <w:rtl/>
          <w:lang w:eastAsia="he-IL"/>
        </w:rPr>
        <w:t xml:space="preserve">א </w:t>
      </w:r>
      <w:r w:rsidRPr="00E73F95">
        <w:rPr>
          <w:rFonts w:hint="cs"/>
          <w:sz w:val="24"/>
          <w:szCs w:val="24"/>
          <w:rtl/>
          <w:lang w:eastAsia="he-IL"/>
        </w:rPr>
        <w:t>ת</w:t>
      </w:r>
      <w:r w:rsidRPr="00E73F95">
        <w:rPr>
          <w:sz w:val="24"/>
          <w:szCs w:val="24"/>
          <w:rtl/>
          <w:lang w:eastAsia="he-IL"/>
        </w:rPr>
        <w:t>ש</w:t>
      </w:r>
      <w:r w:rsidRPr="00E73F95">
        <w:rPr>
          <w:rFonts w:hint="cs"/>
          <w:sz w:val="24"/>
          <w:szCs w:val="24"/>
          <w:rtl/>
          <w:lang w:eastAsia="he-IL"/>
        </w:rPr>
        <w:t>ולם</w:t>
      </w:r>
      <w:r w:rsidRPr="00E73F95">
        <w:rPr>
          <w:sz w:val="24"/>
          <w:szCs w:val="24"/>
          <w:rtl/>
          <w:lang w:eastAsia="he-IL"/>
        </w:rPr>
        <w:t xml:space="preserve"> כ</w:t>
      </w:r>
      <w:r w:rsidRPr="00E73F95">
        <w:rPr>
          <w:rFonts w:hint="cs"/>
          <w:sz w:val="24"/>
          <w:szCs w:val="24"/>
          <w:rtl/>
          <w:lang w:eastAsia="he-IL"/>
        </w:rPr>
        <w:t xml:space="preserve">ל תוספת לקבלן עבור הכנת </w:t>
      </w:r>
      <w:proofErr w:type="spellStart"/>
      <w:r w:rsidRPr="00E73F95">
        <w:rPr>
          <w:rFonts w:hint="cs"/>
          <w:sz w:val="24"/>
          <w:szCs w:val="24"/>
          <w:rtl/>
          <w:lang w:eastAsia="he-IL"/>
        </w:rPr>
        <w:t>תוכנית</w:t>
      </w:r>
      <w:proofErr w:type="spellEnd"/>
      <w:r w:rsidRPr="00E73F95">
        <w:rPr>
          <w:rFonts w:hint="cs"/>
          <w:sz w:val="24"/>
          <w:szCs w:val="24"/>
          <w:rtl/>
          <w:lang w:eastAsia="he-IL"/>
        </w:rPr>
        <w:t xml:space="preserve"> עדות כנ"ל והיא תהיה כלולה במחירי היחידה </w:t>
      </w:r>
      <w:r w:rsidRPr="00E73F95">
        <w:rPr>
          <w:sz w:val="24"/>
          <w:szCs w:val="24"/>
          <w:rtl/>
          <w:lang w:eastAsia="he-IL"/>
        </w:rPr>
        <w:t>לב</w:t>
      </w:r>
      <w:r w:rsidRPr="00E73F95">
        <w:rPr>
          <w:rFonts w:hint="cs"/>
          <w:sz w:val="24"/>
          <w:szCs w:val="24"/>
          <w:rtl/>
          <w:lang w:eastAsia="he-IL"/>
        </w:rPr>
        <w:t>יצוע</w:t>
      </w:r>
      <w:r w:rsidRPr="00E73F95">
        <w:rPr>
          <w:sz w:val="24"/>
          <w:szCs w:val="24"/>
          <w:rtl/>
          <w:lang w:eastAsia="he-IL"/>
        </w:rPr>
        <w:t xml:space="preserve"> ע</w:t>
      </w:r>
      <w:r w:rsidRPr="00E73F95">
        <w:rPr>
          <w:rFonts w:hint="cs"/>
          <w:sz w:val="24"/>
          <w:szCs w:val="24"/>
          <w:rtl/>
          <w:lang w:eastAsia="he-IL"/>
        </w:rPr>
        <w:t>בודות הגינון וההשקיה.</w:t>
      </w:r>
    </w:p>
    <w:p w:rsidR="004479F8" w:rsidRPr="00E73F95" w:rsidRDefault="004479F8" w:rsidP="004479F8">
      <w:pPr>
        <w:tabs>
          <w:tab w:val="left" w:pos="206"/>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p>
    <w:p w:rsidR="004479F8" w:rsidRPr="00E73F95" w:rsidRDefault="004479F8" w:rsidP="004479F8">
      <w:pPr>
        <w:tabs>
          <w:tab w:val="left" w:pos="284"/>
          <w:tab w:val="left" w:pos="567"/>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b/>
          <w:bCs/>
          <w:sz w:val="24"/>
          <w:szCs w:val="24"/>
          <w:rtl/>
          <w:lang w:eastAsia="he-IL"/>
        </w:rPr>
      </w:pPr>
      <w:r w:rsidRPr="00E73F95">
        <w:rPr>
          <w:rFonts w:hint="cs"/>
          <w:b/>
          <w:bCs/>
          <w:sz w:val="24"/>
          <w:szCs w:val="24"/>
          <w:rtl/>
          <w:lang w:eastAsia="he-IL"/>
        </w:rPr>
        <w:t xml:space="preserve">41.5.2  </w:t>
      </w:r>
      <w:r w:rsidRPr="00E73F95">
        <w:rPr>
          <w:b/>
          <w:bCs/>
          <w:sz w:val="24"/>
          <w:szCs w:val="24"/>
          <w:u w:val="single"/>
          <w:rtl/>
          <w:lang w:eastAsia="he-IL"/>
        </w:rPr>
        <w:t>עב</w:t>
      </w:r>
      <w:r w:rsidRPr="00E73F95">
        <w:rPr>
          <w:rFonts w:hint="cs"/>
          <w:b/>
          <w:bCs/>
          <w:sz w:val="24"/>
          <w:szCs w:val="24"/>
          <w:u w:val="single"/>
          <w:rtl/>
          <w:lang w:eastAsia="he-IL"/>
        </w:rPr>
        <w:t>ודות</w:t>
      </w:r>
      <w:r w:rsidRPr="00E73F95">
        <w:rPr>
          <w:b/>
          <w:bCs/>
          <w:sz w:val="24"/>
          <w:szCs w:val="24"/>
          <w:u w:val="single"/>
          <w:rtl/>
          <w:lang w:eastAsia="he-IL"/>
        </w:rPr>
        <w:t xml:space="preserve"> </w:t>
      </w:r>
      <w:r w:rsidRPr="00E73F95">
        <w:rPr>
          <w:rFonts w:hint="cs"/>
          <w:b/>
          <w:bCs/>
          <w:sz w:val="24"/>
          <w:szCs w:val="24"/>
          <w:u w:val="single"/>
          <w:rtl/>
          <w:lang w:eastAsia="he-IL"/>
        </w:rPr>
        <w:t>ת</w:t>
      </w:r>
      <w:r w:rsidRPr="00E73F95">
        <w:rPr>
          <w:b/>
          <w:bCs/>
          <w:sz w:val="24"/>
          <w:szCs w:val="24"/>
          <w:u w:val="single"/>
          <w:rtl/>
          <w:lang w:eastAsia="he-IL"/>
        </w:rPr>
        <w:t>ח</w:t>
      </w:r>
      <w:r w:rsidRPr="00E73F95">
        <w:rPr>
          <w:rFonts w:hint="cs"/>
          <w:b/>
          <w:bCs/>
          <w:sz w:val="24"/>
          <w:szCs w:val="24"/>
          <w:u w:val="single"/>
          <w:rtl/>
          <w:lang w:eastAsia="he-IL"/>
        </w:rPr>
        <w:t>זוקה</w:t>
      </w:r>
      <w:r w:rsidRPr="00E73F95">
        <w:rPr>
          <w:b/>
          <w:bCs/>
          <w:sz w:val="24"/>
          <w:szCs w:val="24"/>
          <w:u w:val="single"/>
          <w:rtl/>
          <w:lang w:eastAsia="he-IL"/>
        </w:rPr>
        <w:t xml:space="preserve"> ע</w:t>
      </w:r>
      <w:r w:rsidRPr="00E73F95">
        <w:rPr>
          <w:rFonts w:hint="cs"/>
          <w:b/>
          <w:bCs/>
          <w:sz w:val="24"/>
          <w:szCs w:val="24"/>
          <w:u w:val="single"/>
          <w:rtl/>
          <w:lang w:eastAsia="he-IL"/>
        </w:rPr>
        <w:t>ד למסירה סופית</w:t>
      </w:r>
    </w:p>
    <w:p w:rsidR="004479F8" w:rsidRPr="00E73F95" w:rsidRDefault="004479F8" w:rsidP="004479F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b/>
          <w:bCs/>
          <w:sz w:val="24"/>
          <w:szCs w:val="24"/>
          <w:rtl/>
          <w:lang w:eastAsia="he-IL"/>
        </w:rPr>
      </w:pPr>
      <w:r w:rsidRPr="00E73F95">
        <w:rPr>
          <w:b/>
          <w:bCs/>
          <w:sz w:val="24"/>
          <w:szCs w:val="24"/>
          <w:rtl/>
          <w:lang w:eastAsia="he-IL"/>
        </w:rPr>
        <w:t>41.</w:t>
      </w:r>
      <w:r w:rsidRPr="00E73F95">
        <w:rPr>
          <w:rFonts w:hint="cs"/>
          <w:b/>
          <w:bCs/>
          <w:sz w:val="24"/>
          <w:szCs w:val="24"/>
          <w:rtl/>
          <w:lang w:eastAsia="he-IL"/>
        </w:rPr>
        <w:t>5</w:t>
      </w:r>
      <w:r w:rsidRPr="00E73F95">
        <w:rPr>
          <w:b/>
          <w:bCs/>
          <w:sz w:val="24"/>
          <w:szCs w:val="24"/>
          <w:rtl/>
          <w:lang w:eastAsia="he-IL"/>
        </w:rPr>
        <w:t>.</w:t>
      </w:r>
      <w:r w:rsidRPr="00E73F95">
        <w:rPr>
          <w:rFonts w:hint="cs"/>
          <w:b/>
          <w:bCs/>
          <w:sz w:val="24"/>
          <w:szCs w:val="24"/>
          <w:rtl/>
          <w:lang w:eastAsia="he-IL"/>
        </w:rPr>
        <w:t>2</w:t>
      </w:r>
      <w:r w:rsidRPr="00E73F95">
        <w:rPr>
          <w:b/>
          <w:bCs/>
          <w:sz w:val="24"/>
          <w:szCs w:val="24"/>
          <w:rtl/>
          <w:lang w:eastAsia="he-IL"/>
        </w:rPr>
        <w:t>.</w:t>
      </w:r>
      <w:r w:rsidRPr="00E73F95">
        <w:rPr>
          <w:rFonts w:hint="cs"/>
          <w:b/>
          <w:bCs/>
          <w:sz w:val="24"/>
          <w:szCs w:val="24"/>
          <w:rtl/>
          <w:lang w:eastAsia="he-IL"/>
        </w:rPr>
        <w:t>1</w:t>
      </w:r>
      <w:r w:rsidRPr="00E73F95">
        <w:rPr>
          <w:b/>
          <w:bCs/>
          <w:sz w:val="24"/>
          <w:szCs w:val="24"/>
          <w:rtl/>
          <w:lang w:eastAsia="he-IL"/>
        </w:rPr>
        <w:t xml:space="preserve">  </w:t>
      </w:r>
      <w:r w:rsidRPr="00E73F95">
        <w:rPr>
          <w:rFonts w:hint="cs"/>
          <w:b/>
          <w:bCs/>
          <w:sz w:val="24"/>
          <w:szCs w:val="24"/>
          <w:u w:val="single"/>
          <w:rtl/>
          <w:lang w:eastAsia="he-IL"/>
        </w:rPr>
        <w:t>כ</w:t>
      </w:r>
      <w:r w:rsidRPr="00E73F95">
        <w:rPr>
          <w:b/>
          <w:bCs/>
          <w:sz w:val="24"/>
          <w:szCs w:val="24"/>
          <w:u w:val="single"/>
          <w:rtl/>
          <w:lang w:eastAsia="he-IL"/>
        </w:rPr>
        <w:t>ל</w:t>
      </w:r>
      <w:r w:rsidRPr="00E73F95">
        <w:rPr>
          <w:rFonts w:hint="cs"/>
          <w:b/>
          <w:bCs/>
          <w:sz w:val="24"/>
          <w:szCs w:val="24"/>
          <w:u w:val="single"/>
          <w:rtl/>
          <w:lang w:eastAsia="he-IL"/>
        </w:rPr>
        <w:t>לי</w:t>
      </w:r>
      <w:r w:rsidRPr="00E73F95">
        <w:rPr>
          <w:b/>
          <w:bCs/>
          <w:sz w:val="24"/>
          <w:szCs w:val="24"/>
          <w:u w:val="single"/>
          <w:rtl/>
          <w:lang w:eastAsia="he-IL"/>
        </w:rPr>
        <w:t xml:space="preserve">   </w:t>
      </w:r>
      <w:r w:rsidRPr="00E73F95">
        <w:rPr>
          <w:b/>
          <w:bCs/>
          <w:sz w:val="24"/>
          <w:szCs w:val="24"/>
          <w:rtl/>
          <w:lang w:eastAsia="he-IL"/>
        </w:rPr>
        <w:t xml:space="preserve">     </w:t>
      </w:r>
    </w:p>
    <w:p w:rsidR="004479F8" w:rsidRPr="00E73F95" w:rsidRDefault="004479F8" w:rsidP="004479F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b/>
          <w:bCs/>
          <w:sz w:val="24"/>
          <w:szCs w:val="24"/>
          <w:rtl/>
          <w:lang w:eastAsia="he-IL"/>
        </w:rPr>
      </w:pPr>
    </w:p>
    <w:p w:rsidR="004479F8" w:rsidRPr="00E73F95" w:rsidRDefault="004479F8" w:rsidP="004479F8">
      <w:pPr>
        <w:tabs>
          <w:tab w:val="left" w:pos="206"/>
          <w:tab w:val="left" w:pos="284"/>
          <w:tab w:val="left" w:pos="567"/>
          <w:tab w:val="left" w:pos="709"/>
          <w:tab w:val="left" w:pos="851"/>
          <w:tab w:val="left" w:pos="1134"/>
          <w:tab w:val="left" w:pos="1418"/>
          <w:tab w:val="left" w:pos="1701"/>
          <w:tab w:val="left" w:pos="1985"/>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 xml:space="preserve">כל </w:t>
      </w:r>
      <w:r w:rsidRPr="00E73F95">
        <w:rPr>
          <w:rFonts w:hint="cs"/>
          <w:sz w:val="24"/>
          <w:szCs w:val="24"/>
          <w:rtl/>
          <w:lang w:eastAsia="he-IL"/>
        </w:rPr>
        <w:t>ע</w:t>
      </w:r>
      <w:r w:rsidRPr="00E73F95">
        <w:rPr>
          <w:sz w:val="24"/>
          <w:szCs w:val="24"/>
          <w:rtl/>
          <w:lang w:eastAsia="he-IL"/>
        </w:rPr>
        <w:t>ב</w:t>
      </w:r>
      <w:r w:rsidRPr="00E73F95">
        <w:rPr>
          <w:rFonts w:hint="cs"/>
          <w:sz w:val="24"/>
          <w:szCs w:val="24"/>
          <w:rtl/>
          <w:lang w:eastAsia="he-IL"/>
        </w:rPr>
        <w:t>ודות</w:t>
      </w:r>
      <w:r w:rsidRPr="00E73F95">
        <w:rPr>
          <w:sz w:val="24"/>
          <w:szCs w:val="24"/>
          <w:rtl/>
          <w:lang w:eastAsia="he-IL"/>
        </w:rPr>
        <w:t xml:space="preserve"> ה</w:t>
      </w:r>
      <w:r w:rsidRPr="00E73F95">
        <w:rPr>
          <w:rFonts w:hint="cs"/>
          <w:sz w:val="24"/>
          <w:szCs w:val="24"/>
          <w:rtl/>
          <w:lang w:eastAsia="he-IL"/>
        </w:rPr>
        <w:t xml:space="preserve">אחזקה יבוצעו עפ"י המפרט הכללי לאחזקת גנים הוא פרק 41.5   </w:t>
      </w:r>
      <w:r w:rsidRPr="00E73F95">
        <w:rPr>
          <w:sz w:val="24"/>
          <w:szCs w:val="24"/>
          <w:rtl/>
          <w:lang w:eastAsia="he-IL"/>
        </w:rPr>
        <w:t>במ</w:t>
      </w:r>
      <w:r w:rsidRPr="00E73F95">
        <w:rPr>
          <w:rFonts w:hint="cs"/>
          <w:sz w:val="24"/>
          <w:szCs w:val="24"/>
          <w:rtl/>
          <w:lang w:eastAsia="he-IL"/>
        </w:rPr>
        <w:t>פרט</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כ</w:t>
      </w:r>
      <w:r w:rsidRPr="00E73F95">
        <w:rPr>
          <w:rFonts w:hint="cs"/>
          <w:sz w:val="24"/>
          <w:szCs w:val="24"/>
          <w:rtl/>
          <w:lang w:eastAsia="he-IL"/>
        </w:rPr>
        <w:t>ללי</w:t>
      </w:r>
      <w:r w:rsidRPr="00E73F95">
        <w:rPr>
          <w:sz w:val="24"/>
          <w:szCs w:val="24"/>
          <w:rtl/>
          <w:lang w:eastAsia="he-IL"/>
        </w:rPr>
        <w:t xml:space="preserve"> ל</w:t>
      </w:r>
      <w:r w:rsidRPr="00E73F95">
        <w:rPr>
          <w:rFonts w:hint="cs"/>
          <w:sz w:val="24"/>
          <w:szCs w:val="24"/>
          <w:rtl/>
          <w:lang w:eastAsia="he-IL"/>
        </w:rPr>
        <w:t xml:space="preserve">עבודות בניה </w:t>
      </w:r>
      <w:r w:rsidRPr="00E73F95">
        <w:rPr>
          <w:sz w:val="24"/>
          <w:szCs w:val="24"/>
          <w:rtl/>
          <w:lang w:eastAsia="he-IL"/>
        </w:rPr>
        <w:t>–מ</w:t>
      </w:r>
      <w:r w:rsidRPr="00E73F95">
        <w:rPr>
          <w:rFonts w:hint="cs"/>
          <w:sz w:val="24"/>
          <w:szCs w:val="24"/>
          <w:rtl/>
          <w:lang w:eastAsia="he-IL"/>
        </w:rPr>
        <w:t>הדורה ראשונה 2001 .</w:t>
      </w:r>
    </w:p>
    <w:p w:rsidR="004479F8" w:rsidRPr="00E73F95" w:rsidRDefault="004479F8" w:rsidP="004479F8">
      <w:pPr>
        <w:tabs>
          <w:tab w:val="left" w:pos="206"/>
          <w:tab w:val="left" w:pos="284"/>
          <w:tab w:val="left" w:pos="567"/>
          <w:tab w:val="left" w:pos="851"/>
          <w:tab w:val="left" w:pos="1134"/>
          <w:tab w:val="left" w:pos="1418"/>
          <w:tab w:val="left" w:pos="1701"/>
          <w:tab w:val="left" w:pos="1843"/>
          <w:tab w:val="left" w:pos="1985"/>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עב</w:t>
      </w:r>
      <w:r w:rsidRPr="00E73F95">
        <w:rPr>
          <w:rFonts w:hint="cs"/>
          <w:sz w:val="24"/>
          <w:szCs w:val="24"/>
          <w:rtl/>
          <w:lang w:eastAsia="he-IL"/>
        </w:rPr>
        <w:t>ודות</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ח</w:t>
      </w:r>
      <w:r w:rsidRPr="00E73F95">
        <w:rPr>
          <w:rFonts w:hint="cs"/>
          <w:sz w:val="24"/>
          <w:szCs w:val="24"/>
          <w:rtl/>
          <w:lang w:eastAsia="he-IL"/>
        </w:rPr>
        <w:t>זוקת</w:t>
      </w:r>
      <w:r w:rsidRPr="00E73F95">
        <w:rPr>
          <w:sz w:val="24"/>
          <w:szCs w:val="24"/>
          <w:rtl/>
          <w:lang w:eastAsia="he-IL"/>
        </w:rPr>
        <w:t xml:space="preserve"> ה</w:t>
      </w:r>
      <w:r w:rsidRPr="00E73F95">
        <w:rPr>
          <w:rFonts w:hint="cs"/>
          <w:sz w:val="24"/>
          <w:szCs w:val="24"/>
          <w:rtl/>
          <w:lang w:eastAsia="he-IL"/>
        </w:rPr>
        <w:t>גינון כוללות עבודות שוטפות מתמשכות ועבודות חד פעמיות,</w:t>
      </w:r>
      <w:r w:rsidRPr="00E73F95">
        <w:rPr>
          <w:sz w:val="24"/>
          <w:szCs w:val="24"/>
          <w:rtl/>
          <w:lang w:eastAsia="he-IL"/>
        </w:rPr>
        <w:t xml:space="preserve"> כ</w:t>
      </w:r>
      <w:r w:rsidRPr="00E73F95">
        <w:rPr>
          <w:rFonts w:hint="cs"/>
          <w:sz w:val="24"/>
          <w:szCs w:val="24"/>
          <w:rtl/>
          <w:lang w:eastAsia="he-IL"/>
        </w:rPr>
        <w:t xml:space="preserve">גון שתילה וזריעת </w:t>
      </w:r>
      <w:r w:rsidRPr="00E73F95">
        <w:rPr>
          <w:sz w:val="24"/>
          <w:szCs w:val="24"/>
          <w:rtl/>
          <w:lang w:eastAsia="he-IL"/>
        </w:rPr>
        <w:t>מי</w:t>
      </w:r>
      <w:r w:rsidRPr="00E73F95">
        <w:rPr>
          <w:rFonts w:hint="cs"/>
          <w:sz w:val="24"/>
          <w:szCs w:val="24"/>
          <w:rtl/>
          <w:lang w:eastAsia="he-IL"/>
        </w:rPr>
        <w:t>לואים</w:t>
      </w:r>
      <w:r w:rsidRPr="00E73F95">
        <w:rPr>
          <w:sz w:val="24"/>
          <w:szCs w:val="24"/>
          <w:rtl/>
          <w:lang w:eastAsia="he-IL"/>
        </w:rPr>
        <w:t>, ו</w:t>
      </w:r>
      <w:r w:rsidRPr="00E73F95">
        <w:rPr>
          <w:rFonts w:hint="cs"/>
          <w:sz w:val="24"/>
          <w:szCs w:val="24"/>
          <w:rtl/>
          <w:lang w:eastAsia="he-IL"/>
        </w:rPr>
        <w:t>הן מתבצעות במסגרת האחריות המלאה של הקבלן.</w:t>
      </w:r>
    </w:p>
    <w:p w:rsidR="004479F8" w:rsidRPr="00E73F95" w:rsidRDefault="004479F8" w:rsidP="004479F8">
      <w:pPr>
        <w:tabs>
          <w:tab w:val="left" w:pos="206"/>
          <w:tab w:val="left" w:pos="284"/>
          <w:tab w:val="left" w:pos="567"/>
          <w:tab w:val="left" w:pos="851"/>
          <w:tab w:val="left" w:pos="1134"/>
          <w:tab w:val="left" w:pos="1418"/>
          <w:tab w:val="left" w:pos="1701"/>
          <w:tab w:val="left" w:pos="1843"/>
          <w:tab w:val="left" w:pos="1985"/>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ת</w:t>
      </w:r>
      <w:r w:rsidRPr="00E73F95">
        <w:rPr>
          <w:sz w:val="24"/>
          <w:szCs w:val="24"/>
          <w:rtl/>
          <w:lang w:eastAsia="he-IL"/>
        </w:rPr>
        <w:t>ח</w:t>
      </w:r>
      <w:r w:rsidRPr="00E73F95">
        <w:rPr>
          <w:rFonts w:hint="cs"/>
          <w:sz w:val="24"/>
          <w:szCs w:val="24"/>
          <w:rtl/>
          <w:lang w:eastAsia="he-IL"/>
        </w:rPr>
        <w:t>ום</w:t>
      </w:r>
      <w:r w:rsidRPr="00E73F95">
        <w:rPr>
          <w:sz w:val="24"/>
          <w:szCs w:val="24"/>
          <w:rtl/>
          <w:lang w:eastAsia="he-IL"/>
        </w:rPr>
        <w:t xml:space="preserve"> </w:t>
      </w:r>
      <w:r w:rsidRPr="00E73F95">
        <w:rPr>
          <w:rFonts w:hint="cs"/>
          <w:sz w:val="24"/>
          <w:szCs w:val="24"/>
          <w:rtl/>
          <w:lang w:eastAsia="he-IL"/>
        </w:rPr>
        <w:t>ה</w:t>
      </w:r>
      <w:r w:rsidRPr="00E73F95">
        <w:rPr>
          <w:sz w:val="24"/>
          <w:szCs w:val="24"/>
          <w:rtl/>
          <w:lang w:eastAsia="he-IL"/>
        </w:rPr>
        <w:t>ע</w:t>
      </w:r>
      <w:r w:rsidRPr="00E73F95">
        <w:rPr>
          <w:rFonts w:hint="cs"/>
          <w:sz w:val="24"/>
          <w:szCs w:val="24"/>
          <w:rtl/>
          <w:lang w:eastAsia="he-IL"/>
        </w:rPr>
        <w:t>בודה</w:t>
      </w:r>
      <w:r w:rsidRPr="00E73F95">
        <w:rPr>
          <w:sz w:val="24"/>
          <w:szCs w:val="24"/>
          <w:rtl/>
          <w:lang w:eastAsia="he-IL"/>
        </w:rPr>
        <w:t xml:space="preserve"> י</w:t>
      </w:r>
      <w:r w:rsidRPr="00E73F95">
        <w:rPr>
          <w:rFonts w:hint="cs"/>
          <w:sz w:val="24"/>
          <w:szCs w:val="24"/>
          <w:rtl/>
          <w:lang w:eastAsia="he-IL"/>
        </w:rPr>
        <w:t xml:space="preserve">היה מקצה </w:t>
      </w:r>
      <w:proofErr w:type="spellStart"/>
      <w:r w:rsidRPr="00E73F95">
        <w:rPr>
          <w:rFonts w:hint="cs"/>
          <w:sz w:val="24"/>
          <w:szCs w:val="24"/>
          <w:rtl/>
          <w:lang w:eastAsia="he-IL"/>
        </w:rPr>
        <w:t>המסעה</w:t>
      </w:r>
      <w:proofErr w:type="spellEnd"/>
      <w:r w:rsidRPr="00E73F95">
        <w:rPr>
          <w:rFonts w:hint="cs"/>
          <w:sz w:val="24"/>
          <w:szCs w:val="24"/>
          <w:rtl/>
          <w:lang w:eastAsia="he-IL"/>
        </w:rPr>
        <w:t xml:space="preserve"> (אספלט) עד לקצה תחום ההכרזה, הגדר, או הגינון עד למקום </w:t>
      </w:r>
      <w:r w:rsidRPr="00E73F95">
        <w:rPr>
          <w:sz w:val="24"/>
          <w:szCs w:val="24"/>
          <w:rtl/>
          <w:lang w:eastAsia="he-IL"/>
        </w:rPr>
        <w:t>שי</w:t>
      </w:r>
      <w:r w:rsidRPr="00E73F95">
        <w:rPr>
          <w:rFonts w:hint="cs"/>
          <w:sz w:val="24"/>
          <w:szCs w:val="24"/>
          <w:rtl/>
          <w:lang w:eastAsia="he-IL"/>
        </w:rPr>
        <w:t>יקבע</w:t>
      </w:r>
      <w:r w:rsidRPr="00E73F95">
        <w:rPr>
          <w:sz w:val="24"/>
          <w:szCs w:val="24"/>
          <w:rtl/>
          <w:lang w:eastAsia="he-IL"/>
        </w:rPr>
        <w:t xml:space="preserve"> ע</w:t>
      </w:r>
      <w:r w:rsidRPr="00E73F95">
        <w:rPr>
          <w:rFonts w:hint="cs"/>
          <w:sz w:val="24"/>
          <w:szCs w:val="24"/>
          <w:rtl/>
          <w:lang w:eastAsia="he-IL"/>
        </w:rPr>
        <w:t xml:space="preserve">"י המפקח, בכתב או ע"ג </w:t>
      </w:r>
      <w:proofErr w:type="spellStart"/>
      <w:r w:rsidRPr="00E73F95">
        <w:rPr>
          <w:rFonts w:hint="cs"/>
          <w:sz w:val="24"/>
          <w:szCs w:val="24"/>
          <w:rtl/>
          <w:lang w:eastAsia="he-IL"/>
        </w:rPr>
        <w:t>תוכנית</w:t>
      </w:r>
      <w:proofErr w:type="spellEnd"/>
      <w:r w:rsidRPr="00E73F95">
        <w:rPr>
          <w:rFonts w:hint="cs"/>
          <w:sz w:val="24"/>
          <w:szCs w:val="24"/>
          <w:rtl/>
          <w:lang w:eastAsia="he-IL"/>
        </w:rPr>
        <w:t xml:space="preserve"> עדות (</w:t>
      </w:r>
      <w:r w:rsidRPr="00E73F95">
        <w:rPr>
          <w:sz w:val="24"/>
          <w:szCs w:val="24"/>
          <w:lang w:eastAsia="he-IL"/>
        </w:rPr>
        <w:t>AS  MADE</w:t>
      </w:r>
      <w:r w:rsidRPr="00E73F95">
        <w:rPr>
          <w:sz w:val="24"/>
          <w:szCs w:val="24"/>
          <w:rtl/>
          <w:lang w:eastAsia="he-IL"/>
        </w:rPr>
        <w:t>).</w:t>
      </w:r>
    </w:p>
    <w:p w:rsidR="004479F8" w:rsidRPr="00E73F95" w:rsidRDefault="004479F8" w:rsidP="004479F8">
      <w:pPr>
        <w:tabs>
          <w:tab w:val="left" w:pos="169"/>
          <w:tab w:val="left" w:pos="284"/>
          <w:tab w:val="left" w:pos="851"/>
          <w:tab w:val="left" w:pos="1134"/>
          <w:tab w:val="left" w:pos="1418"/>
          <w:tab w:val="left" w:pos="1701"/>
          <w:tab w:val="left" w:pos="1985"/>
          <w:tab w:val="left" w:pos="2410"/>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הת</w:t>
      </w:r>
      <w:r w:rsidRPr="00E73F95">
        <w:rPr>
          <w:rFonts w:hint="cs"/>
          <w:sz w:val="24"/>
          <w:szCs w:val="24"/>
          <w:rtl/>
          <w:lang w:eastAsia="he-IL"/>
        </w:rPr>
        <w:t>שלום</w:t>
      </w:r>
      <w:r w:rsidRPr="00E73F95">
        <w:rPr>
          <w:sz w:val="24"/>
          <w:szCs w:val="24"/>
          <w:rtl/>
          <w:lang w:eastAsia="he-IL"/>
        </w:rPr>
        <w:t xml:space="preserve"> </w:t>
      </w:r>
      <w:r w:rsidRPr="00E73F95">
        <w:rPr>
          <w:rFonts w:hint="cs"/>
          <w:sz w:val="24"/>
          <w:szCs w:val="24"/>
          <w:rtl/>
          <w:lang w:eastAsia="he-IL"/>
        </w:rPr>
        <w:t>ע</w:t>
      </w:r>
      <w:r w:rsidRPr="00E73F95">
        <w:rPr>
          <w:sz w:val="24"/>
          <w:szCs w:val="24"/>
          <w:rtl/>
          <w:lang w:eastAsia="he-IL"/>
        </w:rPr>
        <w:t>ב</w:t>
      </w:r>
      <w:r w:rsidRPr="00E73F95">
        <w:rPr>
          <w:rFonts w:hint="cs"/>
          <w:sz w:val="24"/>
          <w:szCs w:val="24"/>
          <w:rtl/>
          <w:lang w:eastAsia="he-IL"/>
        </w:rPr>
        <w:t>ור</w:t>
      </w:r>
      <w:r w:rsidRPr="00E73F95">
        <w:rPr>
          <w:sz w:val="24"/>
          <w:szCs w:val="24"/>
          <w:rtl/>
          <w:lang w:eastAsia="he-IL"/>
        </w:rPr>
        <w:t xml:space="preserve"> ת</w:t>
      </w:r>
      <w:r w:rsidRPr="00E73F95">
        <w:rPr>
          <w:rFonts w:hint="cs"/>
          <w:sz w:val="24"/>
          <w:szCs w:val="24"/>
          <w:rtl/>
          <w:lang w:eastAsia="he-IL"/>
        </w:rPr>
        <w:t xml:space="preserve">חזוקה לפי סעיף זה </w:t>
      </w:r>
      <w:r w:rsidRPr="00E73F95">
        <w:rPr>
          <w:sz w:val="24"/>
          <w:szCs w:val="24"/>
          <w:u w:val="single"/>
          <w:rtl/>
          <w:lang w:eastAsia="he-IL"/>
        </w:rPr>
        <w:t>כל</w:t>
      </w:r>
      <w:r w:rsidRPr="00E73F95">
        <w:rPr>
          <w:rFonts w:hint="cs"/>
          <w:sz w:val="24"/>
          <w:szCs w:val="24"/>
          <w:u w:val="single"/>
          <w:rtl/>
          <w:lang w:eastAsia="he-IL"/>
        </w:rPr>
        <w:t>ול</w:t>
      </w:r>
      <w:r w:rsidRPr="00E73F95">
        <w:rPr>
          <w:sz w:val="24"/>
          <w:szCs w:val="24"/>
          <w:u w:val="single"/>
          <w:rtl/>
          <w:lang w:eastAsia="he-IL"/>
        </w:rPr>
        <w:t xml:space="preserve"> ב</w:t>
      </w:r>
      <w:r w:rsidRPr="00E73F95">
        <w:rPr>
          <w:rFonts w:hint="cs"/>
          <w:sz w:val="24"/>
          <w:szCs w:val="24"/>
          <w:u w:val="single"/>
          <w:rtl/>
          <w:lang w:eastAsia="he-IL"/>
        </w:rPr>
        <w:t>מחירי היחידה</w:t>
      </w:r>
      <w:r w:rsidRPr="00E73F95">
        <w:rPr>
          <w:sz w:val="24"/>
          <w:szCs w:val="24"/>
          <w:u w:val="single"/>
          <w:rtl/>
          <w:lang w:eastAsia="he-IL"/>
        </w:rPr>
        <w:t xml:space="preserve"> ל</w:t>
      </w:r>
      <w:r w:rsidRPr="00E73F95">
        <w:rPr>
          <w:rFonts w:hint="cs"/>
          <w:sz w:val="24"/>
          <w:szCs w:val="24"/>
          <w:u w:val="single"/>
          <w:rtl/>
          <w:lang w:eastAsia="he-IL"/>
        </w:rPr>
        <w:t xml:space="preserve">שתילה זריעה ומערכת השקיה כולל </w:t>
      </w:r>
      <w:r w:rsidRPr="00E73F95">
        <w:rPr>
          <w:sz w:val="24"/>
          <w:szCs w:val="24"/>
          <w:u w:val="single"/>
          <w:rtl/>
          <w:lang w:eastAsia="he-IL"/>
        </w:rPr>
        <w:t>תש</w:t>
      </w:r>
      <w:r w:rsidRPr="00E73F95">
        <w:rPr>
          <w:rFonts w:hint="cs"/>
          <w:sz w:val="24"/>
          <w:szCs w:val="24"/>
          <w:u w:val="single"/>
          <w:rtl/>
          <w:lang w:eastAsia="he-IL"/>
        </w:rPr>
        <w:t>לום</w:t>
      </w:r>
      <w:r w:rsidRPr="00E73F95">
        <w:rPr>
          <w:sz w:val="24"/>
          <w:szCs w:val="24"/>
          <w:u w:val="single"/>
          <w:rtl/>
          <w:lang w:eastAsia="he-IL"/>
        </w:rPr>
        <w:t xml:space="preserve"> ע</w:t>
      </w:r>
      <w:r w:rsidRPr="00E73F95">
        <w:rPr>
          <w:rFonts w:hint="cs"/>
          <w:sz w:val="24"/>
          <w:szCs w:val="24"/>
          <w:u w:val="single"/>
          <w:rtl/>
          <w:lang w:eastAsia="he-IL"/>
        </w:rPr>
        <w:t>בור צריכת מים להשקיה</w:t>
      </w:r>
      <w:r w:rsidRPr="00E73F95">
        <w:rPr>
          <w:sz w:val="24"/>
          <w:szCs w:val="24"/>
          <w:rtl/>
          <w:lang w:eastAsia="he-IL"/>
        </w:rPr>
        <w:t>.</w:t>
      </w:r>
    </w:p>
    <w:p w:rsidR="004479F8" w:rsidRPr="00E73F95" w:rsidRDefault="004479F8" w:rsidP="004479F8">
      <w:pPr>
        <w:tabs>
          <w:tab w:val="left" w:pos="284"/>
          <w:tab w:val="left" w:pos="567"/>
          <w:tab w:val="left" w:pos="1134"/>
          <w:tab w:val="left" w:pos="1418"/>
          <w:tab w:val="left" w:pos="1701"/>
          <w:tab w:val="left" w:pos="1985"/>
          <w:tab w:val="left" w:pos="2268"/>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 </w:t>
      </w:r>
    </w:p>
    <w:p w:rsidR="004479F8" w:rsidRPr="00E73F95" w:rsidRDefault="004479F8" w:rsidP="004479F8">
      <w:pPr>
        <w:numPr>
          <w:ilvl w:val="3"/>
          <w:numId w:val="112"/>
        </w:numPr>
        <w:tabs>
          <w:tab w:val="left" w:pos="-540"/>
          <w:tab w:val="left" w:pos="27"/>
          <w:tab w:val="left" w:pos="284"/>
          <w:tab w:val="left" w:pos="567"/>
          <w:tab w:val="num" w:pos="878"/>
          <w:tab w:val="left" w:pos="1418"/>
          <w:tab w:val="left" w:pos="1701"/>
          <w:tab w:val="left" w:pos="1985"/>
          <w:tab w:val="left" w:pos="2268"/>
          <w:tab w:val="left" w:pos="2835"/>
          <w:tab w:val="left" w:pos="3119"/>
          <w:tab w:val="left" w:pos="3402"/>
          <w:tab w:val="left" w:pos="3686"/>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hanging="3953"/>
        <w:jc w:val="left"/>
        <w:rPr>
          <w:b/>
          <w:bCs/>
          <w:sz w:val="24"/>
          <w:szCs w:val="24"/>
          <w:u w:val="single"/>
          <w:rtl/>
          <w:lang w:eastAsia="he-IL"/>
        </w:rPr>
      </w:pPr>
      <w:r w:rsidRPr="00E73F95">
        <w:rPr>
          <w:b/>
          <w:bCs/>
          <w:sz w:val="24"/>
          <w:szCs w:val="24"/>
          <w:u w:val="single"/>
          <w:rtl/>
          <w:lang w:eastAsia="he-IL"/>
        </w:rPr>
        <w:t>טי</w:t>
      </w:r>
      <w:r w:rsidRPr="00E73F95">
        <w:rPr>
          <w:rFonts w:hint="cs"/>
          <w:b/>
          <w:bCs/>
          <w:sz w:val="24"/>
          <w:szCs w:val="24"/>
          <w:u w:val="single"/>
          <w:rtl/>
          <w:lang w:eastAsia="he-IL"/>
        </w:rPr>
        <w:t>פול</w:t>
      </w:r>
      <w:r w:rsidRPr="00E73F95">
        <w:rPr>
          <w:b/>
          <w:bCs/>
          <w:sz w:val="24"/>
          <w:szCs w:val="24"/>
          <w:u w:val="single"/>
          <w:rtl/>
          <w:lang w:eastAsia="he-IL"/>
        </w:rPr>
        <w:t xml:space="preserve"> ו</w:t>
      </w:r>
      <w:r w:rsidRPr="00E73F95">
        <w:rPr>
          <w:rFonts w:hint="cs"/>
          <w:b/>
          <w:bCs/>
          <w:sz w:val="24"/>
          <w:szCs w:val="24"/>
          <w:u w:val="single"/>
          <w:rtl/>
          <w:lang w:eastAsia="he-IL"/>
        </w:rPr>
        <w:t xml:space="preserve">אחזקת מערכות </w:t>
      </w:r>
      <w:r w:rsidRPr="00E73F95">
        <w:rPr>
          <w:b/>
          <w:bCs/>
          <w:sz w:val="24"/>
          <w:szCs w:val="24"/>
          <w:u w:val="single"/>
          <w:rtl/>
          <w:lang w:eastAsia="he-IL"/>
        </w:rPr>
        <w:t>הש</w:t>
      </w:r>
      <w:r w:rsidRPr="00E73F95">
        <w:rPr>
          <w:rFonts w:hint="cs"/>
          <w:b/>
          <w:bCs/>
          <w:sz w:val="24"/>
          <w:szCs w:val="24"/>
          <w:u w:val="single"/>
          <w:rtl/>
          <w:lang w:eastAsia="he-IL"/>
        </w:rPr>
        <w:t>קיה</w:t>
      </w:r>
    </w:p>
    <w:p w:rsidR="004479F8" w:rsidRPr="00E73F95" w:rsidRDefault="004479F8" w:rsidP="004479F8">
      <w:pPr>
        <w:tabs>
          <w:tab w:val="left" w:pos="284"/>
          <w:tab w:val="left" w:pos="567"/>
          <w:tab w:val="left" w:pos="1134"/>
          <w:tab w:val="left" w:pos="1418"/>
          <w:tab w:val="left" w:pos="1701"/>
          <w:tab w:val="left" w:pos="1985"/>
          <w:tab w:val="left" w:pos="2268"/>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b/>
          <w:bCs/>
          <w:sz w:val="24"/>
          <w:szCs w:val="24"/>
          <w:u w:val="single"/>
          <w:rtl/>
          <w:lang w:eastAsia="he-IL"/>
        </w:rPr>
      </w:pPr>
    </w:p>
    <w:p w:rsidR="004479F8" w:rsidRPr="00E73F95" w:rsidRDefault="004479F8" w:rsidP="004479F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במ</w:t>
      </w:r>
      <w:r w:rsidRPr="00E73F95">
        <w:rPr>
          <w:rFonts w:hint="cs"/>
          <w:sz w:val="24"/>
          <w:szCs w:val="24"/>
          <w:rtl/>
          <w:lang w:eastAsia="he-IL"/>
        </w:rPr>
        <w:t>ערכות</w:t>
      </w:r>
      <w:r w:rsidRPr="00E73F95">
        <w:rPr>
          <w:sz w:val="24"/>
          <w:szCs w:val="24"/>
          <w:rtl/>
          <w:lang w:eastAsia="he-IL"/>
        </w:rPr>
        <w:t xml:space="preserve"> ב</w:t>
      </w:r>
      <w:r w:rsidRPr="00E73F95">
        <w:rPr>
          <w:rFonts w:hint="cs"/>
          <w:sz w:val="24"/>
          <w:szCs w:val="24"/>
          <w:rtl/>
          <w:lang w:eastAsia="he-IL"/>
        </w:rPr>
        <w:t xml:space="preserve">הם קיים בקר פריצה לא תאושר השקיה ללא </w:t>
      </w:r>
      <w:r w:rsidRPr="00E73F95">
        <w:rPr>
          <w:sz w:val="24"/>
          <w:szCs w:val="24"/>
          <w:rtl/>
          <w:lang w:eastAsia="he-IL"/>
        </w:rPr>
        <w:t>הפ</w:t>
      </w:r>
      <w:r w:rsidRPr="00E73F95">
        <w:rPr>
          <w:rFonts w:hint="cs"/>
          <w:sz w:val="24"/>
          <w:szCs w:val="24"/>
          <w:rtl/>
          <w:lang w:eastAsia="he-IL"/>
        </w:rPr>
        <w:t>עלתו</w:t>
      </w:r>
    </w:p>
    <w:p w:rsidR="004479F8" w:rsidRPr="00E73F95" w:rsidRDefault="004479F8" w:rsidP="004479F8">
      <w:pPr>
        <w:tabs>
          <w:tab w:val="left" w:pos="169"/>
          <w:tab w:val="left" w:pos="206"/>
          <w:tab w:val="left" w:pos="284"/>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sz w:val="24"/>
          <w:szCs w:val="24"/>
          <w:rtl/>
          <w:lang w:eastAsia="he-IL"/>
        </w:rPr>
        <w:t>מע</w:t>
      </w:r>
      <w:r w:rsidRPr="00E73F95">
        <w:rPr>
          <w:rFonts w:hint="cs"/>
          <w:sz w:val="24"/>
          <w:szCs w:val="24"/>
          <w:rtl/>
          <w:lang w:eastAsia="he-IL"/>
        </w:rPr>
        <w:t>רכת</w:t>
      </w:r>
      <w:r w:rsidRPr="00E73F95">
        <w:rPr>
          <w:sz w:val="24"/>
          <w:szCs w:val="24"/>
          <w:rtl/>
          <w:lang w:eastAsia="he-IL"/>
        </w:rPr>
        <w:t xml:space="preserve"> </w:t>
      </w:r>
      <w:r w:rsidRPr="00E73F95">
        <w:rPr>
          <w:rFonts w:hint="cs"/>
          <w:sz w:val="24"/>
          <w:szCs w:val="24"/>
          <w:rtl/>
          <w:lang w:eastAsia="he-IL"/>
        </w:rPr>
        <w:t>הה</w:t>
      </w:r>
      <w:r w:rsidRPr="00E73F95">
        <w:rPr>
          <w:sz w:val="24"/>
          <w:szCs w:val="24"/>
          <w:rtl/>
          <w:lang w:eastAsia="he-IL"/>
        </w:rPr>
        <w:t>ש</w:t>
      </w:r>
      <w:r w:rsidRPr="00E73F95">
        <w:rPr>
          <w:rFonts w:hint="cs"/>
          <w:sz w:val="24"/>
          <w:szCs w:val="24"/>
          <w:rtl/>
          <w:lang w:eastAsia="he-IL"/>
        </w:rPr>
        <w:t>קיה</w:t>
      </w:r>
      <w:r w:rsidRPr="00E73F95">
        <w:rPr>
          <w:sz w:val="24"/>
          <w:szCs w:val="24"/>
          <w:rtl/>
          <w:lang w:eastAsia="he-IL"/>
        </w:rPr>
        <w:t xml:space="preserve"> ו</w:t>
      </w:r>
      <w:r w:rsidRPr="00E73F95">
        <w:rPr>
          <w:rFonts w:hint="cs"/>
          <w:sz w:val="24"/>
          <w:szCs w:val="24"/>
          <w:rtl/>
          <w:lang w:eastAsia="he-IL"/>
        </w:rPr>
        <w:t xml:space="preserve">כל אבזריה הן רכוש העיריה ויהיו במצב תקין לחלוטין בעת המסירה </w:t>
      </w:r>
      <w:r w:rsidRPr="00E73F95">
        <w:rPr>
          <w:sz w:val="24"/>
          <w:szCs w:val="24"/>
          <w:rtl/>
          <w:lang w:eastAsia="he-IL"/>
        </w:rPr>
        <w:t>הר</w:t>
      </w:r>
      <w:r w:rsidRPr="00E73F95">
        <w:rPr>
          <w:rFonts w:hint="cs"/>
          <w:sz w:val="24"/>
          <w:szCs w:val="24"/>
          <w:rtl/>
          <w:lang w:eastAsia="he-IL"/>
        </w:rPr>
        <w:t>אשונה</w:t>
      </w:r>
      <w:r w:rsidRPr="00E73F95">
        <w:rPr>
          <w:sz w:val="24"/>
          <w:szCs w:val="24"/>
          <w:rtl/>
          <w:lang w:eastAsia="he-IL"/>
        </w:rPr>
        <w:t>.</w:t>
      </w:r>
    </w:p>
    <w:p w:rsidR="004479F8" w:rsidRPr="00E73F95" w:rsidRDefault="004479F8" w:rsidP="004479F8">
      <w:pPr>
        <w:tabs>
          <w:tab w:val="left" w:pos="169"/>
          <w:tab w:val="left" w:pos="206"/>
          <w:tab w:val="left" w:pos="284"/>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ה</w:t>
      </w:r>
      <w:r w:rsidRPr="00E73F95">
        <w:rPr>
          <w:sz w:val="24"/>
          <w:szCs w:val="24"/>
          <w:rtl/>
          <w:lang w:eastAsia="he-IL"/>
        </w:rPr>
        <w:t>ק</w:t>
      </w:r>
      <w:r w:rsidRPr="00E73F95">
        <w:rPr>
          <w:rFonts w:hint="cs"/>
          <w:sz w:val="24"/>
          <w:szCs w:val="24"/>
          <w:rtl/>
          <w:lang w:eastAsia="he-IL"/>
        </w:rPr>
        <w:t>בל</w:t>
      </w:r>
      <w:r w:rsidRPr="00E73F95">
        <w:rPr>
          <w:sz w:val="24"/>
          <w:szCs w:val="24"/>
          <w:rtl/>
          <w:lang w:eastAsia="he-IL"/>
        </w:rPr>
        <w:t xml:space="preserve">ן </w:t>
      </w:r>
      <w:r w:rsidRPr="00E73F95">
        <w:rPr>
          <w:rFonts w:hint="cs"/>
          <w:sz w:val="24"/>
          <w:szCs w:val="24"/>
          <w:rtl/>
          <w:lang w:eastAsia="he-IL"/>
        </w:rPr>
        <w:t>י</w:t>
      </w:r>
      <w:r w:rsidRPr="00E73F95">
        <w:rPr>
          <w:sz w:val="24"/>
          <w:szCs w:val="24"/>
          <w:rtl/>
          <w:lang w:eastAsia="he-IL"/>
        </w:rPr>
        <w:t>ב</w:t>
      </w:r>
      <w:r w:rsidRPr="00E73F95">
        <w:rPr>
          <w:rFonts w:hint="cs"/>
          <w:sz w:val="24"/>
          <w:szCs w:val="24"/>
          <w:rtl/>
          <w:lang w:eastAsia="he-IL"/>
        </w:rPr>
        <w:t>דוק</w:t>
      </w:r>
      <w:r w:rsidRPr="00E73F95">
        <w:rPr>
          <w:sz w:val="24"/>
          <w:szCs w:val="24"/>
          <w:rtl/>
          <w:lang w:eastAsia="he-IL"/>
        </w:rPr>
        <w:t xml:space="preserve"> א</w:t>
      </w:r>
      <w:r w:rsidRPr="00E73F95">
        <w:rPr>
          <w:rFonts w:hint="cs"/>
          <w:sz w:val="24"/>
          <w:szCs w:val="24"/>
          <w:rtl/>
          <w:lang w:eastAsia="he-IL"/>
        </w:rPr>
        <w:t xml:space="preserve">ת הרשת ויודיע למפקח על כל פגם או תקלה שאינם תלויים בו </w:t>
      </w:r>
    </w:p>
    <w:p w:rsidR="004479F8" w:rsidRPr="00E73F95" w:rsidRDefault="004479F8" w:rsidP="004479F8">
      <w:pPr>
        <w:tabs>
          <w:tab w:val="left" w:pos="27"/>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ה</w:t>
      </w:r>
      <w:r w:rsidRPr="00E73F95">
        <w:rPr>
          <w:sz w:val="24"/>
          <w:szCs w:val="24"/>
          <w:rtl/>
          <w:lang w:eastAsia="he-IL"/>
        </w:rPr>
        <w:t>ד</w:t>
      </w:r>
      <w:r w:rsidRPr="00E73F95">
        <w:rPr>
          <w:rFonts w:hint="cs"/>
          <w:sz w:val="24"/>
          <w:szCs w:val="24"/>
          <w:rtl/>
          <w:lang w:eastAsia="he-IL"/>
        </w:rPr>
        <w:t>ורשים</w:t>
      </w:r>
      <w:r w:rsidRPr="00E73F95">
        <w:rPr>
          <w:sz w:val="24"/>
          <w:szCs w:val="24"/>
          <w:rtl/>
          <w:lang w:eastAsia="he-IL"/>
        </w:rPr>
        <w:t xml:space="preserve"> </w:t>
      </w:r>
      <w:r w:rsidRPr="00E73F95">
        <w:rPr>
          <w:rFonts w:hint="cs"/>
          <w:sz w:val="24"/>
          <w:szCs w:val="24"/>
          <w:rtl/>
          <w:lang w:eastAsia="he-IL"/>
        </w:rPr>
        <w:t>ת</w:t>
      </w:r>
      <w:r w:rsidRPr="00E73F95">
        <w:rPr>
          <w:sz w:val="24"/>
          <w:szCs w:val="24"/>
          <w:rtl/>
          <w:lang w:eastAsia="he-IL"/>
        </w:rPr>
        <w:t>י</w:t>
      </w:r>
      <w:r w:rsidRPr="00E73F95">
        <w:rPr>
          <w:rFonts w:hint="cs"/>
          <w:sz w:val="24"/>
          <w:szCs w:val="24"/>
          <w:rtl/>
          <w:lang w:eastAsia="he-IL"/>
        </w:rPr>
        <w:t>קון</w:t>
      </w:r>
      <w:r w:rsidRPr="00E73F95">
        <w:rPr>
          <w:sz w:val="24"/>
          <w:szCs w:val="24"/>
          <w:rtl/>
          <w:lang w:eastAsia="he-IL"/>
        </w:rPr>
        <w:t>. ל</w:t>
      </w:r>
      <w:r w:rsidRPr="00E73F95">
        <w:rPr>
          <w:rFonts w:hint="cs"/>
          <w:sz w:val="24"/>
          <w:szCs w:val="24"/>
          <w:rtl/>
          <w:lang w:eastAsia="he-IL"/>
        </w:rPr>
        <w:t xml:space="preserve">א תוכר כל תביעה הנובעת ממצב המערכת לפני תחילת העבודה. הקבלן יהיה אחראי, </w:t>
      </w:r>
      <w:r w:rsidRPr="00E73F95">
        <w:rPr>
          <w:sz w:val="24"/>
          <w:szCs w:val="24"/>
          <w:rtl/>
          <w:lang w:eastAsia="he-IL"/>
        </w:rPr>
        <w:t>בת</w:t>
      </w:r>
      <w:r w:rsidRPr="00E73F95">
        <w:rPr>
          <w:rFonts w:hint="cs"/>
          <w:sz w:val="24"/>
          <w:szCs w:val="24"/>
          <w:rtl/>
          <w:lang w:eastAsia="he-IL"/>
        </w:rPr>
        <w:t>קופת</w:t>
      </w:r>
      <w:r w:rsidRPr="00E73F95">
        <w:rPr>
          <w:sz w:val="24"/>
          <w:szCs w:val="24"/>
          <w:rtl/>
          <w:lang w:eastAsia="he-IL"/>
        </w:rPr>
        <w:t xml:space="preserve"> ע</w:t>
      </w:r>
      <w:r w:rsidRPr="00E73F95">
        <w:rPr>
          <w:rFonts w:hint="cs"/>
          <w:sz w:val="24"/>
          <w:szCs w:val="24"/>
          <w:rtl/>
          <w:lang w:eastAsia="he-IL"/>
        </w:rPr>
        <w:t>בודתו, לתחזוקתה ות</w:t>
      </w:r>
      <w:r w:rsidRPr="00E73F95">
        <w:rPr>
          <w:sz w:val="24"/>
          <w:szCs w:val="24"/>
          <w:rtl/>
          <w:lang w:eastAsia="he-IL"/>
        </w:rPr>
        <w:t>קי</w:t>
      </w:r>
      <w:r w:rsidRPr="00E73F95">
        <w:rPr>
          <w:rFonts w:hint="cs"/>
          <w:sz w:val="24"/>
          <w:szCs w:val="24"/>
          <w:rtl/>
          <w:lang w:eastAsia="he-IL"/>
        </w:rPr>
        <w:t xml:space="preserve">נותה המתמדת של מערכת ההשקיה. עליו לתקן תוך 12 שעות </w:t>
      </w:r>
      <w:r w:rsidRPr="00E73F95">
        <w:rPr>
          <w:sz w:val="24"/>
          <w:szCs w:val="24"/>
          <w:rtl/>
          <w:lang w:eastAsia="he-IL"/>
        </w:rPr>
        <w:t>מש</w:t>
      </w:r>
      <w:r w:rsidRPr="00E73F95">
        <w:rPr>
          <w:rFonts w:hint="cs"/>
          <w:sz w:val="24"/>
          <w:szCs w:val="24"/>
          <w:rtl/>
          <w:lang w:eastAsia="he-IL"/>
        </w:rPr>
        <w:t>עת</w:t>
      </w:r>
      <w:r w:rsidRPr="00E73F95">
        <w:rPr>
          <w:sz w:val="24"/>
          <w:szCs w:val="24"/>
          <w:rtl/>
          <w:lang w:eastAsia="he-IL"/>
        </w:rPr>
        <w:t xml:space="preserve"> ג</w:t>
      </w:r>
      <w:r w:rsidRPr="00E73F95">
        <w:rPr>
          <w:rFonts w:hint="cs"/>
          <w:sz w:val="24"/>
          <w:szCs w:val="24"/>
          <w:rtl/>
          <w:lang w:eastAsia="he-IL"/>
        </w:rPr>
        <w:t>ילוי התקלה, נזילות,</w:t>
      </w:r>
      <w:r w:rsidRPr="00E73F95">
        <w:rPr>
          <w:sz w:val="24"/>
          <w:szCs w:val="24"/>
          <w:rtl/>
          <w:lang w:eastAsia="he-IL"/>
        </w:rPr>
        <w:t xml:space="preserve"> </w:t>
      </w:r>
      <w:r w:rsidRPr="00E73F95">
        <w:rPr>
          <w:rFonts w:hint="cs"/>
          <w:sz w:val="24"/>
          <w:szCs w:val="24"/>
          <w:rtl/>
          <w:lang w:eastAsia="he-IL"/>
        </w:rPr>
        <w:t xml:space="preserve">דליפות ופיצוצים בצנרת ובאבזרים. תקלות רציניות  הכרוכות </w:t>
      </w:r>
      <w:r w:rsidRPr="00E73F95">
        <w:rPr>
          <w:sz w:val="24"/>
          <w:szCs w:val="24"/>
          <w:rtl/>
          <w:lang w:eastAsia="he-IL"/>
        </w:rPr>
        <w:t>בפ</w:t>
      </w:r>
      <w:r w:rsidRPr="00E73F95">
        <w:rPr>
          <w:rFonts w:hint="cs"/>
          <w:sz w:val="24"/>
          <w:szCs w:val="24"/>
          <w:rtl/>
          <w:lang w:eastAsia="he-IL"/>
        </w:rPr>
        <w:t>ריצת</w:t>
      </w:r>
      <w:r w:rsidRPr="00E73F95">
        <w:rPr>
          <w:sz w:val="24"/>
          <w:szCs w:val="24"/>
          <w:rtl/>
          <w:lang w:eastAsia="he-IL"/>
        </w:rPr>
        <w:t xml:space="preserve"> מ</w:t>
      </w:r>
      <w:r w:rsidRPr="00E73F95">
        <w:rPr>
          <w:rFonts w:hint="cs"/>
          <w:sz w:val="24"/>
          <w:szCs w:val="24"/>
          <w:rtl/>
          <w:lang w:eastAsia="he-IL"/>
        </w:rPr>
        <w:t xml:space="preserve">ים חזקה, יש לתקן מיד עם גילוין או להפסיק את זרימת המים עד לתיקון </w:t>
      </w:r>
      <w:r w:rsidRPr="00E73F95">
        <w:rPr>
          <w:sz w:val="24"/>
          <w:szCs w:val="24"/>
          <w:rtl/>
          <w:lang w:eastAsia="he-IL"/>
        </w:rPr>
        <w:t>הת</w:t>
      </w:r>
      <w:r w:rsidRPr="00E73F95">
        <w:rPr>
          <w:rFonts w:hint="cs"/>
          <w:sz w:val="24"/>
          <w:szCs w:val="24"/>
          <w:rtl/>
          <w:lang w:eastAsia="he-IL"/>
        </w:rPr>
        <w:t>קלה</w:t>
      </w:r>
      <w:r w:rsidRPr="00E73F95">
        <w:rPr>
          <w:sz w:val="24"/>
          <w:szCs w:val="24"/>
          <w:rtl/>
          <w:lang w:eastAsia="he-IL"/>
        </w:rPr>
        <w:t>.</w:t>
      </w:r>
      <w:r w:rsidRPr="00E73F95">
        <w:rPr>
          <w:rFonts w:hint="cs"/>
          <w:sz w:val="24"/>
          <w:szCs w:val="24"/>
          <w:rtl/>
          <w:lang w:eastAsia="he-IL"/>
        </w:rPr>
        <w:t xml:space="preserve"> ח</w:t>
      </w:r>
      <w:r w:rsidRPr="00E73F95">
        <w:rPr>
          <w:sz w:val="24"/>
          <w:szCs w:val="24"/>
          <w:rtl/>
          <w:lang w:eastAsia="he-IL"/>
        </w:rPr>
        <w:t>ל</w:t>
      </w:r>
      <w:r w:rsidRPr="00E73F95">
        <w:rPr>
          <w:rFonts w:hint="cs"/>
          <w:sz w:val="24"/>
          <w:szCs w:val="24"/>
          <w:rtl/>
          <w:lang w:eastAsia="he-IL"/>
        </w:rPr>
        <w:t>קי</w:t>
      </w:r>
      <w:r w:rsidRPr="00E73F95">
        <w:rPr>
          <w:sz w:val="24"/>
          <w:szCs w:val="24"/>
          <w:rtl/>
          <w:lang w:eastAsia="he-IL"/>
        </w:rPr>
        <w:t xml:space="preserve"> </w:t>
      </w:r>
      <w:r w:rsidRPr="00E73F95">
        <w:rPr>
          <w:rFonts w:hint="cs"/>
          <w:sz w:val="24"/>
          <w:szCs w:val="24"/>
          <w:rtl/>
          <w:lang w:eastAsia="he-IL"/>
        </w:rPr>
        <w:t>מ</w:t>
      </w:r>
      <w:r w:rsidRPr="00E73F95">
        <w:rPr>
          <w:sz w:val="24"/>
          <w:szCs w:val="24"/>
          <w:rtl/>
          <w:lang w:eastAsia="he-IL"/>
        </w:rPr>
        <w:t>ע</w:t>
      </w:r>
      <w:r w:rsidRPr="00E73F95">
        <w:rPr>
          <w:rFonts w:hint="cs"/>
          <w:sz w:val="24"/>
          <w:szCs w:val="24"/>
          <w:rtl/>
          <w:lang w:eastAsia="he-IL"/>
        </w:rPr>
        <w:t>רכת</w:t>
      </w:r>
      <w:r w:rsidRPr="00E73F95">
        <w:rPr>
          <w:sz w:val="24"/>
          <w:szCs w:val="24"/>
          <w:rtl/>
          <w:lang w:eastAsia="he-IL"/>
        </w:rPr>
        <w:t xml:space="preserve"> פ</w:t>
      </w:r>
      <w:r w:rsidRPr="00E73F95">
        <w:rPr>
          <w:rFonts w:hint="cs"/>
          <w:sz w:val="24"/>
          <w:szCs w:val="24"/>
          <w:rtl/>
          <w:lang w:eastAsia="he-IL"/>
        </w:rPr>
        <w:t>גומים או לא תקינים יוחלפו בחדש</w:t>
      </w:r>
      <w:r w:rsidRPr="00E73F95">
        <w:rPr>
          <w:sz w:val="24"/>
          <w:szCs w:val="24"/>
          <w:rtl/>
          <w:lang w:eastAsia="he-IL"/>
        </w:rPr>
        <w:t>ים</w:t>
      </w:r>
      <w:r w:rsidRPr="00E73F95">
        <w:rPr>
          <w:rFonts w:hint="cs"/>
          <w:sz w:val="24"/>
          <w:szCs w:val="24"/>
          <w:rtl/>
          <w:lang w:eastAsia="he-IL"/>
        </w:rPr>
        <w:t xml:space="preserve"> ע"פ הוראת המפקח ביומן, ו</w:t>
      </w:r>
      <w:r w:rsidRPr="00E73F95">
        <w:rPr>
          <w:sz w:val="24"/>
          <w:szCs w:val="24"/>
          <w:u w:val="single"/>
          <w:rtl/>
          <w:lang w:eastAsia="he-IL"/>
        </w:rPr>
        <w:t xml:space="preserve">על </w:t>
      </w:r>
      <w:r w:rsidRPr="00E73F95">
        <w:rPr>
          <w:rFonts w:hint="cs"/>
          <w:sz w:val="24"/>
          <w:szCs w:val="24"/>
          <w:rtl/>
          <w:lang w:eastAsia="he-IL"/>
        </w:rPr>
        <w:t xml:space="preserve"> </w:t>
      </w:r>
      <w:r w:rsidRPr="00E73F95">
        <w:rPr>
          <w:sz w:val="24"/>
          <w:szCs w:val="24"/>
          <w:u w:val="single"/>
          <w:rtl/>
          <w:lang w:eastAsia="he-IL"/>
        </w:rPr>
        <w:t>ח</w:t>
      </w:r>
      <w:r w:rsidRPr="00E73F95">
        <w:rPr>
          <w:rFonts w:hint="cs"/>
          <w:sz w:val="24"/>
          <w:szCs w:val="24"/>
          <w:u w:val="single"/>
          <w:rtl/>
          <w:lang w:eastAsia="he-IL"/>
        </w:rPr>
        <w:t xml:space="preserve">שבון </w:t>
      </w:r>
      <w:r w:rsidRPr="00E73F95">
        <w:rPr>
          <w:sz w:val="24"/>
          <w:szCs w:val="24"/>
          <w:u w:val="single"/>
          <w:rtl/>
          <w:lang w:eastAsia="he-IL"/>
        </w:rPr>
        <w:t>הק</w:t>
      </w:r>
      <w:r w:rsidRPr="00E73F95">
        <w:rPr>
          <w:rFonts w:hint="cs"/>
          <w:sz w:val="24"/>
          <w:szCs w:val="24"/>
          <w:u w:val="single"/>
          <w:rtl/>
          <w:lang w:eastAsia="he-IL"/>
        </w:rPr>
        <w:t>בלן</w:t>
      </w:r>
      <w:r w:rsidRPr="00E73F95">
        <w:rPr>
          <w:sz w:val="24"/>
          <w:szCs w:val="24"/>
          <w:rtl/>
          <w:lang w:eastAsia="he-IL"/>
        </w:rPr>
        <w:t>. כ</w:t>
      </w:r>
      <w:r w:rsidRPr="00E73F95">
        <w:rPr>
          <w:rFonts w:hint="cs"/>
          <w:sz w:val="24"/>
          <w:szCs w:val="24"/>
          <w:rtl/>
          <w:lang w:eastAsia="he-IL"/>
        </w:rPr>
        <w:t>ל האבזרים והצינורות שיספק הקבלן יה</w:t>
      </w:r>
      <w:r w:rsidRPr="00E73F95">
        <w:rPr>
          <w:sz w:val="24"/>
          <w:szCs w:val="24"/>
          <w:rtl/>
          <w:lang w:eastAsia="he-IL"/>
        </w:rPr>
        <w:t>י</w:t>
      </w:r>
      <w:r w:rsidRPr="00E73F95">
        <w:rPr>
          <w:rFonts w:hint="cs"/>
          <w:sz w:val="24"/>
          <w:szCs w:val="24"/>
          <w:rtl/>
          <w:lang w:eastAsia="he-IL"/>
        </w:rPr>
        <w:t xml:space="preserve">ו מסוג מאושר. מוצרים שאין להם תקן </w:t>
      </w:r>
      <w:r w:rsidRPr="00E73F95">
        <w:rPr>
          <w:sz w:val="24"/>
          <w:szCs w:val="24"/>
          <w:rtl/>
          <w:lang w:eastAsia="he-IL"/>
        </w:rPr>
        <w:t>יק</w:t>
      </w:r>
      <w:r w:rsidRPr="00E73F95">
        <w:rPr>
          <w:rFonts w:hint="cs"/>
          <w:sz w:val="24"/>
          <w:szCs w:val="24"/>
          <w:rtl/>
          <w:lang w:eastAsia="he-IL"/>
        </w:rPr>
        <w:t>בלו</w:t>
      </w:r>
      <w:r w:rsidRPr="00E73F95">
        <w:rPr>
          <w:sz w:val="24"/>
          <w:szCs w:val="24"/>
          <w:rtl/>
          <w:lang w:eastAsia="he-IL"/>
        </w:rPr>
        <w:t xml:space="preserve"> א</w:t>
      </w:r>
      <w:r w:rsidRPr="00E73F95">
        <w:rPr>
          <w:rFonts w:hint="cs"/>
          <w:sz w:val="24"/>
          <w:szCs w:val="24"/>
          <w:rtl/>
          <w:lang w:eastAsia="he-IL"/>
        </w:rPr>
        <w:t xml:space="preserve">ת אישור המפקח. האביזרים הדרושים לתיקון יסופקו ע"י הקבלן ועל חשבונו בכל  </w:t>
      </w:r>
      <w:r w:rsidRPr="00E73F95">
        <w:rPr>
          <w:sz w:val="24"/>
          <w:szCs w:val="24"/>
          <w:rtl/>
          <w:lang w:eastAsia="he-IL"/>
        </w:rPr>
        <w:t>קו</w:t>
      </w:r>
      <w:r w:rsidRPr="00E73F95">
        <w:rPr>
          <w:rFonts w:hint="cs"/>
          <w:sz w:val="24"/>
          <w:szCs w:val="24"/>
          <w:rtl/>
          <w:lang w:eastAsia="he-IL"/>
        </w:rPr>
        <w:t>טר</w:t>
      </w:r>
      <w:r w:rsidRPr="00E73F95">
        <w:rPr>
          <w:sz w:val="24"/>
          <w:szCs w:val="24"/>
          <w:rtl/>
          <w:lang w:eastAsia="he-IL"/>
        </w:rPr>
        <w:t xml:space="preserve"> נ</w:t>
      </w:r>
      <w:r w:rsidRPr="00E73F95">
        <w:rPr>
          <w:rFonts w:hint="cs"/>
          <w:sz w:val="24"/>
          <w:szCs w:val="24"/>
          <w:rtl/>
          <w:lang w:eastAsia="he-IL"/>
        </w:rPr>
        <w:t>דרש.</w:t>
      </w: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rtl/>
          <w:lang w:eastAsia="he-IL"/>
        </w:rPr>
        <w:tab/>
      </w:r>
    </w:p>
    <w:p w:rsidR="004479F8" w:rsidRPr="00E73F95" w:rsidRDefault="004479F8" w:rsidP="004479F8">
      <w:pPr>
        <w:tabs>
          <w:tab w:val="left" w:pos="-114"/>
          <w:tab w:val="left" w:pos="27"/>
          <w:tab w:val="left" w:pos="386"/>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rtl/>
          <w:lang w:eastAsia="he-IL"/>
        </w:rPr>
      </w:pPr>
      <w:r w:rsidRPr="00E73F95">
        <w:rPr>
          <w:rFonts w:hint="cs"/>
          <w:sz w:val="24"/>
          <w:szCs w:val="24"/>
          <w:rtl/>
          <w:lang w:eastAsia="he-IL"/>
        </w:rPr>
        <w:t xml:space="preserve"> ה</w:t>
      </w:r>
      <w:r w:rsidRPr="00E73F95">
        <w:rPr>
          <w:sz w:val="24"/>
          <w:szCs w:val="24"/>
          <w:rtl/>
          <w:lang w:eastAsia="he-IL"/>
        </w:rPr>
        <w:t>ק</w:t>
      </w:r>
      <w:r w:rsidRPr="00E73F95">
        <w:rPr>
          <w:rFonts w:hint="cs"/>
          <w:sz w:val="24"/>
          <w:szCs w:val="24"/>
          <w:rtl/>
          <w:lang w:eastAsia="he-IL"/>
        </w:rPr>
        <w:t>בלן</w:t>
      </w:r>
      <w:r w:rsidRPr="00E73F95">
        <w:rPr>
          <w:sz w:val="24"/>
          <w:szCs w:val="24"/>
          <w:rtl/>
          <w:lang w:eastAsia="he-IL"/>
        </w:rPr>
        <w:t xml:space="preserve"> </w:t>
      </w:r>
      <w:r w:rsidRPr="00E73F95">
        <w:rPr>
          <w:rFonts w:hint="cs"/>
          <w:sz w:val="24"/>
          <w:szCs w:val="24"/>
          <w:rtl/>
          <w:lang w:eastAsia="he-IL"/>
        </w:rPr>
        <w:t>א</w:t>
      </w:r>
      <w:r w:rsidRPr="00E73F95">
        <w:rPr>
          <w:sz w:val="24"/>
          <w:szCs w:val="24"/>
          <w:rtl/>
          <w:lang w:eastAsia="he-IL"/>
        </w:rPr>
        <w:t>ח</w:t>
      </w:r>
      <w:r w:rsidRPr="00E73F95">
        <w:rPr>
          <w:rFonts w:hint="cs"/>
          <w:sz w:val="24"/>
          <w:szCs w:val="24"/>
          <w:rtl/>
          <w:lang w:eastAsia="he-IL"/>
        </w:rPr>
        <w:t>ראי</w:t>
      </w:r>
      <w:r w:rsidRPr="00E73F95">
        <w:rPr>
          <w:sz w:val="24"/>
          <w:szCs w:val="24"/>
          <w:rtl/>
          <w:lang w:eastAsia="he-IL"/>
        </w:rPr>
        <w:t xml:space="preserve"> א</w:t>
      </w:r>
      <w:r w:rsidRPr="00E73F95">
        <w:rPr>
          <w:rFonts w:hint="cs"/>
          <w:sz w:val="24"/>
          <w:szCs w:val="24"/>
          <w:rtl/>
          <w:lang w:eastAsia="he-IL"/>
        </w:rPr>
        <w:t>חריות מלאה לשלמות מערכת ההשקיה כולה, לשמי</w:t>
      </w:r>
      <w:r w:rsidRPr="00E73F95">
        <w:rPr>
          <w:sz w:val="24"/>
          <w:szCs w:val="24"/>
          <w:rtl/>
          <w:lang w:eastAsia="he-IL"/>
        </w:rPr>
        <w:t>רה</w:t>
      </w:r>
      <w:r w:rsidRPr="00E73F95">
        <w:rPr>
          <w:rFonts w:hint="cs"/>
          <w:sz w:val="24"/>
          <w:szCs w:val="24"/>
          <w:rtl/>
          <w:lang w:eastAsia="he-IL"/>
        </w:rPr>
        <w:t xml:space="preserve"> על הציוד והאביזרים מפני  גניבה </w:t>
      </w:r>
      <w:r w:rsidRPr="00E73F95">
        <w:rPr>
          <w:sz w:val="24"/>
          <w:szCs w:val="24"/>
          <w:rtl/>
          <w:lang w:eastAsia="he-IL"/>
        </w:rPr>
        <w:t>הש</w:t>
      </w:r>
      <w:r w:rsidRPr="00E73F95">
        <w:rPr>
          <w:rFonts w:hint="cs"/>
          <w:sz w:val="24"/>
          <w:szCs w:val="24"/>
          <w:rtl/>
          <w:lang w:eastAsia="he-IL"/>
        </w:rPr>
        <w:t>חתה</w:t>
      </w:r>
      <w:r w:rsidRPr="00E73F95">
        <w:rPr>
          <w:sz w:val="24"/>
          <w:szCs w:val="24"/>
          <w:rtl/>
          <w:lang w:eastAsia="he-IL"/>
        </w:rPr>
        <w:t xml:space="preserve"> ו</w:t>
      </w:r>
      <w:r w:rsidRPr="00E73F95">
        <w:rPr>
          <w:rFonts w:hint="cs"/>
          <w:sz w:val="24"/>
          <w:szCs w:val="24"/>
          <w:rtl/>
          <w:lang w:eastAsia="he-IL"/>
        </w:rPr>
        <w:t xml:space="preserve">כיו"ב. לצורך כך ידאג לבטח את המערכת בהתאם, ולנקוט בכל אמצעי סביר למניעת </w:t>
      </w:r>
      <w:r w:rsidRPr="00E73F95">
        <w:rPr>
          <w:sz w:val="24"/>
          <w:szCs w:val="24"/>
          <w:rtl/>
          <w:lang w:eastAsia="he-IL"/>
        </w:rPr>
        <w:t>נז</w:t>
      </w:r>
      <w:r w:rsidRPr="00E73F95">
        <w:rPr>
          <w:rFonts w:hint="cs"/>
          <w:sz w:val="24"/>
          <w:szCs w:val="24"/>
          <w:rtl/>
          <w:lang w:eastAsia="he-IL"/>
        </w:rPr>
        <w:t>ק</w:t>
      </w:r>
      <w:r w:rsidRPr="00E73F95">
        <w:rPr>
          <w:sz w:val="24"/>
          <w:szCs w:val="24"/>
          <w:rtl/>
          <w:lang w:eastAsia="he-IL"/>
        </w:rPr>
        <w:t xml:space="preserve"> ל</w:t>
      </w:r>
      <w:r w:rsidRPr="00E73F95">
        <w:rPr>
          <w:rFonts w:hint="cs"/>
          <w:sz w:val="24"/>
          <w:szCs w:val="24"/>
          <w:rtl/>
          <w:lang w:eastAsia="he-IL"/>
        </w:rPr>
        <w:t>מערכת.</w:t>
      </w:r>
    </w:p>
    <w:p w:rsidR="004479F8" w:rsidRPr="00E73F95" w:rsidRDefault="004479F8" w:rsidP="004479F8">
      <w:pPr>
        <w:tabs>
          <w:tab w:val="left" w:pos="-114"/>
          <w:tab w:val="left" w:pos="27"/>
          <w:tab w:val="left" w:pos="386"/>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114" w:firstLine="141"/>
        <w:rPr>
          <w:sz w:val="24"/>
          <w:szCs w:val="24"/>
          <w:rtl/>
          <w:lang w:eastAsia="he-IL"/>
        </w:rPr>
      </w:pPr>
      <w:r w:rsidRPr="00E73F95">
        <w:rPr>
          <w:sz w:val="24"/>
          <w:szCs w:val="24"/>
          <w:rtl/>
          <w:lang w:eastAsia="he-IL"/>
        </w:rPr>
        <w:t> </w:t>
      </w:r>
    </w:p>
    <w:p w:rsidR="004479F8" w:rsidRPr="00E73F95" w:rsidRDefault="004479F8" w:rsidP="004479F8">
      <w:pPr>
        <w:tabs>
          <w:tab w:val="left" w:pos="169"/>
          <w:tab w:val="left" w:pos="386"/>
          <w:tab w:val="left" w:pos="851"/>
          <w:tab w:val="left" w:pos="1134"/>
          <w:tab w:val="left" w:pos="1418"/>
          <w:tab w:val="left" w:pos="1701"/>
          <w:tab w:val="left" w:pos="1985"/>
          <w:tab w:val="left" w:pos="2268"/>
          <w:tab w:val="left" w:pos="2552"/>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firstLine="141"/>
        <w:rPr>
          <w:sz w:val="24"/>
          <w:szCs w:val="24"/>
          <w:rtl/>
          <w:lang w:eastAsia="he-IL"/>
        </w:rPr>
      </w:pPr>
      <w:r w:rsidRPr="00E73F95">
        <w:rPr>
          <w:sz w:val="24"/>
          <w:szCs w:val="24"/>
          <w:rtl/>
          <w:lang w:eastAsia="he-IL"/>
        </w:rPr>
        <w:t>הש</w:t>
      </w:r>
      <w:r w:rsidRPr="00E73F95">
        <w:rPr>
          <w:rFonts w:hint="cs"/>
          <w:sz w:val="24"/>
          <w:szCs w:val="24"/>
          <w:rtl/>
          <w:lang w:eastAsia="he-IL"/>
        </w:rPr>
        <w:t>טח</w:t>
      </w:r>
      <w:r w:rsidRPr="00E73F95">
        <w:rPr>
          <w:sz w:val="24"/>
          <w:szCs w:val="24"/>
          <w:rtl/>
          <w:lang w:eastAsia="he-IL"/>
        </w:rPr>
        <w:t xml:space="preserve"> </w:t>
      </w:r>
      <w:r w:rsidRPr="00E73F95">
        <w:rPr>
          <w:rFonts w:hint="cs"/>
          <w:sz w:val="24"/>
          <w:szCs w:val="24"/>
          <w:rtl/>
          <w:lang w:eastAsia="he-IL"/>
        </w:rPr>
        <w:t>י</w:t>
      </w:r>
      <w:r w:rsidRPr="00E73F95">
        <w:rPr>
          <w:sz w:val="24"/>
          <w:szCs w:val="24"/>
          <w:rtl/>
          <w:lang w:eastAsia="he-IL"/>
        </w:rPr>
        <w:t>ו</w:t>
      </w:r>
      <w:r w:rsidRPr="00E73F95">
        <w:rPr>
          <w:rFonts w:hint="cs"/>
          <w:sz w:val="24"/>
          <w:szCs w:val="24"/>
          <w:rtl/>
          <w:lang w:eastAsia="he-IL"/>
        </w:rPr>
        <w:t>שקה</w:t>
      </w:r>
      <w:r w:rsidRPr="00E73F95">
        <w:rPr>
          <w:sz w:val="24"/>
          <w:szCs w:val="24"/>
          <w:rtl/>
          <w:lang w:eastAsia="he-IL"/>
        </w:rPr>
        <w:t xml:space="preserve"> ע</w:t>
      </w:r>
      <w:r w:rsidRPr="00E73F95">
        <w:rPr>
          <w:rFonts w:hint="cs"/>
          <w:sz w:val="24"/>
          <w:szCs w:val="24"/>
          <w:rtl/>
          <w:lang w:eastAsia="he-IL"/>
        </w:rPr>
        <w:t xml:space="preserve">ל פי </w:t>
      </w:r>
      <w:proofErr w:type="spellStart"/>
      <w:r w:rsidRPr="00E73F95">
        <w:rPr>
          <w:rFonts w:hint="cs"/>
          <w:sz w:val="24"/>
          <w:szCs w:val="24"/>
          <w:rtl/>
          <w:lang w:eastAsia="he-IL"/>
        </w:rPr>
        <w:t>תוכנית</w:t>
      </w:r>
      <w:proofErr w:type="spellEnd"/>
      <w:r w:rsidRPr="00E73F95">
        <w:rPr>
          <w:rFonts w:hint="cs"/>
          <w:sz w:val="24"/>
          <w:szCs w:val="24"/>
          <w:rtl/>
          <w:lang w:eastAsia="he-IL"/>
        </w:rPr>
        <w:t xml:space="preserve"> הפעלה שהוכנה מראש ע"י המתכנן ואושרה ע"י המפקח, בשעות המותרות </w:t>
      </w:r>
      <w:r w:rsidRPr="00E73F95">
        <w:rPr>
          <w:sz w:val="24"/>
          <w:szCs w:val="24"/>
          <w:rtl/>
          <w:lang w:eastAsia="he-IL"/>
        </w:rPr>
        <w:t>לה</w:t>
      </w:r>
      <w:r w:rsidRPr="00E73F95">
        <w:rPr>
          <w:rFonts w:hint="cs"/>
          <w:sz w:val="24"/>
          <w:szCs w:val="24"/>
          <w:rtl/>
          <w:lang w:eastAsia="he-IL"/>
        </w:rPr>
        <w:t>שקיה</w:t>
      </w:r>
      <w:r w:rsidRPr="00E73F95">
        <w:rPr>
          <w:sz w:val="24"/>
          <w:szCs w:val="24"/>
          <w:rtl/>
          <w:lang w:eastAsia="he-IL"/>
        </w:rPr>
        <w:t xml:space="preserve"> ב</w:t>
      </w:r>
      <w:r w:rsidRPr="00E73F95">
        <w:rPr>
          <w:rFonts w:hint="cs"/>
          <w:sz w:val="24"/>
          <w:szCs w:val="24"/>
          <w:rtl/>
          <w:lang w:eastAsia="he-IL"/>
        </w:rPr>
        <w:t>התאם לעונת השנה, לצרכיי המקום ולצמחיה</w:t>
      </w:r>
      <w:r w:rsidRPr="00E73F95">
        <w:rPr>
          <w:sz w:val="24"/>
          <w:szCs w:val="24"/>
          <w:rtl/>
          <w:lang w:eastAsia="he-IL"/>
        </w:rPr>
        <w:t>, ת</w:t>
      </w:r>
      <w:r w:rsidRPr="00E73F95">
        <w:rPr>
          <w:rFonts w:hint="cs"/>
          <w:sz w:val="24"/>
          <w:szCs w:val="24"/>
          <w:rtl/>
          <w:lang w:eastAsia="he-IL"/>
        </w:rPr>
        <w:t xml:space="preserve">וך תשומת לב מרבית לחיסכון במים, </w:t>
      </w:r>
      <w:r w:rsidRPr="00E73F95">
        <w:rPr>
          <w:sz w:val="24"/>
          <w:szCs w:val="24"/>
          <w:rtl/>
          <w:lang w:eastAsia="he-IL"/>
        </w:rPr>
        <w:t>הק</w:t>
      </w:r>
      <w:r w:rsidRPr="00E73F95">
        <w:rPr>
          <w:rFonts w:hint="cs"/>
          <w:sz w:val="24"/>
          <w:szCs w:val="24"/>
          <w:rtl/>
          <w:lang w:eastAsia="he-IL"/>
        </w:rPr>
        <w:t>בלן</w:t>
      </w:r>
      <w:r w:rsidRPr="00E73F95">
        <w:rPr>
          <w:sz w:val="24"/>
          <w:szCs w:val="24"/>
          <w:rtl/>
          <w:lang w:eastAsia="he-IL"/>
        </w:rPr>
        <w:t xml:space="preserve"> י</w:t>
      </w:r>
      <w:r w:rsidRPr="00E73F95">
        <w:rPr>
          <w:rFonts w:hint="cs"/>
          <w:sz w:val="24"/>
          <w:szCs w:val="24"/>
          <w:rtl/>
          <w:lang w:eastAsia="he-IL"/>
        </w:rPr>
        <w:t>קפיד על מילוי כל החוקים, הצווים, התק</w:t>
      </w:r>
      <w:r w:rsidRPr="00E73F95">
        <w:rPr>
          <w:sz w:val="24"/>
          <w:szCs w:val="24"/>
          <w:rtl/>
          <w:lang w:eastAsia="he-IL"/>
        </w:rPr>
        <w:t>נ</w:t>
      </w:r>
      <w:r w:rsidRPr="00E73F95">
        <w:rPr>
          <w:rFonts w:hint="cs"/>
          <w:sz w:val="24"/>
          <w:szCs w:val="24"/>
          <w:rtl/>
          <w:lang w:eastAsia="he-IL"/>
        </w:rPr>
        <w:t xml:space="preserve">ות וההוראות של נציבות המים ושאר </w:t>
      </w:r>
      <w:r w:rsidRPr="00E73F95">
        <w:rPr>
          <w:sz w:val="24"/>
          <w:szCs w:val="24"/>
          <w:rtl/>
          <w:lang w:eastAsia="he-IL"/>
        </w:rPr>
        <w:t>הר</w:t>
      </w:r>
      <w:r w:rsidRPr="00E73F95">
        <w:rPr>
          <w:rFonts w:hint="cs"/>
          <w:sz w:val="24"/>
          <w:szCs w:val="24"/>
          <w:rtl/>
          <w:lang w:eastAsia="he-IL"/>
        </w:rPr>
        <w:t>שויות</w:t>
      </w:r>
      <w:r w:rsidRPr="00E73F95">
        <w:rPr>
          <w:sz w:val="24"/>
          <w:szCs w:val="24"/>
          <w:rtl/>
          <w:lang w:eastAsia="he-IL"/>
        </w:rPr>
        <w:t xml:space="preserve"> ה</w:t>
      </w:r>
      <w:r w:rsidRPr="00E73F95">
        <w:rPr>
          <w:rFonts w:hint="cs"/>
          <w:sz w:val="24"/>
          <w:szCs w:val="24"/>
          <w:rtl/>
          <w:lang w:eastAsia="he-IL"/>
        </w:rPr>
        <w:t>נוגעות בדבר.</w:t>
      </w:r>
    </w:p>
    <w:p w:rsidR="004479F8" w:rsidRPr="00E73F95" w:rsidRDefault="004479F8" w:rsidP="004479F8">
      <w:pPr>
        <w:tabs>
          <w:tab w:val="left" w:pos="169"/>
          <w:tab w:val="left" w:pos="567"/>
          <w:tab w:val="left" w:pos="851"/>
          <w:tab w:val="left" w:pos="1134"/>
          <w:tab w:val="left" w:pos="1418"/>
          <w:tab w:val="left" w:pos="1701"/>
          <w:tab w:val="left" w:pos="1985"/>
          <w:tab w:val="left" w:pos="2268"/>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right" w:pos="8390"/>
        </w:tabs>
        <w:spacing w:before="120" w:after="120" w:line="240" w:lineRule="auto"/>
        <w:ind w:left="27"/>
        <w:rPr>
          <w:sz w:val="24"/>
          <w:szCs w:val="24"/>
          <w:rtl/>
          <w:lang w:eastAsia="he-IL"/>
        </w:rPr>
      </w:pPr>
      <w:r w:rsidRPr="00E73F95">
        <w:rPr>
          <w:rFonts w:hint="cs"/>
          <w:sz w:val="24"/>
          <w:szCs w:val="24"/>
          <w:rtl/>
          <w:lang w:eastAsia="he-IL"/>
        </w:rPr>
        <w:t>ע</w:t>
      </w:r>
      <w:r w:rsidRPr="00E73F95">
        <w:rPr>
          <w:sz w:val="24"/>
          <w:szCs w:val="24"/>
          <w:rtl/>
          <w:lang w:eastAsia="he-IL"/>
        </w:rPr>
        <w:t>ל כ</w:t>
      </w:r>
      <w:r w:rsidRPr="00E73F95">
        <w:rPr>
          <w:rFonts w:hint="cs"/>
          <w:sz w:val="24"/>
          <w:szCs w:val="24"/>
          <w:rtl/>
          <w:lang w:eastAsia="he-IL"/>
        </w:rPr>
        <w:t xml:space="preserve">ל </w:t>
      </w:r>
      <w:r w:rsidRPr="00E73F95">
        <w:rPr>
          <w:sz w:val="24"/>
          <w:szCs w:val="24"/>
          <w:rtl/>
          <w:lang w:eastAsia="he-IL"/>
        </w:rPr>
        <w:t>חר</w:t>
      </w:r>
      <w:r w:rsidRPr="00E73F95">
        <w:rPr>
          <w:rFonts w:hint="cs"/>
          <w:sz w:val="24"/>
          <w:szCs w:val="24"/>
          <w:rtl/>
          <w:lang w:eastAsia="he-IL"/>
        </w:rPr>
        <w:t>יגה</w:t>
      </w:r>
      <w:r w:rsidRPr="00E73F95">
        <w:rPr>
          <w:sz w:val="24"/>
          <w:szCs w:val="24"/>
          <w:rtl/>
          <w:lang w:eastAsia="he-IL"/>
        </w:rPr>
        <w:t xml:space="preserve"> מ</w:t>
      </w:r>
      <w:r w:rsidRPr="00E73F95">
        <w:rPr>
          <w:rFonts w:hint="cs"/>
          <w:sz w:val="24"/>
          <w:szCs w:val="24"/>
          <w:rtl/>
          <w:lang w:eastAsia="he-IL"/>
        </w:rPr>
        <w:t xml:space="preserve">כמות המים המומלצת להשקיה עפ"י </w:t>
      </w:r>
      <w:proofErr w:type="spellStart"/>
      <w:r w:rsidRPr="00E73F95">
        <w:rPr>
          <w:rFonts w:hint="cs"/>
          <w:sz w:val="24"/>
          <w:szCs w:val="24"/>
          <w:rtl/>
          <w:lang w:eastAsia="he-IL"/>
        </w:rPr>
        <w:t>תוכניות</w:t>
      </w:r>
      <w:proofErr w:type="spellEnd"/>
      <w:r w:rsidRPr="00E73F95">
        <w:rPr>
          <w:rFonts w:hint="cs"/>
          <w:sz w:val="24"/>
          <w:szCs w:val="24"/>
          <w:rtl/>
          <w:lang w:eastAsia="he-IL"/>
        </w:rPr>
        <w:t xml:space="preserve"> ההפעלה ו/או   עפ"</w:t>
      </w:r>
      <w:r w:rsidRPr="00E73F95">
        <w:rPr>
          <w:sz w:val="24"/>
          <w:szCs w:val="24"/>
          <w:rtl/>
          <w:lang w:eastAsia="he-IL"/>
        </w:rPr>
        <w:t>י</w:t>
      </w:r>
      <w:r w:rsidRPr="00E73F95">
        <w:rPr>
          <w:rFonts w:hint="cs"/>
          <w:sz w:val="24"/>
          <w:szCs w:val="24"/>
          <w:rtl/>
          <w:lang w:eastAsia="he-IL"/>
        </w:rPr>
        <w:t xml:space="preserve"> הוראות </w:t>
      </w:r>
      <w:r w:rsidRPr="00E73F95">
        <w:rPr>
          <w:sz w:val="24"/>
          <w:szCs w:val="24"/>
          <w:rtl/>
          <w:lang w:eastAsia="he-IL"/>
        </w:rPr>
        <w:tab/>
      </w:r>
    </w:p>
    <w:p w:rsidR="004479F8" w:rsidRPr="00E73F95" w:rsidRDefault="004479F8" w:rsidP="004479F8">
      <w:pPr>
        <w:tabs>
          <w:tab w:val="left" w:pos="169"/>
          <w:tab w:val="left" w:pos="567"/>
          <w:tab w:val="left" w:pos="851"/>
          <w:tab w:val="left" w:pos="1134"/>
          <w:tab w:val="left" w:pos="1418"/>
          <w:tab w:val="left" w:pos="1701"/>
          <w:tab w:val="left" w:pos="1985"/>
          <w:tab w:val="left" w:pos="2268"/>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spacing w:before="120" w:after="120" w:line="240" w:lineRule="auto"/>
        <w:ind w:left="27"/>
        <w:rPr>
          <w:sz w:val="24"/>
          <w:szCs w:val="24"/>
          <w:u w:val="single"/>
          <w:rtl/>
          <w:lang w:eastAsia="he-IL"/>
        </w:rPr>
      </w:pPr>
      <w:r w:rsidRPr="00E73F95">
        <w:rPr>
          <w:rFonts w:hint="cs"/>
          <w:sz w:val="24"/>
          <w:szCs w:val="24"/>
          <w:rtl/>
          <w:lang w:eastAsia="he-IL"/>
        </w:rPr>
        <w:t xml:space="preserve">המפקח, יקוזז קבלן מחשבונו </w:t>
      </w:r>
      <w:r w:rsidRPr="00E73F95">
        <w:rPr>
          <w:sz w:val="24"/>
          <w:szCs w:val="24"/>
          <w:u w:val="single"/>
          <w:rtl/>
          <w:lang w:eastAsia="he-IL"/>
        </w:rPr>
        <w:t>מח</w:t>
      </w:r>
      <w:r w:rsidRPr="00E73F95">
        <w:rPr>
          <w:rFonts w:hint="cs"/>
          <w:sz w:val="24"/>
          <w:szCs w:val="24"/>
          <w:u w:val="single"/>
          <w:rtl/>
          <w:lang w:eastAsia="he-IL"/>
        </w:rPr>
        <w:t>יר</w:t>
      </w:r>
      <w:r w:rsidRPr="00E73F95">
        <w:rPr>
          <w:sz w:val="24"/>
          <w:szCs w:val="24"/>
          <w:u w:val="single"/>
          <w:rtl/>
          <w:lang w:eastAsia="he-IL"/>
        </w:rPr>
        <w:t xml:space="preserve"> ע</w:t>
      </w:r>
      <w:r w:rsidRPr="00E73F95">
        <w:rPr>
          <w:rFonts w:hint="cs"/>
          <w:sz w:val="24"/>
          <w:szCs w:val="24"/>
          <w:u w:val="single"/>
          <w:rtl/>
          <w:lang w:eastAsia="he-IL"/>
        </w:rPr>
        <w:t>לות המ</w:t>
      </w:r>
      <w:r w:rsidRPr="00E73F95">
        <w:rPr>
          <w:sz w:val="24"/>
          <w:szCs w:val="24"/>
          <w:u w:val="single"/>
          <w:rtl/>
          <w:lang w:eastAsia="he-IL"/>
        </w:rPr>
        <w:t>י</w:t>
      </w:r>
      <w:r w:rsidRPr="00E73F95">
        <w:rPr>
          <w:rFonts w:hint="cs"/>
          <w:sz w:val="24"/>
          <w:szCs w:val="24"/>
          <w:u w:val="single"/>
          <w:rtl/>
          <w:lang w:eastAsia="he-IL"/>
        </w:rPr>
        <w:t xml:space="preserve">ם במחירי המים  </w:t>
      </w:r>
      <w:r w:rsidRPr="00E73F95">
        <w:rPr>
          <w:sz w:val="24"/>
          <w:szCs w:val="24"/>
          <w:u w:val="single"/>
          <w:rtl/>
          <w:lang w:eastAsia="he-IL"/>
        </w:rPr>
        <w:t>המ</w:t>
      </w:r>
      <w:r w:rsidRPr="00E73F95">
        <w:rPr>
          <w:rFonts w:hint="cs"/>
          <w:sz w:val="24"/>
          <w:szCs w:val="24"/>
          <w:u w:val="single"/>
          <w:rtl/>
          <w:lang w:eastAsia="he-IL"/>
        </w:rPr>
        <w:t>קסימליים</w:t>
      </w:r>
      <w:r w:rsidRPr="00E73F95">
        <w:rPr>
          <w:sz w:val="24"/>
          <w:szCs w:val="24"/>
          <w:u w:val="single"/>
          <w:rtl/>
          <w:lang w:eastAsia="he-IL"/>
        </w:rPr>
        <w:t>.</w:t>
      </w:r>
    </w:p>
    <w:p w:rsidR="004479F8" w:rsidRPr="00E73F95" w:rsidRDefault="004479F8" w:rsidP="004479F8">
      <w:pPr>
        <w:spacing w:before="120" w:after="120" w:line="240" w:lineRule="auto"/>
        <w:rPr>
          <w:b/>
          <w:bCs/>
          <w:sz w:val="32"/>
          <w:szCs w:val="32"/>
          <w:u w:val="single"/>
          <w:rtl/>
          <w:lang w:eastAsia="he-IL"/>
        </w:rPr>
      </w:pPr>
      <w:r w:rsidRPr="00E73F95">
        <w:rPr>
          <w:b/>
          <w:bCs/>
          <w:sz w:val="24"/>
          <w:szCs w:val="24"/>
          <w:u w:val="single"/>
          <w:rtl/>
          <w:lang w:eastAsia="he-IL"/>
        </w:rPr>
        <w:br w:type="page"/>
      </w:r>
      <w:r w:rsidRPr="00E73F95">
        <w:rPr>
          <w:rFonts w:hint="cs"/>
          <w:b/>
          <w:bCs/>
          <w:sz w:val="32"/>
          <w:szCs w:val="32"/>
          <w:u w:val="single"/>
          <w:rtl/>
          <w:lang w:eastAsia="he-IL"/>
        </w:rPr>
        <w:t xml:space="preserve"> תת פרק 41.02 גינון ונטיעות</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העבודה כוללת שתילת צמחי כיסוי שיחים ועצים מסוגים שונים ופרחים עונתיים.</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העבודה תכלול הספקת צמחים, הכנת השטח לנטיעה, שתילתם, טיפול וטיפוח עד לקליטה, כולל הסדרת מערכת השקיה עבורם.</w:t>
      </w:r>
    </w:p>
    <w:p w:rsidR="004479F8" w:rsidRPr="00E73F95" w:rsidRDefault="004479F8" w:rsidP="004479F8">
      <w:pPr>
        <w:spacing w:before="120" w:after="120" w:line="240" w:lineRule="auto"/>
        <w:rPr>
          <w:sz w:val="24"/>
          <w:szCs w:val="24"/>
          <w:rtl/>
          <w:lang w:eastAsia="he-IL"/>
        </w:rPr>
      </w:pPr>
      <w:r w:rsidRPr="00E73F95">
        <w:rPr>
          <w:sz w:val="24"/>
          <w:szCs w:val="24"/>
          <w:rtl/>
          <w:lang w:eastAsia="he-IL"/>
        </w:rPr>
        <w:t>מ</w:t>
      </w:r>
      <w:r w:rsidRPr="00E73F95">
        <w:rPr>
          <w:rFonts w:hint="cs"/>
          <w:sz w:val="24"/>
          <w:szCs w:val="24"/>
          <w:rtl/>
          <w:lang w:eastAsia="he-IL"/>
        </w:rPr>
        <w:t>ידות הצמחים אופן עיצובם, הגדרתם, עצים במיכל או עצים שגודלו  באדמה והוכנו להעתקה לאתר הנטיעה וכל יתר הדרישות מפורטות בכתב הכמויות ובמפרט טכני זה.</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לאחר מסירת העבודה, באישור מחלקת שפ"ע  של הרשות המקומית והמתכנן, יתחזק הקבלן על חשבונו את כל שטחי הגינון למשך 12 חודשים. התחזוקה כוללת החלפת שתילים שמתו, גיזום עצים, זיבול וכל  שאר העבודות הקשורות בתחזוקה שוטפת של הצמחייה.</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tabs>
          <w:tab w:val="left" w:pos="1920"/>
        </w:tabs>
        <w:spacing w:before="120" w:after="120" w:line="240" w:lineRule="auto"/>
        <w:ind w:left="91"/>
        <w:rPr>
          <w:bCs/>
          <w:sz w:val="24"/>
          <w:szCs w:val="24"/>
          <w:rtl/>
          <w:lang w:eastAsia="he-IL"/>
        </w:rPr>
      </w:pPr>
      <w:r w:rsidRPr="00E73F95">
        <w:rPr>
          <w:bCs/>
          <w:sz w:val="24"/>
          <w:szCs w:val="24"/>
          <w:u w:val="single"/>
          <w:rtl/>
          <w:lang w:eastAsia="he-IL"/>
        </w:rPr>
        <w:t>כ</w:t>
      </w:r>
      <w:r w:rsidRPr="00E73F95">
        <w:rPr>
          <w:rFonts w:hint="cs"/>
          <w:bCs/>
          <w:sz w:val="24"/>
          <w:szCs w:val="24"/>
          <w:u w:val="single"/>
          <w:rtl/>
          <w:lang w:eastAsia="he-IL"/>
        </w:rPr>
        <w:t>ללי והגדרות</w:t>
      </w:r>
    </w:p>
    <w:p w:rsidR="004479F8" w:rsidRPr="00E73F95" w:rsidRDefault="004479F8" w:rsidP="004479F8">
      <w:pPr>
        <w:tabs>
          <w:tab w:val="left" w:pos="1134"/>
        </w:tabs>
        <w:spacing w:before="120" w:after="120" w:line="240" w:lineRule="auto"/>
        <w:ind w:left="91"/>
        <w:rPr>
          <w:bCs/>
          <w:sz w:val="24"/>
          <w:szCs w:val="24"/>
          <w:rtl/>
          <w:lang w:eastAsia="he-IL"/>
        </w:rPr>
      </w:pPr>
      <w:r w:rsidRPr="00E73F95">
        <w:rPr>
          <w:sz w:val="24"/>
          <w:szCs w:val="24"/>
          <w:rtl/>
          <w:lang w:eastAsia="he-IL"/>
        </w:rPr>
        <w:t>א</w:t>
      </w:r>
      <w:r w:rsidRPr="00E73F95">
        <w:rPr>
          <w:rFonts w:hint="cs"/>
          <w:sz w:val="24"/>
          <w:szCs w:val="24"/>
          <w:rtl/>
          <w:lang w:eastAsia="he-IL"/>
        </w:rPr>
        <w:t>.</w:t>
      </w:r>
      <w:r w:rsidRPr="00E73F95">
        <w:rPr>
          <w:bCs/>
          <w:sz w:val="24"/>
          <w:szCs w:val="24"/>
          <w:rtl/>
          <w:lang w:eastAsia="he-IL"/>
        </w:rPr>
        <w:t xml:space="preserve"> </w:t>
      </w:r>
      <w:r w:rsidRPr="00E73F95">
        <w:rPr>
          <w:sz w:val="24"/>
          <w:szCs w:val="24"/>
          <w:rtl/>
          <w:lang w:eastAsia="he-IL"/>
        </w:rPr>
        <w:t>ה</w:t>
      </w:r>
      <w:r w:rsidRPr="00E73F95">
        <w:rPr>
          <w:rFonts w:hint="cs"/>
          <w:sz w:val="24"/>
          <w:szCs w:val="24"/>
          <w:rtl/>
          <w:lang w:eastAsia="he-IL"/>
        </w:rPr>
        <w:t>מונחים "שתילה"/לשתול" פירושם גם "נטיעה/לנטוע/לטעת" ולהפך.</w:t>
      </w:r>
    </w:p>
    <w:p w:rsidR="004479F8" w:rsidRPr="00E73F95" w:rsidRDefault="004479F8" w:rsidP="004479F8">
      <w:pPr>
        <w:tabs>
          <w:tab w:val="left" w:pos="1134"/>
        </w:tabs>
        <w:spacing w:before="120" w:after="120" w:line="240" w:lineRule="auto"/>
        <w:ind w:left="91"/>
        <w:rPr>
          <w:sz w:val="24"/>
          <w:szCs w:val="24"/>
          <w:rtl/>
          <w:lang w:eastAsia="he-IL"/>
        </w:rPr>
      </w:pPr>
      <w:r w:rsidRPr="00E73F95">
        <w:rPr>
          <w:sz w:val="24"/>
          <w:szCs w:val="24"/>
          <w:rtl/>
          <w:lang w:eastAsia="he-IL"/>
        </w:rPr>
        <w:t>ב</w:t>
      </w:r>
      <w:r w:rsidRPr="00E73F95">
        <w:rPr>
          <w:rFonts w:hint="cs"/>
          <w:sz w:val="24"/>
          <w:szCs w:val="24"/>
          <w:rtl/>
          <w:lang w:eastAsia="he-IL"/>
        </w:rPr>
        <w:t>. פרק זה מתייחס לכל שיטות השתילה הנהוגות בגננות נוי. העבודה תבוצע כנדרש</w:t>
      </w:r>
    </w:p>
    <w:p w:rsidR="004479F8" w:rsidRPr="00E73F95" w:rsidRDefault="004479F8" w:rsidP="004479F8">
      <w:pPr>
        <w:tabs>
          <w:tab w:val="left" w:pos="1134"/>
        </w:tabs>
        <w:spacing w:before="120" w:after="120" w:line="240" w:lineRule="auto"/>
        <w:ind w:left="91"/>
        <w:rPr>
          <w:sz w:val="24"/>
          <w:szCs w:val="24"/>
          <w:rtl/>
          <w:lang w:eastAsia="he-IL"/>
        </w:rPr>
      </w:pPr>
      <w:r w:rsidRPr="00E73F95">
        <w:rPr>
          <w:rFonts w:hint="cs"/>
          <w:sz w:val="24"/>
          <w:szCs w:val="24"/>
          <w:rtl/>
          <w:lang w:eastAsia="he-IL"/>
        </w:rPr>
        <w:t xml:space="preserve">    בתכניות ובשאר מסמכי החוזה.</w:t>
      </w:r>
    </w:p>
    <w:p w:rsidR="004479F8" w:rsidRPr="00E73F95" w:rsidRDefault="004479F8" w:rsidP="004479F8">
      <w:pPr>
        <w:tabs>
          <w:tab w:val="left" w:pos="1134"/>
        </w:tabs>
        <w:spacing w:before="120" w:after="120" w:line="240" w:lineRule="auto"/>
        <w:ind w:left="91"/>
        <w:rPr>
          <w:sz w:val="24"/>
          <w:szCs w:val="24"/>
          <w:rtl/>
          <w:lang w:eastAsia="he-IL"/>
        </w:rPr>
      </w:pPr>
      <w:r w:rsidRPr="00E73F95">
        <w:rPr>
          <w:rFonts w:hint="cs"/>
          <w:sz w:val="24"/>
          <w:szCs w:val="24"/>
          <w:rtl/>
          <w:lang w:eastAsia="he-IL"/>
        </w:rPr>
        <w:t>ג.  הקבלן אחראי לזיהוי ודאי של הצמחים וטיבם לפני השתילה.</w:t>
      </w:r>
    </w:p>
    <w:p w:rsidR="004479F8" w:rsidRPr="00E73F95" w:rsidRDefault="004479F8" w:rsidP="004479F8">
      <w:pPr>
        <w:tabs>
          <w:tab w:val="left" w:pos="567"/>
          <w:tab w:val="left" w:pos="1134"/>
        </w:tabs>
        <w:spacing w:before="120" w:after="120" w:line="240" w:lineRule="auto"/>
        <w:ind w:left="91"/>
        <w:rPr>
          <w:sz w:val="24"/>
          <w:szCs w:val="24"/>
          <w:rtl/>
          <w:lang w:eastAsia="he-IL"/>
        </w:rPr>
      </w:pPr>
      <w:r w:rsidRPr="00E73F95">
        <w:rPr>
          <w:sz w:val="24"/>
          <w:szCs w:val="24"/>
          <w:rtl/>
          <w:lang w:eastAsia="he-IL"/>
        </w:rPr>
        <w:t>ד</w:t>
      </w:r>
      <w:r w:rsidRPr="00E73F95">
        <w:rPr>
          <w:rFonts w:hint="cs"/>
          <w:sz w:val="24"/>
          <w:szCs w:val="24"/>
          <w:rtl/>
          <w:lang w:eastAsia="he-IL"/>
        </w:rPr>
        <w:t xml:space="preserve">. כל עבודות השתילה יבוצעו רק בגמר עבודות הכנת השטח או עבודות ההכנה בבור </w:t>
      </w:r>
    </w:p>
    <w:p w:rsidR="004479F8" w:rsidRPr="00E73F95" w:rsidRDefault="004479F8" w:rsidP="004479F8">
      <w:pPr>
        <w:tabs>
          <w:tab w:val="left" w:pos="567"/>
          <w:tab w:val="left" w:pos="720"/>
          <w:tab w:val="left" w:pos="1134"/>
        </w:tabs>
        <w:spacing w:before="120" w:after="120" w:line="240" w:lineRule="auto"/>
        <w:ind w:left="91"/>
        <w:rPr>
          <w:sz w:val="24"/>
          <w:szCs w:val="24"/>
          <w:rtl/>
          <w:lang w:eastAsia="he-IL"/>
        </w:rPr>
      </w:pPr>
      <w:r w:rsidRPr="00E73F95">
        <w:rPr>
          <w:sz w:val="24"/>
          <w:szCs w:val="24"/>
          <w:rtl/>
          <w:lang w:eastAsia="he-IL"/>
        </w:rPr>
        <w:t xml:space="preserve">    </w:t>
      </w:r>
      <w:r w:rsidRPr="00E73F95">
        <w:rPr>
          <w:rFonts w:hint="cs"/>
          <w:sz w:val="24"/>
          <w:szCs w:val="24"/>
          <w:rtl/>
          <w:lang w:eastAsia="he-IL"/>
        </w:rPr>
        <w:t>השתילה ופריסת מערכת ההשקיה.</w:t>
      </w:r>
    </w:p>
    <w:p w:rsidR="004479F8" w:rsidRPr="00E73F95" w:rsidRDefault="004479F8" w:rsidP="004479F8">
      <w:pPr>
        <w:tabs>
          <w:tab w:val="left" w:pos="567"/>
          <w:tab w:val="left" w:pos="1134"/>
        </w:tabs>
        <w:spacing w:before="120" w:after="120" w:line="240" w:lineRule="auto"/>
        <w:ind w:left="91"/>
        <w:rPr>
          <w:sz w:val="24"/>
          <w:szCs w:val="24"/>
          <w:rtl/>
          <w:lang w:eastAsia="he-IL"/>
        </w:rPr>
      </w:pPr>
      <w:r w:rsidRPr="00E73F95">
        <w:rPr>
          <w:sz w:val="24"/>
          <w:szCs w:val="24"/>
          <w:rtl/>
          <w:lang w:eastAsia="he-IL"/>
        </w:rPr>
        <w:t>ה</w:t>
      </w:r>
      <w:r w:rsidRPr="00E73F95">
        <w:rPr>
          <w:rFonts w:hint="cs"/>
          <w:sz w:val="24"/>
          <w:szCs w:val="24"/>
          <w:rtl/>
          <w:lang w:eastAsia="he-IL"/>
        </w:rPr>
        <w:t xml:space="preserve">. </w:t>
      </w:r>
      <w:r w:rsidRPr="00E73F95">
        <w:rPr>
          <w:sz w:val="24"/>
          <w:szCs w:val="24"/>
          <w:rtl/>
          <w:lang w:eastAsia="he-IL"/>
        </w:rPr>
        <w:t>"</w:t>
      </w:r>
      <w:r w:rsidRPr="00E73F95">
        <w:rPr>
          <w:rFonts w:hint="cs"/>
          <w:sz w:val="24"/>
          <w:szCs w:val="24"/>
          <w:rtl/>
          <w:lang w:eastAsia="he-IL"/>
        </w:rPr>
        <w:t xml:space="preserve">צמחים" במכרז /חוזה זה כוללים את כל סוגי הצמחים המצוינים (עצים, ערער צמחי   </w:t>
      </w:r>
    </w:p>
    <w:p w:rsidR="004479F8" w:rsidRPr="00E73F95" w:rsidRDefault="004479F8" w:rsidP="004479F8">
      <w:pPr>
        <w:tabs>
          <w:tab w:val="left" w:pos="567"/>
          <w:tab w:val="left" w:pos="1134"/>
        </w:tabs>
        <w:spacing w:before="120" w:after="120" w:line="240" w:lineRule="auto"/>
        <w:ind w:left="91"/>
        <w:rPr>
          <w:sz w:val="24"/>
          <w:szCs w:val="24"/>
          <w:rtl/>
          <w:lang w:eastAsia="he-IL"/>
        </w:rPr>
      </w:pPr>
      <w:r w:rsidRPr="00E73F95">
        <w:rPr>
          <w:rFonts w:hint="cs"/>
          <w:sz w:val="24"/>
          <w:szCs w:val="24"/>
          <w:rtl/>
          <w:lang w:eastAsia="he-IL"/>
        </w:rPr>
        <w:t xml:space="preserve">     כיסוי).</w:t>
      </w:r>
    </w:p>
    <w:p w:rsidR="004479F8" w:rsidRPr="00E73F95" w:rsidRDefault="004479F8" w:rsidP="004479F8">
      <w:pPr>
        <w:tabs>
          <w:tab w:val="left" w:pos="567"/>
          <w:tab w:val="left" w:pos="1134"/>
        </w:tabs>
        <w:spacing w:before="120" w:after="120" w:line="240" w:lineRule="auto"/>
        <w:ind w:left="91"/>
        <w:rPr>
          <w:sz w:val="24"/>
          <w:szCs w:val="24"/>
          <w:rtl/>
          <w:lang w:eastAsia="he-IL"/>
        </w:rPr>
      </w:pPr>
      <w:r w:rsidRPr="00E73F95">
        <w:rPr>
          <w:rFonts w:hint="cs"/>
          <w:sz w:val="24"/>
          <w:szCs w:val="24"/>
          <w:rtl/>
          <w:lang w:eastAsia="he-IL"/>
        </w:rPr>
        <w:t>ו.  "שתילים" במכרז/חוזה זה מתייחסים לכל הצמחים, לסוגיהם.</w:t>
      </w:r>
    </w:p>
    <w:p w:rsidR="004479F8" w:rsidRPr="00E73F95" w:rsidRDefault="004479F8" w:rsidP="004479F8">
      <w:pPr>
        <w:tabs>
          <w:tab w:val="left" w:pos="1920"/>
        </w:tabs>
        <w:spacing w:before="120" w:after="120" w:line="240" w:lineRule="auto"/>
        <w:ind w:left="1134" w:hanging="1134"/>
        <w:rPr>
          <w:sz w:val="24"/>
          <w:szCs w:val="24"/>
          <w:rtl/>
          <w:lang w:eastAsia="he-IL"/>
        </w:rPr>
      </w:pPr>
    </w:p>
    <w:p w:rsidR="004479F8" w:rsidRPr="00E73F95" w:rsidRDefault="004479F8" w:rsidP="004479F8">
      <w:pPr>
        <w:tabs>
          <w:tab w:val="left" w:pos="1920"/>
        </w:tabs>
        <w:spacing w:before="120" w:after="120" w:line="240" w:lineRule="auto"/>
        <w:ind w:left="1134" w:hanging="1134"/>
        <w:rPr>
          <w:b/>
          <w:bCs/>
          <w:sz w:val="24"/>
          <w:szCs w:val="24"/>
          <w:u w:val="single"/>
          <w:rtl/>
          <w:lang w:eastAsia="he-IL"/>
        </w:rPr>
      </w:pPr>
      <w:r w:rsidRPr="00E73F95">
        <w:rPr>
          <w:b/>
          <w:bCs/>
          <w:sz w:val="24"/>
          <w:szCs w:val="24"/>
          <w:u w:val="single"/>
          <w:rtl/>
          <w:lang w:eastAsia="he-IL"/>
        </w:rPr>
        <w:t>ה</w:t>
      </w:r>
      <w:r w:rsidRPr="00E73F95">
        <w:rPr>
          <w:rFonts w:hint="cs"/>
          <w:b/>
          <w:bCs/>
          <w:sz w:val="24"/>
          <w:szCs w:val="24"/>
          <w:u w:val="single"/>
          <w:rtl/>
          <w:lang w:eastAsia="he-IL"/>
        </w:rPr>
        <w:t>ספקת צמחים מידי המזמין</w:t>
      </w:r>
    </w:p>
    <w:p w:rsidR="004479F8" w:rsidRPr="00E73F95" w:rsidRDefault="004479F8" w:rsidP="004479F8">
      <w:pPr>
        <w:tabs>
          <w:tab w:val="left" w:pos="19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המזמין שומר לעצמו את הזכות לספק בעצמו כמות כלשהי מכלל הצמחים הדרושים לעבודות במכרז/חוזה זה. </w:t>
      </w:r>
    </w:p>
    <w:p w:rsidR="004479F8" w:rsidRPr="00E73F95" w:rsidRDefault="004479F8" w:rsidP="004479F8">
      <w:pPr>
        <w:tabs>
          <w:tab w:val="left" w:pos="19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באם יחליט על כן המזמין יודיע המפקח לקבלן על מיני הצמחים, כמויותיהם ומקור האספקה. </w:t>
      </w:r>
    </w:p>
    <w:p w:rsidR="004479F8" w:rsidRPr="00E73F95" w:rsidRDefault="004479F8" w:rsidP="004479F8">
      <w:pPr>
        <w:tabs>
          <w:tab w:val="left" w:pos="19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הקבלן אחראי לתיאום האספקה, הובלה תקינה, אחזקת הצמחים ושמירתם באופן מקצועי ובטוח,  ונטיעתם ושתילתם. </w:t>
      </w:r>
    </w:p>
    <w:p w:rsidR="004479F8" w:rsidRPr="00E73F95" w:rsidRDefault="004479F8" w:rsidP="004479F8">
      <w:pPr>
        <w:tabs>
          <w:tab w:val="left" w:pos="1920"/>
        </w:tabs>
        <w:spacing w:before="120" w:after="120" w:line="240" w:lineRule="auto"/>
        <w:ind w:left="91" w:hanging="91"/>
        <w:rPr>
          <w:sz w:val="24"/>
          <w:szCs w:val="24"/>
          <w:rtl/>
          <w:lang w:eastAsia="he-IL"/>
        </w:rPr>
      </w:pPr>
    </w:p>
    <w:p w:rsidR="004479F8" w:rsidRPr="00E73F95" w:rsidRDefault="004479F8" w:rsidP="004479F8">
      <w:pPr>
        <w:tabs>
          <w:tab w:val="left" w:pos="-51"/>
          <w:tab w:val="left" w:pos="19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עבור צמחים שיסופקו ע"י המזמין ישולם לקבלן לכיסוי כל עבודתו והוצאותיו כמפורט בהוראות מכרז/חוזה זה סכום המהווה 45% ממחירי היחידות שצוינו ואושרו במכרז/חוזה זה. </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tabs>
          <w:tab w:val="left" w:pos="-51"/>
          <w:tab w:val="left" w:pos="1134"/>
          <w:tab w:val="left" w:pos="1200"/>
        </w:tabs>
        <w:spacing w:before="120" w:after="120" w:line="240" w:lineRule="auto"/>
        <w:ind w:left="91" w:hanging="91"/>
        <w:rPr>
          <w:bCs/>
          <w:sz w:val="24"/>
          <w:szCs w:val="24"/>
          <w:rtl/>
          <w:lang w:eastAsia="he-IL"/>
        </w:rPr>
      </w:pPr>
      <w:r w:rsidRPr="00E73F95">
        <w:rPr>
          <w:bCs/>
          <w:sz w:val="24"/>
          <w:szCs w:val="24"/>
          <w:u w:val="single"/>
          <w:rtl/>
          <w:lang w:eastAsia="he-IL"/>
        </w:rPr>
        <w:t>ת</w:t>
      </w:r>
      <w:r w:rsidRPr="00E73F95">
        <w:rPr>
          <w:rFonts w:hint="cs"/>
          <w:bCs/>
          <w:sz w:val="24"/>
          <w:szCs w:val="24"/>
          <w:u w:val="single"/>
          <w:rtl/>
          <w:lang w:eastAsia="he-IL"/>
        </w:rPr>
        <w:t>נאי נטיעה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הנטיעה חייבת להתבצע במזג אויר מתאים ובקרקע יבשה או מעט לחה.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אין לטעת בשרב או כשיש רוחות חזקות.</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אין לשתול צמחים רגישים לקור בתקופה קרה או בסמוך לה.</w:t>
      </w:r>
    </w:p>
    <w:p w:rsidR="004479F8" w:rsidRPr="00E73F95" w:rsidRDefault="004479F8" w:rsidP="004479F8">
      <w:pPr>
        <w:tabs>
          <w:tab w:val="left" w:pos="-51"/>
          <w:tab w:val="left" w:pos="1134"/>
          <w:tab w:val="left" w:pos="1200"/>
        </w:tabs>
        <w:spacing w:before="120" w:after="120" w:line="240" w:lineRule="auto"/>
        <w:ind w:left="91" w:right="480" w:hanging="91"/>
        <w:rPr>
          <w:sz w:val="24"/>
          <w:szCs w:val="24"/>
          <w:rtl/>
          <w:lang w:eastAsia="he-IL"/>
        </w:rPr>
      </w:pPr>
    </w:p>
    <w:p w:rsidR="004479F8" w:rsidRPr="00E73F95" w:rsidRDefault="004479F8" w:rsidP="004479F8">
      <w:pPr>
        <w:tabs>
          <w:tab w:val="left" w:pos="-51"/>
          <w:tab w:val="left" w:pos="1134"/>
          <w:tab w:val="left" w:pos="1200"/>
        </w:tabs>
        <w:spacing w:before="120" w:after="120" w:line="240" w:lineRule="auto"/>
        <w:ind w:left="91" w:right="480" w:hanging="91"/>
        <w:rPr>
          <w:sz w:val="24"/>
          <w:szCs w:val="24"/>
          <w:rtl/>
          <w:lang w:eastAsia="he-IL"/>
        </w:rPr>
      </w:pPr>
      <w:r w:rsidRPr="00E73F95">
        <w:rPr>
          <w:sz w:val="24"/>
          <w:szCs w:val="24"/>
          <w:rtl/>
          <w:lang w:eastAsia="he-IL"/>
        </w:rPr>
        <w:tab/>
      </w:r>
      <w:r w:rsidRPr="00E73F95">
        <w:rPr>
          <w:b/>
          <w:bCs/>
          <w:sz w:val="24"/>
          <w:szCs w:val="24"/>
          <w:u w:val="single"/>
          <w:rtl/>
          <w:lang w:eastAsia="he-IL"/>
        </w:rPr>
        <w:t>מ</w:t>
      </w:r>
      <w:r w:rsidRPr="00E73F95">
        <w:rPr>
          <w:rFonts w:hint="cs"/>
          <w:b/>
          <w:bCs/>
          <w:sz w:val="24"/>
          <w:szCs w:val="24"/>
          <w:u w:val="single"/>
          <w:rtl/>
          <w:lang w:eastAsia="he-IL"/>
        </w:rPr>
        <w:t>קור חומר הריבוי וטיב השתילים</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דרישות טיב, איכות, גודל וסיווג, יהיו עפ"י הוראות מפרט זה ועפ"י ההנחיות לשתילי נוי של משרד החקלאות, בהתאם לקבוצות הצמחים: עצים, שיחים, ורדים, עונתיים, </w:t>
      </w:r>
      <w:proofErr w:type="spellStart"/>
      <w:r w:rsidRPr="00E73F95">
        <w:rPr>
          <w:rFonts w:hint="cs"/>
          <w:sz w:val="24"/>
          <w:szCs w:val="24"/>
          <w:rtl/>
          <w:lang w:eastAsia="he-IL"/>
        </w:rPr>
        <w:t>וכו</w:t>
      </w:r>
      <w:proofErr w:type="spellEnd"/>
      <w:r w:rsidRPr="00E73F95">
        <w:rPr>
          <w:rFonts w:hint="cs"/>
          <w:sz w:val="24"/>
          <w:szCs w:val="24"/>
          <w:rtl/>
          <w:lang w:eastAsia="he-IL"/>
        </w:rPr>
        <w:t>'. אופן שתילתם: בגוש אדמה או חשופי שורש.</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כל הצמחים לסוגיהם  שיישתלו / יינטעו במסגרת מכרז / חוזה זה יהיה מסוג " </w:t>
      </w:r>
      <w:r w:rsidRPr="00E73F95">
        <w:rPr>
          <w:sz w:val="24"/>
          <w:szCs w:val="24"/>
          <w:u w:val="single"/>
          <w:rtl/>
          <w:lang w:eastAsia="he-IL"/>
        </w:rPr>
        <w:t>מ</w:t>
      </w:r>
      <w:r w:rsidRPr="00E73F95">
        <w:rPr>
          <w:rFonts w:hint="cs"/>
          <w:sz w:val="24"/>
          <w:szCs w:val="24"/>
          <w:u w:val="single"/>
          <w:rtl/>
          <w:lang w:eastAsia="he-IL"/>
        </w:rPr>
        <w:t>עולה</w:t>
      </w:r>
      <w:r w:rsidRPr="00E73F95">
        <w:rPr>
          <w:sz w:val="24"/>
          <w:szCs w:val="24"/>
          <w:rtl/>
          <w:lang w:eastAsia="he-IL"/>
        </w:rPr>
        <w:t xml:space="preserve">"  </w:t>
      </w:r>
      <w:r w:rsidRPr="00E73F95">
        <w:rPr>
          <w:rFonts w:hint="cs"/>
          <w:sz w:val="24"/>
          <w:szCs w:val="24"/>
          <w:rtl/>
          <w:lang w:eastAsia="he-IL"/>
        </w:rPr>
        <w:t xml:space="preserve">כמפורט בחוברת " </w:t>
      </w:r>
      <w:proofErr w:type="spellStart"/>
      <w:r w:rsidRPr="00E73F95">
        <w:rPr>
          <w:rFonts w:hint="cs"/>
          <w:sz w:val="24"/>
          <w:szCs w:val="24"/>
          <w:rtl/>
          <w:lang w:eastAsia="he-IL"/>
        </w:rPr>
        <w:t>סטאנדרטים</w:t>
      </w:r>
      <w:proofErr w:type="spellEnd"/>
      <w:r w:rsidRPr="00E73F95">
        <w:rPr>
          <w:rFonts w:hint="cs"/>
          <w:sz w:val="24"/>
          <w:szCs w:val="24"/>
          <w:rtl/>
          <w:lang w:eastAsia="he-IL"/>
        </w:rPr>
        <w:t xml:space="preserve"> לצמחי נוי " של משרד החקלאות. </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יהיה אחראי לקליטה מלאה של כל הצמחים ויחליף כל שתיל או עץ שלא נקלט על חשבונו הוא, כולל בתקופת האחזקה.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השתילים יתאימו לקריטריונים ויהיו ממקור משתלה המאושרת ע"י המפקח. האישור חייב להינתן מראש. </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הצמחים יהיו בריאים ומפותחים בהתחשב בגודל </w:t>
      </w:r>
      <w:proofErr w:type="spellStart"/>
      <w:r w:rsidRPr="00E73F95">
        <w:rPr>
          <w:rFonts w:hint="cs"/>
          <w:sz w:val="24"/>
          <w:szCs w:val="24"/>
          <w:rtl/>
          <w:lang w:eastAsia="he-IL"/>
        </w:rPr>
        <w:t>המיכל</w:t>
      </w:r>
      <w:proofErr w:type="spellEnd"/>
      <w:r w:rsidRPr="00E73F95">
        <w:rPr>
          <w:rFonts w:hint="cs"/>
          <w:sz w:val="24"/>
          <w:szCs w:val="24"/>
          <w:rtl/>
          <w:lang w:eastAsia="he-IL"/>
        </w:rPr>
        <w:t xml:space="preserve"> בו הם נטועים ובעלי נוף מסועף, כלומר יחס נכון בין נוף לשורש ולגודל המכל, מעוצבים (כאשר נידרש עיצוב), נקיים מפגעים (מחלות, מזיקים, נמטודות, או אחרים), ללא שיבוש בעשבים. טיב המכל וגודלו ע"פ הנדרש בתכניות ובשאר מסמכי החוזה.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proofErr w:type="spellStart"/>
      <w:r w:rsidRPr="00E73F95">
        <w:rPr>
          <w:rFonts w:hint="cs"/>
          <w:sz w:val="24"/>
          <w:szCs w:val="24"/>
          <w:rtl/>
          <w:lang w:eastAsia="he-IL"/>
        </w:rPr>
        <w:t>המיכל</w:t>
      </w:r>
      <w:proofErr w:type="spellEnd"/>
      <w:r w:rsidRPr="00E73F95">
        <w:rPr>
          <w:rFonts w:hint="cs"/>
          <w:sz w:val="24"/>
          <w:szCs w:val="24"/>
          <w:rtl/>
          <w:lang w:eastAsia="he-IL"/>
        </w:rPr>
        <w:t xml:space="preserve"> השומר על שלמות גוש השורשים יהא שלם.</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שתילים ממכל יהיו מפותחים לפי גודל המכל ושורשיהם ימלאו לפחות 80% מנפח המכל.</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על כל צמחי הערערים והוורדים, תהא </w:t>
      </w:r>
      <w:r w:rsidRPr="00E73F95">
        <w:rPr>
          <w:sz w:val="24"/>
          <w:szCs w:val="24"/>
          <w:u w:val="single"/>
          <w:rtl/>
          <w:lang w:eastAsia="he-IL"/>
        </w:rPr>
        <w:t>ת</w:t>
      </w:r>
      <w:r w:rsidRPr="00E73F95">
        <w:rPr>
          <w:rFonts w:hint="cs"/>
          <w:sz w:val="24"/>
          <w:szCs w:val="24"/>
          <w:u w:val="single"/>
          <w:rtl/>
          <w:lang w:eastAsia="he-IL"/>
        </w:rPr>
        <w:t>ווית זיהוי</w:t>
      </w:r>
      <w:r w:rsidRPr="00E73F95">
        <w:rPr>
          <w:sz w:val="24"/>
          <w:szCs w:val="24"/>
          <w:rtl/>
          <w:lang w:eastAsia="he-IL"/>
        </w:rPr>
        <w:t xml:space="preserve"> </w:t>
      </w:r>
      <w:r w:rsidRPr="00E73F95">
        <w:rPr>
          <w:rFonts w:hint="cs"/>
          <w:sz w:val="24"/>
          <w:szCs w:val="24"/>
          <w:rtl/>
          <w:lang w:eastAsia="he-IL"/>
        </w:rPr>
        <w:t xml:space="preserve">המין והזן-על כל צמח. התווית תהא כתובה/מודפסת באופן בלתי-מחיק לתקופה של 12 חודש לפחות. בנוסף - 3 / 1 מכמות העצים, מכל זן ומין יהיו מסומנים בשמם הבוטני ובשם המשתלה. </w:t>
      </w:r>
      <w:r w:rsidRPr="00E73F95">
        <w:rPr>
          <w:sz w:val="24"/>
          <w:szCs w:val="24"/>
          <w:rtl/>
          <w:lang w:eastAsia="he-IL"/>
        </w:rPr>
        <w:tab/>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יש להביא דוגמא מייצגת מכל סוג של צמח, לפני הבאת השתילים לשטח, או לקבל אישורו של האדריכל להתאמת הצמח-לגבי עצים ודקלים בלבד במשתלה/במטע. לסיור בדיקה זה (לגבי עצים/דקלים) יש </w:t>
      </w:r>
      <w:r w:rsidRPr="00E73F95">
        <w:rPr>
          <w:sz w:val="24"/>
          <w:szCs w:val="24"/>
          <w:u w:val="single"/>
          <w:rtl/>
          <w:lang w:eastAsia="he-IL"/>
        </w:rPr>
        <w:t>ל</w:t>
      </w:r>
      <w:r w:rsidRPr="00E73F95">
        <w:rPr>
          <w:rFonts w:hint="cs"/>
          <w:sz w:val="24"/>
          <w:szCs w:val="24"/>
          <w:u w:val="single"/>
          <w:rtl/>
          <w:lang w:eastAsia="he-IL"/>
        </w:rPr>
        <w:t>תאם עם האדריכל חודש</w:t>
      </w:r>
      <w:r w:rsidRPr="00E73F95">
        <w:rPr>
          <w:sz w:val="24"/>
          <w:szCs w:val="24"/>
          <w:rtl/>
          <w:lang w:eastAsia="he-IL"/>
        </w:rPr>
        <w:t xml:space="preserve"> </w:t>
      </w:r>
      <w:r w:rsidRPr="00E73F95">
        <w:rPr>
          <w:rFonts w:hint="cs"/>
          <w:sz w:val="24"/>
          <w:szCs w:val="24"/>
          <w:rtl/>
          <w:lang w:eastAsia="he-IL"/>
        </w:rPr>
        <w:t>מראש ולרכז את כל העצים/ התמרים שיש לאשר לסיור אחד.</w:t>
      </w:r>
    </w:p>
    <w:p w:rsidR="004479F8" w:rsidRPr="00E73F95" w:rsidRDefault="004479F8" w:rsidP="004479F8">
      <w:pPr>
        <w:tabs>
          <w:tab w:val="left" w:pos="-51"/>
          <w:tab w:val="left" w:pos="1134"/>
        </w:tabs>
        <w:spacing w:before="120" w:after="120" w:line="240" w:lineRule="auto"/>
        <w:ind w:left="91" w:right="480" w:hanging="91"/>
        <w:rPr>
          <w:sz w:val="24"/>
          <w:szCs w:val="24"/>
          <w:rtl/>
          <w:lang w:eastAsia="he-IL"/>
        </w:rPr>
      </w:pPr>
      <w:r w:rsidRPr="00E73F95">
        <w:rPr>
          <w:sz w:val="24"/>
          <w:szCs w:val="24"/>
          <w:rtl/>
          <w:lang w:eastAsia="he-IL"/>
        </w:rPr>
        <w:t xml:space="preserve"> </w:t>
      </w:r>
      <w:r w:rsidRPr="00E73F95">
        <w:rPr>
          <w:sz w:val="24"/>
          <w:szCs w:val="24"/>
          <w:rtl/>
          <w:lang w:eastAsia="he-IL"/>
        </w:rPr>
        <w:tab/>
      </w:r>
      <w:r w:rsidRPr="00E73F95">
        <w:rPr>
          <w:rFonts w:hint="cs"/>
          <w:sz w:val="24"/>
          <w:szCs w:val="24"/>
          <w:rtl/>
          <w:lang w:eastAsia="he-IL"/>
        </w:rPr>
        <w:t>הקבלן יוודא שהשתילים עברו הקשחה במשתלה להתאמתם לתנאי השתילה בגן, ויספק אישור לכך מהמשתלה המגדלת. אין באישור ההקשחה בכדי לפטור את הקבלן מאחריותו המלאה והבלעדית לקליטה והתפתחות הצמחים.</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בנוסף לאישור כל השתילים ע"י המפקח והאדריכל, לפני הבאתם לשטח יש לאשרם פעם נוספת לפני השתילה.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המזמין אינו מתחייב להשתמש בכל הכמות המפורטת בכתב הכמויות. הזמנת כמות תהיה ע"פ רישום ביומן העבודה.</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לא יישתלו ולא יינטעו עצים ושיחים שלא קיבלו אישור המפקח והאדריכל.</w:t>
      </w:r>
    </w:p>
    <w:p w:rsidR="004479F8" w:rsidRPr="00E73F95" w:rsidRDefault="004479F8" w:rsidP="004479F8">
      <w:pPr>
        <w:tabs>
          <w:tab w:val="left" w:pos="-51"/>
          <w:tab w:val="left" w:pos="1134"/>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שתילה ללא אישור תיראה כאילו לא נעשתה כלל. האישור יהיה בכתב ומצורף לחשבון שיוגש ע"י הקבלן לביצוע העבודה.</w:t>
      </w:r>
    </w:p>
    <w:p w:rsidR="004479F8" w:rsidRPr="00E73F95" w:rsidRDefault="004479F8" w:rsidP="004479F8">
      <w:pPr>
        <w:tabs>
          <w:tab w:val="left" w:pos="-51"/>
          <w:tab w:val="left" w:pos="1200"/>
        </w:tabs>
        <w:spacing w:before="120" w:after="120" w:line="240" w:lineRule="auto"/>
        <w:ind w:left="91" w:right="480" w:hanging="91"/>
        <w:rPr>
          <w:sz w:val="24"/>
          <w:szCs w:val="24"/>
          <w:rtl/>
          <w:lang w:eastAsia="he-IL"/>
        </w:rPr>
      </w:pPr>
      <w:r w:rsidRPr="00E73F95">
        <w:rPr>
          <w:sz w:val="24"/>
          <w:szCs w:val="24"/>
          <w:rtl/>
          <w:lang w:eastAsia="he-IL"/>
        </w:rPr>
        <w:tab/>
      </w:r>
      <w:r w:rsidRPr="00E73F95">
        <w:rPr>
          <w:rFonts w:hint="cs"/>
          <w:sz w:val="24"/>
          <w:szCs w:val="24"/>
          <w:rtl/>
          <w:lang w:eastAsia="he-IL"/>
        </w:rPr>
        <w:t>לא תהיה סטייה מסוגי ומיני הצמחים והעצים המופיעים בתכנית, אלא באישור בכתב מהמפקח.</w:t>
      </w:r>
    </w:p>
    <w:p w:rsidR="004479F8" w:rsidRPr="00E73F95" w:rsidRDefault="004479F8" w:rsidP="004479F8">
      <w:pPr>
        <w:tabs>
          <w:tab w:val="left" w:pos="-51"/>
          <w:tab w:val="left" w:pos="1200"/>
        </w:tabs>
        <w:spacing w:before="120" w:after="120" w:line="240" w:lineRule="auto"/>
        <w:ind w:left="91" w:right="480" w:hanging="91"/>
        <w:rPr>
          <w:sz w:val="24"/>
          <w:szCs w:val="24"/>
          <w:rtl/>
          <w:lang w:eastAsia="he-IL"/>
        </w:rPr>
      </w:pPr>
    </w:p>
    <w:p w:rsidR="004479F8" w:rsidRPr="00E73F95" w:rsidRDefault="004479F8" w:rsidP="004479F8">
      <w:pPr>
        <w:tabs>
          <w:tab w:val="left" w:pos="-51"/>
          <w:tab w:val="left" w:pos="1200"/>
        </w:tabs>
        <w:spacing w:before="120" w:after="120" w:line="240" w:lineRule="auto"/>
        <w:ind w:left="91" w:right="480" w:hanging="91"/>
        <w:rPr>
          <w:bCs/>
          <w:sz w:val="24"/>
          <w:szCs w:val="24"/>
          <w:u w:val="single"/>
          <w:rtl/>
          <w:lang w:eastAsia="he-IL"/>
        </w:rPr>
      </w:pPr>
      <w:r w:rsidRPr="00E73F95">
        <w:rPr>
          <w:sz w:val="24"/>
          <w:szCs w:val="24"/>
          <w:rtl/>
          <w:lang w:eastAsia="he-IL"/>
        </w:rPr>
        <w:tab/>
      </w:r>
      <w:r w:rsidRPr="00E73F95">
        <w:rPr>
          <w:bCs/>
          <w:sz w:val="24"/>
          <w:szCs w:val="24"/>
          <w:u w:val="single"/>
          <w:rtl/>
          <w:lang w:eastAsia="he-IL"/>
        </w:rPr>
        <w:t>ה</w:t>
      </w:r>
      <w:r w:rsidRPr="00E73F95">
        <w:rPr>
          <w:rFonts w:hint="cs"/>
          <w:bCs/>
          <w:sz w:val="24"/>
          <w:szCs w:val="24"/>
          <w:u w:val="single"/>
          <w:rtl/>
          <w:lang w:eastAsia="he-IL"/>
        </w:rPr>
        <w:t>זמנת שתילים</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על הקבלן לבצע, באישור/ הוראת המפקח הזמנה במשתלה עבור ורדים, דקלים, צמחים מיוחדים ו/או בוגרים וכן מרבדי דשא, לפי שלבי העבודה אשר יוגדרו בידי המפקח. </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העצים יוזמנו תוך 14 יום מיום חתימת החוזה, לכמויות שתצוינה בידי המפקח. על הקבלן להביא אישור להזמנה/</w:t>
      </w:r>
      <w:proofErr w:type="spellStart"/>
      <w:r w:rsidRPr="00E73F95">
        <w:rPr>
          <w:rFonts w:hint="cs"/>
          <w:sz w:val="24"/>
          <w:szCs w:val="24"/>
          <w:rtl/>
          <w:lang w:eastAsia="he-IL"/>
        </w:rPr>
        <w:t>ות</w:t>
      </w:r>
      <w:proofErr w:type="spellEnd"/>
      <w:r w:rsidRPr="00E73F95">
        <w:rPr>
          <w:rFonts w:hint="cs"/>
          <w:sz w:val="24"/>
          <w:szCs w:val="24"/>
          <w:rtl/>
          <w:lang w:eastAsia="he-IL"/>
        </w:rPr>
        <w:t xml:space="preserve">. </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אישור יתקבל אך ורק בצורת חשבונית/</w:t>
      </w:r>
      <w:proofErr w:type="spellStart"/>
      <w:r w:rsidRPr="00E73F95">
        <w:rPr>
          <w:rFonts w:hint="cs"/>
          <w:sz w:val="24"/>
          <w:szCs w:val="24"/>
          <w:rtl/>
          <w:lang w:eastAsia="he-IL"/>
        </w:rPr>
        <w:t>יות</w:t>
      </w:r>
      <w:proofErr w:type="spellEnd"/>
      <w:r w:rsidRPr="00E73F95">
        <w:rPr>
          <w:rFonts w:hint="cs"/>
          <w:sz w:val="24"/>
          <w:szCs w:val="24"/>
          <w:rtl/>
          <w:lang w:eastAsia="he-IL"/>
        </w:rPr>
        <w:t xml:space="preserve"> מהמשתלה/</w:t>
      </w:r>
      <w:proofErr w:type="spellStart"/>
      <w:r w:rsidRPr="00E73F95">
        <w:rPr>
          <w:rFonts w:hint="cs"/>
          <w:sz w:val="24"/>
          <w:szCs w:val="24"/>
          <w:rtl/>
          <w:lang w:eastAsia="he-IL"/>
        </w:rPr>
        <w:t>ות</w:t>
      </w:r>
      <w:proofErr w:type="spellEnd"/>
      <w:r w:rsidRPr="00E73F95">
        <w:rPr>
          <w:rFonts w:hint="cs"/>
          <w:sz w:val="24"/>
          <w:szCs w:val="24"/>
          <w:rtl/>
          <w:lang w:eastAsia="he-IL"/>
        </w:rPr>
        <w:t xml:space="preserve"> ובה פרוט העצים שהוזמנו.</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הצגת החשבונית/</w:t>
      </w:r>
      <w:proofErr w:type="spellStart"/>
      <w:r w:rsidRPr="00E73F95">
        <w:rPr>
          <w:rFonts w:hint="cs"/>
          <w:sz w:val="24"/>
          <w:szCs w:val="24"/>
          <w:rtl/>
          <w:lang w:eastAsia="he-IL"/>
        </w:rPr>
        <w:t>יות</w:t>
      </w:r>
      <w:proofErr w:type="spellEnd"/>
      <w:r w:rsidRPr="00E73F95">
        <w:rPr>
          <w:rFonts w:hint="cs"/>
          <w:sz w:val="24"/>
          <w:szCs w:val="24"/>
          <w:rtl/>
          <w:lang w:eastAsia="he-IL"/>
        </w:rPr>
        <w:t xml:space="preserve"> הינה תנאי לתשלום, אך התשלום/ים יהיו בכל מקרה כפופים למפורט ביתר נספחי מכרז/חוזה זה.</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לכל הזמנה יציג הקבלן למפקח אישור על המקדמה הכספית ששולמה למשתלה/</w:t>
      </w:r>
      <w:proofErr w:type="spellStart"/>
      <w:r w:rsidRPr="00E73F95">
        <w:rPr>
          <w:rFonts w:hint="cs"/>
          <w:sz w:val="24"/>
          <w:szCs w:val="24"/>
          <w:rtl/>
          <w:lang w:eastAsia="he-IL"/>
        </w:rPr>
        <w:t>ות</w:t>
      </w:r>
      <w:proofErr w:type="spellEnd"/>
      <w:r w:rsidRPr="00E73F95">
        <w:rPr>
          <w:rFonts w:hint="cs"/>
          <w:sz w:val="24"/>
          <w:szCs w:val="24"/>
          <w:rtl/>
          <w:lang w:eastAsia="he-IL"/>
        </w:rPr>
        <w:t xml:space="preserve"> בעת ההזמנה, ופירוט ההזמנה.</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כל השתילים האחרים הדרושים לבצוע העבודה, יוזמנו במועד מתאים להבטחת אספקתם במועד הנדרש, לשתילתם / נטיעתם, כפי שיקבע המפקח. </w:t>
      </w:r>
    </w:p>
    <w:p w:rsidR="004479F8" w:rsidRPr="00E73F95" w:rsidRDefault="004479F8" w:rsidP="004479F8">
      <w:pPr>
        <w:tabs>
          <w:tab w:val="left" w:pos="-51"/>
          <w:tab w:val="left" w:pos="2126"/>
        </w:tabs>
        <w:spacing w:before="120" w:after="120" w:line="240" w:lineRule="auto"/>
        <w:ind w:left="91" w:hanging="91"/>
        <w:rPr>
          <w:sz w:val="24"/>
          <w:szCs w:val="24"/>
          <w:rtl/>
          <w:lang w:eastAsia="he-IL"/>
        </w:rPr>
      </w:pPr>
    </w:p>
    <w:p w:rsidR="004479F8" w:rsidRPr="00E73F95" w:rsidRDefault="004479F8" w:rsidP="004479F8">
      <w:pPr>
        <w:tabs>
          <w:tab w:val="left" w:pos="-51"/>
          <w:tab w:val="left" w:pos="2126"/>
        </w:tabs>
        <w:spacing w:before="120" w:after="120" w:line="240" w:lineRule="auto"/>
        <w:ind w:left="91" w:hanging="91"/>
        <w:rPr>
          <w:sz w:val="24"/>
          <w:szCs w:val="24"/>
          <w:rtl/>
          <w:lang w:eastAsia="he-IL"/>
        </w:rPr>
      </w:pPr>
      <w:r w:rsidRPr="00E73F95">
        <w:rPr>
          <w:rFonts w:hint="cs"/>
          <w:sz w:val="24"/>
          <w:szCs w:val="24"/>
          <w:rtl/>
          <w:lang w:eastAsia="he-IL"/>
        </w:rPr>
        <w:t xml:space="preserve"> </w:t>
      </w:r>
    </w:p>
    <w:p w:rsidR="004479F8" w:rsidRPr="00E73F95" w:rsidRDefault="004479F8" w:rsidP="004479F8">
      <w:pPr>
        <w:tabs>
          <w:tab w:val="left" w:pos="-51"/>
          <w:tab w:val="left" w:pos="2126"/>
        </w:tabs>
        <w:spacing w:before="120" w:after="120" w:line="240" w:lineRule="auto"/>
        <w:ind w:left="91" w:hanging="91"/>
        <w:rPr>
          <w:b/>
          <w:bCs/>
          <w:sz w:val="24"/>
          <w:szCs w:val="24"/>
          <w:u w:val="single"/>
          <w:rtl/>
          <w:lang w:eastAsia="he-IL"/>
        </w:rPr>
      </w:pPr>
      <w:r w:rsidRPr="00E73F95">
        <w:rPr>
          <w:sz w:val="24"/>
          <w:szCs w:val="24"/>
          <w:rtl/>
          <w:lang w:eastAsia="he-IL"/>
        </w:rPr>
        <w:tab/>
      </w:r>
      <w:r w:rsidRPr="00E73F95">
        <w:rPr>
          <w:b/>
          <w:bCs/>
          <w:sz w:val="24"/>
          <w:szCs w:val="24"/>
          <w:u w:val="single"/>
          <w:rtl/>
          <w:lang w:eastAsia="he-IL"/>
        </w:rPr>
        <w:t>מ</w:t>
      </w:r>
      <w:r w:rsidRPr="00E73F95">
        <w:rPr>
          <w:rFonts w:hint="cs"/>
          <w:b/>
          <w:bCs/>
          <w:sz w:val="24"/>
          <w:szCs w:val="24"/>
          <w:u w:val="single"/>
          <w:rtl/>
          <w:lang w:eastAsia="he-IL"/>
        </w:rPr>
        <w:t>רווחי השתילה/ נטיעה</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יהיו כמצוין בתוכניות וברשימת הצמחים.</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המרחק משולי המדרכה, קיר, מדשאה וכו' יהא 50% מהמרווח המצוין ובמרווחי שתילה הקטנים מ- </w:t>
      </w:r>
      <w:smartTag w:uri="urn:schemas-microsoft-com:office:smarttags" w:element="metricconverter">
        <w:smartTagPr>
          <w:attr w:name="ProductID" w:val="75 ס&quot;מ"/>
        </w:smartTagPr>
        <w:r w:rsidRPr="00E73F95">
          <w:rPr>
            <w:rFonts w:hint="cs"/>
            <w:sz w:val="24"/>
            <w:szCs w:val="24"/>
            <w:rtl/>
            <w:lang w:eastAsia="he-IL"/>
          </w:rPr>
          <w:t>75 ס"מ</w:t>
        </w:r>
      </w:smartTag>
      <w:r w:rsidRPr="00E73F95">
        <w:rPr>
          <w:rFonts w:hint="cs"/>
          <w:sz w:val="24"/>
          <w:szCs w:val="24"/>
          <w:rtl/>
          <w:lang w:eastAsia="he-IL"/>
        </w:rPr>
        <w:t xml:space="preserve"> יהא 66% מהמרווח המצוין.</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השתילה/נטיעה תבוצע בשורות מקבילות זו לזו ומקבילות לקוי האורך של שבילים/מדרכות/ קירות  מדשאות </w:t>
      </w:r>
      <w:proofErr w:type="spellStart"/>
      <w:r w:rsidRPr="00E73F95">
        <w:rPr>
          <w:rFonts w:hint="cs"/>
          <w:sz w:val="24"/>
          <w:szCs w:val="24"/>
          <w:rtl/>
          <w:lang w:eastAsia="he-IL"/>
        </w:rPr>
        <w:t>וכו</w:t>
      </w:r>
      <w:proofErr w:type="spellEnd"/>
      <w:r w:rsidRPr="00E73F95">
        <w:rPr>
          <w:rFonts w:hint="cs"/>
          <w:sz w:val="24"/>
          <w:szCs w:val="24"/>
          <w:rtl/>
          <w:lang w:eastAsia="he-IL"/>
        </w:rPr>
        <w:t>'. בכל מקרה של ספק יקבל הקבלן הנחיות מהמתכנן.</w:t>
      </w:r>
    </w:p>
    <w:p w:rsidR="004479F8" w:rsidRPr="00E73F95" w:rsidRDefault="004479F8" w:rsidP="004479F8">
      <w:pPr>
        <w:tabs>
          <w:tab w:val="left" w:pos="-51"/>
        </w:tabs>
        <w:spacing w:before="120" w:after="120" w:line="240" w:lineRule="auto"/>
        <w:ind w:left="91" w:hanging="91"/>
        <w:rPr>
          <w:sz w:val="24"/>
          <w:szCs w:val="24"/>
          <w:rtl/>
          <w:lang w:eastAsia="he-IL"/>
        </w:rPr>
      </w:pPr>
    </w:p>
    <w:p w:rsidR="004479F8" w:rsidRPr="00E73F95" w:rsidRDefault="004479F8" w:rsidP="004479F8">
      <w:pPr>
        <w:tabs>
          <w:tab w:val="left" w:pos="-51"/>
          <w:tab w:val="left" w:pos="2126"/>
        </w:tabs>
        <w:spacing w:before="120" w:after="120" w:line="240" w:lineRule="auto"/>
        <w:ind w:left="91" w:hanging="91"/>
        <w:rPr>
          <w:bCs/>
          <w:sz w:val="24"/>
          <w:szCs w:val="24"/>
          <w:u w:val="single"/>
          <w:rtl/>
          <w:lang w:eastAsia="he-IL"/>
        </w:rPr>
      </w:pPr>
      <w:r w:rsidRPr="00E73F95">
        <w:rPr>
          <w:bCs/>
          <w:sz w:val="24"/>
          <w:szCs w:val="24"/>
          <w:u w:val="single"/>
          <w:rtl/>
          <w:lang w:eastAsia="he-IL"/>
        </w:rPr>
        <w:t>ב</w:t>
      </w:r>
      <w:r w:rsidRPr="00E73F95">
        <w:rPr>
          <w:rFonts w:hint="cs"/>
          <w:bCs/>
          <w:sz w:val="24"/>
          <w:szCs w:val="24"/>
          <w:u w:val="single"/>
          <w:rtl/>
          <w:lang w:eastAsia="he-IL"/>
        </w:rPr>
        <w:t>ור נטיעה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חפירה במכרז/חוזה זה פירושה גם חציבה, ולא תשולם כל תוספת עבור חציבה - באם תידרש.</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לכל שתיל הנשתל בגוש, או שתיל חשוף - ייחפר בור, שנפחו יכיל בקרקע תחוחה או במצע מנותק את כל מערכת השורשים של השתיל, ברווחה, ללא קיפול ודחיסה.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אין לחפור בור נטיעה עמוק מידי, לבל ישקע השתיל עם שקיעת האדמה התחוחה יותר מן הרצוי לבריאות צוואר השורש שלו. באדמה בלתי מחלחלת, אין לחפור או לחצוב בור נטיעה עמוק מהשכבה המעובדת בהכשרה עמוקה של השטח. אם עומק השורשים מחייב העמקת יתר, יש לדאוג לניקוז הבור, וכן באדמות אטומות, בשטחי מסלע או בקרקעות בלתי-מנוקזות.</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החפירה תעשה בעבודות ידיים או בכלי מכני ו/או ידני.</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תקינות מידות הבור תאושר בכתב ע"י המפקח, </w:t>
      </w:r>
      <w:r w:rsidRPr="00E73F95">
        <w:rPr>
          <w:sz w:val="24"/>
          <w:szCs w:val="24"/>
          <w:u w:val="single"/>
          <w:rtl/>
          <w:lang w:eastAsia="he-IL"/>
        </w:rPr>
        <w:t>ל</w:t>
      </w:r>
      <w:r w:rsidRPr="00E73F95">
        <w:rPr>
          <w:rFonts w:hint="cs"/>
          <w:sz w:val="24"/>
          <w:szCs w:val="24"/>
          <w:u w:val="single"/>
          <w:rtl/>
          <w:lang w:eastAsia="he-IL"/>
        </w:rPr>
        <w:t>פני</w:t>
      </w:r>
      <w:r w:rsidRPr="00E73F95">
        <w:rPr>
          <w:sz w:val="24"/>
          <w:szCs w:val="24"/>
          <w:rtl/>
          <w:lang w:eastAsia="he-IL"/>
        </w:rPr>
        <w:t xml:space="preserve"> </w:t>
      </w:r>
      <w:r w:rsidRPr="00E73F95">
        <w:rPr>
          <w:rFonts w:hint="cs"/>
          <w:sz w:val="24"/>
          <w:szCs w:val="24"/>
          <w:rtl/>
          <w:lang w:eastAsia="he-IL"/>
        </w:rPr>
        <w:t>מילוי הבור באדמה גננית, ולפני שתילה / נטיעה.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יסלק על חשבונו מהאתר, את כל העפר והפסולת שיוצאו מהבור וסביבתו.</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rFonts w:hint="cs"/>
          <w:sz w:val="24"/>
          <w:szCs w:val="24"/>
          <w:rtl/>
          <w:lang w:eastAsia="he-IL"/>
        </w:rPr>
        <w:t xml:space="preserve"> </w:t>
      </w:r>
      <w:r w:rsidRPr="00E73F95">
        <w:rPr>
          <w:sz w:val="24"/>
          <w:szCs w:val="24"/>
          <w:rtl/>
          <w:lang w:eastAsia="he-IL"/>
        </w:rPr>
        <w:tab/>
      </w:r>
      <w:r w:rsidRPr="00E73F95">
        <w:rPr>
          <w:rFonts w:hint="cs"/>
          <w:sz w:val="24"/>
          <w:szCs w:val="24"/>
          <w:rtl/>
          <w:lang w:eastAsia="he-IL"/>
        </w:rPr>
        <w:t>הקבלן יספק את אדמת הגן הדרושה למילוי הבור, ויכין את תערובת המילוי על חשבונו וללא מדידה ותשלום נפרד, לצורך תערובת המילוי ורק לאחר מכן תאושר הנטיעה.</w:t>
      </w:r>
    </w:p>
    <w:p w:rsidR="004479F8" w:rsidRPr="00E73F95" w:rsidRDefault="004479F8" w:rsidP="004479F8">
      <w:pPr>
        <w:tabs>
          <w:tab w:val="left" w:pos="-51"/>
          <w:tab w:val="left" w:pos="2126"/>
        </w:tabs>
        <w:spacing w:before="120" w:after="120" w:line="240" w:lineRule="auto"/>
        <w:ind w:left="91" w:hanging="91"/>
        <w:rPr>
          <w:sz w:val="24"/>
          <w:szCs w:val="24"/>
          <w:rtl/>
          <w:lang w:eastAsia="he-IL"/>
        </w:rPr>
      </w:pPr>
      <w:r w:rsidRPr="00E73F95">
        <w:rPr>
          <w:rFonts w:hint="cs"/>
          <w:sz w:val="24"/>
          <w:szCs w:val="24"/>
          <w:rtl/>
          <w:lang w:eastAsia="he-IL"/>
        </w:rPr>
        <w:t xml:space="preserve"> </w:t>
      </w:r>
    </w:p>
    <w:p w:rsidR="004479F8" w:rsidRPr="00E73F95" w:rsidRDefault="004479F8" w:rsidP="004479F8">
      <w:pPr>
        <w:tabs>
          <w:tab w:val="left" w:pos="-51"/>
          <w:tab w:val="left" w:pos="2126"/>
        </w:tabs>
        <w:spacing w:before="120" w:after="120" w:line="240" w:lineRule="auto"/>
        <w:ind w:left="91" w:hanging="91"/>
        <w:rPr>
          <w:b/>
          <w:bCs/>
          <w:sz w:val="24"/>
          <w:szCs w:val="24"/>
          <w:u w:val="single"/>
          <w:rtl/>
          <w:lang w:eastAsia="he-IL"/>
        </w:rPr>
      </w:pPr>
      <w:r w:rsidRPr="00E73F95">
        <w:rPr>
          <w:b/>
          <w:bCs/>
          <w:sz w:val="24"/>
          <w:szCs w:val="24"/>
          <w:u w:val="single"/>
          <w:rtl/>
          <w:lang w:eastAsia="he-IL"/>
        </w:rPr>
        <w:t>ב</w:t>
      </w:r>
      <w:r w:rsidRPr="00E73F95">
        <w:rPr>
          <w:rFonts w:hint="cs"/>
          <w:b/>
          <w:bCs/>
          <w:sz w:val="24"/>
          <w:szCs w:val="24"/>
          <w:u w:val="single"/>
          <w:rtl/>
          <w:lang w:eastAsia="he-IL"/>
        </w:rPr>
        <w:t xml:space="preserve">ורות לעצים  </w:t>
      </w:r>
    </w:p>
    <w:p w:rsidR="004479F8" w:rsidRPr="00E73F95" w:rsidRDefault="004479F8" w:rsidP="004479F8">
      <w:pPr>
        <w:tabs>
          <w:tab w:val="left" w:pos="-51"/>
          <w:tab w:val="left" w:pos="2126"/>
        </w:tabs>
        <w:spacing w:before="120" w:after="120" w:line="240" w:lineRule="auto"/>
        <w:ind w:left="91" w:hanging="91"/>
        <w:rPr>
          <w:bCs/>
          <w:sz w:val="24"/>
          <w:szCs w:val="24"/>
          <w:rtl/>
          <w:lang w:eastAsia="he-IL"/>
        </w:rPr>
      </w:pP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חפירה לעצים בשטחי גינון - המחיר כולל: חפירה זהירה ו/או חציבה במידות בהתאם למפרט וכתבי הכמויות, פינוי החומר החפור, דישון וזיבול אדמת הגן, מילוי הבור בעת השתילה, השקיה - הרבצת מים לרוויה והשקיית העצים כל תקופת הביצוע עד למסירת העבודה בהתאם להנחיות.</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חפירה לעצים בשטחים מרוצפים: המחיר כולל את כל העבודות הדרושות בהתאם לנ"ל.  פירוק, ריצוף בהתאם לצורך, תיקון ריצוף כולל מילוי והידוק תשתיות, ביצוע חגורה סמויה סביב הגומה, או אבן גן בהתאם לפרט.</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בורות נטיעה במדרון בעת חפירת הבור, יש להעביר את עודף האדמה ליצירת תלולית בקדמת הבור בצד המדרון וזאת על מנת ליצור בור מפולס, שימנע את בריחת מי-ההשקיה.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p>
    <w:p w:rsidR="004479F8" w:rsidRPr="00E73F95" w:rsidRDefault="004479F8" w:rsidP="004479F8">
      <w:pPr>
        <w:tabs>
          <w:tab w:val="left" w:pos="-51"/>
          <w:tab w:val="left" w:pos="2126"/>
        </w:tabs>
        <w:spacing w:before="120" w:after="120" w:line="240" w:lineRule="auto"/>
        <w:ind w:left="91" w:hanging="91"/>
        <w:rPr>
          <w:b/>
          <w:bCs/>
          <w:sz w:val="24"/>
          <w:szCs w:val="24"/>
          <w:u w:val="single"/>
          <w:rtl/>
          <w:lang w:eastAsia="he-IL"/>
        </w:rPr>
      </w:pPr>
      <w:r w:rsidRPr="00E73F95">
        <w:rPr>
          <w:rFonts w:hint="cs"/>
          <w:b/>
          <w:bCs/>
          <w:sz w:val="24"/>
          <w:szCs w:val="24"/>
          <w:u w:val="single"/>
          <w:rtl/>
          <w:lang w:eastAsia="he-IL"/>
        </w:rPr>
        <w:t>פתח לנטיעת עץ-באזור הציבורי</w:t>
      </w:r>
    </w:p>
    <w:p w:rsidR="004479F8" w:rsidRPr="00E73F95" w:rsidRDefault="004479F8" w:rsidP="004479F8">
      <w:pPr>
        <w:spacing w:before="120" w:after="120" w:line="240" w:lineRule="auto"/>
        <w:ind w:left="360"/>
        <w:rPr>
          <w:rFonts w:ascii="Arial" w:hAnsi="Arial"/>
          <w:sz w:val="24"/>
          <w:szCs w:val="24"/>
          <w:rtl/>
          <w:lang w:eastAsia="he-IL"/>
        </w:rPr>
      </w:pPr>
      <w:r w:rsidRPr="00E73F95">
        <w:rPr>
          <w:rFonts w:ascii="Arial" w:hAnsi="Arial" w:hint="cs"/>
          <w:sz w:val="24"/>
          <w:szCs w:val="24"/>
          <w:rtl/>
          <w:lang w:eastAsia="he-IL"/>
        </w:rPr>
        <w:t>בור נטיעה לעצים יבוצע לפי המפרט המיוחד במדריך העירוני של עירית ירושלים.</w:t>
      </w:r>
    </w:p>
    <w:p w:rsidR="004479F8" w:rsidRPr="00E73F95" w:rsidRDefault="004479F8" w:rsidP="004479F8">
      <w:pPr>
        <w:spacing w:before="120" w:after="120" w:line="240" w:lineRule="auto"/>
        <w:ind w:left="360"/>
        <w:rPr>
          <w:sz w:val="24"/>
          <w:szCs w:val="24"/>
          <w:rtl/>
          <w:lang w:eastAsia="he-IL"/>
        </w:rPr>
      </w:pPr>
      <w:r w:rsidRPr="00E73F95">
        <w:rPr>
          <w:rFonts w:ascii="Arial" w:hAnsi="Arial" w:hint="cs"/>
          <w:sz w:val="24"/>
          <w:szCs w:val="24"/>
          <w:rtl/>
          <w:lang w:eastAsia="he-IL"/>
        </w:rPr>
        <w:t>ולפי פרטים.</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tabs>
          <w:tab w:val="left" w:pos="-51"/>
          <w:tab w:val="left" w:pos="2126"/>
        </w:tabs>
        <w:spacing w:before="120" w:after="120" w:line="240" w:lineRule="auto"/>
        <w:ind w:left="91" w:hanging="91"/>
        <w:rPr>
          <w:bCs/>
          <w:sz w:val="24"/>
          <w:szCs w:val="24"/>
          <w:rtl/>
          <w:lang w:eastAsia="he-IL"/>
        </w:rPr>
      </w:pPr>
      <w:r w:rsidRPr="00E73F95">
        <w:rPr>
          <w:bCs/>
          <w:sz w:val="24"/>
          <w:szCs w:val="24"/>
          <w:u w:val="single"/>
          <w:rtl/>
          <w:lang w:eastAsia="he-IL"/>
        </w:rPr>
        <w:t>ש</w:t>
      </w:r>
      <w:r w:rsidRPr="00E73F95">
        <w:rPr>
          <w:rFonts w:hint="cs"/>
          <w:bCs/>
          <w:sz w:val="24"/>
          <w:szCs w:val="24"/>
          <w:u w:val="single"/>
          <w:rtl/>
          <w:lang w:eastAsia="he-IL"/>
        </w:rPr>
        <w:t>תילה בגוש אדמה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בסמוך למועד הנטיעה יפוזרו השתילים במכלים למקומות שתילתם. בעת הנטיעה, יוצאו השתילים מהמכלים מבלי לפורר את הגוש.</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שורשים בודדים החורגים מן הגוש ייגזמו במזמרה חדה. בודקים את תקינות הגוש ומערכת השורשים. במקרה של סלסול שורשים במעטפת הגוש, מפוררים בזהירות את מעטפת הגוש ומישרים את השורשים.</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מניחים את השתיל בבור, מוסיפים קרקע בצדדים ומהדקים מעט (הידוק שלא יפגע במבנה הקרקע). לאחר השקיה גדושה ונחיתת השתיל למקומו הסופי יהיה גובה צוואר השורש כפי שהיה במכל או בקרקע המשתלה.</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במקרה של נטיעת עצים חשופים מעלים, יש להלבין את הגזע והענפים באזורים החשופים, כדי למנוע מכות שמש כתוצאה מקרינה, עד לקליטת הצמח.</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p>
    <w:p w:rsidR="004479F8" w:rsidRPr="00E73F95" w:rsidRDefault="004479F8" w:rsidP="004479F8">
      <w:pPr>
        <w:tabs>
          <w:tab w:val="left" w:pos="-51"/>
          <w:tab w:val="left" w:pos="2126"/>
        </w:tabs>
        <w:spacing w:before="120" w:after="120" w:line="240" w:lineRule="auto"/>
        <w:ind w:left="91" w:hanging="91"/>
        <w:rPr>
          <w:bCs/>
          <w:sz w:val="24"/>
          <w:szCs w:val="24"/>
          <w:u w:val="single"/>
          <w:rtl/>
          <w:lang w:eastAsia="he-IL"/>
        </w:rPr>
      </w:pPr>
      <w:r w:rsidRPr="00E73F95">
        <w:rPr>
          <w:sz w:val="24"/>
          <w:szCs w:val="24"/>
          <w:rtl/>
          <w:lang w:eastAsia="he-IL"/>
        </w:rPr>
        <w:t xml:space="preserve"> </w:t>
      </w:r>
      <w:r w:rsidRPr="00E73F95">
        <w:rPr>
          <w:bCs/>
          <w:sz w:val="24"/>
          <w:szCs w:val="24"/>
          <w:u w:val="single"/>
          <w:rtl/>
          <w:lang w:eastAsia="he-IL"/>
        </w:rPr>
        <w:t>נ</w:t>
      </w:r>
      <w:r w:rsidRPr="00E73F95">
        <w:rPr>
          <w:rFonts w:hint="cs"/>
          <w:bCs/>
          <w:sz w:val="24"/>
          <w:szCs w:val="24"/>
          <w:u w:val="single"/>
          <w:rtl/>
          <w:lang w:eastAsia="he-IL"/>
        </w:rPr>
        <w:t>טיעת עצים</w:t>
      </w:r>
    </w:p>
    <w:p w:rsidR="004479F8" w:rsidRPr="00E73F95" w:rsidRDefault="004479F8" w:rsidP="004479F8">
      <w:pPr>
        <w:tabs>
          <w:tab w:val="left" w:pos="-51"/>
          <w:tab w:val="left" w:pos="2126"/>
        </w:tabs>
        <w:spacing w:before="120" w:after="120" w:line="240" w:lineRule="auto"/>
        <w:ind w:left="91" w:hanging="91"/>
        <w:rPr>
          <w:bCs/>
          <w:sz w:val="24"/>
          <w:szCs w:val="24"/>
          <w:u w:val="single"/>
          <w:rtl/>
          <w:lang w:eastAsia="he-IL"/>
        </w:rPr>
      </w:pPr>
      <w:r w:rsidRPr="00E73F95">
        <w:rPr>
          <w:sz w:val="24"/>
          <w:szCs w:val="24"/>
          <w:rtl/>
          <w:lang w:eastAsia="he-IL"/>
        </w:rPr>
        <w:tab/>
      </w:r>
      <w:r w:rsidRPr="00E73F95">
        <w:rPr>
          <w:rFonts w:hint="cs"/>
          <w:sz w:val="24"/>
          <w:szCs w:val="24"/>
          <w:rtl/>
          <w:lang w:eastAsia="he-IL"/>
        </w:rPr>
        <w:t>הוראות כלליות:</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יבקרו הקבלן והמפקח יבקרו באתר ההוצאה ויסמנו את העצים המיועדים להעברה. מועד ההוצאה, מועד ההעברה וזמן השתילה יהיו כמפורט במפרט.</w:t>
      </w:r>
    </w:p>
    <w:p w:rsidR="004479F8" w:rsidRPr="00E73F95" w:rsidRDefault="004479F8" w:rsidP="004479F8">
      <w:pPr>
        <w:tabs>
          <w:tab w:val="left" w:pos="-51"/>
          <w:tab w:val="left" w:pos="1920"/>
          <w:tab w:val="left" w:pos="2126"/>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הקבלן יציע עצים מתאימים, העומדים בדרישות לשתילי נוי של משרד החקלאות. (עפ"י חוברת </w:t>
      </w:r>
      <w:proofErr w:type="spellStart"/>
      <w:r w:rsidRPr="00E73F95">
        <w:rPr>
          <w:rFonts w:hint="cs"/>
          <w:sz w:val="24"/>
          <w:szCs w:val="24"/>
          <w:rtl/>
          <w:lang w:eastAsia="he-IL"/>
        </w:rPr>
        <w:t>הסטאנדרטים</w:t>
      </w:r>
      <w:proofErr w:type="spellEnd"/>
      <w:r w:rsidRPr="00E73F95">
        <w:rPr>
          <w:rFonts w:hint="cs"/>
          <w:sz w:val="24"/>
          <w:szCs w:val="24"/>
          <w:rtl/>
          <w:lang w:eastAsia="he-IL"/>
        </w:rPr>
        <w:t xml:space="preserve"> לשתילי נוי בהוצאת משרד החקלאות, 1990).</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כל העבודות העתקת עצים - הוצאה מהקרקע, הובלה ונטיעה - יבוצעו בזהירות מרבית. הקבלן ידאג להכנת דרך גישה פנויה ממכשולים, ממקום ההוצאה למקום השתילה.</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העתקת עצים הינה עבודה העשויה לגרור בעקבותיה עבודות נוספות כגון:</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ניתוק קווי חשמל, פגיעה בשבילים, כבישים, צנרת מים ומערכות ביוב.</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אחראי על כל העבודות הנ"ל, לרבות קבלת אישורים מהרשויות המוסמכות.</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בזמן הוצאת השתילים והעברתם יוודא הקבלן שהוצאו השתילים שנבחרו וסומנו. </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יש להקפיד שלא תהיה פגיעה בשורשים ובנוף העץ.</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ההעתקה עצמה תבוצע בשעות הקרירות של היום או בשעות אחר הצהרים המאוחרות, כדי לצמצם איבוד מים מרקמות העץ.</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בעת הוצאה, העברה ונטיעת העצים, יורם העץ במנוף לגובה הדרוש, תוך כדי ניתוק איטי של השורשים במזמרה או במסור ללא קריעתם. יש להימנע מפגיעה- קילוף ושפשוף בעץ, בגזע, או בשורשים ותוך התחשבות מלאה בסביבה (בני אדם, מבנים, קווי חשמל, שאר צמחי הגן וכו').</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יש להקפיד בזמן ההובלה על הגנה מקרינה ומרוח.</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בכל עבודות נטיעת עצים, מכל גודל שהוא לא יינטע עץ שגזעו נקלף ונפגע בשיעור שמעל 10% מהיקפו ולאורך יותר מ30- מ"מ. עץ שנפגע עמוק מפני </w:t>
      </w:r>
      <w:proofErr w:type="spellStart"/>
      <w:r w:rsidRPr="00E73F95">
        <w:rPr>
          <w:rFonts w:hint="cs"/>
          <w:sz w:val="24"/>
          <w:szCs w:val="24"/>
          <w:rtl/>
          <w:lang w:eastAsia="he-IL"/>
        </w:rPr>
        <w:t>הקמביום</w:t>
      </w:r>
      <w:proofErr w:type="spellEnd"/>
      <w:r w:rsidRPr="00E73F95">
        <w:rPr>
          <w:rFonts w:hint="cs"/>
          <w:sz w:val="24"/>
          <w:szCs w:val="24"/>
          <w:rtl/>
          <w:lang w:eastAsia="he-IL"/>
        </w:rPr>
        <w:t xml:space="preserve"> הינו פסול.</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בשתילה יש להקפיד שעומק צוואר השורש יהיה זהה לגובה שהיה במקומו הקודם.</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האחריות לקליטת עצים הינה על הקבלן. כל עץ שלא ייקלט יוצא מהשטח ע"י הקבלן ויוחלף בעץ אחר.</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בכל מקרה של העתקת עצים גדולים יש לקבל לכך אישור מראש ובכתב מהרשויות המוסמכות, לביצוע ההעתקה ותנאיה.</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המזמין שומר לעצמו זכות לספק את </w:t>
      </w:r>
      <w:r w:rsidRPr="00E73F95">
        <w:rPr>
          <w:sz w:val="24"/>
          <w:szCs w:val="24"/>
          <w:u w:val="single"/>
          <w:rtl/>
          <w:lang w:eastAsia="he-IL"/>
        </w:rPr>
        <w:t>ה</w:t>
      </w:r>
      <w:r w:rsidRPr="00E73F95">
        <w:rPr>
          <w:rFonts w:hint="cs"/>
          <w:sz w:val="24"/>
          <w:szCs w:val="24"/>
          <w:u w:val="single"/>
          <w:rtl/>
          <w:lang w:eastAsia="he-IL"/>
        </w:rPr>
        <w:t>עצים</w:t>
      </w:r>
      <w:r w:rsidRPr="00E73F95">
        <w:rPr>
          <w:sz w:val="24"/>
          <w:szCs w:val="24"/>
          <w:rtl/>
          <w:lang w:eastAsia="he-IL"/>
        </w:rPr>
        <w:t xml:space="preserve"> </w:t>
      </w:r>
      <w:r w:rsidRPr="00E73F95">
        <w:rPr>
          <w:rFonts w:hint="cs"/>
          <w:sz w:val="24"/>
          <w:szCs w:val="24"/>
          <w:rtl/>
          <w:lang w:eastAsia="he-IL"/>
        </w:rPr>
        <w:t xml:space="preserve">בעצמו ולבטל סעיפי אספקת העצים מהמכרז, ללא מתן פיצוי לקבלן. במקרה זה יבצע הקבלן את כל העבודות הנלוות לנטיעה: חפירת הבורות, מילוי אדמת גן, דישון, זיבול ומילוי הבור חזרה בעת השתילה, השקיה לרוויה בעת השתילה ובהמשך השקיה סדירה, עד למסירה סופית של העבודה. העבודה תבוצע בתאום מלא ובשיתוף פעולה עם מספק העצים, </w:t>
      </w:r>
      <w:proofErr w:type="spellStart"/>
      <w:r w:rsidRPr="00E73F95">
        <w:rPr>
          <w:rFonts w:hint="cs"/>
          <w:sz w:val="24"/>
          <w:szCs w:val="24"/>
          <w:rtl/>
          <w:lang w:eastAsia="he-IL"/>
        </w:rPr>
        <w:t>הכל</w:t>
      </w:r>
      <w:proofErr w:type="spellEnd"/>
      <w:r w:rsidRPr="00E73F95">
        <w:rPr>
          <w:rFonts w:hint="cs"/>
          <w:sz w:val="24"/>
          <w:szCs w:val="24"/>
          <w:rtl/>
          <w:lang w:eastAsia="he-IL"/>
        </w:rPr>
        <w:t xml:space="preserve"> בהתאם להנחיות המפקח.</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התשלום במקרה זה יהא 50% ממחיר סעיף נטיעת העץ.</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sz w:val="24"/>
          <w:szCs w:val="24"/>
          <w:u w:val="single"/>
          <w:rtl/>
          <w:lang w:eastAsia="he-IL"/>
        </w:rPr>
        <w:t>ה</w:t>
      </w:r>
      <w:r w:rsidRPr="00E73F95">
        <w:rPr>
          <w:rFonts w:hint="cs"/>
          <w:sz w:val="24"/>
          <w:szCs w:val="24"/>
          <w:u w:val="single"/>
          <w:rtl/>
          <w:lang w:eastAsia="he-IL"/>
        </w:rPr>
        <w:t>קבלן מתחייב להשקות את העצים הנשתלים בכל דרך שהיא, כולל הבאת מכלית לשטח</w:t>
      </w:r>
      <w:r w:rsidRPr="00E73F95">
        <w:rPr>
          <w:sz w:val="24"/>
          <w:szCs w:val="24"/>
          <w:rtl/>
          <w:lang w:eastAsia="he-IL"/>
        </w:rPr>
        <w:t xml:space="preserve">, </w:t>
      </w:r>
      <w:r w:rsidRPr="00E73F95">
        <w:rPr>
          <w:rFonts w:hint="cs"/>
          <w:sz w:val="24"/>
          <w:szCs w:val="24"/>
          <w:rtl/>
          <w:lang w:eastAsia="he-IL"/>
        </w:rPr>
        <w:t>עד להפעלת מערכת השקיה סופית.</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במידה והקבלן ישתול עצים בעלי מראה או מצב שלא משביע את רצון העירייה ו/או האדריכל, הקבלן יוציא את העץ מידית מהשטח וישתול עץ חדש, הכול על חשבונו.</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אישור עצים - יאושרו ע"י סימון או ע"פ דוגמא, לפני הבאתם לשטח.</w:t>
      </w:r>
    </w:p>
    <w:p w:rsidR="004479F8" w:rsidRPr="00E73F95" w:rsidRDefault="004479F8" w:rsidP="004479F8">
      <w:pPr>
        <w:tabs>
          <w:tab w:val="left" w:pos="-51"/>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עצים ממכל כלשהו - יאושרו ע"פ דוגמה שתובא לאתר ע"י </w:t>
      </w:r>
      <w:proofErr w:type="spellStart"/>
      <w:r w:rsidRPr="00E73F95">
        <w:rPr>
          <w:rFonts w:hint="cs"/>
          <w:sz w:val="24"/>
          <w:szCs w:val="24"/>
          <w:rtl/>
          <w:lang w:eastAsia="he-IL"/>
        </w:rPr>
        <w:t>וע"ח</w:t>
      </w:r>
      <w:proofErr w:type="spellEnd"/>
      <w:r w:rsidRPr="00E73F95">
        <w:rPr>
          <w:rFonts w:hint="cs"/>
          <w:sz w:val="24"/>
          <w:szCs w:val="24"/>
          <w:rtl/>
          <w:lang w:eastAsia="he-IL"/>
        </w:rPr>
        <w:t xml:space="preserve"> הקבלן. </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tabs>
          <w:tab w:val="left" w:pos="91"/>
          <w:tab w:val="left" w:pos="840"/>
        </w:tabs>
        <w:spacing w:before="120" w:after="120" w:line="240" w:lineRule="auto"/>
        <w:ind w:left="1134" w:hanging="1134"/>
        <w:rPr>
          <w:bCs/>
          <w:sz w:val="24"/>
          <w:szCs w:val="24"/>
          <w:u w:val="single"/>
          <w:rtl/>
          <w:lang w:eastAsia="he-IL"/>
        </w:rPr>
      </w:pPr>
      <w:r w:rsidRPr="00E73F95">
        <w:rPr>
          <w:bCs/>
          <w:sz w:val="24"/>
          <w:szCs w:val="24"/>
          <w:u w:val="single"/>
          <w:rtl/>
          <w:lang w:eastAsia="he-IL"/>
        </w:rPr>
        <w:t>ת</w:t>
      </w:r>
      <w:r w:rsidRPr="00E73F95">
        <w:rPr>
          <w:rFonts w:hint="cs"/>
          <w:bCs/>
          <w:sz w:val="24"/>
          <w:szCs w:val="24"/>
          <w:u w:val="single"/>
          <w:rtl/>
          <w:lang w:eastAsia="he-IL"/>
        </w:rPr>
        <w:t>מיכה וקשירת עצים</w:t>
      </w:r>
    </w:p>
    <w:p w:rsidR="004479F8" w:rsidRPr="00E73F95" w:rsidRDefault="004479F8" w:rsidP="004479F8">
      <w:pPr>
        <w:tabs>
          <w:tab w:val="left" w:pos="91"/>
          <w:tab w:val="left" w:pos="1560"/>
        </w:tabs>
        <w:spacing w:before="120" w:after="120" w:line="240" w:lineRule="auto"/>
        <w:ind w:left="1134" w:hanging="1134"/>
        <w:rPr>
          <w:sz w:val="24"/>
          <w:szCs w:val="24"/>
          <w:rtl/>
          <w:lang w:eastAsia="he-IL"/>
        </w:rPr>
      </w:pPr>
      <w:r w:rsidRPr="00E73F95">
        <w:rPr>
          <w:sz w:val="24"/>
          <w:szCs w:val="24"/>
          <w:rtl/>
          <w:lang w:eastAsia="he-IL"/>
        </w:rPr>
        <w:tab/>
      </w:r>
      <w:r w:rsidRPr="00E73F95">
        <w:rPr>
          <w:rFonts w:hint="cs"/>
          <w:sz w:val="24"/>
          <w:szCs w:val="24"/>
          <w:rtl/>
          <w:lang w:eastAsia="he-IL"/>
        </w:rPr>
        <w:t>תמיכת עצים - תעשה בכל נטיעת עץ מכל גודל ומכל שהוא, כדלקמן:</w:t>
      </w:r>
    </w:p>
    <w:p w:rsidR="004479F8" w:rsidRPr="00E73F95" w:rsidRDefault="004479F8" w:rsidP="004479F8">
      <w:pPr>
        <w:tabs>
          <w:tab w:val="left" w:pos="91"/>
          <w:tab w:val="left" w:pos="840"/>
        </w:tabs>
        <w:spacing w:before="120" w:after="120" w:line="240" w:lineRule="auto"/>
        <w:ind w:left="1134" w:hanging="1134"/>
        <w:rPr>
          <w:b/>
          <w:bCs/>
          <w:sz w:val="24"/>
          <w:szCs w:val="24"/>
          <w:rtl/>
          <w:lang w:eastAsia="he-IL"/>
        </w:rPr>
      </w:pPr>
      <w:r w:rsidRPr="00E73F95">
        <w:rPr>
          <w:rFonts w:hint="cs"/>
          <w:sz w:val="24"/>
          <w:szCs w:val="24"/>
          <w:rtl/>
          <w:lang w:eastAsia="he-IL"/>
        </w:rPr>
        <w:t xml:space="preserve"> </w:t>
      </w:r>
      <w:r w:rsidRPr="00E73F95">
        <w:rPr>
          <w:sz w:val="24"/>
          <w:szCs w:val="24"/>
          <w:rtl/>
          <w:lang w:eastAsia="he-IL"/>
        </w:rPr>
        <w:tab/>
      </w:r>
      <w:r w:rsidRPr="00E73F95">
        <w:rPr>
          <w:b/>
          <w:bCs/>
          <w:sz w:val="24"/>
          <w:szCs w:val="24"/>
          <w:u w:val="single"/>
          <w:rtl/>
          <w:lang w:eastAsia="he-IL"/>
        </w:rPr>
        <w:t>ס</w:t>
      </w:r>
      <w:r w:rsidRPr="00E73F95">
        <w:rPr>
          <w:rFonts w:hint="cs"/>
          <w:b/>
          <w:bCs/>
          <w:sz w:val="24"/>
          <w:szCs w:val="24"/>
          <w:u w:val="single"/>
          <w:rtl/>
          <w:lang w:eastAsia="he-IL"/>
        </w:rPr>
        <w:t>מוכות לעצים</w:t>
      </w:r>
      <w:r w:rsidRPr="00E73F95">
        <w:rPr>
          <w:b/>
          <w:bCs/>
          <w:sz w:val="24"/>
          <w:szCs w:val="24"/>
          <w:rtl/>
          <w:lang w:eastAsia="he-IL"/>
        </w:rPr>
        <w:t xml:space="preserve"> </w:t>
      </w:r>
    </w:p>
    <w:p w:rsidR="004479F8" w:rsidRPr="00E73F95" w:rsidRDefault="004479F8" w:rsidP="004479F8">
      <w:pPr>
        <w:tabs>
          <w:tab w:val="left" w:pos="91"/>
          <w:tab w:val="left" w:pos="840"/>
        </w:tabs>
        <w:spacing w:before="120" w:after="120" w:line="240" w:lineRule="auto"/>
        <w:ind w:left="1134" w:hanging="1134"/>
        <w:rPr>
          <w:bCs/>
          <w:sz w:val="24"/>
          <w:szCs w:val="24"/>
          <w:rtl/>
          <w:lang w:eastAsia="he-IL"/>
        </w:rPr>
      </w:pPr>
      <w:r w:rsidRPr="00E73F95">
        <w:rPr>
          <w:bCs/>
          <w:sz w:val="24"/>
          <w:szCs w:val="24"/>
          <w:rtl/>
          <w:lang w:eastAsia="he-IL"/>
        </w:rPr>
        <w:tab/>
      </w:r>
      <w:r w:rsidRPr="00E73F95">
        <w:rPr>
          <w:sz w:val="24"/>
          <w:szCs w:val="24"/>
          <w:rtl/>
          <w:lang w:eastAsia="he-IL"/>
        </w:rPr>
        <w:t>כ</w:t>
      </w:r>
      <w:r w:rsidRPr="00E73F95">
        <w:rPr>
          <w:rFonts w:hint="cs"/>
          <w:sz w:val="24"/>
          <w:szCs w:val="24"/>
          <w:rtl/>
          <w:lang w:eastAsia="he-IL"/>
        </w:rPr>
        <w:t>ל עץ בכל גודל שהוא ייתמך בשתי (2) סמוכות.</w:t>
      </w:r>
    </w:p>
    <w:p w:rsidR="004479F8" w:rsidRPr="00E73F95" w:rsidRDefault="004479F8" w:rsidP="004479F8">
      <w:pPr>
        <w:tabs>
          <w:tab w:val="left" w:pos="91"/>
          <w:tab w:val="left" w:pos="156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הסמוכות שיסופקו ע"י הקבלן תהיינה בגובה מינימום </w:t>
      </w:r>
      <w:smartTag w:uri="urn:schemas-microsoft-com:office:smarttags" w:element="metricconverter">
        <w:smartTagPr>
          <w:attr w:name="ProductID" w:val="2.5 מ'"/>
        </w:smartTagPr>
        <w:r w:rsidRPr="00E73F95">
          <w:rPr>
            <w:rFonts w:hint="cs"/>
            <w:sz w:val="24"/>
            <w:szCs w:val="24"/>
            <w:rtl/>
            <w:lang w:eastAsia="he-IL"/>
          </w:rPr>
          <w:t>2.5 מ'</w:t>
        </w:r>
      </w:smartTag>
      <w:r w:rsidRPr="00E73F95">
        <w:rPr>
          <w:rFonts w:hint="cs"/>
          <w:sz w:val="24"/>
          <w:szCs w:val="24"/>
          <w:rtl/>
          <w:lang w:eastAsia="he-IL"/>
        </w:rPr>
        <w:t xml:space="preserve"> וכן תהיינה </w:t>
      </w:r>
      <w:smartTag w:uri="urn:schemas-microsoft-com:office:smarttags" w:element="metricconverter">
        <w:smartTagPr>
          <w:attr w:name="ProductID" w:val="0.5 מ'"/>
        </w:smartTagPr>
        <w:r w:rsidRPr="00E73F95">
          <w:rPr>
            <w:rFonts w:hint="cs"/>
            <w:sz w:val="24"/>
            <w:szCs w:val="24"/>
            <w:rtl/>
            <w:lang w:eastAsia="he-IL"/>
          </w:rPr>
          <w:t>0.5 מ'</w:t>
        </w:r>
      </w:smartTag>
      <w:r w:rsidRPr="00E73F95">
        <w:rPr>
          <w:rFonts w:hint="cs"/>
          <w:sz w:val="24"/>
          <w:szCs w:val="24"/>
          <w:rtl/>
          <w:lang w:eastAsia="he-IL"/>
        </w:rPr>
        <w:t xml:space="preserve"> לפחות גבוהות מהעץ הנשתל. הסמוכות תהיינה מעץ אקליפטוס בחתך עגול או מרובע בקוטר </w:t>
      </w:r>
      <w:smartTag w:uri="urn:schemas-microsoft-com:office:smarttags" w:element="metricconverter">
        <w:smartTagPr>
          <w:attr w:name="ProductID" w:val="7 ס&quot;מ"/>
        </w:smartTagPr>
        <w:r w:rsidRPr="00E73F95">
          <w:rPr>
            <w:rFonts w:hint="cs"/>
            <w:sz w:val="24"/>
            <w:szCs w:val="24"/>
            <w:rtl/>
            <w:lang w:eastAsia="he-IL"/>
          </w:rPr>
          <w:t>7 ס"מ</w:t>
        </w:r>
      </w:smartTag>
      <w:r w:rsidRPr="00E73F95">
        <w:rPr>
          <w:rFonts w:hint="cs"/>
          <w:sz w:val="24"/>
          <w:szCs w:val="24"/>
          <w:rtl/>
          <w:lang w:eastAsia="he-IL"/>
        </w:rPr>
        <w:t xml:space="preserve">, מקולפות ומחוטאות. יש לטמון את הסמוכה בקרקע בעומק </w:t>
      </w:r>
      <w:smartTag w:uri="urn:schemas-microsoft-com:office:smarttags" w:element="metricconverter">
        <w:smartTagPr>
          <w:attr w:name="ProductID" w:val="0.5 מ'"/>
        </w:smartTagPr>
        <w:r w:rsidRPr="00E73F95">
          <w:rPr>
            <w:rFonts w:hint="cs"/>
            <w:sz w:val="24"/>
            <w:szCs w:val="24"/>
            <w:rtl/>
            <w:lang w:eastAsia="he-IL"/>
          </w:rPr>
          <w:t>0.5 מ'</w:t>
        </w:r>
      </w:smartTag>
      <w:r w:rsidRPr="00E73F95">
        <w:rPr>
          <w:rFonts w:hint="cs"/>
          <w:sz w:val="24"/>
          <w:szCs w:val="24"/>
          <w:rtl/>
          <w:lang w:eastAsia="he-IL"/>
        </w:rPr>
        <w:t xml:space="preserve">, ובמרחק כ- </w:t>
      </w:r>
      <w:smartTag w:uri="urn:schemas-microsoft-com:office:smarttags" w:element="metricconverter">
        <w:smartTagPr>
          <w:attr w:name="ProductID" w:val="20 ס&quot;מ"/>
        </w:smartTagPr>
        <w:r w:rsidRPr="00E73F95">
          <w:rPr>
            <w:rFonts w:hint="cs"/>
            <w:sz w:val="24"/>
            <w:szCs w:val="24"/>
            <w:rtl/>
            <w:lang w:eastAsia="he-IL"/>
          </w:rPr>
          <w:t>20 ס"מ</w:t>
        </w:r>
      </w:smartTag>
      <w:r w:rsidRPr="00E73F95">
        <w:rPr>
          <w:rFonts w:hint="cs"/>
          <w:sz w:val="24"/>
          <w:szCs w:val="24"/>
          <w:rtl/>
          <w:lang w:eastAsia="he-IL"/>
        </w:rPr>
        <w:t xml:space="preserve">, מפני גזע העץ, ומשני </w:t>
      </w:r>
      <w:proofErr w:type="spellStart"/>
      <w:r w:rsidRPr="00E73F95">
        <w:rPr>
          <w:rFonts w:hint="cs"/>
          <w:sz w:val="24"/>
          <w:szCs w:val="24"/>
          <w:rtl/>
          <w:lang w:eastAsia="he-IL"/>
        </w:rPr>
        <w:t>צידי</w:t>
      </w:r>
      <w:proofErr w:type="spellEnd"/>
      <w:r w:rsidRPr="00E73F95">
        <w:rPr>
          <w:rFonts w:hint="cs"/>
          <w:sz w:val="24"/>
          <w:szCs w:val="24"/>
          <w:rtl/>
          <w:lang w:eastAsia="he-IL"/>
        </w:rPr>
        <w:t xml:space="preserve"> העץ. ועליו מושחלת צינורית שקופה (אלסטית) באורך </w:t>
      </w:r>
      <w:smartTag w:uri="urn:schemas-microsoft-com:office:smarttags" w:element="metricconverter">
        <w:smartTagPr>
          <w:attr w:name="ProductID" w:val="25 ס&quot;מ"/>
        </w:smartTagPr>
        <w:r w:rsidRPr="00E73F95">
          <w:rPr>
            <w:rFonts w:hint="cs"/>
            <w:sz w:val="24"/>
            <w:szCs w:val="24"/>
            <w:rtl/>
            <w:lang w:eastAsia="he-IL"/>
          </w:rPr>
          <w:t>25 ס"מ</w:t>
        </w:r>
      </w:smartTag>
      <w:r w:rsidRPr="00E73F95">
        <w:rPr>
          <w:rFonts w:hint="cs"/>
          <w:sz w:val="24"/>
          <w:szCs w:val="24"/>
          <w:rtl/>
          <w:lang w:eastAsia="he-IL"/>
        </w:rPr>
        <w:t>.</w:t>
      </w:r>
    </w:p>
    <w:p w:rsidR="004479F8" w:rsidRPr="00E73F95" w:rsidRDefault="004479F8" w:rsidP="004479F8">
      <w:pPr>
        <w:tabs>
          <w:tab w:val="left" w:pos="91"/>
          <w:tab w:val="left" w:pos="156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הקשירה תהא מקצועי חבל </w:t>
      </w:r>
      <w:proofErr w:type="spellStart"/>
      <w:r w:rsidRPr="00E73F95">
        <w:rPr>
          <w:rFonts w:hint="cs"/>
          <w:sz w:val="24"/>
          <w:szCs w:val="24"/>
          <w:rtl/>
          <w:lang w:eastAsia="he-IL"/>
        </w:rPr>
        <w:t>פוליפרופילן</w:t>
      </w:r>
      <w:proofErr w:type="spellEnd"/>
      <w:r w:rsidRPr="00E73F95">
        <w:rPr>
          <w:rFonts w:hint="cs"/>
          <w:sz w:val="24"/>
          <w:szCs w:val="24"/>
          <w:rtl/>
          <w:lang w:eastAsia="he-IL"/>
        </w:rPr>
        <w:t xml:space="preserve">  שחור (בעובי </w:t>
      </w:r>
      <w:smartTag w:uri="urn:schemas-microsoft-com:office:smarttags" w:element="metricconverter">
        <w:smartTagPr>
          <w:attr w:name="ProductID" w:val="6 מ&quot;מ"/>
        </w:smartTagPr>
        <w:r w:rsidRPr="00E73F95">
          <w:rPr>
            <w:rFonts w:hint="cs"/>
            <w:sz w:val="24"/>
            <w:szCs w:val="24"/>
            <w:rtl/>
            <w:lang w:eastAsia="he-IL"/>
          </w:rPr>
          <w:t>6 מ"מ</w:t>
        </w:r>
      </w:smartTag>
      <w:r w:rsidRPr="00E73F95">
        <w:rPr>
          <w:rFonts w:hint="cs"/>
          <w:sz w:val="24"/>
          <w:szCs w:val="24"/>
          <w:rtl/>
          <w:lang w:eastAsia="he-IL"/>
        </w:rPr>
        <w:t xml:space="preserve">), מושחל בצינורית </w:t>
      </w:r>
      <w:r w:rsidRPr="00E73F95">
        <w:rPr>
          <w:sz w:val="24"/>
          <w:szCs w:val="24"/>
          <w:lang w:eastAsia="he-IL"/>
        </w:rPr>
        <w:t>C</w:t>
      </w:r>
      <w:r w:rsidRPr="00E73F95">
        <w:rPr>
          <w:sz w:val="24"/>
          <w:szCs w:val="24"/>
          <w:rtl/>
          <w:lang w:eastAsia="he-IL"/>
        </w:rPr>
        <w:t>.</w:t>
      </w:r>
      <w:r w:rsidRPr="00E73F95">
        <w:rPr>
          <w:sz w:val="24"/>
          <w:szCs w:val="24"/>
          <w:lang w:eastAsia="he-IL"/>
        </w:rPr>
        <w:t>V</w:t>
      </w:r>
      <w:r w:rsidRPr="00E73F95">
        <w:rPr>
          <w:sz w:val="24"/>
          <w:szCs w:val="24"/>
          <w:rtl/>
          <w:lang w:eastAsia="he-IL"/>
        </w:rPr>
        <w:t>.</w:t>
      </w:r>
      <w:r w:rsidRPr="00E73F95">
        <w:rPr>
          <w:sz w:val="24"/>
          <w:szCs w:val="24"/>
          <w:lang w:eastAsia="he-IL"/>
        </w:rPr>
        <w:t>P</w:t>
      </w:r>
    </w:p>
    <w:p w:rsidR="004479F8" w:rsidRPr="00E73F95" w:rsidRDefault="004479F8" w:rsidP="004479F8">
      <w:pPr>
        <w:tabs>
          <w:tab w:val="left" w:pos="91"/>
          <w:tab w:val="left" w:pos="1560"/>
        </w:tabs>
        <w:spacing w:before="120" w:after="120" w:line="240" w:lineRule="auto"/>
        <w:ind w:left="91" w:hanging="91"/>
        <w:rPr>
          <w:sz w:val="24"/>
          <w:szCs w:val="24"/>
          <w:rtl/>
          <w:lang w:eastAsia="he-IL"/>
        </w:rPr>
      </w:pPr>
      <w:r w:rsidRPr="00E73F95">
        <w:rPr>
          <w:rFonts w:hint="cs"/>
          <w:sz w:val="24"/>
          <w:szCs w:val="24"/>
          <w:rtl/>
          <w:lang w:eastAsia="he-IL"/>
        </w:rPr>
        <w:t xml:space="preserve">  שקופה, אשר תגן על הגזע. </w:t>
      </w:r>
    </w:p>
    <w:p w:rsidR="004479F8" w:rsidRPr="00E73F95" w:rsidRDefault="004479F8" w:rsidP="004479F8">
      <w:pPr>
        <w:tabs>
          <w:tab w:val="left" w:pos="91"/>
          <w:tab w:val="left" w:pos="1560"/>
        </w:tabs>
        <w:spacing w:before="120" w:after="120" w:line="240" w:lineRule="auto"/>
        <w:ind w:left="1134" w:hanging="1134"/>
        <w:rPr>
          <w:sz w:val="24"/>
          <w:szCs w:val="24"/>
          <w:rtl/>
          <w:lang w:eastAsia="he-IL"/>
        </w:rPr>
      </w:pPr>
      <w:r w:rsidRPr="00E73F95">
        <w:rPr>
          <w:sz w:val="24"/>
          <w:szCs w:val="24"/>
          <w:rtl/>
          <w:lang w:eastAsia="he-IL"/>
        </w:rPr>
        <w:tab/>
      </w:r>
      <w:r w:rsidRPr="00E73F95">
        <w:rPr>
          <w:rFonts w:hint="cs"/>
          <w:sz w:val="24"/>
          <w:szCs w:val="24"/>
          <w:rtl/>
          <w:lang w:eastAsia="he-IL"/>
        </w:rPr>
        <w:t xml:space="preserve">יש להעמיד </w:t>
      </w:r>
      <w:r w:rsidRPr="00E73F95">
        <w:rPr>
          <w:sz w:val="24"/>
          <w:szCs w:val="24"/>
          <w:u w:val="single"/>
          <w:rtl/>
          <w:lang w:eastAsia="he-IL"/>
        </w:rPr>
        <w:t>ש</w:t>
      </w:r>
      <w:r w:rsidRPr="00E73F95">
        <w:rPr>
          <w:rFonts w:hint="cs"/>
          <w:sz w:val="24"/>
          <w:szCs w:val="24"/>
          <w:u w:val="single"/>
          <w:rtl/>
          <w:lang w:eastAsia="he-IL"/>
        </w:rPr>
        <w:t>תי סמוכות</w:t>
      </w:r>
      <w:r w:rsidRPr="00E73F95">
        <w:rPr>
          <w:sz w:val="24"/>
          <w:szCs w:val="24"/>
          <w:rtl/>
          <w:lang w:eastAsia="he-IL"/>
        </w:rPr>
        <w:t xml:space="preserve"> , </w:t>
      </w:r>
      <w:r w:rsidRPr="00E73F95">
        <w:rPr>
          <w:rFonts w:hint="cs"/>
          <w:sz w:val="24"/>
          <w:szCs w:val="24"/>
          <w:rtl/>
          <w:lang w:eastAsia="he-IL"/>
        </w:rPr>
        <w:t xml:space="preserve">לכל עץ, בניצב לכיוון הרוח. </w:t>
      </w:r>
    </w:p>
    <w:p w:rsidR="004479F8" w:rsidRPr="00E73F95" w:rsidRDefault="004479F8" w:rsidP="004479F8">
      <w:pPr>
        <w:tabs>
          <w:tab w:val="left" w:pos="91"/>
          <w:tab w:val="left" w:pos="1560"/>
        </w:tabs>
        <w:spacing w:before="120" w:after="120" w:line="240" w:lineRule="auto"/>
        <w:ind w:left="1134" w:hanging="1134"/>
        <w:rPr>
          <w:sz w:val="24"/>
          <w:szCs w:val="24"/>
          <w:rtl/>
          <w:lang w:eastAsia="he-IL"/>
        </w:rPr>
      </w:pPr>
      <w:r w:rsidRPr="00E73F95">
        <w:rPr>
          <w:sz w:val="24"/>
          <w:szCs w:val="24"/>
          <w:rtl/>
          <w:lang w:eastAsia="he-IL"/>
        </w:rPr>
        <w:tab/>
      </w:r>
      <w:r w:rsidRPr="00E73F95">
        <w:rPr>
          <w:rFonts w:hint="cs"/>
          <w:sz w:val="24"/>
          <w:szCs w:val="24"/>
          <w:rtl/>
          <w:lang w:eastAsia="he-IL"/>
        </w:rPr>
        <w:t>הקשירה תהיה בצורת 8, בנקודת הכיפוף של העץ ובאופן שהעץ יוכל לנוע קלות ברוח.</w:t>
      </w:r>
    </w:p>
    <w:p w:rsidR="004479F8" w:rsidRPr="00E73F95" w:rsidRDefault="004479F8" w:rsidP="004479F8">
      <w:pPr>
        <w:tabs>
          <w:tab w:val="left" w:pos="91"/>
          <w:tab w:val="left" w:pos="1560"/>
        </w:tabs>
        <w:spacing w:before="120" w:after="120" w:line="240" w:lineRule="auto"/>
        <w:ind w:left="1134" w:hanging="1134"/>
        <w:rPr>
          <w:sz w:val="24"/>
          <w:szCs w:val="24"/>
          <w:rtl/>
          <w:lang w:eastAsia="he-IL"/>
        </w:rPr>
      </w:pPr>
      <w:r w:rsidRPr="00E73F95">
        <w:rPr>
          <w:sz w:val="24"/>
          <w:szCs w:val="24"/>
          <w:rtl/>
          <w:lang w:eastAsia="he-IL"/>
        </w:rPr>
        <w:tab/>
      </w:r>
      <w:r w:rsidRPr="00E73F95">
        <w:rPr>
          <w:rFonts w:hint="cs"/>
          <w:sz w:val="24"/>
          <w:szCs w:val="24"/>
          <w:rtl/>
          <w:lang w:eastAsia="he-IL"/>
        </w:rPr>
        <w:t xml:space="preserve">נעיצת הסמוכות בקרקע תבוצע </w:t>
      </w:r>
      <w:r w:rsidRPr="00E73F95">
        <w:rPr>
          <w:sz w:val="24"/>
          <w:szCs w:val="24"/>
          <w:u w:val="single"/>
          <w:rtl/>
          <w:lang w:eastAsia="he-IL"/>
        </w:rPr>
        <w:t>מ</w:t>
      </w:r>
      <w:r w:rsidRPr="00E73F95">
        <w:rPr>
          <w:rFonts w:hint="cs"/>
          <w:sz w:val="24"/>
          <w:szCs w:val="24"/>
          <w:u w:val="single"/>
          <w:rtl/>
          <w:lang w:eastAsia="he-IL"/>
        </w:rPr>
        <w:t>חוץ</w:t>
      </w:r>
      <w:r w:rsidRPr="00E73F95">
        <w:rPr>
          <w:sz w:val="24"/>
          <w:szCs w:val="24"/>
          <w:rtl/>
          <w:lang w:eastAsia="he-IL"/>
        </w:rPr>
        <w:t xml:space="preserve"> </w:t>
      </w:r>
      <w:r w:rsidRPr="00E73F95">
        <w:rPr>
          <w:rFonts w:hint="cs"/>
          <w:sz w:val="24"/>
          <w:szCs w:val="24"/>
          <w:rtl/>
          <w:lang w:eastAsia="he-IL"/>
        </w:rPr>
        <w:t xml:space="preserve">לגוש השורשים של העץ ובמרחק שלא יקטן מ- 30 </w:t>
      </w:r>
    </w:p>
    <w:p w:rsidR="004479F8" w:rsidRPr="00E73F95" w:rsidRDefault="004479F8" w:rsidP="004479F8">
      <w:pPr>
        <w:tabs>
          <w:tab w:val="left" w:pos="91"/>
          <w:tab w:val="left" w:pos="1560"/>
        </w:tabs>
        <w:spacing w:before="120" w:after="120" w:line="240" w:lineRule="auto"/>
        <w:ind w:left="1134" w:hanging="1134"/>
        <w:rPr>
          <w:sz w:val="24"/>
          <w:szCs w:val="24"/>
          <w:rtl/>
          <w:lang w:eastAsia="he-IL"/>
        </w:rPr>
      </w:pPr>
      <w:r w:rsidRPr="00E73F95">
        <w:rPr>
          <w:rFonts w:hint="cs"/>
          <w:sz w:val="24"/>
          <w:szCs w:val="24"/>
          <w:rtl/>
          <w:lang w:eastAsia="he-IL"/>
        </w:rPr>
        <w:t xml:space="preserve">  ס"מ מפני גזע העץ.</w:t>
      </w:r>
    </w:p>
    <w:p w:rsidR="004479F8" w:rsidRPr="00E73F95" w:rsidRDefault="004479F8" w:rsidP="004479F8">
      <w:pPr>
        <w:tabs>
          <w:tab w:val="left" w:pos="91"/>
          <w:tab w:val="left" w:pos="1440"/>
        </w:tabs>
        <w:spacing w:before="120" w:after="120" w:line="240" w:lineRule="auto"/>
        <w:ind w:left="1134" w:hanging="1134"/>
        <w:rPr>
          <w:bCs/>
          <w:sz w:val="24"/>
          <w:szCs w:val="24"/>
          <w:u w:val="single"/>
          <w:rtl/>
          <w:lang w:eastAsia="he-IL"/>
        </w:rPr>
      </w:pPr>
    </w:p>
    <w:p w:rsidR="004479F8" w:rsidRPr="00E73F95" w:rsidRDefault="004479F8" w:rsidP="004479F8">
      <w:pPr>
        <w:tabs>
          <w:tab w:val="left" w:pos="91"/>
          <w:tab w:val="left" w:pos="1440"/>
        </w:tabs>
        <w:spacing w:before="120" w:after="120" w:line="240" w:lineRule="auto"/>
        <w:ind w:left="1134" w:hanging="1134"/>
        <w:rPr>
          <w:bCs/>
          <w:sz w:val="24"/>
          <w:szCs w:val="24"/>
          <w:rtl/>
          <w:lang w:eastAsia="he-IL"/>
        </w:rPr>
      </w:pPr>
      <w:r w:rsidRPr="00E73F95">
        <w:rPr>
          <w:bCs/>
          <w:sz w:val="24"/>
          <w:szCs w:val="24"/>
          <w:u w:val="single"/>
          <w:rtl/>
          <w:lang w:eastAsia="he-IL"/>
        </w:rPr>
        <w:t>ט</w:t>
      </w:r>
      <w:r w:rsidRPr="00E73F95">
        <w:rPr>
          <w:rFonts w:hint="cs"/>
          <w:bCs/>
          <w:sz w:val="24"/>
          <w:szCs w:val="24"/>
          <w:u w:val="single"/>
          <w:rtl/>
          <w:lang w:eastAsia="he-IL"/>
        </w:rPr>
        <w:t>יפול העשבייה</w:t>
      </w:r>
    </w:p>
    <w:p w:rsidR="004479F8" w:rsidRPr="00E73F95" w:rsidRDefault="004479F8" w:rsidP="004479F8">
      <w:pPr>
        <w:tabs>
          <w:tab w:val="left" w:pos="91"/>
        </w:tabs>
        <w:spacing w:before="120" w:after="120" w:line="240" w:lineRule="auto"/>
        <w:ind w:left="91" w:hanging="91"/>
        <w:rPr>
          <w:sz w:val="24"/>
          <w:szCs w:val="24"/>
          <w:rtl/>
          <w:lang w:eastAsia="he-IL"/>
        </w:rPr>
      </w:pPr>
      <w:r w:rsidRPr="00E73F95">
        <w:rPr>
          <w:sz w:val="24"/>
          <w:szCs w:val="24"/>
          <w:rtl/>
          <w:lang w:eastAsia="he-IL"/>
        </w:rPr>
        <w:t>י</w:t>
      </w:r>
      <w:r w:rsidRPr="00E73F95">
        <w:rPr>
          <w:rFonts w:hint="cs"/>
          <w:sz w:val="24"/>
          <w:szCs w:val="24"/>
          <w:rtl/>
          <w:lang w:eastAsia="he-IL"/>
        </w:rPr>
        <w:t xml:space="preserve">ש לטפל בעשבייה חד-שנתית ע"י ריסוס ב"גול" או ש"ע בריכוז של 0.15%,  על גבי </w:t>
      </w:r>
    </w:p>
    <w:p w:rsidR="004479F8" w:rsidRPr="00E73F95" w:rsidRDefault="004479F8" w:rsidP="004479F8">
      <w:pPr>
        <w:tabs>
          <w:tab w:val="left" w:pos="91"/>
          <w:tab w:val="left" w:pos="1440"/>
        </w:tabs>
        <w:spacing w:before="120" w:after="120" w:line="240" w:lineRule="auto"/>
        <w:rPr>
          <w:sz w:val="24"/>
          <w:szCs w:val="24"/>
          <w:rtl/>
          <w:lang w:eastAsia="he-IL"/>
        </w:rPr>
      </w:pPr>
      <w:r w:rsidRPr="00E73F95">
        <w:rPr>
          <w:sz w:val="24"/>
          <w:szCs w:val="24"/>
          <w:rtl/>
          <w:lang w:eastAsia="he-IL"/>
        </w:rPr>
        <w:t>ה</w:t>
      </w:r>
      <w:r w:rsidRPr="00E73F95">
        <w:rPr>
          <w:rFonts w:hint="cs"/>
          <w:sz w:val="24"/>
          <w:szCs w:val="24"/>
          <w:rtl/>
          <w:lang w:eastAsia="he-IL"/>
        </w:rPr>
        <w:t>צמחים זאת עד לשלב כיסוי השטח ע"י הצמחים.</w:t>
      </w:r>
    </w:p>
    <w:p w:rsidR="004479F8" w:rsidRPr="00E73F95" w:rsidRDefault="004479F8" w:rsidP="004479F8">
      <w:pPr>
        <w:tabs>
          <w:tab w:val="left" w:pos="91"/>
          <w:tab w:val="left" w:pos="1440"/>
        </w:tabs>
        <w:spacing w:before="120" w:after="120" w:line="240" w:lineRule="auto"/>
        <w:rPr>
          <w:sz w:val="24"/>
          <w:szCs w:val="24"/>
          <w:rtl/>
          <w:lang w:eastAsia="he-IL"/>
        </w:rPr>
      </w:pPr>
    </w:p>
    <w:p w:rsidR="004479F8" w:rsidRPr="00E73F95" w:rsidRDefault="004479F8" w:rsidP="004479F8">
      <w:pPr>
        <w:tabs>
          <w:tab w:val="left" w:pos="91"/>
          <w:tab w:val="left" w:pos="1440"/>
        </w:tabs>
        <w:spacing w:before="120" w:after="120" w:line="240" w:lineRule="auto"/>
        <w:ind w:left="1134" w:hanging="1134"/>
        <w:rPr>
          <w:bCs/>
          <w:sz w:val="24"/>
          <w:szCs w:val="24"/>
          <w:rtl/>
          <w:lang w:eastAsia="he-IL"/>
        </w:rPr>
      </w:pPr>
      <w:r w:rsidRPr="00E73F95">
        <w:rPr>
          <w:bCs/>
          <w:sz w:val="24"/>
          <w:szCs w:val="24"/>
          <w:u w:val="single"/>
          <w:rtl/>
          <w:lang w:eastAsia="he-IL"/>
        </w:rPr>
        <w:t>ק</w:t>
      </w:r>
      <w:r w:rsidRPr="00E73F95">
        <w:rPr>
          <w:rFonts w:hint="cs"/>
          <w:bCs/>
          <w:sz w:val="24"/>
          <w:szCs w:val="24"/>
          <w:u w:val="single"/>
          <w:rtl/>
          <w:lang w:eastAsia="he-IL"/>
        </w:rPr>
        <w:t>יטום</w:t>
      </w:r>
    </w:p>
    <w:p w:rsidR="004479F8" w:rsidRPr="00E73F95" w:rsidRDefault="004479F8" w:rsidP="004479F8">
      <w:pPr>
        <w:tabs>
          <w:tab w:val="left" w:pos="91"/>
        </w:tabs>
        <w:spacing w:before="120" w:after="120" w:line="240" w:lineRule="auto"/>
        <w:ind w:left="-51" w:firstLine="51"/>
        <w:rPr>
          <w:sz w:val="24"/>
          <w:szCs w:val="24"/>
          <w:rtl/>
          <w:lang w:eastAsia="he-IL"/>
        </w:rPr>
      </w:pPr>
      <w:r w:rsidRPr="00E73F95">
        <w:rPr>
          <w:sz w:val="24"/>
          <w:szCs w:val="24"/>
          <w:rtl/>
          <w:lang w:eastAsia="he-IL"/>
        </w:rPr>
        <w:t>ב</w:t>
      </w:r>
      <w:r w:rsidRPr="00E73F95">
        <w:rPr>
          <w:rFonts w:hint="cs"/>
          <w:sz w:val="24"/>
          <w:szCs w:val="24"/>
          <w:rtl/>
          <w:lang w:eastAsia="he-IL"/>
        </w:rPr>
        <w:t xml:space="preserve">כדי לקבל צמח מפוצל בעל שיווי משקל אסתטי וכצמחי כיסוי לקבלת כיסוי שטח מהיר    </w:t>
      </w:r>
    </w:p>
    <w:p w:rsidR="004479F8" w:rsidRPr="00E73F95" w:rsidRDefault="004479F8" w:rsidP="004479F8">
      <w:pPr>
        <w:tabs>
          <w:tab w:val="left" w:pos="-51"/>
        </w:tabs>
        <w:spacing w:before="120" w:after="120" w:line="240" w:lineRule="auto"/>
        <w:rPr>
          <w:sz w:val="24"/>
          <w:szCs w:val="24"/>
          <w:rtl/>
          <w:lang w:eastAsia="he-IL"/>
        </w:rPr>
      </w:pPr>
      <w:r w:rsidRPr="00E73F95">
        <w:rPr>
          <w:sz w:val="24"/>
          <w:szCs w:val="24"/>
          <w:rtl/>
          <w:lang w:eastAsia="he-IL"/>
        </w:rPr>
        <w:t>ו</w:t>
      </w:r>
      <w:r w:rsidRPr="00E73F95">
        <w:rPr>
          <w:rFonts w:hint="cs"/>
          <w:sz w:val="24"/>
          <w:szCs w:val="24"/>
          <w:rtl/>
          <w:lang w:eastAsia="he-IL"/>
        </w:rPr>
        <w:t>אחיד יש צורך לבצע קיטום בתקופת האביב ו/או הסתיו המוקדם.</w:t>
      </w:r>
    </w:p>
    <w:p w:rsidR="004479F8" w:rsidRPr="00E73F95" w:rsidRDefault="004479F8" w:rsidP="004479F8">
      <w:pPr>
        <w:tabs>
          <w:tab w:val="left" w:pos="-51"/>
        </w:tabs>
        <w:spacing w:before="120" w:after="120" w:line="240" w:lineRule="auto"/>
        <w:rPr>
          <w:sz w:val="24"/>
          <w:szCs w:val="24"/>
          <w:rtl/>
          <w:lang w:eastAsia="he-IL"/>
        </w:rPr>
      </w:pPr>
    </w:p>
    <w:p w:rsidR="004479F8" w:rsidRPr="00E73F95" w:rsidRDefault="004479F8" w:rsidP="004479F8">
      <w:pPr>
        <w:spacing w:before="120" w:after="120" w:line="240" w:lineRule="auto"/>
        <w:ind w:left="1134" w:hanging="1134"/>
        <w:rPr>
          <w:sz w:val="24"/>
          <w:szCs w:val="24"/>
          <w:rtl/>
          <w:lang w:eastAsia="he-IL"/>
        </w:rPr>
      </w:pPr>
      <w:r w:rsidRPr="00E73F95">
        <w:rPr>
          <w:b/>
          <w:bCs/>
          <w:sz w:val="24"/>
          <w:szCs w:val="24"/>
          <w:u w:val="single"/>
          <w:rtl/>
          <w:lang w:eastAsia="he-IL"/>
        </w:rPr>
        <w:t>מ</w:t>
      </w:r>
      <w:r w:rsidRPr="00E73F95">
        <w:rPr>
          <w:rFonts w:hint="cs"/>
          <w:b/>
          <w:bCs/>
          <w:sz w:val="24"/>
          <w:szCs w:val="24"/>
          <w:u w:val="single"/>
          <w:rtl/>
          <w:lang w:eastAsia="he-IL"/>
        </w:rPr>
        <w:t>ידות הצמחים</w:t>
      </w:r>
    </w:p>
    <w:p w:rsidR="004479F8" w:rsidRPr="00E73F95" w:rsidRDefault="004479F8" w:rsidP="004479F8">
      <w:pPr>
        <w:spacing w:before="120" w:after="120" w:line="240" w:lineRule="auto"/>
        <w:ind w:left="1134" w:hanging="1134"/>
        <w:rPr>
          <w:sz w:val="24"/>
          <w:szCs w:val="24"/>
          <w:rtl/>
          <w:lang w:eastAsia="he-IL"/>
        </w:rPr>
      </w:pPr>
      <w:r w:rsidRPr="00E73F95">
        <w:rPr>
          <w:sz w:val="24"/>
          <w:szCs w:val="24"/>
          <w:u w:val="single"/>
          <w:rtl/>
          <w:lang w:eastAsia="he-IL"/>
        </w:rPr>
        <w:t>מ</w:t>
      </w:r>
      <w:r w:rsidRPr="00E73F95">
        <w:rPr>
          <w:rFonts w:hint="cs"/>
          <w:sz w:val="24"/>
          <w:szCs w:val="24"/>
          <w:u w:val="single"/>
          <w:rtl/>
          <w:lang w:eastAsia="he-IL"/>
        </w:rPr>
        <w:t>ידות הצמחים - טבלה א' - צמחים במכלים</w:t>
      </w:r>
      <w:r w:rsidRPr="00E73F95">
        <w:rPr>
          <w:sz w:val="24"/>
          <w:szCs w:val="24"/>
          <w:rtl/>
          <w:lang w:eastAsia="he-IL"/>
        </w:rPr>
        <w:tab/>
      </w:r>
    </w:p>
    <w:p w:rsidR="004479F8" w:rsidRPr="00E73F95" w:rsidRDefault="004479F8" w:rsidP="004479F8">
      <w:pPr>
        <w:spacing w:before="120" w:after="120" w:line="240" w:lineRule="auto"/>
        <w:ind w:left="1134" w:hanging="1134"/>
        <w:rPr>
          <w:sz w:val="24"/>
          <w:szCs w:val="24"/>
          <w:rtl/>
          <w:lang w:eastAsia="he-IL"/>
        </w:rPr>
      </w:pPr>
    </w:p>
    <w:tbl>
      <w:tblPr>
        <w:tblW w:w="949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55"/>
        <w:gridCol w:w="1267"/>
        <w:gridCol w:w="1548"/>
        <w:gridCol w:w="1516"/>
        <w:gridCol w:w="1253"/>
        <w:gridCol w:w="1558"/>
      </w:tblGrid>
      <w:tr w:rsidR="004479F8" w:rsidRPr="00E73F95" w:rsidTr="00F91054">
        <w:trPr>
          <w:trHeight w:val="883"/>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sz w:val="24"/>
                <w:szCs w:val="24"/>
                <w:rtl/>
                <w:lang w:eastAsia="he-IL"/>
              </w:rPr>
              <w:t>ס</w:t>
            </w:r>
            <w:r w:rsidRPr="00E73F95">
              <w:rPr>
                <w:rFonts w:hint="cs"/>
                <w:sz w:val="24"/>
                <w:szCs w:val="24"/>
                <w:rtl/>
                <w:lang w:eastAsia="he-IL"/>
              </w:rPr>
              <w:t>ופר פוספט</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אשלגן כלורי</w:t>
            </w:r>
          </w:p>
          <w:p w:rsidR="004479F8" w:rsidRPr="00E73F95" w:rsidRDefault="004479F8" w:rsidP="004479F8">
            <w:pPr>
              <w:spacing w:before="120" w:after="120" w:line="240" w:lineRule="auto"/>
              <w:ind w:left="-9179" w:firstLine="284"/>
              <w:rPr>
                <w:sz w:val="24"/>
                <w:szCs w:val="24"/>
                <w:rtl/>
                <w:lang w:eastAsia="he-IL"/>
              </w:rPr>
            </w:pPr>
          </w:p>
        </w:tc>
        <w:tc>
          <w:tcPr>
            <w:tcW w:w="1267"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roofErr w:type="spellStart"/>
            <w:r w:rsidRPr="00E73F95">
              <w:rPr>
                <w:sz w:val="24"/>
                <w:szCs w:val="24"/>
                <w:rtl/>
                <w:lang w:eastAsia="he-IL"/>
              </w:rPr>
              <w:t>ק</w:t>
            </w:r>
            <w:r w:rsidRPr="00E73F95">
              <w:rPr>
                <w:rFonts w:hint="cs"/>
                <w:sz w:val="24"/>
                <w:szCs w:val="24"/>
                <w:rtl/>
                <w:lang w:eastAsia="he-IL"/>
              </w:rPr>
              <w:t>ומפוסט</w:t>
            </w:r>
            <w:proofErr w:type="spellEnd"/>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(בליטר)  </w:t>
            </w:r>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גודל בור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 (בס"מ)</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גיל</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גודל כלי</w:t>
            </w:r>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הגדרת הצמח בכתב הכמויות</w:t>
            </w:r>
          </w:p>
        </w:tc>
      </w:tr>
      <w:tr w:rsidR="004479F8" w:rsidRPr="00E73F95" w:rsidTr="00F91054">
        <w:trPr>
          <w:trHeight w:val="955"/>
          <w:jc w:val="right"/>
        </w:trPr>
        <w:tc>
          <w:tcPr>
            <w:tcW w:w="2355" w:type="dxa"/>
            <w:vMerge w:val="restart"/>
            <w:tcBorders>
              <w:top w:val="nil"/>
              <w:left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noProof/>
                <w:sz w:val="24"/>
                <w:szCs w:val="24"/>
                <w:rtl/>
              </w:rPr>
              <mc:AlternateContent>
                <mc:Choice Requires="wps">
                  <w:drawing>
                    <wp:anchor distT="0" distB="0" distL="114300" distR="114300" simplePos="0" relativeHeight="251668480" behindDoc="0" locked="0" layoutInCell="0" allowOverlap="1" wp14:anchorId="4D7187E6" wp14:editId="17777400">
                      <wp:simplePos x="0" y="0"/>
                      <wp:positionH relativeFrom="page">
                        <wp:posOffset>1920240</wp:posOffset>
                      </wp:positionH>
                      <wp:positionV relativeFrom="paragraph">
                        <wp:posOffset>617855</wp:posOffset>
                      </wp:positionV>
                      <wp:extent cx="4572635" cy="635"/>
                      <wp:effectExtent l="0" t="0" r="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6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A4D4A" id="Line 3"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2pt,48.65pt" to="511.2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0THAIAADQEAAAOAAAAZHJzL2Uyb0RvYy54bWysU8GO2jAQvVfqP1i+QxIILBsRVhWB9rBt&#10;kXb7AcZ2iFXHtmxDQFX/vWMn0NJeqqo5OGPPzPObmefl07mV6MStE1qVOBunGHFFNRPqUOIvr9vR&#10;AiPniWJEasVLfOEOP63evll2puAT3WjJuEUAolzRmRI33psiSRxteEvcWBuuwFlr2xIPW3tImCUd&#10;oLcymaTpPOm0ZcZqyp2D06p34lXEr2tO/ee6dtwjWWLg5uNq47oPa7JakuJgiWkEHWiQf2DREqHg&#10;0htURTxBRyv+gGoFtdrp2o+pbhNd14LyWANUk6W/VfPSEMNjLdAcZ25tcv8Pln467SwSDGaHkSIt&#10;jOhZKI6moTOdcQUErNXOhtroWb2YZ02/OqT0uiHqwCPD14uBtCxkJHcpYeMM4O+7j5pBDDl6Hdt0&#10;rm2LainMh5AYwKEV6BzncrnNhZ89onCYzx4m8+kMIwq+YISbSBFAQqqxzr/nukXBKLEE/hGSnJ6d&#10;70OvISFc6a2QEs5JIRXqSjzNHmYxwWkpWHAGn7OH/VpadCJBOvEb7r0Ls/qoWARrOGGbwfZEyN4G&#10;nlIFPCgG6AxWr41vj+njZrFZ5KN8Mt+M8rSqRu+263w03wKlalqt11X2PVDL8qIRjHEV2F11muV/&#10;p4PhxfQKuyn11obkHj22Fshe/5F0nGsYZS+KvWaXnQ2tDSMGacbg4RkF7f+6j1E/H/vqBwAAAP//&#10;AwBQSwMEFAAGAAgAAAAhAOo2ebDdAAAACgEAAA8AAABkcnMvZG93bnJldi54bWxMj8FOwzAMhu9I&#10;vENkpN1YsnQdUJpO0xAnToxJ45g1pqnWOFWTbd3bk57gaPvT7+8v16Pr2AWH0HpSsJgLYEi1Ny01&#10;CvZf74/PwELUZHTnCRXcMMC6ur8rdWH8lT7xsosNSyEUCq3AxtgXnIfaotNh7nukdPvxg9MxjUPD&#10;zaCvKdx1XAqx4k63lD5Y3ePWYn3anZ2Ct/qW59991mRisT1YJw7y40RKzR7GzSuwiGP8g2HST+pQ&#10;JaejP5MJrFOQCblMqIKXpwzYBAgpc2DHabMEXpX8f4XqFwAA//8DAFBLAQItABQABgAIAAAAIQC2&#10;gziS/gAAAOEBAAATAAAAAAAAAAAAAAAAAAAAAABbQ29udGVudF9UeXBlc10ueG1sUEsBAi0AFAAG&#10;AAgAAAAhADj9If/WAAAAlAEAAAsAAAAAAAAAAAAAAAAALwEAAF9yZWxzLy5yZWxzUEsBAi0AFAAG&#10;AAgAAAAhACK0TRMcAgAANAQAAA4AAAAAAAAAAAAAAAAALgIAAGRycy9lMm9Eb2MueG1sUEsBAi0A&#10;FAAGAAgAAAAhAOo2ebDdAAAACgEAAA8AAAAAAAAAAAAAAAAAdgQAAGRycy9kb3ducmV2LnhtbFBL&#10;BQYAAAAABAAEAPMAAACABQAAAAA=&#10;" o:allowincell="f" strokeweight=".25pt">
                      <w10:wrap anchorx="page"/>
                    </v:line>
                  </w:pict>
                </mc:Fallback>
              </mc:AlternateContent>
            </w:r>
            <w:r w:rsidRPr="00E73F95">
              <w:rPr>
                <w:sz w:val="24"/>
                <w:szCs w:val="24"/>
                <w:rtl/>
                <w:lang w:eastAsia="he-IL"/>
              </w:rPr>
              <w:t>י</w:t>
            </w:r>
            <w:r w:rsidRPr="00E73F95">
              <w:rPr>
                <w:rFonts w:hint="cs"/>
                <w:sz w:val="24"/>
                <w:szCs w:val="24"/>
                <w:rtl/>
                <w:lang w:eastAsia="he-IL"/>
              </w:rPr>
              <w:t>ישום לכל השטח כשהמרווחים קטנים מ1.45-</w:t>
            </w:r>
            <w:r w:rsidRPr="00E73F95">
              <w:rPr>
                <w:sz w:val="24"/>
                <w:szCs w:val="24"/>
                <w:lang w:eastAsia="he-IL"/>
              </w:rPr>
              <w:t>X</w:t>
            </w:r>
            <w:r w:rsidRPr="00E73F95">
              <w:rPr>
                <w:sz w:val="24"/>
                <w:szCs w:val="24"/>
                <w:rtl/>
                <w:lang w:eastAsia="he-IL"/>
              </w:rPr>
              <w:t xml:space="preserve">1.45 </w:t>
            </w:r>
            <w:r w:rsidRPr="00E73F95">
              <w:rPr>
                <w:rFonts w:hint="cs"/>
                <w:sz w:val="24"/>
                <w:szCs w:val="24"/>
                <w:rtl/>
                <w:lang w:eastAsia="he-IL"/>
              </w:rPr>
              <w:t>מ' לפי הכמות במפרט. יישום לכל בור שתילה בנפרד כשהמרווחים גדולים מ1.45-</w:t>
            </w:r>
            <w:r w:rsidRPr="00E73F95">
              <w:rPr>
                <w:sz w:val="24"/>
                <w:szCs w:val="24"/>
                <w:lang w:eastAsia="he-IL"/>
              </w:rPr>
              <w:t>X</w:t>
            </w:r>
            <w:r w:rsidRPr="00E73F95">
              <w:rPr>
                <w:sz w:val="24"/>
                <w:szCs w:val="24"/>
                <w:rtl/>
                <w:lang w:eastAsia="he-IL"/>
              </w:rPr>
              <w:t xml:space="preserve">1.45 </w:t>
            </w:r>
            <w:r w:rsidRPr="00E73F95">
              <w:rPr>
                <w:rFonts w:hint="cs"/>
                <w:sz w:val="24"/>
                <w:szCs w:val="24"/>
                <w:rtl/>
                <w:lang w:eastAsia="he-IL"/>
              </w:rPr>
              <w:t xml:space="preserve">מ' - בשיעור של </w:t>
            </w:r>
            <w:smartTag w:uri="urn:schemas-microsoft-com:office:smarttags" w:element="metricconverter">
              <w:smartTagPr>
                <w:attr w:name="ProductID" w:val="4 גר'"/>
              </w:smartTagPr>
              <w:r w:rsidRPr="00E73F95">
                <w:rPr>
                  <w:rFonts w:hint="cs"/>
                  <w:sz w:val="24"/>
                  <w:szCs w:val="24"/>
                  <w:rtl/>
                  <w:lang w:eastAsia="he-IL"/>
                </w:rPr>
                <w:t>4 גר'</w:t>
              </w:r>
            </w:smartTag>
            <w:r w:rsidRPr="00E73F95">
              <w:rPr>
                <w:rFonts w:hint="cs"/>
                <w:sz w:val="24"/>
                <w:szCs w:val="24"/>
                <w:rtl/>
                <w:lang w:eastAsia="he-IL"/>
              </w:rPr>
              <w:t xml:space="preserve"> סופר פוספט וכן </w:t>
            </w:r>
            <w:smartTag w:uri="urn:schemas-microsoft-com:office:smarttags" w:element="metricconverter">
              <w:smartTagPr>
                <w:attr w:name="ProductID" w:val="2.5 גר'"/>
              </w:smartTagPr>
              <w:r w:rsidRPr="00E73F95">
                <w:rPr>
                  <w:rFonts w:hint="cs"/>
                  <w:sz w:val="24"/>
                  <w:szCs w:val="24"/>
                  <w:rtl/>
                  <w:lang w:eastAsia="he-IL"/>
                </w:rPr>
                <w:t>2.5 גר'</w:t>
              </w:r>
            </w:smartTag>
            <w:r w:rsidRPr="00E73F95">
              <w:rPr>
                <w:rFonts w:hint="cs"/>
                <w:sz w:val="24"/>
                <w:szCs w:val="24"/>
                <w:rtl/>
                <w:lang w:eastAsia="he-IL"/>
              </w:rPr>
              <w:t xml:space="preserve"> אשלגן לכל </w:t>
            </w:r>
            <w:smartTag w:uri="urn:schemas-microsoft-com:office:smarttags" w:element="metricconverter">
              <w:smartTagPr>
                <w:attr w:name="ProductID" w:val="10 ליטר"/>
              </w:smartTagPr>
              <w:r w:rsidRPr="00E73F95">
                <w:rPr>
                  <w:rFonts w:hint="cs"/>
                  <w:sz w:val="24"/>
                  <w:szCs w:val="24"/>
                  <w:rtl/>
                  <w:lang w:eastAsia="he-IL"/>
                </w:rPr>
                <w:t>10 ליטר</w:t>
              </w:r>
            </w:smartTag>
            <w:r w:rsidRPr="00E73F95">
              <w:rPr>
                <w:rFonts w:hint="cs"/>
                <w:sz w:val="24"/>
                <w:szCs w:val="24"/>
                <w:rtl/>
                <w:lang w:eastAsia="he-IL"/>
              </w:rPr>
              <w:t xml:space="preserve"> תערובת למילוי  הבורות.</w:t>
            </w:r>
          </w:p>
        </w:tc>
        <w:tc>
          <w:tcPr>
            <w:tcW w:w="1267" w:type="dxa"/>
            <w:vMerge w:val="restart"/>
            <w:tcBorders>
              <w:top w:val="single" w:sz="6" w:space="0" w:color="auto"/>
              <w:left w:val="nil"/>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 ליטר"/>
              </w:smartTagPr>
              <w:r w:rsidRPr="00E73F95">
                <w:rPr>
                  <w:rFonts w:hint="cs"/>
                  <w:sz w:val="24"/>
                  <w:szCs w:val="24"/>
                  <w:rtl/>
                  <w:lang w:eastAsia="he-IL"/>
                </w:rPr>
                <w:t>3 ליטר</w:t>
              </w:r>
            </w:smartTag>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2-</w:t>
            </w:r>
            <w:smartTag w:uri="urn:schemas-microsoft-com:office:smarttags" w:element="metricconverter">
              <w:smartTagPr>
                <w:attr w:name="ProductID" w:val="3 ליטר"/>
              </w:smartTagPr>
              <w:r w:rsidRPr="00E73F95">
                <w:rPr>
                  <w:rFonts w:hint="cs"/>
                  <w:sz w:val="24"/>
                  <w:szCs w:val="24"/>
                  <w:rtl/>
                  <w:lang w:eastAsia="he-IL"/>
                </w:rPr>
                <w:t>3 ליטר</w:t>
              </w:r>
            </w:smartTag>
          </w:p>
        </w:tc>
        <w:tc>
          <w:tcPr>
            <w:tcW w:w="1548" w:type="dxa"/>
            <w:vMerge w:val="restart"/>
            <w:tcBorders>
              <w:top w:val="single" w:sz="6" w:space="0" w:color="auto"/>
              <w:left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30</w:t>
            </w:r>
            <w:r w:rsidRPr="00E73F95">
              <w:rPr>
                <w:sz w:val="24"/>
                <w:szCs w:val="24"/>
                <w:lang w:eastAsia="he-IL"/>
              </w:rPr>
              <w:t>X</w:t>
            </w:r>
            <w:r w:rsidRPr="00E73F95">
              <w:rPr>
                <w:sz w:val="24"/>
                <w:szCs w:val="24"/>
                <w:rtl/>
                <w:lang w:eastAsia="he-IL"/>
              </w:rPr>
              <w:t>30</w:t>
            </w:r>
            <w:r w:rsidRPr="00E73F95">
              <w:rPr>
                <w:sz w:val="24"/>
                <w:szCs w:val="24"/>
                <w:lang w:eastAsia="he-IL"/>
              </w:rPr>
              <w:t>X</w:t>
            </w:r>
            <w:r w:rsidRPr="00E73F95">
              <w:rPr>
                <w:sz w:val="24"/>
                <w:szCs w:val="24"/>
                <w:rtl/>
                <w:lang w:eastAsia="he-IL"/>
              </w:rPr>
              <w:t>30</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30</w:t>
            </w:r>
            <w:r w:rsidRPr="00E73F95">
              <w:rPr>
                <w:sz w:val="24"/>
                <w:szCs w:val="24"/>
                <w:lang w:eastAsia="he-IL"/>
              </w:rPr>
              <w:t>X</w:t>
            </w:r>
            <w:r w:rsidRPr="00E73F95">
              <w:rPr>
                <w:sz w:val="24"/>
                <w:szCs w:val="24"/>
                <w:rtl/>
                <w:lang w:eastAsia="he-IL"/>
              </w:rPr>
              <w:t>30</w:t>
            </w:r>
            <w:r w:rsidRPr="00E73F95">
              <w:rPr>
                <w:sz w:val="24"/>
                <w:szCs w:val="24"/>
                <w:lang w:eastAsia="he-IL"/>
              </w:rPr>
              <w:t>X</w:t>
            </w:r>
            <w:r w:rsidRPr="00E73F95">
              <w:rPr>
                <w:sz w:val="24"/>
                <w:szCs w:val="24"/>
                <w:rtl/>
                <w:lang w:eastAsia="he-IL"/>
              </w:rPr>
              <w:t>30</w:t>
            </w:r>
          </w:p>
          <w:p w:rsidR="004479F8" w:rsidRPr="00E73F95" w:rsidRDefault="004479F8" w:rsidP="004479F8">
            <w:pPr>
              <w:spacing w:before="120" w:after="120" w:line="240" w:lineRule="auto"/>
              <w:rPr>
                <w:sz w:val="24"/>
                <w:szCs w:val="24"/>
                <w:rtl/>
                <w:lang w:eastAsia="he-IL"/>
              </w:rPr>
            </w:pPr>
          </w:p>
        </w:tc>
        <w:tc>
          <w:tcPr>
            <w:tcW w:w="1516" w:type="dxa"/>
            <w:tcBorders>
              <w:top w:val="single" w:sz="6" w:space="0" w:color="auto"/>
              <w:left w:val="single" w:sz="6" w:space="0" w:color="auto"/>
              <w:bottom w:val="single" w:sz="4" w:space="0" w:color="FFFFFF"/>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חד-שנתי</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בעל נוף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מסועף</w:t>
            </w:r>
          </w:p>
        </w:tc>
        <w:tc>
          <w:tcPr>
            <w:tcW w:w="1253" w:type="dxa"/>
            <w:tcBorders>
              <w:top w:val="single" w:sz="6" w:space="0" w:color="auto"/>
              <w:left w:val="single" w:sz="6" w:space="0" w:color="auto"/>
              <w:bottom w:val="single" w:sz="4" w:space="0" w:color="FFFFFF"/>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 ליטר"/>
              </w:smartTagPr>
              <w:r w:rsidRPr="00E73F95">
                <w:rPr>
                  <w:rFonts w:hint="cs"/>
                  <w:sz w:val="24"/>
                  <w:szCs w:val="24"/>
                  <w:rtl/>
                  <w:lang w:eastAsia="he-IL"/>
                </w:rPr>
                <w:t>1 ליטר</w:t>
              </w:r>
            </w:smartTag>
            <w:r w:rsidRPr="00E73F95">
              <w:rPr>
                <w:rFonts w:hint="cs"/>
                <w:sz w:val="24"/>
                <w:szCs w:val="24"/>
                <w:rtl/>
                <w:lang w:eastAsia="he-IL"/>
              </w:rPr>
              <w:t xml:space="preserve"> </w:t>
            </w: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tc>
        <w:tc>
          <w:tcPr>
            <w:tcW w:w="1558" w:type="dxa"/>
            <w:tcBorders>
              <w:top w:val="single" w:sz="6" w:space="0" w:color="auto"/>
              <w:left w:val="single" w:sz="6" w:space="0" w:color="auto"/>
              <w:bottom w:val="single" w:sz="4" w:space="0" w:color="FFFFFF"/>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צמח בכלי</w:t>
            </w:r>
          </w:p>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 ליטר"/>
              </w:smartTagPr>
              <w:r w:rsidRPr="00E73F95">
                <w:rPr>
                  <w:rFonts w:hint="cs"/>
                  <w:sz w:val="24"/>
                  <w:szCs w:val="24"/>
                  <w:rtl/>
                  <w:lang w:eastAsia="he-IL"/>
                </w:rPr>
                <w:t>1 ליטר</w:t>
              </w:r>
            </w:smartTag>
            <w:r w:rsidRPr="00E73F95">
              <w:rPr>
                <w:rFonts w:hint="cs"/>
                <w:sz w:val="24"/>
                <w:szCs w:val="24"/>
                <w:rtl/>
                <w:lang w:eastAsia="he-IL"/>
              </w:rPr>
              <w:t xml:space="preserve">  (מס. 3)</w:t>
            </w:r>
          </w:p>
        </w:tc>
      </w:tr>
      <w:tr w:rsidR="004479F8" w:rsidRPr="00E73F95" w:rsidTr="00F91054">
        <w:trPr>
          <w:trHeight w:val="2009"/>
          <w:jc w:val="right"/>
        </w:trPr>
        <w:tc>
          <w:tcPr>
            <w:tcW w:w="2355" w:type="dxa"/>
            <w:vMerge/>
            <w:tcBorders>
              <w:left w:val="single" w:sz="6" w:space="0" w:color="auto"/>
              <w:bottom w:val="nil"/>
              <w:right w:val="single" w:sz="6" w:space="0" w:color="auto"/>
            </w:tcBorders>
          </w:tcPr>
          <w:p w:rsidR="004479F8" w:rsidRPr="00E73F95" w:rsidRDefault="004479F8" w:rsidP="004479F8">
            <w:pPr>
              <w:spacing w:before="120" w:after="120" w:line="240" w:lineRule="auto"/>
              <w:rPr>
                <w:noProof/>
                <w:sz w:val="24"/>
                <w:szCs w:val="24"/>
                <w:rtl/>
              </w:rPr>
            </w:pPr>
          </w:p>
        </w:tc>
        <w:tc>
          <w:tcPr>
            <w:tcW w:w="1267" w:type="dxa"/>
            <w:vMerge/>
            <w:tcBorders>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548" w:type="dxa"/>
            <w:vMerge/>
            <w:tcBorders>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516" w:type="dxa"/>
            <w:tcBorders>
              <w:top w:val="single" w:sz="4" w:space="0" w:color="FFFFFF"/>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דו-שנתי בעל נוף מסועף</w:t>
            </w:r>
          </w:p>
          <w:p w:rsidR="004479F8" w:rsidRPr="00E73F95" w:rsidRDefault="004479F8" w:rsidP="004479F8">
            <w:pPr>
              <w:spacing w:before="120" w:after="120" w:line="240" w:lineRule="auto"/>
              <w:rPr>
                <w:sz w:val="24"/>
                <w:szCs w:val="24"/>
                <w:rtl/>
                <w:lang w:eastAsia="he-IL"/>
              </w:rPr>
            </w:pPr>
          </w:p>
        </w:tc>
        <w:tc>
          <w:tcPr>
            <w:tcW w:w="1253" w:type="dxa"/>
            <w:tcBorders>
              <w:top w:val="single" w:sz="4" w:space="0" w:color="FFFFFF"/>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 ליטר"/>
              </w:smartTagPr>
              <w:r w:rsidRPr="00E73F95">
                <w:rPr>
                  <w:rFonts w:hint="cs"/>
                  <w:sz w:val="24"/>
                  <w:szCs w:val="24"/>
                  <w:rtl/>
                  <w:lang w:eastAsia="he-IL"/>
                </w:rPr>
                <w:t>3 ליטר</w:t>
              </w:r>
            </w:smartTag>
          </w:p>
        </w:tc>
        <w:tc>
          <w:tcPr>
            <w:tcW w:w="1558" w:type="dxa"/>
            <w:tcBorders>
              <w:top w:val="single" w:sz="4" w:space="0" w:color="FFFFFF"/>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צמח בכלי </w:t>
            </w:r>
          </w:p>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 ליטר"/>
              </w:smartTagPr>
              <w:r w:rsidRPr="00E73F95">
                <w:rPr>
                  <w:rFonts w:hint="cs"/>
                  <w:sz w:val="24"/>
                  <w:szCs w:val="24"/>
                  <w:rtl/>
                  <w:lang w:eastAsia="he-IL"/>
                </w:rPr>
                <w:t xml:space="preserve">3 ליטר </w:t>
              </w:r>
            </w:smartTag>
            <w:r w:rsidRPr="00E73F95">
              <w:rPr>
                <w:rFonts w:hint="cs"/>
                <w:sz w:val="24"/>
                <w:szCs w:val="24"/>
                <w:rtl/>
                <w:lang w:eastAsia="he-IL"/>
              </w:rPr>
              <w:t xml:space="preserve">(מס. 4)      </w:t>
            </w:r>
          </w:p>
        </w:tc>
      </w:tr>
      <w:tr w:rsidR="004479F8" w:rsidRPr="00E73F95" w:rsidTr="00F91054">
        <w:trPr>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267" w:type="dxa"/>
            <w:tcBorders>
              <w:top w:val="single" w:sz="6" w:space="0" w:color="auto"/>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2 ליטר"/>
              </w:smartTagPr>
              <w:r w:rsidRPr="00E73F95">
                <w:rPr>
                  <w:rFonts w:hint="cs"/>
                  <w:sz w:val="24"/>
                  <w:szCs w:val="24"/>
                  <w:rtl/>
                  <w:lang w:eastAsia="he-IL"/>
                </w:rPr>
                <w:t>12 ליטר</w:t>
              </w:r>
            </w:smartTag>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50</w:t>
            </w:r>
            <w:r w:rsidRPr="00E73F95">
              <w:rPr>
                <w:sz w:val="24"/>
                <w:szCs w:val="24"/>
                <w:lang w:eastAsia="he-IL"/>
              </w:rPr>
              <w:t>X</w:t>
            </w:r>
            <w:r w:rsidRPr="00E73F95">
              <w:rPr>
                <w:sz w:val="24"/>
                <w:szCs w:val="24"/>
                <w:rtl/>
                <w:lang w:eastAsia="he-IL"/>
              </w:rPr>
              <w:t>50</w:t>
            </w:r>
            <w:r w:rsidRPr="00E73F95">
              <w:rPr>
                <w:sz w:val="24"/>
                <w:szCs w:val="24"/>
                <w:lang w:eastAsia="he-IL"/>
              </w:rPr>
              <w:t>X</w:t>
            </w:r>
            <w:r w:rsidRPr="00E73F95">
              <w:rPr>
                <w:sz w:val="24"/>
                <w:szCs w:val="24"/>
                <w:rtl/>
                <w:lang w:eastAsia="he-IL"/>
              </w:rPr>
              <w:t>50</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5 ליטר"/>
              </w:smartTagPr>
              <w:r w:rsidRPr="00E73F95">
                <w:rPr>
                  <w:rFonts w:hint="cs"/>
                  <w:sz w:val="24"/>
                  <w:szCs w:val="24"/>
                  <w:rtl/>
                  <w:lang w:eastAsia="he-IL"/>
                </w:rPr>
                <w:t>5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צמח בכלי</w:t>
            </w:r>
          </w:p>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5 ליטר"/>
              </w:smartTagPr>
              <w:r w:rsidRPr="00E73F95">
                <w:rPr>
                  <w:rFonts w:hint="cs"/>
                  <w:sz w:val="24"/>
                  <w:szCs w:val="24"/>
                  <w:rtl/>
                  <w:lang w:eastAsia="he-IL"/>
                </w:rPr>
                <w:t>5 ליטר</w:t>
              </w:r>
            </w:smartTag>
            <w:r w:rsidRPr="00E73F95">
              <w:rPr>
                <w:rFonts w:hint="cs"/>
                <w:sz w:val="24"/>
                <w:szCs w:val="24"/>
                <w:rtl/>
                <w:lang w:eastAsia="he-IL"/>
              </w:rPr>
              <w:t>(מס.5)</w:t>
            </w:r>
          </w:p>
        </w:tc>
      </w:tr>
      <w:tr w:rsidR="004479F8" w:rsidRPr="00E73F95" w:rsidTr="00F91054">
        <w:trPr>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p>
        </w:tc>
        <w:tc>
          <w:tcPr>
            <w:tcW w:w="1267" w:type="dxa"/>
            <w:tcBorders>
              <w:top w:val="single" w:sz="6" w:space="0" w:color="auto"/>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0 ליטר"/>
              </w:smartTagPr>
              <w:r w:rsidRPr="00E73F95">
                <w:rPr>
                  <w:rFonts w:hint="cs"/>
                  <w:sz w:val="24"/>
                  <w:szCs w:val="24"/>
                  <w:rtl/>
                  <w:lang w:eastAsia="he-IL"/>
                </w:rPr>
                <w:t>30 ליטר</w:t>
              </w:r>
            </w:smartTag>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70</w:t>
            </w:r>
            <w:r w:rsidRPr="00E73F95">
              <w:rPr>
                <w:sz w:val="24"/>
                <w:szCs w:val="24"/>
                <w:lang w:eastAsia="he-IL"/>
              </w:rPr>
              <w:t>X</w:t>
            </w:r>
            <w:r w:rsidRPr="00E73F95">
              <w:rPr>
                <w:sz w:val="24"/>
                <w:szCs w:val="24"/>
                <w:rtl/>
                <w:lang w:eastAsia="he-IL"/>
              </w:rPr>
              <w:t>70</w:t>
            </w:r>
            <w:r w:rsidRPr="00E73F95">
              <w:rPr>
                <w:sz w:val="24"/>
                <w:szCs w:val="24"/>
                <w:lang w:eastAsia="he-IL"/>
              </w:rPr>
              <w:t>X</w:t>
            </w:r>
            <w:r w:rsidRPr="00E73F95">
              <w:rPr>
                <w:sz w:val="24"/>
                <w:szCs w:val="24"/>
                <w:rtl/>
                <w:lang w:eastAsia="he-IL"/>
              </w:rPr>
              <w:t>70</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 שנים לפחות בעל נוף מפותח ומסועף</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0 ליטר"/>
              </w:smartTagPr>
              <w:r w:rsidRPr="00E73F95">
                <w:rPr>
                  <w:rFonts w:hint="cs"/>
                  <w:sz w:val="24"/>
                  <w:szCs w:val="24"/>
                  <w:rtl/>
                  <w:lang w:eastAsia="he-IL"/>
                </w:rPr>
                <w:t>10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צמח בכלי של </w:t>
            </w:r>
            <w:smartTag w:uri="urn:schemas-microsoft-com:office:smarttags" w:element="metricconverter">
              <w:smartTagPr>
                <w:attr w:name="ProductID" w:val="10 ליטר"/>
              </w:smartTagPr>
              <w:r w:rsidRPr="00E73F95">
                <w:rPr>
                  <w:rFonts w:hint="cs"/>
                  <w:sz w:val="24"/>
                  <w:szCs w:val="24"/>
                  <w:rtl/>
                  <w:lang w:eastAsia="he-IL"/>
                </w:rPr>
                <w:t>10 ליטר</w:t>
              </w:r>
            </w:smartTag>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 6)</w:t>
            </w:r>
          </w:p>
        </w:tc>
      </w:tr>
      <w:tr w:rsidR="004479F8" w:rsidRPr="00E73F95" w:rsidTr="00F91054">
        <w:trPr>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ind w:right="-2233"/>
              <w:rPr>
                <w:sz w:val="24"/>
                <w:szCs w:val="24"/>
                <w:rtl/>
                <w:lang w:eastAsia="he-IL"/>
              </w:rPr>
            </w:pPr>
          </w:p>
        </w:tc>
        <w:tc>
          <w:tcPr>
            <w:tcW w:w="1267" w:type="dxa"/>
            <w:tcBorders>
              <w:top w:val="single" w:sz="6" w:space="0" w:color="auto"/>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 שנים לפחות בעל נוף מפותח ומסועף</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5 ליטר"/>
              </w:smartTagPr>
              <w:r w:rsidRPr="00E73F95">
                <w:rPr>
                  <w:rFonts w:hint="cs"/>
                  <w:sz w:val="24"/>
                  <w:szCs w:val="24"/>
                  <w:rtl/>
                  <w:lang w:eastAsia="he-IL"/>
                </w:rPr>
                <w:t>25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צמח בכלי של </w:t>
            </w:r>
            <w:smartTag w:uri="urn:schemas-microsoft-com:office:smarttags" w:element="metricconverter">
              <w:smartTagPr>
                <w:attr w:name="ProductID" w:val="25 ליטר"/>
              </w:smartTagPr>
              <w:r w:rsidRPr="00E73F95">
                <w:rPr>
                  <w:rFonts w:hint="cs"/>
                  <w:sz w:val="24"/>
                  <w:szCs w:val="24"/>
                  <w:rtl/>
                  <w:lang w:eastAsia="he-IL"/>
                </w:rPr>
                <w:t>25 ליטר</w:t>
              </w:r>
            </w:smartTag>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(מס. 7) </w:t>
            </w:r>
          </w:p>
        </w:tc>
      </w:tr>
      <w:tr w:rsidR="004479F8" w:rsidRPr="00E73F95" w:rsidTr="00F91054">
        <w:trPr>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267" w:type="dxa"/>
            <w:tcBorders>
              <w:top w:val="single" w:sz="6" w:space="0" w:color="auto"/>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כבול  גס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(במקום </w:t>
            </w:r>
            <w:proofErr w:type="spellStart"/>
            <w:r w:rsidRPr="00E73F95">
              <w:rPr>
                <w:rFonts w:hint="cs"/>
                <w:sz w:val="24"/>
                <w:szCs w:val="24"/>
                <w:rtl/>
                <w:lang w:eastAsia="he-IL"/>
              </w:rPr>
              <w:t>קומפוסט</w:t>
            </w:r>
            <w:proofErr w:type="spellEnd"/>
            <w:r w:rsidRPr="00E73F95">
              <w:rPr>
                <w:rFonts w:hint="cs"/>
                <w:sz w:val="24"/>
                <w:szCs w:val="24"/>
                <w:rtl/>
                <w:lang w:eastAsia="he-IL"/>
              </w:rPr>
              <w:t xml:space="preserve">) </w:t>
            </w:r>
            <w:smartTag w:uri="urn:schemas-microsoft-com:office:smarttags" w:element="metricconverter">
              <w:smartTagPr>
                <w:attr w:name="ProductID" w:val="5 ליטר"/>
              </w:smartTagPr>
              <w:r w:rsidRPr="00E73F95">
                <w:rPr>
                  <w:rFonts w:hint="cs"/>
                  <w:sz w:val="24"/>
                  <w:szCs w:val="24"/>
                  <w:rtl/>
                  <w:lang w:eastAsia="he-IL"/>
                </w:rPr>
                <w:t>5 ליטר</w:t>
              </w:r>
            </w:smartTag>
            <w:r w:rsidRPr="00E73F95">
              <w:rPr>
                <w:rFonts w:hint="cs"/>
                <w:sz w:val="24"/>
                <w:szCs w:val="24"/>
                <w:rtl/>
                <w:lang w:eastAsia="he-IL"/>
              </w:rPr>
              <w:t xml:space="preserve">, </w:t>
            </w:r>
            <w:smartTag w:uri="urn:schemas-microsoft-com:office:smarttags" w:element="metricconverter">
              <w:smartTagPr>
                <w:attr w:name="ProductID" w:val="2 ליטר"/>
              </w:smartTagPr>
              <w:r w:rsidRPr="00E73F95">
                <w:rPr>
                  <w:rFonts w:hint="cs"/>
                  <w:sz w:val="24"/>
                  <w:szCs w:val="24"/>
                  <w:rtl/>
                  <w:lang w:eastAsia="he-IL"/>
                </w:rPr>
                <w:t>2 ליטר</w:t>
              </w:r>
            </w:smartTag>
            <w:r w:rsidRPr="00E73F95">
              <w:rPr>
                <w:rFonts w:hint="cs"/>
                <w:sz w:val="24"/>
                <w:szCs w:val="24"/>
                <w:rtl/>
                <w:lang w:eastAsia="he-IL"/>
              </w:rPr>
              <w:t xml:space="preserve"> למ"ר כבול גס לכל + </w:t>
            </w:r>
            <w:smartTag w:uri="urn:schemas-microsoft-com:office:smarttags" w:element="metricconverter">
              <w:smartTagPr>
                <w:attr w:name="ProductID" w:val="2 ליטר"/>
              </w:smartTagPr>
              <w:r w:rsidRPr="00E73F95">
                <w:rPr>
                  <w:rFonts w:hint="cs"/>
                  <w:sz w:val="24"/>
                  <w:szCs w:val="24"/>
                  <w:rtl/>
                  <w:lang w:eastAsia="he-IL"/>
                </w:rPr>
                <w:t>2 ליטר</w:t>
              </w:r>
            </w:smartTag>
            <w:r w:rsidRPr="00E73F95">
              <w:rPr>
                <w:rFonts w:hint="cs"/>
                <w:sz w:val="24"/>
                <w:szCs w:val="24"/>
                <w:rtl/>
                <w:lang w:eastAsia="he-IL"/>
              </w:rPr>
              <w:t xml:space="preserve"> לכל בור</w:t>
            </w:r>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30</w:t>
            </w:r>
            <w:r w:rsidRPr="00E73F95">
              <w:rPr>
                <w:sz w:val="24"/>
                <w:szCs w:val="24"/>
                <w:lang w:eastAsia="he-IL"/>
              </w:rPr>
              <w:t>X</w:t>
            </w:r>
            <w:r w:rsidRPr="00E73F95">
              <w:rPr>
                <w:sz w:val="24"/>
                <w:szCs w:val="24"/>
                <w:rtl/>
                <w:lang w:eastAsia="he-IL"/>
              </w:rPr>
              <w:t>30</w:t>
            </w:r>
            <w:r w:rsidRPr="00E73F95">
              <w:rPr>
                <w:sz w:val="24"/>
                <w:szCs w:val="24"/>
                <w:lang w:eastAsia="he-IL"/>
              </w:rPr>
              <w:t>X</w:t>
            </w:r>
            <w:r w:rsidRPr="00E73F95">
              <w:rPr>
                <w:sz w:val="24"/>
                <w:szCs w:val="24"/>
                <w:rtl/>
                <w:lang w:eastAsia="he-IL"/>
              </w:rPr>
              <w:t>30</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 </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 שנה לפחות</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 ליטר"/>
              </w:smartTagPr>
              <w:r w:rsidRPr="00E73F95">
                <w:rPr>
                  <w:rFonts w:hint="cs"/>
                  <w:sz w:val="24"/>
                  <w:szCs w:val="24"/>
                  <w:rtl/>
                  <w:lang w:eastAsia="he-IL"/>
                </w:rPr>
                <w:t>3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ערער בכלי של </w:t>
            </w:r>
            <w:smartTag w:uri="urn:schemas-microsoft-com:office:smarttags" w:element="metricconverter">
              <w:smartTagPr>
                <w:attr w:name="ProductID" w:val="3 ליטר"/>
              </w:smartTagPr>
              <w:r w:rsidRPr="00E73F95">
                <w:rPr>
                  <w:rFonts w:hint="cs"/>
                  <w:sz w:val="24"/>
                  <w:szCs w:val="24"/>
                  <w:rtl/>
                  <w:lang w:eastAsia="he-IL"/>
                </w:rPr>
                <w:t>3 ליטר</w:t>
              </w:r>
            </w:smartTag>
          </w:p>
        </w:tc>
      </w:tr>
      <w:tr w:rsidR="004479F8" w:rsidRPr="00E73F95" w:rsidTr="00F91054">
        <w:trPr>
          <w:jc w:val="right"/>
        </w:trPr>
        <w:tc>
          <w:tcPr>
            <w:tcW w:w="235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267" w:type="dxa"/>
            <w:tcBorders>
              <w:top w:val="single" w:sz="6" w:space="0" w:color="auto"/>
              <w:left w:val="nil"/>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5 ליטר"/>
              </w:smartTagPr>
              <w:r w:rsidRPr="00E73F95">
                <w:rPr>
                  <w:rFonts w:hint="cs"/>
                  <w:sz w:val="24"/>
                  <w:szCs w:val="24"/>
                  <w:rtl/>
                  <w:lang w:eastAsia="he-IL"/>
                </w:rPr>
                <w:t>5 ליטר</w:t>
              </w:r>
            </w:smartTag>
            <w:r w:rsidRPr="00E73F95">
              <w:rPr>
                <w:rFonts w:hint="cs"/>
                <w:sz w:val="24"/>
                <w:szCs w:val="24"/>
                <w:rtl/>
                <w:lang w:eastAsia="he-IL"/>
              </w:rPr>
              <w:t xml:space="preserve"> כבול גס לכל בור</w:t>
            </w:r>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70</w:t>
            </w:r>
            <w:r w:rsidRPr="00E73F95">
              <w:rPr>
                <w:sz w:val="24"/>
                <w:szCs w:val="24"/>
                <w:lang w:eastAsia="he-IL"/>
              </w:rPr>
              <w:t>X</w:t>
            </w:r>
            <w:r w:rsidRPr="00E73F95">
              <w:rPr>
                <w:sz w:val="24"/>
                <w:szCs w:val="24"/>
                <w:rtl/>
                <w:lang w:eastAsia="he-IL"/>
              </w:rPr>
              <w:t>70</w:t>
            </w:r>
            <w:r w:rsidRPr="00E73F95">
              <w:rPr>
                <w:sz w:val="24"/>
                <w:szCs w:val="24"/>
                <w:lang w:eastAsia="he-IL"/>
              </w:rPr>
              <w:t>X</w:t>
            </w:r>
            <w:r w:rsidRPr="00E73F95">
              <w:rPr>
                <w:sz w:val="24"/>
                <w:szCs w:val="24"/>
                <w:rtl/>
                <w:lang w:eastAsia="he-IL"/>
              </w:rPr>
              <w:t xml:space="preserve">70    </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2.5 שנים לפחות</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0 ליטר"/>
              </w:smartTagPr>
              <w:r w:rsidRPr="00E73F95">
                <w:rPr>
                  <w:rFonts w:hint="cs"/>
                  <w:sz w:val="24"/>
                  <w:szCs w:val="24"/>
                  <w:rtl/>
                  <w:lang w:eastAsia="he-IL"/>
                </w:rPr>
                <w:t>10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ערער בכלי של </w:t>
            </w:r>
            <w:smartTag w:uri="urn:schemas-microsoft-com:office:smarttags" w:element="metricconverter">
              <w:smartTagPr>
                <w:attr w:name="ProductID" w:val="10 ליטר"/>
              </w:smartTagPr>
              <w:r w:rsidRPr="00E73F95">
                <w:rPr>
                  <w:rFonts w:hint="cs"/>
                  <w:sz w:val="24"/>
                  <w:szCs w:val="24"/>
                  <w:rtl/>
                  <w:lang w:eastAsia="he-IL"/>
                </w:rPr>
                <w:t>10 ליטר</w:t>
              </w:r>
            </w:smartTag>
            <w:r w:rsidRPr="00E73F95">
              <w:rPr>
                <w:rFonts w:hint="cs"/>
                <w:sz w:val="24"/>
                <w:szCs w:val="24"/>
                <w:rtl/>
                <w:lang w:eastAsia="he-IL"/>
              </w:rPr>
              <w:t xml:space="preserve">  (גודל מס' 5)</w:t>
            </w:r>
          </w:p>
        </w:tc>
      </w:tr>
      <w:tr w:rsidR="004479F8" w:rsidRPr="00E73F95" w:rsidTr="00F91054">
        <w:trPr>
          <w:jc w:val="right"/>
        </w:trPr>
        <w:tc>
          <w:tcPr>
            <w:tcW w:w="2355" w:type="dxa"/>
            <w:tcBorders>
              <w:top w:val="nil"/>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267"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0 ליטר"/>
              </w:smartTagPr>
              <w:r w:rsidRPr="00E73F95">
                <w:rPr>
                  <w:rFonts w:hint="cs"/>
                  <w:sz w:val="24"/>
                  <w:szCs w:val="24"/>
                  <w:rtl/>
                  <w:lang w:eastAsia="he-IL"/>
                </w:rPr>
                <w:t>10 ליטר</w:t>
              </w:r>
            </w:smartTag>
            <w:r w:rsidRPr="00E73F95">
              <w:rPr>
                <w:rFonts w:hint="cs"/>
                <w:sz w:val="24"/>
                <w:szCs w:val="24"/>
                <w:rtl/>
                <w:lang w:eastAsia="he-IL"/>
              </w:rPr>
              <w:t xml:space="preserve">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כבול גס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לכל בור</w:t>
            </w:r>
          </w:p>
        </w:tc>
        <w:tc>
          <w:tcPr>
            <w:tcW w:w="154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80</w:t>
            </w:r>
            <w:r w:rsidRPr="00E73F95">
              <w:rPr>
                <w:sz w:val="24"/>
                <w:szCs w:val="24"/>
                <w:lang w:eastAsia="he-IL"/>
              </w:rPr>
              <w:t>X</w:t>
            </w:r>
            <w:r w:rsidRPr="00E73F95">
              <w:rPr>
                <w:sz w:val="24"/>
                <w:szCs w:val="24"/>
                <w:rtl/>
                <w:lang w:eastAsia="he-IL"/>
              </w:rPr>
              <w:t>80</w:t>
            </w:r>
            <w:r w:rsidRPr="00E73F95">
              <w:rPr>
                <w:sz w:val="24"/>
                <w:szCs w:val="24"/>
                <w:lang w:eastAsia="he-IL"/>
              </w:rPr>
              <w:t>X</w:t>
            </w:r>
            <w:r w:rsidRPr="00E73F95">
              <w:rPr>
                <w:sz w:val="24"/>
                <w:szCs w:val="24"/>
                <w:rtl/>
                <w:lang w:eastAsia="he-IL"/>
              </w:rPr>
              <w:t xml:space="preserve">80 </w:t>
            </w:r>
          </w:p>
        </w:tc>
        <w:tc>
          <w:tcPr>
            <w:tcW w:w="1516"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"אקסמפלר מיוחד"</w:t>
            </w:r>
          </w:p>
        </w:tc>
        <w:tc>
          <w:tcPr>
            <w:tcW w:w="1253"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5 ליטר"/>
              </w:smartTagPr>
              <w:r w:rsidRPr="00E73F95">
                <w:rPr>
                  <w:rFonts w:hint="cs"/>
                  <w:sz w:val="24"/>
                  <w:szCs w:val="24"/>
                  <w:rtl/>
                  <w:lang w:eastAsia="he-IL"/>
                </w:rPr>
                <w:t>25 ליטר</w:t>
              </w:r>
            </w:smartTag>
          </w:p>
        </w:tc>
        <w:tc>
          <w:tcPr>
            <w:tcW w:w="155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ערער בכלי של </w:t>
            </w:r>
            <w:smartTag w:uri="urn:schemas-microsoft-com:office:smarttags" w:element="metricconverter">
              <w:smartTagPr>
                <w:attr w:name="ProductID" w:val="25 ליטר"/>
              </w:smartTagPr>
              <w:r w:rsidRPr="00E73F95">
                <w:rPr>
                  <w:rFonts w:hint="cs"/>
                  <w:sz w:val="24"/>
                  <w:szCs w:val="24"/>
                  <w:rtl/>
                  <w:lang w:eastAsia="he-IL"/>
                </w:rPr>
                <w:t>25 ליטר</w:t>
              </w:r>
            </w:smartTag>
            <w:r w:rsidRPr="00E73F95">
              <w:rPr>
                <w:rFonts w:hint="cs"/>
                <w:sz w:val="24"/>
                <w:szCs w:val="24"/>
                <w:rtl/>
                <w:lang w:eastAsia="he-IL"/>
              </w:rPr>
              <w:t xml:space="preserve"> (גודל מס' 6)</w:t>
            </w:r>
          </w:p>
        </w:tc>
      </w:tr>
    </w:tbl>
    <w:p w:rsidR="004479F8" w:rsidRPr="00E73F95" w:rsidRDefault="004479F8" w:rsidP="004479F8">
      <w:pPr>
        <w:spacing w:before="120" w:after="120" w:line="240" w:lineRule="auto"/>
        <w:rPr>
          <w:sz w:val="24"/>
          <w:szCs w:val="24"/>
          <w:rtl/>
          <w:lang w:eastAsia="he-IL"/>
        </w:rPr>
      </w:pP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ראה גם דרישות ייחודיות לגבי סעיפי כתב הכמויות בסוף מפרט טכני זה.</w:t>
      </w:r>
    </w:p>
    <w:p w:rsidR="004479F8" w:rsidRPr="00E73F95" w:rsidRDefault="004479F8" w:rsidP="004479F8">
      <w:pPr>
        <w:tabs>
          <w:tab w:val="left" w:pos="1560"/>
          <w:tab w:val="left" w:pos="5640"/>
          <w:tab w:val="left" w:pos="6120"/>
          <w:tab w:val="left" w:pos="6600"/>
          <w:tab w:val="left" w:pos="6960"/>
        </w:tabs>
        <w:spacing w:before="120" w:after="120" w:line="240" w:lineRule="auto"/>
        <w:rPr>
          <w:b/>
          <w:bCs/>
          <w:sz w:val="24"/>
          <w:szCs w:val="24"/>
          <w:u w:val="single"/>
          <w:rtl/>
          <w:lang w:eastAsia="he-IL"/>
        </w:rPr>
      </w:pPr>
    </w:p>
    <w:p w:rsidR="004479F8" w:rsidRPr="00E73F95" w:rsidRDefault="004479F8" w:rsidP="004479F8">
      <w:pPr>
        <w:tabs>
          <w:tab w:val="left" w:pos="1560"/>
          <w:tab w:val="left" w:pos="5640"/>
          <w:tab w:val="left" w:pos="6120"/>
          <w:tab w:val="left" w:pos="6600"/>
          <w:tab w:val="left" w:pos="6960"/>
        </w:tabs>
        <w:spacing w:before="120" w:after="120" w:line="240" w:lineRule="auto"/>
        <w:rPr>
          <w:b/>
          <w:bCs/>
          <w:sz w:val="24"/>
          <w:szCs w:val="24"/>
          <w:u w:val="single"/>
          <w:rtl/>
          <w:lang w:eastAsia="he-IL"/>
        </w:rPr>
      </w:pPr>
    </w:p>
    <w:p w:rsidR="004479F8" w:rsidRPr="00E73F95" w:rsidRDefault="004479F8" w:rsidP="004479F8">
      <w:pPr>
        <w:tabs>
          <w:tab w:val="left" w:pos="1560"/>
          <w:tab w:val="left" w:pos="5640"/>
          <w:tab w:val="left" w:pos="6120"/>
          <w:tab w:val="left" w:pos="6600"/>
          <w:tab w:val="left" w:pos="6960"/>
        </w:tabs>
        <w:spacing w:before="120" w:after="120" w:line="240" w:lineRule="auto"/>
        <w:rPr>
          <w:b/>
          <w:bCs/>
          <w:sz w:val="24"/>
          <w:szCs w:val="24"/>
          <w:u w:val="single"/>
          <w:rtl/>
          <w:lang w:eastAsia="he-IL"/>
        </w:rPr>
      </w:pPr>
    </w:p>
    <w:p w:rsidR="004479F8" w:rsidRPr="00E73F95" w:rsidRDefault="004479F8" w:rsidP="004479F8">
      <w:pPr>
        <w:spacing w:before="120" w:after="120" w:line="240" w:lineRule="auto"/>
        <w:rPr>
          <w:sz w:val="24"/>
          <w:szCs w:val="24"/>
          <w:rtl/>
          <w:lang w:eastAsia="he-IL"/>
        </w:rPr>
      </w:pPr>
      <w:r w:rsidRPr="00E73F95">
        <w:rPr>
          <w:b/>
          <w:bCs/>
          <w:sz w:val="24"/>
          <w:szCs w:val="24"/>
          <w:u w:val="single"/>
          <w:rtl/>
          <w:lang w:eastAsia="he-IL"/>
        </w:rPr>
        <w:t>מ</w:t>
      </w:r>
      <w:r w:rsidRPr="00E73F95">
        <w:rPr>
          <w:rFonts w:hint="cs"/>
          <w:b/>
          <w:bCs/>
          <w:sz w:val="24"/>
          <w:szCs w:val="24"/>
          <w:u w:val="single"/>
          <w:rtl/>
          <w:lang w:eastAsia="he-IL"/>
        </w:rPr>
        <w:t xml:space="preserve">ידות הצמחים - טבלה ב' - עצים </w:t>
      </w:r>
      <w:proofErr w:type="spellStart"/>
      <w:r w:rsidRPr="00E73F95">
        <w:rPr>
          <w:rFonts w:hint="cs"/>
          <w:b/>
          <w:bCs/>
          <w:sz w:val="24"/>
          <w:szCs w:val="24"/>
          <w:u w:val="single"/>
          <w:rtl/>
          <w:lang w:eastAsia="he-IL"/>
        </w:rPr>
        <w:t>במיכלים</w:t>
      </w:r>
      <w:proofErr w:type="spellEnd"/>
      <w:r w:rsidRPr="00E73F95">
        <w:rPr>
          <w:rFonts w:hint="cs"/>
          <w:b/>
          <w:bCs/>
          <w:sz w:val="24"/>
          <w:szCs w:val="24"/>
          <w:u w:val="single"/>
          <w:rtl/>
          <w:lang w:eastAsia="he-IL"/>
        </w:rPr>
        <w:t xml:space="preserve"> ומהאדמה</w:t>
      </w:r>
    </w:p>
    <w:tbl>
      <w:tblPr>
        <w:tblW w:w="954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850"/>
        <w:gridCol w:w="709"/>
        <w:gridCol w:w="709"/>
        <w:gridCol w:w="651"/>
        <w:gridCol w:w="1108"/>
        <w:gridCol w:w="1005"/>
        <w:gridCol w:w="1005"/>
        <w:gridCol w:w="952"/>
        <w:gridCol w:w="999"/>
      </w:tblGrid>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ind w:left="44" w:hanging="44"/>
              <w:rPr>
                <w:sz w:val="24"/>
                <w:szCs w:val="24"/>
                <w:rtl/>
                <w:lang w:eastAsia="he-IL"/>
              </w:rPr>
            </w:pPr>
            <w:r w:rsidRPr="00E73F95">
              <w:rPr>
                <w:sz w:val="24"/>
                <w:szCs w:val="24"/>
                <w:rtl/>
                <w:lang w:eastAsia="he-IL"/>
              </w:rPr>
              <w:t>א</w:t>
            </w:r>
            <w:r w:rsidRPr="00E73F95">
              <w:rPr>
                <w:rFonts w:hint="cs"/>
                <w:sz w:val="24"/>
                <w:szCs w:val="24"/>
                <w:rtl/>
                <w:lang w:eastAsia="he-IL"/>
              </w:rPr>
              <w:t>שלגן כלורי+</w:t>
            </w:r>
          </w:p>
          <w:p w:rsidR="004479F8" w:rsidRPr="00E73F95" w:rsidRDefault="004479F8" w:rsidP="004479F8">
            <w:pPr>
              <w:spacing w:before="120" w:after="120" w:line="240" w:lineRule="auto"/>
              <w:ind w:left="44" w:hanging="44"/>
              <w:rPr>
                <w:sz w:val="24"/>
                <w:szCs w:val="24"/>
                <w:rtl/>
                <w:lang w:eastAsia="he-IL"/>
              </w:rPr>
            </w:pPr>
            <w:r w:rsidRPr="00E73F95">
              <w:rPr>
                <w:rFonts w:hint="cs"/>
                <w:sz w:val="24"/>
                <w:szCs w:val="24"/>
                <w:rtl/>
                <w:lang w:eastAsia="he-IL"/>
              </w:rPr>
              <w:t xml:space="preserve">סופר </w:t>
            </w:r>
            <w:proofErr w:type="spellStart"/>
            <w:r w:rsidRPr="00E73F95">
              <w:rPr>
                <w:rFonts w:hint="cs"/>
                <w:sz w:val="24"/>
                <w:szCs w:val="24"/>
                <w:rtl/>
                <w:lang w:eastAsia="he-IL"/>
              </w:rPr>
              <w:t>פוספאט</w:t>
            </w:r>
            <w:proofErr w:type="spellEnd"/>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roofErr w:type="spellStart"/>
            <w:r w:rsidRPr="00E73F95">
              <w:rPr>
                <w:sz w:val="24"/>
                <w:szCs w:val="24"/>
                <w:rtl/>
                <w:lang w:eastAsia="he-IL"/>
              </w:rPr>
              <w:t>ק</w:t>
            </w:r>
            <w:r w:rsidRPr="00E73F95">
              <w:rPr>
                <w:rFonts w:hint="cs"/>
                <w:sz w:val="24"/>
                <w:szCs w:val="24"/>
                <w:rtl/>
                <w:lang w:eastAsia="he-IL"/>
              </w:rPr>
              <w:t>ומפ</w:t>
            </w:r>
            <w:proofErr w:type="spellEnd"/>
            <w:r w:rsidRPr="00E73F95">
              <w:rPr>
                <w:rFonts w:hint="cs"/>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(ליטר)</w:t>
            </w:r>
          </w:p>
        </w:tc>
        <w:tc>
          <w:tcPr>
            <w:tcW w:w="1418" w:type="dxa"/>
            <w:gridSpan w:val="2"/>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גודל הבור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(מטר)</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אורך/ רוחב</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עומק</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גיל</w:t>
            </w: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גובה שתיל</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גובה מדוד מעל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צוואר השורש</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קוטר גזע</w:t>
            </w:r>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גודל כלי</w:t>
            </w:r>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עץ/צמח</w:t>
            </w:r>
          </w:p>
        </w:tc>
      </w:tr>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ind w:left="44" w:hanging="44"/>
              <w:rPr>
                <w:sz w:val="24"/>
                <w:szCs w:val="24"/>
                <w:rtl/>
                <w:lang w:eastAsia="he-IL"/>
              </w:rPr>
            </w:pPr>
            <w:r w:rsidRPr="00E73F95">
              <w:rPr>
                <w:sz w:val="24"/>
                <w:szCs w:val="24"/>
                <w:rtl/>
                <w:lang w:eastAsia="he-IL"/>
              </w:rPr>
              <w:t xml:space="preserve"> </w:t>
            </w:r>
            <w:r w:rsidRPr="00E73F95">
              <w:rPr>
                <w:rFonts w:hint="cs"/>
                <w:sz w:val="24"/>
                <w:szCs w:val="24"/>
                <w:rtl/>
                <w:lang w:eastAsia="he-IL"/>
              </w:rPr>
              <w:t xml:space="preserve">יינתנו בתערובת המילוי, בשיעור של </w:t>
            </w:r>
            <w:smartTag w:uri="urn:schemas-microsoft-com:office:smarttags" w:element="metricconverter">
              <w:smartTagPr>
                <w:attr w:name="ProductID" w:val="4 גרם"/>
              </w:smartTagPr>
              <w:r w:rsidRPr="00E73F95">
                <w:rPr>
                  <w:rFonts w:hint="cs"/>
                  <w:sz w:val="24"/>
                  <w:szCs w:val="24"/>
                  <w:rtl/>
                  <w:lang w:eastAsia="he-IL"/>
                </w:rPr>
                <w:t>4 גרם</w:t>
              </w:r>
            </w:smartTag>
            <w:r w:rsidRPr="00E73F95">
              <w:rPr>
                <w:rFonts w:hint="cs"/>
                <w:sz w:val="24"/>
                <w:szCs w:val="24"/>
                <w:rtl/>
                <w:lang w:eastAsia="he-IL"/>
              </w:rPr>
              <w:t xml:space="preserve"> סופר פוספט וכן </w:t>
            </w:r>
            <w:smartTag w:uri="urn:schemas-microsoft-com:office:smarttags" w:element="metricconverter">
              <w:smartTagPr>
                <w:attr w:name="ProductID" w:val="2.5 גרם"/>
              </w:smartTagPr>
              <w:r w:rsidRPr="00E73F95">
                <w:rPr>
                  <w:rFonts w:hint="cs"/>
                  <w:sz w:val="24"/>
                  <w:szCs w:val="24"/>
                  <w:rtl/>
                  <w:lang w:eastAsia="he-IL"/>
                </w:rPr>
                <w:t>2.5 גרם</w:t>
              </w:r>
            </w:smartTag>
            <w:r w:rsidRPr="00E73F95">
              <w:rPr>
                <w:rFonts w:hint="cs"/>
                <w:sz w:val="24"/>
                <w:szCs w:val="24"/>
                <w:rtl/>
                <w:lang w:eastAsia="he-IL"/>
              </w:rPr>
              <w:t xml:space="preserve"> אשלגן לכל </w:t>
            </w:r>
            <w:smartTag w:uri="urn:schemas-microsoft-com:office:smarttags" w:element="metricconverter">
              <w:smartTagPr>
                <w:attr w:name="ProductID" w:val="10 ליטר"/>
              </w:smartTagPr>
              <w:r w:rsidRPr="00E73F95">
                <w:rPr>
                  <w:rFonts w:hint="cs"/>
                  <w:sz w:val="24"/>
                  <w:szCs w:val="24"/>
                  <w:rtl/>
                  <w:lang w:eastAsia="he-IL"/>
                </w:rPr>
                <w:t>10 ליטר</w:t>
              </w:r>
            </w:smartTag>
            <w:r w:rsidRPr="00E73F95">
              <w:rPr>
                <w:rFonts w:hint="cs"/>
                <w:sz w:val="24"/>
                <w:szCs w:val="24"/>
                <w:rtl/>
                <w:lang w:eastAsia="he-IL"/>
              </w:rPr>
              <w:t xml:space="preserve"> תערובת מילוי </w:t>
            </w:r>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sz w:val="24"/>
                <w:szCs w:val="24"/>
                <w:rtl/>
                <w:lang w:eastAsia="he-IL"/>
              </w:rPr>
              <w:t>10</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ליטר </w:t>
            </w:r>
          </w:p>
        </w:tc>
        <w:tc>
          <w:tcPr>
            <w:tcW w:w="1418" w:type="dxa"/>
            <w:gridSpan w:val="2"/>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 0.7</w:t>
            </w:r>
            <w:r w:rsidRPr="00E73F95">
              <w:rPr>
                <w:sz w:val="24"/>
                <w:szCs w:val="24"/>
                <w:lang w:eastAsia="he-IL"/>
              </w:rPr>
              <w:t>X</w:t>
            </w:r>
            <w:r w:rsidRPr="00E73F95">
              <w:rPr>
                <w:sz w:val="24"/>
                <w:szCs w:val="24"/>
                <w:rtl/>
                <w:lang w:eastAsia="he-IL"/>
              </w:rPr>
              <w:t xml:space="preserve">  0.7</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(מינימום)</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20 מטר"/>
              </w:smartTagPr>
              <w:r w:rsidRPr="00E73F95">
                <w:rPr>
                  <w:rFonts w:hint="cs"/>
                  <w:sz w:val="24"/>
                  <w:szCs w:val="24"/>
                  <w:rtl/>
                  <w:lang w:eastAsia="he-IL"/>
                </w:rPr>
                <w:t>1.20 מטר</w:t>
              </w:r>
            </w:smartTag>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w:t>
            </w:r>
            <w:r w:rsidRPr="00E73F95">
              <w:rPr>
                <w:sz w:val="24"/>
                <w:szCs w:val="24"/>
                <w:lang w:eastAsia="he-IL"/>
              </w:rPr>
              <w:t>1/2” 3/4”</w:t>
            </w:r>
            <w:r w:rsidRPr="00E73F95">
              <w:rPr>
                <w:sz w:val="24"/>
                <w:szCs w:val="24"/>
                <w:rtl/>
                <w:lang w:eastAsia="he-IL"/>
              </w:rPr>
              <w:t xml:space="preserve"> </w:t>
            </w:r>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0 ליטר"/>
              </w:smartTagPr>
              <w:r w:rsidRPr="00E73F95">
                <w:rPr>
                  <w:rFonts w:hint="cs"/>
                  <w:sz w:val="24"/>
                  <w:szCs w:val="24"/>
                  <w:rtl/>
                  <w:lang w:eastAsia="he-IL"/>
                </w:rPr>
                <w:t>10 ליטר</w:t>
              </w:r>
            </w:smartTag>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מיכל</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 6 )</w:t>
            </w:r>
          </w:p>
        </w:tc>
      </w:tr>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ind w:left="44" w:hanging="44"/>
              <w:rPr>
                <w:sz w:val="24"/>
                <w:szCs w:val="24"/>
                <w:rtl/>
                <w:lang w:eastAsia="he-IL"/>
              </w:rPr>
            </w:pPr>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5 ליטר"/>
              </w:smartTagPr>
              <w:r w:rsidRPr="00E73F95">
                <w:rPr>
                  <w:sz w:val="24"/>
                  <w:szCs w:val="24"/>
                  <w:rtl/>
                  <w:lang w:eastAsia="he-IL"/>
                </w:rPr>
                <w:t xml:space="preserve">15 </w:t>
              </w:r>
              <w:r w:rsidRPr="00E73F95">
                <w:rPr>
                  <w:rFonts w:hint="cs"/>
                  <w:sz w:val="24"/>
                  <w:szCs w:val="24"/>
                  <w:rtl/>
                  <w:lang w:eastAsia="he-IL"/>
                </w:rPr>
                <w:t>ליטר</w:t>
              </w:r>
            </w:smartTag>
          </w:p>
        </w:tc>
        <w:tc>
          <w:tcPr>
            <w:tcW w:w="1418" w:type="dxa"/>
            <w:gridSpan w:val="2"/>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0.8 </w:t>
            </w:r>
            <w:r w:rsidRPr="00E73F95">
              <w:rPr>
                <w:sz w:val="24"/>
                <w:szCs w:val="24"/>
                <w:lang w:eastAsia="he-IL"/>
              </w:rPr>
              <w:t>X</w:t>
            </w:r>
            <w:r w:rsidRPr="00E73F95">
              <w:rPr>
                <w:sz w:val="24"/>
                <w:szCs w:val="24"/>
                <w:rtl/>
                <w:lang w:eastAsia="he-IL"/>
              </w:rPr>
              <w:t xml:space="preserve"> 0.8</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(מינימום או כנדרש במפרט המיוחד)</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sz w:val="24"/>
                <w:szCs w:val="24"/>
                <w:lang w:eastAsia="he-IL"/>
              </w:rPr>
              <w:t xml:space="preserve">2.00- 2.20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מטר</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0 ס&quot;מ"/>
              </w:smartTagPr>
              <w:r w:rsidRPr="00E73F95">
                <w:rPr>
                  <w:rFonts w:hint="cs"/>
                  <w:sz w:val="24"/>
                  <w:szCs w:val="24"/>
                  <w:rtl/>
                  <w:lang w:eastAsia="he-IL"/>
                </w:rPr>
                <w:t>20 ס"מ</w:t>
              </w:r>
            </w:smartTag>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1”"/>
              </w:smartTagPr>
              <w:r w:rsidRPr="00E73F95">
                <w:rPr>
                  <w:sz w:val="24"/>
                  <w:szCs w:val="24"/>
                  <w:lang w:eastAsia="he-IL"/>
                </w:rPr>
                <w:t>1”</w:t>
              </w:r>
            </w:smartTag>
            <w:r w:rsidRPr="00E73F95">
              <w:rPr>
                <w:sz w:val="24"/>
                <w:szCs w:val="24"/>
                <w:lang w:eastAsia="he-IL"/>
              </w:rPr>
              <w:t xml:space="preserve"> - </w:t>
            </w:r>
            <w:smartTag w:uri="urn:schemas-microsoft-com:office:smarttags" w:element="metricconverter">
              <w:smartTagPr>
                <w:attr w:name="ProductID" w:val="1.25”"/>
              </w:smartTagPr>
              <w:r w:rsidRPr="00E73F95">
                <w:rPr>
                  <w:sz w:val="24"/>
                  <w:szCs w:val="24"/>
                  <w:lang w:eastAsia="he-IL"/>
                </w:rPr>
                <w:t>1.25”</w:t>
              </w:r>
            </w:smartTag>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25-</w:t>
            </w:r>
            <w:smartTag w:uri="urn:schemas-microsoft-com:office:smarttags" w:element="metricconverter">
              <w:smartTagPr>
                <w:attr w:name="ProductID" w:val="60 ליטר"/>
              </w:smartTagPr>
              <w:r w:rsidRPr="00E73F95">
                <w:rPr>
                  <w:rFonts w:hint="cs"/>
                  <w:sz w:val="24"/>
                  <w:szCs w:val="24"/>
                  <w:rtl/>
                  <w:lang w:eastAsia="he-IL"/>
                </w:rPr>
                <w:t>60 ליטר</w:t>
              </w:r>
            </w:smartTag>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חבית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 7)</w:t>
            </w:r>
          </w:p>
        </w:tc>
      </w:tr>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75</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65 או על פי המפרט</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1.00 עומק</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1.00 קוטר</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3 שנים</w:t>
            </w: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תלוי בסוג לפחות </w:t>
            </w:r>
            <w:smartTag w:uri="urn:schemas-microsoft-com:office:smarttags" w:element="metricconverter">
              <w:smartTagPr>
                <w:attr w:name="ProductID" w:val="2.5 מטר"/>
              </w:smartTagPr>
              <w:r w:rsidRPr="00E73F95">
                <w:rPr>
                  <w:rFonts w:hint="cs"/>
                  <w:sz w:val="24"/>
                  <w:szCs w:val="24"/>
                  <w:rtl/>
                  <w:lang w:eastAsia="he-IL"/>
                </w:rPr>
                <w:t>2.5 מטר</w:t>
              </w:r>
            </w:smartTag>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0 ס&quot;מ"/>
              </w:smartTagPr>
              <w:r w:rsidRPr="00E73F95">
                <w:rPr>
                  <w:rFonts w:hint="cs"/>
                  <w:sz w:val="24"/>
                  <w:szCs w:val="24"/>
                  <w:rtl/>
                  <w:lang w:eastAsia="he-IL"/>
                </w:rPr>
                <w:t>20 ס"מ</w:t>
              </w:r>
            </w:smartTag>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
              </w:smartTagPr>
              <w:r w:rsidRPr="00E73F95">
                <w:rPr>
                  <w:sz w:val="24"/>
                  <w:szCs w:val="24"/>
                  <w:lang w:eastAsia="he-IL"/>
                </w:rPr>
                <w:t>2”</w:t>
              </w:r>
            </w:smartTag>
            <w:r w:rsidRPr="00E73F95">
              <w:rPr>
                <w:sz w:val="24"/>
                <w:szCs w:val="24"/>
                <w:lang w:eastAsia="he-IL"/>
              </w:rPr>
              <w:t xml:space="preserve"> - </w:t>
            </w:r>
            <w:smartTag w:uri="urn:schemas-microsoft-com:office:smarttags" w:element="metricconverter">
              <w:smartTagPr>
                <w:attr w:name="ProductID" w:val="3”"/>
              </w:smartTagPr>
              <w:r w:rsidRPr="00E73F95">
                <w:rPr>
                  <w:sz w:val="24"/>
                  <w:szCs w:val="24"/>
                  <w:lang w:eastAsia="he-IL"/>
                </w:rPr>
                <w:t>3”</w:t>
              </w:r>
            </w:smartTag>
            <w:r w:rsidRPr="00E73F95">
              <w:rPr>
                <w:sz w:val="24"/>
                <w:szCs w:val="24"/>
                <w:lang w:eastAsia="he-IL"/>
              </w:rPr>
              <w:t xml:space="preserve">  </w:t>
            </w:r>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בוגר מהקרקע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 8)</w:t>
            </w:r>
          </w:p>
        </w:tc>
      </w:tr>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100</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85</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1.00</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עומק</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1.25</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קוטר</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5-10 שנים</w:t>
            </w: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תלוי בסוג  העץ</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50 ס&quot;מ"/>
              </w:smartTagPr>
              <w:r w:rsidRPr="00E73F95">
                <w:rPr>
                  <w:rFonts w:hint="cs"/>
                  <w:sz w:val="24"/>
                  <w:szCs w:val="24"/>
                  <w:rtl/>
                  <w:lang w:eastAsia="he-IL"/>
                </w:rPr>
                <w:t>50 ס"מ</w:t>
              </w:r>
            </w:smartTag>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3”"/>
              </w:smartTagPr>
              <w:r w:rsidRPr="00E73F95">
                <w:rPr>
                  <w:sz w:val="24"/>
                  <w:szCs w:val="24"/>
                  <w:lang w:eastAsia="he-IL"/>
                </w:rPr>
                <w:t>3”</w:t>
              </w:r>
            </w:smartTag>
            <w:r w:rsidRPr="00E73F95">
              <w:rPr>
                <w:sz w:val="24"/>
                <w:szCs w:val="24"/>
                <w:lang w:eastAsia="he-IL"/>
              </w:rPr>
              <w:t xml:space="preserve"> - </w:t>
            </w:r>
            <w:smartTag w:uri="urn:schemas-microsoft-com:office:smarttags" w:element="metricconverter">
              <w:smartTagPr>
                <w:attr w:name="ProductID" w:val="4”"/>
              </w:smartTagPr>
              <w:r w:rsidRPr="00E73F95">
                <w:rPr>
                  <w:sz w:val="24"/>
                  <w:szCs w:val="24"/>
                  <w:lang w:eastAsia="he-IL"/>
                </w:rPr>
                <w:t>4”</w:t>
              </w:r>
            </w:smartTag>
            <w:r w:rsidRPr="00E73F95">
              <w:rPr>
                <w:sz w:val="24"/>
                <w:szCs w:val="24"/>
                <w:lang w:eastAsia="he-IL"/>
              </w:rPr>
              <w:t xml:space="preserve">  </w:t>
            </w:r>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בוגר מהקרקע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(מס' 9)</w:t>
            </w:r>
          </w:p>
        </w:tc>
      </w:tr>
      <w:tr w:rsidR="004479F8" w:rsidRPr="00E73F95" w:rsidTr="00F91054">
        <w:trPr>
          <w:jc w:val="right"/>
        </w:trPr>
        <w:tc>
          <w:tcPr>
            <w:tcW w:w="156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850"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 xml:space="preserve">100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או לפי</w:t>
            </w:r>
          </w:p>
          <w:p w:rsidR="004479F8" w:rsidRPr="00E73F95" w:rsidRDefault="004479F8" w:rsidP="004479F8">
            <w:pPr>
              <w:spacing w:before="120" w:after="120" w:line="240" w:lineRule="auto"/>
              <w:rPr>
                <w:sz w:val="24"/>
                <w:szCs w:val="24"/>
                <w:rtl/>
                <w:lang w:eastAsia="he-IL"/>
              </w:rPr>
            </w:pPr>
            <w:proofErr w:type="spellStart"/>
            <w:r w:rsidRPr="00E73F95">
              <w:rPr>
                <w:rFonts w:hint="cs"/>
                <w:sz w:val="24"/>
                <w:szCs w:val="24"/>
                <w:rtl/>
                <w:lang w:eastAsia="he-IL"/>
              </w:rPr>
              <w:t>מימד</w:t>
            </w:r>
            <w:proofErr w:type="spellEnd"/>
            <w:r w:rsidRPr="00E73F95">
              <w:rPr>
                <w:rFonts w:hint="cs"/>
                <w:sz w:val="24"/>
                <w:szCs w:val="24"/>
                <w:rtl/>
                <w:lang w:eastAsia="he-IL"/>
              </w:rPr>
              <w:t xml:space="preserve"> הגוש</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1.50 עומק</w:t>
            </w:r>
          </w:p>
        </w:tc>
        <w:tc>
          <w:tcPr>
            <w:tcW w:w="70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1.50 קוטר</w:t>
            </w:r>
          </w:p>
        </w:tc>
        <w:tc>
          <w:tcPr>
            <w:tcW w:w="651"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sz w:val="24"/>
                <w:szCs w:val="24"/>
                <w:lang w:eastAsia="he-IL"/>
              </w:rPr>
              <w:t xml:space="preserve"> 15-20</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שנה לפחות</w:t>
            </w:r>
          </w:p>
        </w:tc>
        <w:tc>
          <w:tcPr>
            <w:tcW w:w="1108"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ע"פ הנדרש</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50  ס"מ</w:t>
            </w:r>
          </w:p>
        </w:tc>
        <w:tc>
          <w:tcPr>
            <w:tcW w:w="1005"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8”"/>
              </w:smartTagPr>
              <w:r w:rsidRPr="00E73F95">
                <w:rPr>
                  <w:sz w:val="24"/>
                  <w:szCs w:val="24"/>
                  <w:lang w:eastAsia="he-IL"/>
                </w:rPr>
                <w:t>8”</w:t>
              </w:r>
            </w:smartTag>
            <w:r w:rsidRPr="00E73F95">
              <w:rPr>
                <w:sz w:val="24"/>
                <w:szCs w:val="24"/>
                <w:lang w:eastAsia="he-IL"/>
              </w:rPr>
              <w:t xml:space="preserve"> - </w:t>
            </w:r>
          </w:p>
          <w:p w:rsidR="004479F8" w:rsidRPr="00E73F95" w:rsidRDefault="004479F8" w:rsidP="004479F8">
            <w:pPr>
              <w:spacing w:before="120" w:after="120" w:line="240" w:lineRule="auto"/>
              <w:rPr>
                <w:sz w:val="24"/>
                <w:szCs w:val="24"/>
                <w:rtl/>
                <w:lang w:eastAsia="he-IL"/>
              </w:rPr>
            </w:pPr>
            <w:smartTag w:uri="urn:schemas-microsoft-com:office:smarttags" w:element="metricconverter">
              <w:smartTagPr>
                <w:attr w:name="ProductID" w:val="25”"/>
              </w:smartTagPr>
              <w:r w:rsidRPr="00E73F95">
                <w:rPr>
                  <w:sz w:val="24"/>
                  <w:szCs w:val="24"/>
                  <w:lang w:eastAsia="he-IL"/>
                </w:rPr>
                <w:t>25”</w:t>
              </w:r>
            </w:smartTag>
            <w:r w:rsidRPr="00E73F95">
              <w:rPr>
                <w:sz w:val="24"/>
                <w:szCs w:val="24"/>
                <w:lang w:eastAsia="he-IL"/>
              </w:rPr>
              <w:t xml:space="preserve">  </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תלוי בסוג העץ</w:t>
            </w:r>
            <w:r w:rsidRPr="00E73F95">
              <w:rPr>
                <w:sz w:val="24"/>
                <w:szCs w:val="24"/>
                <w:lang w:eastAsia="he-IL"/>
              </w:rPr>
              <w:t xml:space="preserve"> </w:t>
            </w:r>
          </w:p>
        </w:tc>
        <w:tc>
          <w:tcPr>
            <w:tcW w:w="952"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p>
        </w:tc>
        <w:tc>
          <w:tcPr>
            <w:tcW w:w="999" w:type="dxa"/>
            <w:tcBorders>
              <w:top w:val="single" w:sz="6" w:space="0" w:color="auto"/>
              <w:left w:val="single" w:sz="6" w:space="0" w:color="auto"/>
              <w:bottom w:val="single" w:sz="6" w:space="0" w:color="auto"/>
              <w:right w:val="single" w:sz="6" w:space="0" w:color="auto"/>
            </w:tcBorders>
          </w:tcPr>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בוגר מהקרקע</w:t>
            </w:r>
          </w:p>
          <w:p w:rsidR="004479F8" w:rsidRPr="00E73F95" w:rsidRDefault="004479F8" w:rsidP="004479F8">
            <w:pPr>
              <w:spacing w:before="120" w:after="120" w:line="240" w:lineRule="auto"/>
              <w:rPr>
                <w:sz w:val="24"/>
                <w:szCs w:val="24"/>
                <w:rtl/>
                <w:lang w:eastAsia="he-IL"/>
              </w:rPr>
            </w:pPr>
            <w:r w:rsidRPr="00E73F95">
              <w:rPr>
                <w:rFonts w:hint="cs"/>
                <w:sz w:val="24"/>
                <w:szCs w:val="24"/>
                <w:rtl/>
                <w:lang w:eastAsia="he-IL"/>
              </w:rPr>
              <w:t>(גלגל מס' 10/11)</w:t>
            </w:r>
          </w:p>
        </w:tc>
      </w:tr>
    </w:tbl>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u w:val="single"/>
          <w:rtl/>
          <w:lang w:eastAsia="he-IL"/>
        </w:rPr>
      </w:pPr>
    </w:p>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rtl/>
          <w:lang w:eastAsia="he-IL"/>
        </w:rPr>
      </w:pPr>
      <w:r w:rsidRPr="00E73F95">
        <w:rPr>
          <w:sz w:val="24"/>
          <w:szCs w:val="24"/>
          <w:rtl/>
          <w:lang w:eastAsia="he-IL"/>
        </w:rPr>
        <w:t xml:space="preserve">*   </w:t>
      </w:r>
      <w:r w:rsidRPr="00E73F95">
        <w:rPr>
          <w:rFonts w:hint="cs"/>
          <w:sz w:val="24"/>
          <w:szCs w:val="24"/>
          <w:rtl/>
          <w:lang w:eastAsia="he-IL"/>
        </w:rPr>
        <w:t xml:space="preserve">ראה גם דרישות ייחודיות  לסעיפי כתב הכמויות - בסוף מפרט טכני זה. </w:t>
      </w:r>
    </w:p>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 xml:space="preserve">*   בטבלה זו נכללו גם מידות שתילים שלא צוינו בכתב הכמויות/ברשימת הצמחים. נתונים אלו ישמשו </w:t>
      </w:r>
      <w:r w:rsidRPr="00E73F95">
        <w:rPr>
          <w:sz w:val="24"/>
          <w:szCs w:val="24"/>
          <w:u w:val="single"/>
          <w:rtl/>
          <w:lang w:eastAsia="he-IL"/>
        </w:rPr>
        <w:t>א</w:t>
      </w:r>
      <w:r w:rsidRPr="00E73F95">
        <w:rPr>
          <w:rFonts w:hint="cs"/>
          <w:sz w:val="24"/>
          <w:szCs w:val="24"/>
          <w:u w:val="single"/>
          <w:rtl/>
          <w:lang w:eastAsia="he-IL"/>
        </w:rPr>
        <w:t>ך ורק</w:t>
      </w:r>
      <w:r w:rsidRPr="00E73F95">
        <w:rPr>
          <w:sz w:val="24"/>
          <w:szCs w:val="24"/>
          <w:rtl/>
          <w:lang w:eastAsia="he-IL"/>
        </w:rPr>
        <w:t xml:space="preserve"> </w:t>
      </w:r>
      <w:r w:rsidRPr="00E73F95">
        <w:rPr>
          <w:rFonts w:hint="cs"/>
          <w:sz w:val="24"/>
          <w:szCs w:val="24"/>
          <w:rtl/>
          <w:lang w:eastAsia="he-IL"/>
        </w:rPr>
        <w:t xml:space="preserve">באם יאשר המפקח - מראש ובכתב - סטייה ממידות המכלים/צמחים שצוינו </w:t>
      </w:r>
    </w:p>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בכתב הכמויות.</w:t>
      </w:r>
    </w:p>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u w:val="single"/>
          <w:rtl/>
          <w:lang w:eastAsia="he-IL"/>
        </w:rPr>
      </w:pPr>
    </w:p>
    <w:p w:rsidR="004479F8" w:rsidRPr="00E73F95" w:rsidRDefault="004479F8" w:rsidP="004479F8">
      <w:pPr>
        <w:tabs>
          <w:tab w:val="left" w:pos="1560"/>
          <w:tab w:val="left" w:pos="5640"/>
          <w:tab w:val="left" w:pos="6120"/>
          <w:tab w:val="left" w:pos="6600"/>
          <w:tab w:val="left" w:pos="6960"/>
        </w:tabs>
        <w:spacing w:before="120" w:after="120" w:line="240" w:lineRule="auto"/>
        <w:rPr>
          <w:sz w:val="24"/>
          <w:szCs w:val="24"/>
          <w:rtl/>
          <w:lang w:eastAsia="he-IL"/>
        </w:rPr>
      </w:pPr>
      <w:r w:rsidRPr="00E73F95">
        <w:rPr>
          <w:sz w:val="24"/>
          <w:szCs w:val="24"/>
          <w:u w:val="single"/>
          <w:rtl/>
          <w:lang w:eastAsia="he-IL"/>
        </w:rPr>
        <w:t>ה</w:t>
      </w:r>
      <w:r w:rsidRPr="00E73F95">
        <w:rPr>
          <w:rFonts w:hint="cs"/>
          <w:sz w:val="24"/>
          <w:szCs w:val="24"/>
          <w:u w:val="single"/>
          <w:rtl/>
          <w:lang w:eastAsia="he-IL"/>
        </w:rPr>
        <w:t>ערות לטבלאות א-ב</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sz w:val="24"/>
          <w:szCs w:val="24"/>
          <w:rtl/>
          <w:lang w:eastAsia="he-IL"/>
        </w:rPr>
        <w:t>1.</w:t>
      </w:r>
      <w:r w:rsidRPr="00E73F95">
        <w:rPr>
          <w:sz w:val="24"/>
          <w:szCs w:val="24"/>
          <w:rtl/>
          <w:lang w:eastAsia="he-IL"/>
        </w:rPr>
        <w:tab/>
      </w:r>
      <w:r w:rsidRPr="00E73F95">
        <w:rPr>
          <w:rFonts w:hint="cs"/>
          <w:sz w:val="24"/>
          <w:szCs w:val="24"/>
          <w:rtl/>
          <w:lang w:eastAsia="he-IL"/>
        </w:rPr>
        <w:t xml:space="preserve">קוטר הגזע יימדד בגובה </w:t>
      </w:r>
      <w:smartTag w:uri="urn:schemas-microsoft-com:office:smarttags" w:element="metricconverter">
        <w:smartTagPr>
          <w:attr w:name="ProductID" w:val="20 ס&quot;מ"/>
        </w:smartTagPr>
        <w:r w:rsidRPr="00E73F95">
          <w:rPr>
            <w:rFonts w:hint="cs"/>
            <w:sz w:val="24"/>
            <w:szCs w:val="24"/>
            <w:rtl/>
            <w:lang w:eastAsia="he-IL"/>
          </w:rPr>
          <w:t>20 ס"מ</w:t>
        </w:r>
      </w:smartTag>
      <w:r w:rsidRPr="00E73F95">
        <w:rPr>
          <w:rFonts w:hint="cs"/>
          <w:sz w:val="24"/>
          <w:szCs w:val="24"/>
          <w:rtl/>
          <w:lang w:eastAsia="he-IL"/>
        </w:rPr>
        <w:t xml:space="preserve"> מפני פני מצע הגידול בכלי/בקרקע.</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2.</w:t>
      </w:r>
      <w:r w:rsidRPr="00E73F95">
        <w:rPr>
          <w:sz w:val="24"/>
          <w:szCs w:val="24"/>
          <w:rtl/>
          <w:lang w:eastAsia="he-IL"/>
        </w:rPr>
        <w:tab/>
      </w:r>
      <w:r w:rsidRPr="00E73F95">
        <w:rPr>
          <w:rFonts w:hint="cs"/>
          <w:sz w:val="24"/>
          <w:szCs w:val="24"/>
          <w:rtl/>
          <w:lang w:eastAsia="he-IL"/>
        </w:rPr>
        <w:t>גובה הצמח - ראה גם הוראות המפרט הטכני המיוחד.</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3.</w:t>
      </w:r>
      <w:r w:rsidRPr="00E73F95">
        <w:rPr>
          <w:sz w:val="24"/>
          <w:szCs w:val="24"/>
          <w:rtl/>
          <w:lang w:eastAsia="he-IL"/>
        </w:rPr>
        <w:tab/>
      </w:r>
      <w:r w:rsidRPr="00E73F95">
        <w:rPr>
          <w:rFonts w:hint="cs"/>
          <w:sz w:val="24"/>
          <w:szCs w:val="24"/>
          <w:rtl/>
          <w:lang w:eastAsia="he-IL"/>
        </w:rPr>
        <w:t>"אקסמפלר מיוחד" - ראה הוראות במפרט הטכני המיוחד.</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4.</w:t>
      </w:r>
      <w:r w:rsidRPr="00E73F95">
        <w:rPr>
          <w:sz w:val="24"/>
          <w:szCs w:val="24"/>
          <w:rtl/>
          <w:lang w:eastAsia="he-IL"/>
        </w:rPr>
        <w:tab/>
      </w:r>
      <w:r w:rsidRPr="00E73F95">
        <w:rPr>
          <w:rFonts w:hint="cs"/>
          <w:sz w:val="24"/>
          <w:szCs w:val="24"/>
          <w:rtl/>
          <w:lang w:eastAsia="he-IL"/>
        </w:rPr>
        <w:t xml:space="preserve">הגזע של כל העצים </w:t>
      </w:r>
      <w:proofErr w:type="spellStart"/>
      <w:r w:rsidRPr="00E73F95">
        <w:rPr>
          <w:rFonts w:hint="cs"/>
          <w:sz w:val="24"/>
          <w:szCs w:val="24"/>
          <w:rtl/>
          <w:lang w:eastAsia="he-IL"/>
        </w:rPr>
        <w:t>מעוצבי</w:t>
      </w:r>
      <w:proofErr w:type="spellEnd"/>
      <w:r w:rsidRPr="00E73F95">
        <w:rPr>
          <w:rFonts w:hint="cs"/>
          <w:sz w:val="24"/>
          <w:szCs w:val="24"/>
          <w:rtl/>
          <w:lang w:eastAsia="he-IL"/>
        </w:rPr>
        <w:t xml:space="preserve">-הגזע יהיה ישר, חלק, נקי מענפים צדדיים עד </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 xml:space="preserve">               ההסתעפות הראשונה ולא יהיו פצעי גיזום אשר קוטרם עולה על 1/4 קוטר הגזע </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 xml:space="preserve">               ליד הפצע.</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5.</w:t>
      </w:r>
      <w:r w:rsidRPr="00E73F95">
        <w:rPr>
          <w:sz w:val="24"/>
          <w:szCs w:val="24"/>
          <w:rtl/>
          <w:lang w:eastAsia="he-IL"/>
        </w:rPr>
        <w:tab/>
      </w:r>
      <w:r w:rsidRPr="00E73F95">
        <w:rPr>
          <w:rFonts w:hint="cs"/>
          <w:sz w:val="24"/>
          <w:szCs w:val="24"/>
          <w:rtl/>
          <w:lang w:eastAsia="he-IL"/>
        </w:rPr>
        <w:t xml:space="preserve">שיח מעוצב על גזע - מידות הבור והזיבול - לפי גודל המכל. מידות </w:t>
      </w:r>
      <w:r w:rsidRPr="00E73F95">
        <w:rPr>
          <w:sz w:val="24"/>
          <w:szCs w:val="24"/>
          <w:rtl/>
          <w:lang w:eastAsia="he-IL"/>
        </w:rPr>
        <w:tab/>
      </w:r>
      <w:r w:rsidRPr="00E73F95">
        <w:rPr>
          <w:rFonts w:hint="cs"/>
          <w:sz w:val="24"/>
          <w:szCs w:val="24"/>
          <w:rtl/>
          <w:lang w:eastAsia="he-IL"/>
        </w:rPr>
        <w:t xml:space="preserve">הצמח - </w:t>
      </w:r>
    </w:p>
    <w:p w:rsidR="004479F8" w:rsidRPr="00E73F95" w:rsidRDefault="004479F8" w:rsidP="004479F8">
      <w:pPr>
        <w:tabs>
          <w:tab w:val="left" w:pos="850"/>
          <w:tab w:val="left" w:pos="1560"/>
          <w:tab w:val="left" w:pos="5640"/>
          <w:tab w:val="left" w:pos="6120"/>
          <w:tab w:val="left" w:pos="6600"/>
          <w:tab w:val="left" w:pos="6960"/>
        </w:tabs>
        <w:spacing w:before="120" w:after="120" w:line="240" w:lineRule="auto"/>
        <w:rPr>
          <w:sz w:val="24"/>
          <w:szCs w:val="24"/>
          <w:rtl/>
          <w:lang w:eastAsia="he-IL"/>
        </w:rPr>
      </w:pPr>
      <w:r w:rsidRPr="00E73F95">
        <w:rPr>
          <w:rFonts w:hint="cs"/>
          <w:sz w:val="24"/>
          <w:szCs w:val="24"/>
          <w:rtl/>
          <w:lang w:eastAsia="he-IL"/>
        </w:rPr>
        <w:t xml:space="preserve">               כמפורט    במפרט הטכני.</w:t>
      </w: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r w:rsidRPr="00E73F95">
        <w:rPr>
          <w:rFonts w:hint="cs"/>
          <w:b/>
          <w:bCs/>
          <w:sz w:val="24"/>
          <w:szCs w:val="24"/>
          <w:u w:val="single"/>
          <w:rtl/>
          <w:lang w:eastAsia="he-IL"/>
        </w:rPr>
        <w:t>מדשאה</w:t>
      </w: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מרבדי דשא יכללו רק את מין וזן הדשא הנדרש בתכניות או במפרט המיוחד ונקיים מערוב בזני דשא אחרים, אלא אם נדרש הדבר במפרט המיוחד.</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מרבדי הדשא יבואו מקרקע דומה לקרקע הגן או מקרקע קלה יותר. מקור המרבדים יאושר מראש ע"י המפקח. מרבדים יובאו ללא קרקע רק אם הדבר נדרש במפרט המיוחד.</w:t>
      </w:r>
    </w:p>
    <w:p w:rsidR="004479F8" w:rsidRPr="00E73F95" w:rsidRDefault="004479F8" w:rsidP="004479F8">
      <w:pPr>
        <w:tabs>
          <w:tab w:val="left" w:pos="1560"/>
        </w:tabs>
        <w:spacing w:before="120" w:after="120" w:line="240" w:lineRule="auto"/>
        <w:ind w:right="240"/>
        <w:rPr>
          <w:sz w:val="24"/>
          <w:szCs w:val="24"/>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הובלת המרבדים תבוצע מיד לאחר הוצאתם מן המשתלה והם יונחו במקומם המתוכנן באותו היום ולא יאוחר מ- 24 שעות ממועד ניתוקם במשתלה. תוך שמירה על לחות המרבדים והקרקע בעת ההובלה, ההנחה ולאחריה.</w:t>
      </w:r>
    </w:p>
    <w:p w:rsidR="004479F8" w:rsidRPr="00E73F95" w:rsidRDefault="004479F8" w:rsidP="004479F8">
      <w:pPr>
        <w:tabs>
          <w:tab w:val="left" w:pos="1560"/>
        </w:tabs>
        <w:spacing w:before="120" w:after="120" w:line="240" w:lineRule="auto"/>
        <w:ind w:right="240"/>
        <w:rPr>
          <w:b/>
          <w:bCs/>
          <w:sz w:val="24"/>
          <w:szCs w:val="24"/>
          <w:u w:val="single"/>
          <w:lang w:eastAsia="he-IL"/>
        </w:rPr>
      </w:pPr>
    </w:p>
    <w:p w:rsidR="004479F8" w:rsidRPr="00E73F95" w:rsidRDefault="004479F8" w:rsidP="004479F8">
      <w:pPr>
        <w:tabs>
          <w:tab w:val="left" w:pos="1560"/>
        </w:tabs>
        <w:spacing w:before="120" w:after="120" w:line="240" w:lineRule="auto"/>
        <w:ind w:right="240"/>
        <w:rPr>
          <w:sz w:val="24"/>
          <w:szCs w:val="24"/>
          <w:lang w:eastAsia="he-IL"/>
        </w:rPr>
      </w:pPr>
      <w:r w:rsidRPr="00E73F95">
        <w:rPr>
          <w:rFonts w:hint="cs"/>
          <w:sz w:val="24"/>
          <w:szCs w:val="24"/>
          <w:rtl/>
          <w:lang w:eastAsia="he-IL"/>
        </w:rPr>
        <w:t>הכנת השטח לפני הנחת המרבדים, תחל לפחות 5 שבועות לפני המועד המתוכנן להנחת המרבדים.</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במקרה של סתירה בין הדרישות במפרט זה לבין הוראות יצרן הדשא, יבצע הקבלן את העבודה ע"פ הוראות היצרן ללא שינוי במחיר העבודה.</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r w:rsidRPr="00E73F95">
        <w:rPr>
          <w:rFonts w:hint="cs"/>
          <w:b/>
          <w:bCs/>
          <w:sz w:val="24"/>
          <w:szCs w:val="24"/>
          <w:u w:val="single"/>
          <w:rtl/>
          <w:lang w:eastAsia="he-IL"/>
        </w:rPr>
        <w:t>הכנת הקרקע לקראת שתילה של מרבדי דשא</w:t>
      </w:r>
    </w:p>
    <w:p w:rsidR="004479F8" w:rsidRPr="00E73F95" w:rsidRDefault="004479F8" w:rsidP="004479F8">
      <w:pPr>
        <w:tabs>
          <w:tab w:val="left" w:pos="1560"/>
        </w:tabs>
        <w:spacing w:before="120" w:after="120" w:line="240" w:lineRule="auto"/>
        <w:ind w:right="240"/>
        <w:rPr>
          <w:b/>
          <w:bCs/>
          <w:sz w:val="24"/>
          <w:szCs w:val="24"/>
          <w:u w:val="single"/>
          <w:rtl/>
          <w:lang w:eastAsia="he-IL"/>
        </w:rPr>
      </w:pPr>
      <w:r w:rsidRPr="00E73F95">
        <w:rPr>
          <w:rFonts w:hint="cs"/>
          <w:b/>
          <w:bCs/>
          <w:sz w:val="24"/>
          <w:szCs w:val="24"/>
          <w:u w:val="single"/>
          <w:rtl/>
          <w:lang w:eastAsia="he-IL"/>
        </w:rPr>
        <w:t>תיעשה ע"פ סעיף הכנת הקרקע לשתילה תוך הקפדה על הפעולות הבאות (לפי הסדר):</w:t>
      </w:r>
    </w:p>
    <w:p w:rsidR="004479F8" w:rsidRPr="00E73F95" w:rsidRDefault="004479F8" w:rsidP="004479F8">
      <w:pPr>
        <w:numPr>
          <w:ilvl w:val="0"/>
          <w:numId w:val="111"/>
        </w:numPr>
        <w:tabs>
          <w:tab w:val="left" w:pos="1560"/>
        </w:tabs>
        <w:spacing w:before="120" w:after="120" w:line="240" w:lineRule="auto"/>
        <w:ind w:right="240"/>
        <w:jc w:val="left"/>
        <w:rPr>
          <w:sz w:val="24"/>
          <w:szCs w:val="24"/>
          <w:rtl/>
          <w:lang w:eastAsia="he-IL"/>
        </w:rPr>
      </w:pPr>
      <w:r w:rsidRPr="00E73F95">
        <w:rPr>
          <w:rFonts w:hint="cs"/>
          <w:sz w:val="24"/>
          <w:szCs w:val="24"/>
          <w:rtl/>
          <w:lang w:eastAsia="he-IL"/>
        </w:rPr>
        <w:t>השקיית השטח להנבטת עשבים רעים.</w:t>
      </w:r>
    </w:p>
    <w:p w:rsidR="004479F8" w:rsidRPr="00E73F95" w:rsidRDefault="004479F8" w:rsidP="004479F8">
      <w:pPr>
        <w:numPr>
          <w:ilvl w:val="0"/>
          <w:numId w:val="111"/>
        </w:numPr>
        <w:tabs>
          <w:tab w:val="left" w:pos="1560"/>
        </w:tabs>
        <w:spacing w:before="120" w:after="120" w:line="240" w:lineRule="auto"/>
        <w:ind w:right="240"/>
        <w:jc w:val="left"/>
        <w:rPr>
          <w:sz w:val="24"/>
          <w:szCs w:val="24"/>
          <w:lang w:eastAsia="he-IL"/>
        </w:rPr>
      </w:pPr>
      <w:r w:rsidRPr="00E73F95">
        <w:rPr>
          <w:rFonts w:hint="cs"/>
          <w:sz w:val="24"/>
          <w:szCs w:val="24"/>
          <w:rtl/>
          <w:lang w:eastAsia="he-IL"/>
        </w:rPr>
        <w:t>הדברת עשבים רעים.</w:t>
      </w:r>
    </w:p>
    <w:p w:rsidR="004479F8" w:rsidRPr="00E73F95" w:rsidRDefault="004479F8" w:rsidP="004479F8">
      <w:pPr>
        <w:numPr>
          <w:ilvl w:val="0"/>
          <w:numId w:val="111"/>
        </w:numPr>
        <w:tabs>
          <w:tab w:val="left" w:pos="1560"/>
        </w:tabs>
        <w:spacing w:before="120" w:after="120" w:line="240" w:lineRule="auto"/>
        <w:ind w:right="240"/>
        <w:jc w:val="left"/>
        <w:rPr>
          <w:sz w:val="24"/>
          <w:szCs w:val="24"/>
          <w:lang w:eastAsia="he-IL"/>
        </w:rPr>
      </w:pPr>
      <w:r w:rsidRPr="00E73F95">
        <w:rPr>
          <w:rFonts w:hint="cs"/>
          <w:sz w:val="24"/>
          <w:szCs w:val="24"/>
          <w:rtl/>
          <w:lang w:eastAsia="he-IL"/>
        </w:rPr>
        <w:t>עיבוד הקרקע ויישורה.</w:t>
      </w:r>
    </w:p>
    <w:p w:rsidR="004479F8" w:rsidRPr="00E73F95" w:rsidRDefault="004479F8" w:rsidP="004479F8">
      <w:pPr>
        <w:numPr>
          <w:ilvl w:val="0"/>
          <w:numId w:val="111"/>
        </w:numPr>
        <w:tabs>
          <w:tab w:val="left" w:pos="1560"/>
        </w:tabs>
        <w:spacing w:before="120" w:after="120" w:line="240" w:lineRule="auto"/>
        <w:ind w:right="240"/>
        <w:jc w:val="left"/>
        <w:rPr>
          <w:sz w:val="24"/>
          <w:szCs w:val="24"/>
          <w:lang w:eastAsia="he-IL"/>
        </w:rPr>
      </w:pPr>
      <w:r w:rsidRPr="00E73F95">
        <w:rPr>
          <w:rFonts w:hint="cs"/>
          <w:sz w:val="24"/>
          <w:szCs w:val="24"/>
          <w:rtl/>
          <w:lang w:eastAsia="he-IL"/>
        </w:rPr>
        <w:t xml:space="preserve">פיזור </w:t>
      </w:r>
      <w:proofErr w:type="spellStart"/>
      <w:r w:rsidRPr="00E73F95">
        <w:rPr>
          <w:rFonts w:hint="cs"/>
          <w:sz w:val="24"/>
          <w:szCs w:val="24"/>
          <w:rtl/>
          <w:lang w:eastAsia="he-IL"/>
        </w:rPr>
        <w:t>הקומפוסט</w:t>
      </w:r>
      <w:proofErr w:type="spellEnd"/>
      <w:r w:rsidRPr="00E73F95">
        <w:rPr>
          <w:rFonts w:hint="cs"/>
          <w:sz w:val="24"/>
          <w:szCs w:val="24"/>
          <w:rtl/>
          <w:lang w:eastAsia="he-IL"/>
        </w:rPr>
        <w:t xml:space="preserve"> והדשן בשילוב חומרי הדברה למניעת מזיקי קרקע (לפי הוראות היצרן) והצנעתם.</w:t>
      </w:r>
    </w:p>
    <w:p w:rsidR="004479F8" w:rsidRPr="00E73F95" w:rsidRDefault="004479F8" w:rsidP="004479F8">
      <w:pPr>
        <w:numPr>
          <w:ilvl w:val="0"/>
          <w:numId w:val="111"/>
        </w:numPr>
        <w:tabs>
          <w:tab w:val="left" w:pos="1560"/>
        </w:tabs>
        <w:spacing w:before="120" w:after="120" w:line="240" w:lineRule="auto"/>
        <w:ind w:right="240"/>
        <w:jc w:val="left"/>
        <w:rPr>
          <w:sz w:val="24"/>
          <w:szCs w:val="24"/>
          <w:lang w:eastAsia="he-IL"/>
        </w:rPr>
      </w:pPr>
      <w:r w:rsidRPr="00E73F95">
        <w:rPr>
          <w:rFonts w:hint="cs"/>
          <w:sz w:val="24"/>
          <w:szCs w:val="24"/>
          <w:rtl/>
          <w:lang w:eastAsia="he-IL"/>
        </w:rPr>
        <w:t>השקיית הנחתה. לאחר יישור הקרקע והשקיית הנחתה יש לפזר חומרי הדברה נגד מזיקי קרקע שיאושרו ע"י המפקח.</w:t>
      </w: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r w:rsidRPr="00E73F95">
        <w:rPr>
          <w:rFonts w:hint="cs"/>
          <w:b/>
          <w:bCs/>
          <w:sz w:val="24"/>
          <w:szCs w:val="24"/>
          <w:u w:val="single"/>
          <w:rtl/>
          <w:lang w:eastAsia="he-IL"/>
        </w:rPr>
        <w:t>הנחת מרבדי הדשא</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אין להתחיל בהנחת המרבדים טרם אישר המפקח כי השטח מיושר כהלכה ואין בו שקעים וטרם הותקנה בו מערכת השקיה.</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 xml:space="preserve">מרבדי הדשא יונחו בניצב לשיפוע הקרקע תוך הידוק לפי הגבהים המתוכננים והבטחת מגע בין הקרקע </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למרבדים. פני השטח העליונים של המרבדים יהיו אחידים. חריצים או רווחים קטנים בין המרבדים יש למלא בקרקע או בחול.</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בגמר ההנחה יש להדק היטב את המרבדים לקרקע בעזרת מעגלה או חבית מלאה חלקית במים וכיו"ב.</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מיד לאחר ההידוק של המרבדים יש לפזר חומרי הדברה למניעת מזיקי קרקע (לפי הנחיות היצרן) ולהשקות השקיית רוויה בכמות של 15-10 מ"ק לדונם באופן שהקרקע מתחת למרבדים תורטב היטב.</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טיפולים בתקופת הקליטה של המדשאה</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 xml:space="preserve">במהלך השבועיים הראשונים לאחר ההנחה יש להשקות את המרבדים 3-2 פעמים ביום כ- 15 דקות כל השקיה. בקרקעות קלות </w:t>
      </w:r>
      <w:r w:rsidRPr="00E73F95">
        <w:rPr>
          <w:sz w:val="24"/>
          <w:szCs w:val="24"/>
          <w:rtl/>
          <w:lang w:eastAsia="he-IL"/>
        </w:rPr>
        <w:t>–</w:t>
      </w:r>
      <w:r w:rsidRPr="00E73F95">
        <w:rPr>
          <w:rFonts w:hint="cs"/>
          <w:sz w:val="24"/>
          <w:szCs w:val="24"/>
          <w:rtl/>
          <w:lang w:eastAsia="he-IL"/>
        </w:rPr>
        <w:t xml:space="preserve"> 4 השקיות ביום </w:t>
      </w:r>
      <w:r w:rsidRPr="00E73F95">
        <w:rPr>
          <w:sz w:val="24"/>
          <w:szCs w:val="24"/>
          <w:rtl/>
          <w:lang w:eastAsia="he-IL"/>
        </w:rPr>
        <w:t>–</w:t>
      </w:r>
      <w:r w:rsidRPr="00E73F95">
        <w:rPr>
          <w:rFonts w:hint="cs"/>
          <w:sz w:val="24"/>
          <w:szCs w:val="24"/>
          <w:rtl/>
          <w:lang w:eastAsia="he-IL"/>
        </w:rPr>
        <w:t xml:space="preserve"> ההשקיה תינתן רק בשעות שיש שמש ישירה על הדשא. לאחר השתרשות המרבדים (החל מהשבוע השלישי בערך) יש לעבור להשקיה פעם ביום (בשמש ישירה) במשך שבוע ולאחר מכן לעבור להשקיות בתדירות נמוכה יותר, לפי הוראות יצרן הדשא ולפי סוג הקרקע המקומית. לפי הצורך, על פי המלצות היצרן ולפי סוג הדשא, יש להתחיל בכיסוח הדשא.</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יש להימנ</w:t>
      </w:r>
      <w:r w:rsidRPr="00E73F95">
        <w:rPr>
          <w:rFonts w:hint="eastAsia"/>
          <w:sz w:val="24"/>
          <w:szCs w:val="24"/>
          <w:rtl/>
          <w:lang w:eastAsia="he-IL"/>
        </w:rPr>
        <w:t>ע</w:t>
      </w:r>
      <w:r w:rsidRPr="00E73F95">
        <w:rPr>
          <w:rFonts w:hint="cs"/>
          <w:sz w:val="24"/>
          <w:szCs w:val="24"/>
          <w:rtl/>
          <w:lang w:eastAsia="he-IL"/>
        </w:rPr>
        <w:t xml:space="preserve"> מדריכה על דשא רטוב.</w:t>
      </w:r>
    </w:p>
    <w:p w:rsidR="004479F8" w:rsidRPr="00E73F95" w:rsidRDefault="004479F8" w:rsidP="004479F8">
      <w:pPr>
        <w:tabs>
          <w:tab w:val="left" w:pos="1560"/>
        </w:tabs>
        <w:spacing w:before="120" w:after="120" w:line="240" w:lineRule="auto"/>
        <w:ind w:right="240"/>
        <w:rPr>
          <w:b/>
          <w:bCs/>
          <w:sz w:val="24"/>
          <w:szCs w:val="24"/>
          <w:u w:val="single"/>
          <w:rtl/>
          <w:lang w:eastAsia="he-IL"/>
        </w:rPr>
      </w:pPr>
    </w:p>
    <w:p w:rsidR="004479F8" w:rsidRPr="00E73F95" w:rsidRDefault="004479F8" w:rsidP="004479F8">
      <w:pPr>
        <w:tabs>
          <w:tab w:val="left" w:pos="1560"/>
        </w:tabs>
        <w:spacing w:before="120" w:after="120" w:line="240" w:lineRule="auto"/>
        <w:ind w:right="240"/>
        <w:rPr>
          <w:b/>
          <w:bCs/>
          <w:sz w:val="24"/>
          <w:szCs w:val="24"/>
          <w:u w:val="single"/>
          <w:rtl/>
          <w:lang w:eastAsia="he-IL"/>
        </w:rPr>
      </w:pPr>
      <w:r w:rsidRPr="00E73F95">
        <w:rPr>
          <w:rFonts w:hint="cs"/>
          <w:b/>
          <w:bCs/>
          <w:sz w:val="24"/>
          <w:szCs w:val="24"/>
          <w:u w:val="single"/>
          <w:rtl/>
          <w:lang w:eastAsia="he-IL"/>
        </w:rPr>
        <w:t>טיפול ותחזוקת מדשאה</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העבודה תכלול: עישוב, כיסוח, השקיה, זיבול ודישון, חיתוך שוליים, ריסוס נגד עשבים.</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ניקוי השטח</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על הקבלן לנקות את השטח בסוף כל יום עבודה, לסלק את הגזם, שאריות צמחים, פסולת וכו' באופן שתמנע כל הפרעה למהלך התנועה באתר וסביבתו.</w:t>
      </w:r>
    </w:p>
    <w:p w:rsidR="004479F8" w:rsidRPr="00E73F95" w:rsidRDefault="004479F8" w:rsidP="004479F8">
      <w:pPr>
        <w:tabs>
          <w:tab w:val="left" w:pos="1560"/>
        </w:tabs>
        <w:spacing w:before="120" w:after="120" w:line="240" w:lineRule="auto"/>
        <w:ind w:right="240"/>
        <w:rPr>
          <w:sz w:val="24"/>
          <w:szCs w:val="24"/>
          <w:rtl/>
          <w:lang w:eastAsia="he-IL"/>
        </w:rPr>
      </w:pPr>
      <w:r w:rsidRPr="00E73F95">
        <w:rPr>
          <w:rFonts w:hint="cs"/>
          <w:sz w:val="24"/>
          <w:szCs w:val="24"/>
          <w:rtl/>
          <w:lang w:eastAsia="he-IL"/>
        </w:rPr>
        <w:t>הקבלן ירחיק את הפסולת מחוץ לאתר אל אתר סילוק פסולת המאושר ע"י הרשויות המוסמכות. בחירת המקום לסילוק, הדרכים המובילות אליו וקבלת הזכות להשתמש בו הם על אחריותו הבלעדית של הקבלן.</w:t>
      </w:r>
    </w:p>
    <w:p w:rsidR="004479F8" w:rsidRPr="00E73F95" w:rsidRDefault="004479F8" w:rsidP="004479F8">
      <w:pPr>
        <w:tabs>
          <w:tab w:val="left" w:pos="1560"/>
        </w:tabs>
        <w:spacing w:before="120" w:after="120" w:line="240" w:lineRule="auto"/>
        <w:ind w:right="240"/>
        <w:rPr>
          <w:sz w:val="24"/>
          <w:szCs w:val="24"/>
          <w:rtl/>
          <w:lang w:eastAsia="he-IL"/>
        </w:rPr>
      </w:pPr>
    </w:p>
    <w:p w:rsidR="004479F8" w:rsidRPr="00E73F95" w:rsidRDefault="004479F8" w:rsidP="004479F8">
      <w:pPr>
        <w:tabs>
          <w:tab w:val="left" w:pos="1560"/>
        </w:tabs>
        <w:spacing w:before="120" w:after="120" w:line="240" w:lineRule="auto"/>
        <w:ind w:right="240"/>
        <w:rPr>
          <w:bCs/>
          <w:sz w:val="24"/>
          <w:szCs w:val="24"/>
          <w:u w:val="single"/>
          <w:rtl/>
          <w:lang w:eastAsia="he-IL"/>
        </w:rPr>
      </w:pPr>
    </w:p>
    <w:p w:rsidR="004479F8" w:rsidRPr="00E73F95" w:rsidRDefault="004479F8" w:rsidP="004479F8">
      <w:pPr>
        <w:tabs>
          <w:tab w:val="left" w:pos="1560"/>
        </w:tabs>
        <w:spacing w:before="120" w:after="120" w:line="240" w:lineRule="auto"/>
        <w:ind w:right="240"/>
        <w:rPr>
          <w:bCs/>
          <w:sz w:val="24"/>
          <w:szCs w:val="24"/>
          <w:u w:val="single"/>
          <w:rtl/>
          <w:lang w:eastAsia="he-IL"/>
        </w:rPr>
      </w:pPr>
      <w:r w:rsidRPr="00E73F95">
        <w:rPr>
          <w:bCs/>
          <w:sz w:val="24"/>
          <w:szCs w:val="24"/>
          <w:u w:val="single"/>
          <w:rtl/>
          <w:lang w:eastAsia="he-IL"/>
        </w:rPr>
        <w:t>מ</w:t>
      </w:r>
      <w:r w:rsidRPr="00E73F95">
        <w:rPr>
          <w:rFonts w:hint="cs"/>
          <w:bCs/>
          <w:sz w:val="24"/>
          <w:szCs w:val="24"/>
          <w:u w:val="single"/>
          <w:rtl/>
          <w:lang w:eastAsia="he-IL"/>
        </w:rPr>
        <w:t>סירה למזמין, תחזוקה, אחריות</w:t>
      </w:r>
    </w:p>
    <w:p w:rsidR="004479F8" w:rsidRPr="00E73F95" w:rsidRDefault="004479F8" w:rsidP="004479F8">
      <w:pPr>
        <w:tabs>
          <w:tab w:val="left" w:pos="567"/>
          <w:tab w:val="left" w:pos="1225"/>
          <w:tab w:val="left" w:pos="1700"/>
        </w:tabs>
        <w:spacing w:before="120" w:after="120" w:line="240" w:lineRule="auto"/>
        <w:ind w:left="91"/>
        <w:rPr>
          <w:sz w:val="24"/>
          <w:szCs w:val="24"/>
          <w:rtl/>
          <w:lang w:eastAsia="he-IL"/>
        </w:rPr>
      </w:pPr>
      <w:r w:rsidRPr="00E73F95">
        <w:rPr>
          <w:sz w:val="24"/>
          <w:szCs w:val="24"/>
          <w:rtl/>
          <w:lang w:eastAsia="he-IL"/>
        </w:rPr>
        <w:t>א</w:t>
      </w:r>
      <w:r w:rsidRPr="00E73F95">
        <w:rPr>
          <w:rFonts w:hint="cs"/>
          <w:sz w:val="24"/>
          <w:szCs w:val="24"/>
          <w:rtl/>
          <w:lang w:eastAsia="he-IL"/>
        </w:rPr>
        <w:t>. לאחר השלמת כל העבודות הכלולות במכרז/חוזה זה לשביעות רצון המפקח תימסר</w:t>
      </w:r>
    </w:p>
    <w:p w:rsidR="004479F8" w:rsidRPr="00E73F95" w:rsidRDefault="004479F8" w:rsidP="004479F8">
      <w:pPr>
        <w:tabs>
          <w:tab w:val="left" w:pos="567"/>
          <w:tab w:val="left" w:pos="1133"/>
          <w:tab w:val="left" w:pos="1700"/>
        </w:tabs>
        <w:spacing w:before="120" w:after="120" w:line="240" w:lineRule="auto"/>
        <w:ind w:left="1134" w:hanging="1134"/>
        <w:rPr>
          <w:sz w:val="24"/>
          <w:szCs w:val="24"/>
          <w:rtl/>
          <w:lang w:eastAsia="he-IL"/>
        </w:rPr>
      </w:pPr>
      <w:r w:rsidRPr="00E73F95">
        <w:rPr>
          <w:sz w:val="24"/>
          <w:szCs w:val="24"/>
          <w:rtl/>
          <w:lang w:eastAsia="he-IL"/>
        </w:rPr>
        <w:t xml:space="preserve">      </w:t>
      </w:r>
      <w:r w:rsidRPr="00E73F95">
        <w:rPr>
          <w:rFonts w:hint="cs"/>
          <w:sz w:val="24"/>
          <w:szCs w:val="24"/>
          <w:rtl/>
          <w:lang w:eastAsia="he-IL"/>
        </w:rPr>
        <w:t>העבודה (="אתר העבודה) למזמין ולרשות המקומית.</w:t>
      </w:r>
    </w:p>
    <w:p w:rsidR="004479F8" w:rsidRPr="00E73F95" w:rsidRDefault="004479F8" w:rsidP="004479F8">
      <w:pPr>
        <w:tabs>
          <w:tab w:val="left" w:pos="567"/>
          <w:tab w:val="left" w:pos="1133"/>
          <w:tab w:val="left" w:pos="1700"/>
        </w:tabs>
        <w:spacing w:before="120" w:after="120" w:line="240" w:lineRule="auto"/>
        <w:ind w:left="1134" w:hanging="1134"/>
        <w:rPr>
          <w:sz w:val="24"/>
          <w:szCs w:val="24"/>
          <w:rtl/>
          <w:lang w:eastAsia="he-IL"/>
        </w:rPr>
      </w:pPr>
      <w:r w:rsidRPr="00E73F95">
        <w:rPr>
          <w:rFonts w:hint="cs"/>
          <w:sz w:val="24"/>
          <w:szCs w:val="24"/>
          <w:rtl/>
          <w:lang w:eastAsia="he-IL"/>
        </w:rPr>
        <w:t xml:space="preserve"> ב.  מהלכי המסירה ותנאיה - כפי שיפורטו להלן.</w:t>
      </w:r>
    </w:p>
    <w:p w:rsidR="004479F8" w:rsidRPr="00E73F95" w:rsidRDefault="004479F8" w:rsidP="004479F8">
      <w:pPr>
        <w:tabs>
          <w:tab w:val="left" w:pos="567"/>
          <w:tab w:val="left" w:pos="1133"/>
        </w:tabs>
        <w:spacing w:before="120" w:after="120" w:line="240" w:lineRule="auto"/>
        <w:ind w:left="91" w:hanging="91"/>
        <w:rPr>
          <w:sz w:val="24"/>
          <w:szCs w:val="24"/>
          <w:rtl/>
          <w:lang w:eastAsia="he-IL"/>
        </w:rPr>
      </w:pPr>
      <w:r w:rsidRPr="00E73F95">
        <w:rPr>
          <w:sz w:val="24"/>
          <w:szCs w:val="24"/>
          <w:rtl/>
          <w:lang w:eastAsia="he-IL"/>
        </w:rPr>
        <w:t xml:space="preserve"> </w:t>
      </w:r>
      <w:r w:rsidRPr="00E73F95">
        <w:rPr>
          <w:rFonts w:hint="cs"/>
          <w:sz w:val="24"/>
          <w:szCs w:val="24"/>
          <w:rtl/>
          <w:lang w:eastAsia="he-IL"/>
        </w:rPr>
        <w:t xml:space="preserve">ג.   הקבלן מצהיר שהינו מודע לדרישה שהעבודות שביצע תימסרנה לעירייה ולא תבוצע   </w:t>
      </w:r>
    </w:p>
    <w:p w:rsidR="004479F8" w:rsidRPr="00E73F95" w:rsidRDefault="004479F8" w:rsidP="004479F8">
      <w:pPr>
        <w:tabs>
          <w:tab w:val="left" w:pos="567"/>
          <w:tab w:val="left" w:pos="1133"/>
        </w:tabs>
        <w:spacing w:before="120" w:after="120" w:line="240" w:lineRule="auto"/>
        <w:ind w:left="91" w:hanging="91"/>
        <w:rPr>
          <w:sz w:val="24"/>
          <w:szCs w:val="24"/>
          <w:rtl/>
          <w:lang w:eastAsia="he-IL"/>
        </w:rPr>
      </w:pPr>
      <w:r w:rsidRPr="00E73F95">
        <w:rPr>
          <w:rFonts w:hint="cs"/>
          <w:sz w:val="24"/>
          <w:szCs w:val="24"/>
          <w:rtl/>
          <w:lang w:eastAsia="he-IL"/>
        </w:rPr>
        <w:t xml:space="preserve">      מסירה/סיור מסירה /קבלה  ללא השתתפות נציג העירייה ואישורו.</w:t>
      </w:r>
    </w:p>
    <w:p w:rsidR="004479F8" w:rsidRPr="00E73F95" w:rsidRDefault="004479F8" w:rsidP="004479F8">
      <w:pPr>
        <w:tabs>
          <w:tab w:val="left" w:pos="567"/>
          <w:tab w:val="left" w:pos="1133"/>
        </w:tabs>
        <w:spacing w:before="120" w:after="120" w:line="240" w:lineRule="auto"/>
        <w:ind w:left="1700" w:hanging="1700"/>
        <w:rPr>
          <w:sz w:val="24"/>
          <w:szCs w:val="24"/>
          <w:rtl/>
          <w:lang w:eastAsia="he-IL"/>
        </w:rPr>
      </w:pPr>
      <w:r w:rsidRPr="00E73F95">
        <w:rPr>
          <w:sz w:val="24"/>
          <w:szCs w:val="24"/>
          <w:rtl/>
          <w:lang w:eastAsia="he-IL"/>
        </w:rPr>
        <w:t xml:space="preserve"> </w:t>
      </w:r>
      <w:r w:rsidRPr="00E73F95">
        <w:rPr>
          <w:rFonts w:hint="cs"/>
          <w:sz w:val="24"/>
          <w:szCs w:val="24"/>
          <w:rtl/>
          <w:lang w:eastAsia="he-IL"/>
        </w:rPr>
        <w:t xml:space="preserve">ד.  לאחר סיום המסירה של כל העבודות בשלמותן, יתחזק הקבלן על חשבונו (כלול </w:t>
      </w:r>
    </w:p>
    <w:p w:rsidR="004479F8" w:rsidRPr="00E73F95" w:rsidRDefault="004479F8" w:rsidP="004479F8">
      <w:pPr>
        <w:tabs>
          <w:tab w:val="left" w:pos="567"/>
          <w:tab w:val="left" w:pos="1133"/>
        </w:tabs>
        <w:spacing w:before="120" w:after="120" w:line="240" w:lineRule="auto"/>
        <w:ind w:left="1700" w:hanging="1700"/>
        <w:rPr>
          <w:sz w:val="24"/>
          <w:szCs w:val="24"/>
          <w:rtl/>
          <w:lang w:eastAsia="he-IL"/>
        </w:rPr>
      </w:pPr>
      <w:r w:rsidRPr="00E73F95">
        <w:rPr>
          <w:rFonts w:hint="cs"/>
          <w:sz w:val="24"/>
          <w:szCs w:val="24"/>
          <w:rtl/>
          <w:lang w:eastAsia="he-IL"/>
        </w:rPr>
        <w:t xml:space="preserve">      במחירי כתב הכמויות ואינו למדידה ותשלום בנפרד), במשך שנה </w:t>
      </w:r>
      <w:proofErr w:type="spellStart"/>
      <w:r w:rsidRPr="00E73F95">
        <w:rPr>
          <w:rFonts w:hint="cs"/>
          <w:sz w:val="24"/>
          <w:szCs w:val="24"/>
          <w:rtl/>
          <w:lang w:eastAsia="he-IL"/>
        </w:rPr>
        <w:t>קלנדרית</w:t>
      </w:r>
      <w:proofErr w:type="spellEnd"/>
      <w:r w:rsidRPr="00E73F95">
        <w:rPr>
          <w:rFonts w:hint="cs"/>
          <w:sz w:val="24"/>
          <w:szCs w:val="24"/>
          <w:rtl/>
          <w:lang w:eastAsia="he-IL"/>
        </w:rPr>
        <w:t xml:space="preserve"> אחת </w:t>
      </w:r>
    </w:p>
    <w:p w:rsidR="004479F8" w:rsidRPr="00E73F95" w:rsidRDefault="004479F8" w:rsidP="004479F8">
      <w:pPr>
        <w:tabs>
          <w:tab w:val="left" w:pos="567"/>
          <w:tab w:val="left" w:pos="1133"/>
        </w:tabs>
        <w:spacing w:before="120" w:after="120" w:line="240" w:lineRule="auto"/>
        <w:ind w:left="1700" w:hanging="1700"/>
        <w:rPr>
          <w:sz w:val="24"/>
          <w:szCs w:val="24"/>
          <w:rtl/>
          <w:lang w:eastAsia="he-IL"/>
        </w:rPr>
      </w:pPr>
      <w:r w:rsidRPr="00E73F95">
        <w:rPr>
          <w:rFonts w:hint="cs"/>
          <w:sz w:val="24"/>
          <w:szCs w:val="24"/>
          <w:rtl/>
          <w:lang w:eastAsia="he-IL"/>
        </w:rPr>
        <w:t xml:space="preserve">      שלמה.</w:t>
      </w:r>
    </w:p>
    <w:p w:rsidR="004479F8" w:rsidRPr="00E73F95" w:rsidRDefault="004479F8" w:rsidP="004479F8">
      <w:pPr>
        <w:tabs>
          <w:tab w:val="left" w:pos="1320"/>
          <w:tab w:val="left" w:pos="1700"/>
        </w:tabs>
        <w:spacing w:before="120" w:after="120" w:line="240" w:lineRule="auto"/>
        <w:ind w:left="91"/>
        <w:rPr>
          <w:sz w:val="24"/>
          <w:szCs w:val="24"/>
          <w:rtl/>
          <w:lang w:eastAsia="he-IL"/>
        </w:rPr>
      </w:pPr>
      <w:r w:rsidRPr="00E73F95">
        <w:rPr>
          <w:sz w:val="24"/>
          <w:szCs w:val="24"/>
          <w:rtl/>
          <w:lang w:eastAsia="he-IL"/>
        </w:rPr>
        <w:t>ה</w:t>
      </w:r>
      <w:r w:rsidRPr="00E73F95">
        <w:rPr>
          <w:rFonts w:hint="cs"/>
          <w:sz w:val="24"/>
          <w:szCs w:val="24"/>
          <w:rtl/>
          <w:lang w:eastAsia="he-IL"/>
        </w:rPr>
        <w:t>. שלבי המסירה יהיו כדלקמן:</w:t>
      </w:r>
    </w:p>
    <w:p w:rsidR="004479F8" w:rsidRPr="00E73F95" w:rsidRDefault="004479F8" w:rsidP="004479F8">
      <w:pPr>
        <w:tabs>
          <w:tab w:val="left" w:pos="567"/>
          <w:tab w:val="left" w:pos="1700"/>
          <w:tab w:val="left" w:pos="2267"/>
        </w:tabs>
        <w:spacing w:before="120" w:after="120" w:line="240" w:lineRule="auto"/>
        <w:ind w:left="91"/>
        <w:rPr>
          <w:sz w:val="24"/>
          <w:szCs w:val="24"/>
          <w:rtl/>
          <w:lang w:eastAsia="he-IL"/>
        </w:rPr>
      </w:pPr>
      <w:r w:rsidRPr="00E73F95">
        <w:rPr>
          <w:sz w:val="24"/>
          <w:szCs w:val="24"/>
          <w:rtl/>
          <w:lang w:eastAsia="he-IL"/>
        </w:rPr>
        <w:t xml:space="preserve">1. </w:t>
      </w:r>
      <w:r w:rsidRPr="00E73F95">
        <w:rPr>
          <w:sz w:val="24"/>
          <w:szCs w:val="24"/>
          <w:u w:val="single"/>
          <w:rtl/>
          <w:lang w:eastAsia="he-IL"/>
        </w:rPr>
        <w:t>מ</w:t>
      </w:r>
      <w:r w:rsidRPr="00E73F95">
        <w:rPr>
          <w:rFonts w:hint="cs"/>
          <w:sz w:val="24"/>
          <w:szCs w:val="24"/>
          <w:u w:val="single"/>
          <w:rtl/>
          <w:lang w:eastAsia="he-IL"/>
        </w:rPr>
        <w:t>סירה ראשונה (=קבלה ראשונה) - ממועד זה</w:t>
      </w:r>
      <w:r w:rsidRPr="00E73F95">
        <w:rPr>
          <w:sz w:val="24"/>
          <w:szCs w:val="24"/>
          <w:rtl/>
          <w:lang w:eastAsia="he-IL"/>
        </w:rPr>
        <w:t xml:space="preserve"> - </w:t>
      </w:r>
      <w:r w:rsidRPr="00E73F95">
        <w:rPr>
          <w:rFonts w:hint="cs"/>
          <w:sz w:val="24"/>
          <w:szCs w:val="24"/>
          <w:rtl/>
          <w:lang w:eastAsia="he-IL"/>
        </w:rPr>
        <w:t>תחושב תקופת האחזקה על חשבון</w:t>
      </w:r>
    </w:p>
    <w:p w:rsidR="004479F8" w:rsidRPr="00E73F95" w:rsidRDefault="004479F8" w:rsidP="004479F8">
      <w:pPr>
        <w:tabs>
          <w:tab w:val="left" w:pos="567"/>
          <w:tab w:val="left" w:pos="1700"/>
          <w:tab w:val="left" w:pos="2267"/>
        </w:tabs>
        <w:spacing w:before="120" w:after="120" w:line="240" w:lineRule="auto"/>
        <w:ind w:left="91"/>
        <w:rPr>
          <w:sz w:val="24"/>
          <w:szCs w:val="24"/>
          <w:rtl/>
          <w:lang w:eastAsia="he-IL"/>
        </w:rPr>
      </w:pPr>
      <w:r w:rsidRPr="00E73F95">
        <w:rPr>
          <w:rFonts w:hint="cs"/>
          <w:sz w:val="24"/>
          <w:szCs w:val="24"/>
          <w:rtl/>
          <w:lang w:eastAsia="he-IL"/>
        </w:rPr>
        <w:t xml:space="preserve">    הקבלן. </w:t>
      </w:r>
    </w:p>
    <w:p w:rsidR="004479F8" w:rsidRPr="00E73F95" w:rsidRDefault="004479F8" w:rsidP="004479F8">
      <w:pPr>
        <w:tabs>
          <w:tab w:val="left" w:pos="567"/>
          <w:tab w:val="left" w:pos="1700"/>
          <w:tab w:val="left" w:pos="2267"/>
        </w:tabs>
        <w:spacing w:before="120" w:after="120" w:line="240" w:lineRule="auto"/>
        <w:ind w:left="91"/>
        <w:rPr>
          <w:sz w:val="24"/>
          <w:szCs w:val="24"/>
          <w:rtl/>
          <w:lang w:eastAsia="he-IL"/>
        </w:rPr>
      </w:pPr>
      <w:r w:rsidRPr="00E73F95">
        <w:rPr>
          <w:rFonts w:hint="cs"/>
          <w:sz w:val="24"/>
          <w:szCs w:val="24"/>
          <w:rtl/>
          <w:lang w:eastAsia="he-IL"/>
        </w:rPr>
        <w:t xml:space="preserve">2. </w:t>
      </w:r>
      <w:r w:rsidRPr="00E73F95">
        <w:rPr>
          <w:sz w:val="24"/>
          <w:szCs w:val="24"/>
          <w:u w:val="single"/>
          <w:rtl/>
          <w:lang w:eastAsia="he-IL"/>
        </w:rPr>
        <w:t>מ</w:t>
      </w:r>
      <w:r w:rsidRPr="00E73F95">
        <w:rPr>
          <w:rFonts w:hint="cs"/>
          <w:sz w:val="24"/>
          <w:szCs w:val="24"/>
          <w:u w:val="single"/>
          <w:rtl/>
          <w:lang w:eastAsia="he-IL"/>
        </w:rPr>
        <w:t>סירה סופית (=קבלה סופית</w:t>
      </w:r>
      <w:r w:rsidRPr="00E73F95">
        <w:rPr>
          <w:sz w:val="24"/>
          <w:szCs w:val="24"/>
          <w:rtl/>
          <w:lang w:eastAsia="he-IL"/>
        </w:rPr>
        <w:t xml:space="preserve">) - </w:t>
      </w:r>
      <w:r w:rsidRPr="00E73F95">
        <w:rPr>
          <w:rFonts w:hint="cs"/>
          <w:sz w:val="24"/>
          <w:szCs w:val="24"/>
          <w:rtl/>
          <w:lang w:eastAsia="he-IL"/>
        </w:rPr>
        <w:t xml:space="preserve">עם תום 12 חודשי האחזקה החלה על הקבלן כמפורט     </w:t>
      </w:r>
    </w:p>
    <w:p w:rsidR="004479F8" w:rsidRPr="00E73F95" w:rsidRDefault="004479F8" w:rsidP="004479F8">
      <w:pPr>
        <w:tabs>
          <w:tab w:val="left" w:pos="567"/>
          <w:tab w:val="left" w:pos="1700"/>
          <w:tab w:val="left" w:pos="2267"/>
        </w:tabs>
        <w:spacing w:before="120" w:after="120" w:line="240" w:lineRule="auto"/>
        <w:ind w:left="91"/>
        <w:rPr>
          <w:sz w:val="24"/>
          <w:szCs w:val="24"/>
          <w:rtl/>
          <w:lang w:eastAsia="he-IL"/>
        </w:rPr>
      </w:pPr>
      <w:r w:rsidRPr="00E73F95">
        <w:rPr>
          <w:rFonts w:hint="cs"/>
          <w:sz w:val="24"/>
          <w:szCs w:val="24"/>
          <w:rtl/>
          <w:lang w:eastAsia="he-IL"/>
        </w:rPr>
        <w:t xml:space="preserve">    במסמכי מכרז/חוזה זה, וכפוף לאישור תקינות כל העבודות. אישור תקינות העבודות</w:t>
      </w:r>
    </w:p>
    <w:p w:rsidR="004479F8" w:rsidRPr="00E73F95" w:rsidRDefault="004479F8" w:rsidP="004479F8">
      <w:pPr>
        <w:tabs>
          <w:tab w:val="left" w:pos="567"/>
          <w:tab w:val="left" w:pos="1700"/>
          <w:tab w:val="left" w:pos="2267"/>
        </w:tabs>
        <w:spacing w:before="120" w:after="120" w:line="240" w:lineRule="auto"/>
        <w:ind w:left="91"/>
        <w:rPr>
          <w:sz w:val="24"/>
          <w:szCs w:val="24"/>
          <w:rtl/>
          <w:lang w:eastAsia="he-IL"/>
        </w:rPr>
      </w:pPr>
      <w:r w:rsidRPr="00E73F95">
        <w:rPr>
          <w:rFonts w:hint="cs"/>
          <w:sz w:val="24"/>
          <w:szCs w:val="24"/>
          <w:rtl/>
          <w:lang w:eastAsia="he-IL"/>
        </w:rPr>
        <w:t xml:space="preserve">    כפוף לאישור המזמין והעירייה.</w:t>
      </w:r>
    </w:p>
    <w:p w:rsidR="004479F8" w:rsidRPr="00E73F95" w:rsidRDefault="004479F8" w:rsidP="004479F8">
      <w:pPr>
        <w:tabs>
          <w:tab w:val="left" w:pos="567"/>
          <w:tab w:val="left" w:pos="1320"/>
        </w:tabs>
        <w:spacing w:before="120" w:after="120" w:line="240" w:lineRule="auto"/>
        <w:ind w:left="91"/>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r>
    </w:p>
    <w:p w:rsidR="004479F8" w:rsidRPr="00E73F95" w:rsidRDefault="004479F8" w:rsidP="004479F8">
      <w:pPr>
        <w:tabs>
          <w:tab w:val="left" w:pos="1320"/>
        </w:tabs>
        <w:spacing w:before="120" w:after="120" w:line="240" w:lineRule="auto"/>
        <w:ind w:left="91"/>
        <w:rPr>
          <w:bCs/>
          <w:sz w:val="24"/>
          <w:szCs w:val="24"/>
          <w:rtl/>
          <w:lang w:eastAsia="he-IL"/>
        </w:rPr>
      </w:pPr>
      <w:r w:rsidRPr="00E73F95">
        <w:rPr>
          <w:bCs/>
          <w:sz w:val="24"/>
          <w:szCs w:val="24"/>
          <w:u w:val="single"/>
          <w:rtl/>
          <w:lang w:eastAsia="he-IL"/>
        </w:rPr>
        <w:t>מ</w:t>
      </w:r>
      <w:r w:rsidRPr="00E73F95">
        <w:rPr>
          <w:rFonts w:hint="cs"/>
          <w:bCs/>
          <w:sz w:val="24"/>
          <w:szCs w:val="24"/>
          <w:u w:val="single"/>
          <w:rtl/>
          <w:lang w:eastAsia="he-IL"/>
        </w:rPr>
        <w:t>סירה ראשונה למזמין</w:t>
      </w:r>
    </w:p>
    <w:p w:rsidR="004479F8" w:rsidRPr="00E73F95" w:rsidRDefault="004479F8" w:rsidP="004479F8">
      <w:pPr>
        <w:tabs>
          <w:tab w:val="left" w:pos="2040"/>
        </w:tabs>
        <w:spacing w:before="120" w:after="120" w:line="240" w:lineRule="auto"/>
        <w:ind w:left="91"/>
        <w:rPr>
          <w:sz w:val="24"/>
          <w:szCs w:val="24"/>
          <w:rtl/>
          <w:lang w:eastAsia="he-IL"/>
        </w:rPr>
      </w:pPr>
      <w:r w:rsidRPr="00E73F95">
        <w:rPr>
          <w:sz w:val="24"/>
          <w:szCs w:val="24"/>
          <w:rtl/>
          <w:lang w:eastAsia="he-IL"/>
        </w:rPr>
        <w:t>ב</w:t>
      </w:r>
      <w:r w:rsidRPr="00E73F95">
        <w:rPr>
          <w:rFonts w:hint="cs"/>
          <w:sz w:val="24"/>
          <w:szCs w:val="24"/>
          <w:rtl/>
          <w:lang w:eastAsia="he-IL"/>
        </w:rPr>
        <w:t>גמר העבודה יימסר השטח מסירה ראשונה לעירייה ותחל תקופת האחזקה.</w:t>
      </w:r>
    </w:p>
    <w:p w:rsidR="004479F8" w:rsidRPr="00E73F95" w:rsidRDefault="004479F8" w:rsidP="004479F8">
      <w:pPr>
        <w:tabs>
          <w:tab w:val="left" w:pos="2040"/>
        </w:tabs>
        <w:spacing w:before="120" w:after="120" w:line="240" w:lineRule="auto"/>
        <w:ind w:left="91"/>
        <w:rPr>
          <w:sz w:val="24"/>
          <w:szCs w:val="24"/>
          <w:rtl/>
          <w:lang w:eastAsia="he-IL"/>
        </w:rPr>
      </w:pPr>
      <w:r w:rsidRPr="00E73F95">
        <w:rPr>
          <w:rFonts w:hint="cs"/>
          <w:sz w:val="24"/>
          <w:szCs w:val="24"/>
          <w:rtl/>
          <w:lang w:eastAsia="he-IL"/>
        </w:rPr>
        <w:t xml:space="preserve">אישור מסירה ראשונה יהא בכתב. בעת המסירה תהיינה כל העבודות גמורות, שטח הגן מיושר ובמצב נאות וכל שאר העבודות המצוינות בתכנית ו/או במפרט מושלמות. </w:t>
      </w:r>
      <w:r w:rsidRPr="00E73F95">
        <w:rPr>
          <w:sz w:val="24"/>
          <w:szCs w:val="24"/>
          <w:rtl/>
          <w:lang w:eastAsia="he-IL"/>
        </w:rPr>
        <w:tab/>
      </w:r>
    </w:p>
    <w:p w:rsidR="004479F8" w:rsidRPr="00E73F95" w:rsidRDefault="004479F8" w:rsidP="004479F8">
      <w:pPr>
        <w:tabs>
          <w:tab w:val="left" w:pos="2040"/>
        </w:tabs>
        <w:spacing w:before="120" w:after="120" w:line="240" w:lineRule="auto"/>
        <w:ind w:left="91"/>
        <w:rPr>
          <w:sz w:val="24"/>
          <w:szCs w:val="24"/>
          <w:rtl/>
          <w:lang w:eastAsia="he-IL"/>
        </w:rPr>
      </w:pPr>
      <w:r w:rsidRPr="00E73F95">
        <w:rPr>
          <w:rFonts w:hint="cs"/>
          <w:sz w:val="24"/>
          <w:szCs w:val="24"/>
          <w:rtl/>
          <w:lang w:eastAsia="he-IL"/>
        </w:rPr>
        <w:t>אם העירייה לא תקבל את הגן בגלל חוסר במרכיב מסוים או פגם, הקבלן ימשיך לתחזק ללא תשלום את השטח, בהתאם למפורט בהמשך פרק זה, עד למסירה ראשונה.</w:t>
      </w:r>
    </w:p>
    <w:p w:rsidR="004479F8" w:rsidRPr="00E73F95" w:rsidRDefault="004479F8" w:rsidP="004479F8">
      <w:pPr>
        <w:tabs>
          <w:tab w:val="left" w:pos="4320"/>
        </w:tabs>
        <w:spacing w:before="120" w:after="120" w:line="240" w:lineRule="auto"/>
        <w:ind w:left="91"/>
        <w:rPr>
          <w:sz w:val="24"/>
          <w:szCs w:val="24"/>
          <w:rtl/>
          <w:lang w:eastAsia="he-IL"/>
        </w:rPr>
      </w:pPr>
      <w:r w:rsidRPr="00E73F95">
        <w:rPr>
          <w:sz w:val="24"/>
          <w:szCs w:val="24"/>
          <w:rtl/>
          <w:lang w:eastAsia="he-IL"/>
        </w:rPr>
        <w:t>ה</w:t>
      </w:r>
      <w:r w:rsidRPr="00E73F95">
        <w:rPr>
          <w:rFonts w:hint="cs"/>
          <w:sz w:val="24"/>
          <w:szCs w:val="24"/>
          <w:rtl/>
          <w:lang w:eastAsia="he-IL"/>
        </w:rPr>
        <w:t xml:space="preserve">קבלן רשאי לבקש מסירה של שטחים בשלבים, אם השטח מוגדר באופן פיזי ברור, כדוגמת כביש מפריד, מערכת השקיה נפרדת </w:t>
      </w:r>
      <w:proofErr w:type="spellStart"/>
      <w:r w:rsidRPr="00E73F95">
        <w:rPr>
          <w:rFonts w:hint="cs"/>
          <w:sz w:val="24"/>
          <w:szCs w:val="24"/>
          <w:rtl/>
          <w:lang w:eastAsia="he-IL"/>
        </w:rPr>
        <w:t>וכו</w:t>
      </w:r>
      <w:proofErr w:type="spellEnd"/>
      <w:r w:rsidRPr="00E73F95">
        <w:rPr>
          <w:rFonts w:hint="cs"/>
          <w:sz w:val="24"/>
          <w:szCs w:val="24"/>
          <w:rtl/>
          <w:lang w:eastAsia="he-IL"/>
        </w:rPr>
        <w:t>', אך המזמין אינו מתחייב לאשר מסירה בשלבים והדבר נתון לשיקול-דעתו הבלעדי.</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במסירה ראשונית הקבלן יספק למזמין העבודה ולעירייה תכניות עדות ("</w:t>
      </w:r>
      <w:r w:rsidRPr="00E73F95">
        <w:rPr>
          <w:sz w:val="24"/>
          <w:szCs w:val="24"/>
          <w:lang w:eastAsia="he-IL"/>
        </w:rPr>
        <w:t>("AS MADE</w:t>
      </w:r>
      <w:r w:rsidRPr="00E73F95">
        <w:rPr>
          <w:sz w:val="24"/>
          <w:szCs w:val="24"/>
          <w:rtl/>
          <w:lang w:eastAsia="he-IL"/>
        </w:rPr>
        <w:t xml:space="preserve">, </w:t>
      </w:r>
      <w:r w:rsidRPr="00E73F95">
        <w:rPr>
          <w:rFonts w:hint="cs"/>
          <w:sz w:val="24"/>
          <w:szCs w:val="24"/>
          <w:rtl/>
          <w:lang w:eastAsia="he-IL"/>
        </w:rPr>
        <w:t>הכוללת: דומם, צומח, השקיה וגודל שטחים.</w:t>
      </w:r>
    </w:p>
    <w:p w:rsidR="004479F8" w:rsidRPr="00E73F95" w:rsidRDefault="004479F8" w:rsidP="004479F8">
      <w:pPr>
        <w:tabs>
          <w:tab w:val="left" w:pos="4320"/>
        </w:tabs>
        <w:spacing w:before="120" w:after="120" w:line="240" w:lineRule="auto"/>
        <w:ind w:left="1134" w:hanging="1134"/>
        <w:rPr>
          <w:sz w:val="24"/>
          <w:szCs w:val="24"/>
          <w:rtl/>
          <w:lang w:eastAsia="he-IL"/>
        </w:rPr>
      </w:pPr>
      <w:r w:rsidRPr="00E73F95">
        <w:rPr>
          <w:sz w:val="24"/>
          <w:szCs w:val="24"/>
          <w:rtl/>
          <w:lang w:eastAsia="he-IL"/>
        </w:rPr>
        <w:t xml:space="preserve">  </w:t>
      </w:r>
      <w:r w:rsidRPr="00E73F95">
        <w:rPr>
          <w:rFonts w:hint="cs"/>
          <w:sz w:val="24"/>
          <w:szCs w:val="24"/>
          <w:rtl/>
          <w:lang w:eastAsia="he-IL"/>
        </w:rPr>
        <w:t xml:space="preserve">הקבלן יספק 3 סטים של </w:t>
      </w:r>
      <w:proofErr w:type="spellStart"/>
      <w:r w:rsidRPr="00E73F95">
        <w:rPr>
          <w:rFonts w:hint="cs"/>
          <w:sz w:val="24"/>
          <w:szCs w:val="24"/>
          <w:rtl/>
          <w:lang w:eastAsia="he-IL"/>
        </w:rPr>
        <w:t>תוכניות</w:t>
      </w:r>
      <w:proofErr w:type="spellEnd"/>
      <w:r w:rsidRPr="00E73F95">
        <w:rPr>
          <w:rFonts w:hint="cs"/>
          <w:sz w:val="24"/>
          <w:szCs w:val="24"/>
          <w:rtl/>
          <w:lang w:eastAsia="he-IL"/>
        </w:rPr>
        <w:t>, חתומות בידי הקבלן ומודד מוסמך.</w:t>
      </w:r>
    </w:p>
    <w:p w:rsidR="004479F8" w:rsidRPr="00E73F95" w:rsidRDefault="004479F8" w:rsidP="004479F8">
      <w:pPr>
        <w:tabs>
          <w:tab w:val="left" w:pos="3600"/>
        </w:tabs>
        <w:spacing w:before="120" w:after="120" w:line="240" w:lineRule="auto"/>
        <w:ind w:left="91" w:hanging="91"/>
        <w:rPr>
          <w:sz w:val="24"/>
          <w:szCs w:val="24"/>
          <w:rtl/>
          <w:lang w:eastAsia="he-IL"/>
        </w:rPr>
      </w:pPr>
    </w:p>
    <w:p w:rsidR="004479F8" w:rsidRPr="00E73F95" w:rsidRDefault="004479F8" w:rsidP="004479F8">
      <w:pPr>
        <w:tabs>
          <w:tab w:val="left" w:pos="3600"/>
        </w:tabs>
        <w:spacing w:before="120" w:after="120" w:line="240" w:lineRule="auto"/>
        <w:ind w:left="91" w:hanging="91"/>
        <w:rPr>
          <w:bCs/>
          <w:sz w:val="24"/>
          <w:szCs w:val="24"/>
          <w:rtl/>
          <w:lang w:eastAsia="he-IL"/>
        </w:rPr>
      </w:pPr>
      <w:r w:rsidRPr="00E73F95">
        <w:rPr>
          <w:sz w:val="24"/>
          <w:szCs w:val="24"/>
          <w:rtl/>
          <w:lang w:eastAsia="he-IL"/>
        </w:rPr>
        <w:t xml:space="preserve"> </w:t>
      </w:r>
      <w:r w:rsidRPr="00E73F95">
        <w:rPr>
          <w:bCs/>
          <w:sz w:val="24"/>
          <w:szCs w:val="24"/>
          <w:u w:val="single"/>
          <w:rtl/>
          <w:lang w:eastAsia="he-IL"/>
        </w:rPr>
        <w:t>א</w:t>
      </w:r>
      <w:r w:rsidRPr="00E73F95">
        <w:rPr>
          <w:rFonts w:hint="cs"/>
          <w:bCs/>
          <w:sz w:val="24"/>
          <w:szCs w:val="24"/>
          <w:u w:val="single"/>
          <w:rtl/>
          <w:lang w:eastAsia="he-IL"/>
        </w:rPr>
        <w:t>חזקה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חייב באחזקת כל עבודות הגינון, ההשקיה והצומח שבוצעו במסגרת מכרז/חוזה זה לתקופה של 12 חודש, החל ממועד אישור המסירה הראשונה לעירייה.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האחזקה כוללת: עישוב שיתבצע ע"י עידור או קיטור או ע"י ריסוס בקוטלי עשבים, עיבוד השטח; הדברת מחלות ומזיקים; השקיה בהתאם לתכנית הפעלה או ע"פ הוראות המפקח; יישור שקעים ע"י מילויים באדמת גן פורייה; גיזום ועיצוב עצים והשיחים כנדרש להתפתחותם וצמיחתם; שתילת מילואים והגנתם, הגבהת והוספת סמוכות לעצים בהתאם להתפתחות וצמיחת העצים; תקינותה ואחזקה של מערכת הניקוז; זיבול או דישון ע"פ הנדרש ע"י אגף הגננות או כמפורט בטבלה המצורפת ושמירה יומיומית על ניקיון האתר, כולל משטחים, כגון מדרגות, רחבות ומתקנים הנמצאים בכל שטח הגן.</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יהיה אחראי, בתקופה זו, לתחזוקתה ותקינותה המתמדת של מערכת ההשקיה. עליו לתקן תוך 12 שעות משעת גילוי התקלה, דליפות בצנרת ובאביזרים. תקלות רציניות הכרוכות באבדן כמויות מים גדולות, יש לתקן מיד עם גילוי או להפסיק את זרימת המים עד לתיקון התקלה.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חלקי מערכת פגומים יוחלפו בחדשים, כשהאביזרים והצינורות שיספק הקבלן יהיו מסוג מאושר ע"י המפקח ומחלקת הגננות בעירייה.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במקרה של חבלה בזדון ונדליזם הגורמות לנזקים יתוקן הנזק ע"י הקבלן. הקבלן רשאי להעביר התביעה לתשלום לחב' הביטוח.</w:t>
      </w:r>
    </w:p>
    <w:p w:rsidR="004479F8" w:rsidRPr="00E73F95" w:rsidRDefault="004479F8" w:rsidP="004479F8">
      <w:pPr>
        <w:tabs>
          <w:tab w:val="left" w:pos="360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בנוסף למצוין במפרט טכני מיוחד זה תבוצע האחזקה על-פי כל המפורט בנספח האחזקה של עיריית ירושלים.</w:t>
      </w:r>
    </w:p>
    <w:p w:rsidR="004479F8" w:rsidRPr="00E73F95" w:rsidRDefault="004479F8" w:rsidP="004479F8">
      <w:pPr>
        <w:tabs>
          <w:tab w:val="left" w:pos="3600"/>
        </w:tabs>
        <w:spacing w:before="120" w:after="120" w:line="240" w:lineRule="auto"/>
        <w:ind w:left="91" w:hanging="91"/>
        <w:rPr>
          <w:bCs/>
          <w:sz w:val="24"/>
          <w:szCs w:val="24"/>
          <w:rtl/>
          <w:lang w:eastAsia="he-IL"/>
        </w:rPr>
      </w:pPr>
      <w:r w:rsidRPr="00E73F95">
        <w:rPr>
          <w:sz w:val="24"/>
          <w:szCs w:val="24"/>
          <w:rtl/>
          <w:lang w:eastAsia="he-IL"/>
        </w:rPr>
        <w:tab/>
      </w:r>
      <w:r w:rsidRPr="00E73F95">
        <w:rPr>
          <w:b/>
          <w:bCs/>
          <w:sz w:val="24"/>
          <w:szCs w:val="24"/>
          <w:u w:val="single"/>
          <w:rtl/>
          <w:lang w:eastAsia="he-IL"/>
        </w:rPr>
        <w:t>ה</w:t>
      </w:r>
      <w:r w:rsidRPr="00E73F95">
        <w:rPr>
          <w:rFonts w:hint="cs"/>
          <w:b/>
          <w:bCs/>
          <w:sz w:val="24"/>
          <w:szCs w:val="24"/>
          <w:u w:val="single"/>
          <w:rtl/>
          <w:lang w:eastAsia="he-IL"/>
        </w:rPr>
        <w:t xml:space="preserve">שלמת </w:t>
      </w:r>
      <w:r w:rsidRPr="00E73F95">
        <w:rPr>
          <w:bCs/>
          <w:sz w:val="24"/>
          <w:szCs w:val="24"/>
          <w:u w:val="single"/>
          <w:rtl/>
          <w:lang w:eastAsia="he-IL"/>
        </w:rPr>
        <w:t>ת</w:t>
      </w:r>
      <w:r w:rsidRPr="00E73F95">
        <w:rPr>
          <w:rFonts w:hint="cs"/>
          <w:bCs/>
          <w:sz w:val="24"/>
          <w:szCs w:val="24"/>
          <w:u w:val="single"/>
          <w:rtl/>
          <w:lang w:eastAsia="he-IL"/>
        </w:rPr>
        <w:t>שלומים לסעיפי כתב הכמויות בגין אחזקה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א. השלמת תשלומים לסעיפי כתב הכמויות בתקופת האחזקה תהא חודשית ותשולם רק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לאחר אישור בכתב של המפקח באגף הגננות של עיריית ירושלים. הדרישות הבאות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יהוו תנאי לאישור חשבון כל חודש וחודש: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תקינות מערכת ההשקיה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השקיית הגן ע"פ תכנית ההפעלה.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הדברת עשבים רב-שנתיים (יבלית, </w:t>
      </w:r>
      <w:proofErr w:type="spellStart"/>
      <w:r w:rsidRPr="00E73F95">
        <w:rPr>
          <w:rFonts w:hint="cs"/>
          <w:sz w:val="24"/>
          <w:szCs w:val="24"/>
          <w:rtl/>
          <w:lang w:eastAsia="he-IL"/>
        </w:rPr>
        <w:t>כוסאב</w:t>
      </w:r>
      <w:proofErr w:type="spellEnd"/>
      <w:r w:rsidRPr="00E73F95">
        <w:rPr>
          <w:rFonts w:hint="cs"/>
          <w:sz w:val="24"/>
          <w:szCs w:val="24"/>
          <w:rtl/>
          <w:lang w:eastAsia="he-IL"/>
        </w:rPr>
        <w:t>, דשא וכו')</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מופע בריא ונאה של הצמחים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תשלום חשבונות מים שוטפים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ניקיון מעשבים חד-שנתיים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גיזום עצים ושיחים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יישור וסיקול הקרקע</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שתילת מילואים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 עיצובים וקשירת עצים ותמיכתם.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ב.  החל מסוף החודש ה- 4 לאחזקת הגן ועד סוף החודש ה- 12  (סה"כ 9 תשלומים) זכאי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הקבלן להשלמת ערך העבודות שעוכב בידי המזמין, לפי סעיפי הכמויות שבוצעו על-</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ידו על-פי סעיף 41, בשיעור 2% מערך העבודות לכל תשלום. ערך העבודות הינו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מכפלת כמות ביצוע סעיף במחיר היחידה בחוזה כך שבסוף תקופת האחזקה תשולם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rFonts w:hint="cs"/>
          <w:sz w:val="24"/>
          <w:szCs w:val="24"/>
          <w:rtl/>
          <w:lang w:eastAsia="he-IL"/>
        </w:rPr>
        <w:t xml:space="preserve">       לקבלן כל ההשלמה שעוכבה לצורך האחזקה (9 חודשים </w:t>
      </w:r>
      <w:r w:rsidRPr="00E73F95">
        <w:rPr>
          <w:sz w:val="24"/>
          <w:szCs w:val="24"/>
          <w:lang w:eastAsia="he-IL"/>
        </w:rPr>
        <w:t>X</w:t>
      </w:r>
      <w:r w:rsidRPr="00E73F95">
        <w:rPr>
          <w:sz w:val="24"/>
          <w:szCs w:val="24"/>
          <w:rtl/>
          <w:lang w:eastAsia="he-IL"/>
        </w:rPr>
        <w:t xml:space="preserve"> 2% </w:t>
      </w:r>
      <w:r w:rsidRPr="00E73F95">
        <w:rPr>
          <w:rFonts w:hint="cs"/>
          <w:sz w:val="24"/>
          <w:szCs w:val="24"/>
          <w:rtl/>
          <w:lang w:eastAsia="he-IL"/>
        </w:rPr>
        <w:t>לחודש - סה"כ 18%).</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     סוף תקופת האחזקה מוגדר, כאמור במסמכי המכרז/חוזה = </w:t>
      </w:r>
      <w:r w:rsidRPr="00E73F95">
        <w:rPr>
          <w:sz w:val="24"/>
          <w:szCs w:val="24"/>
          <w:u w:val="single"/>
          <w:rtl/>
          <w:lang w:eastAsia="he-IL"/>
        </w:rPr>
        <w:t>מ</w:t>
      </w:r>
      <w:r w:rsidRPr="00E73F95">
        <w:rPr>
          <w:rFonts w:hint="cs"/>
          <w:sz w:val="24"/>
          <w:szCs w:val="24"/>
          <w:u w:val="single"/>
          <w:rtl/>
          <w:lang w:eastAsia="he-IL"/>
        </w:rPr>
        <w:t>סירה סופית לעירייה</w:t>
      </w:r>
      <w:r w:rsidRPr="00E73F95">
        <w:rPr>
          <w:sz w:val="24"/>
          <w:szCs w:val="24"/>
          <w:rtl/>
          <w:lang w:eastAsia="he-IL"/>
        </w:rPr>
        <w:t>.</w:t>
      </w:r>
    </w:p>
    <w:p w:rsidR="004479F8" w:rsidRPr="00E73F95" w:rsidRDefault="004479F8" w:rsidP="004479F8">
      <w:pPr>
        <w:tabs>
          <w:tab w:val="left" w:pos="3600"/>
        </w:tabs>
        <w:spacing w:before="120" w:after="120" w:line="240" w:lineRule="auto"/>
        <w:ind w:left="91" w:hanging="91"/>
        <w:rPr>
          <w:sz w:val="24"/>
          <w:szCs w:val="24"/>
          <w:rtl/>
          <w:lang w:eastAsia="he-IL"/>
        </w:rPr>
      </w:pPr>
    </w:p>
    <w:p w:rsidR="004479F8" w:rsidRPr="00E73F95" w:rsidRDefault="004479F8" w:rsidP="004479F8">
      <w:pPr>
        <w:tabs>
          <w:tab w:val="left" w:pos="3600"/>
        </w:tabs>
        <w:spacing w:before="120" w:after="120" w:line="240" w:lineRule="auto"/>
        <w:ind w:left="91" w:hanging="91"/>
        <w:rPr>
          <w:bCs/>
          <w:sz w:val="24"/>
          <w:szCs w:val="24"/>
          <w:rtl/>
          <w:lang w:eastAsia="he-IL"/>
        </w:rPr>
      </w:pPr>
      <w:r w:rsidRPr="00E73F95">
        <w:rPr>
          <w:sz w:val="24"/>
          <w:szCs w:val="24"/>
          <w:rtl/>
          <w:lang w:eastAsia="he-IL"/>
        </w:rPr>
        <w:tab/>
      </w:r>
      <w:r w:rsidRPr="00E73F95">
        <w:rPr>
          <w:bCs/>
          <w:sz w:val="24"/>
          <w:szCs w:val="24"/>
          <w:u w:val="single"/>
          <w:rtl/>
          <w:lang w:eastAsia="he-IL"/>
        </w:rPr>
        <w:t>א</w:t>
      </w:r>
      <w:r w:rsidRPr="00E73F95">
        <w:rPr>
          <w:rFonts w:hint="cs"/>
          <w:bCs/>
          <w:sz w:val="24"/>
          <w:szCs w:val="24"/>
          <w:u w:val="single"/>
          <w:rtl/>
          <w:lang w:eastAsia="he-IL"/>
        </w:rPr>
        <w:t>חריות</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אחראי לקליטת כל הצמחים במשך תקופת האחזקה והטיפול, דהיינו למשך 12 חודשים.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על הקבלן להחליף את כל השתילים אשר לא נקלטו, בשתילים חדשים.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טיב השתילים שיוחלפו, מקורם ואופן שתילתם - כנדרש במסמכי החוזה.</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שתילים אשר לא יראו סימני צמיחה וגידול או שהיו פגומים, חולים, מנוונים או בלתי-מפותחים ייחשבו כאילו לא נקלטו ויוחלפו בחדשים לפי הוראת המפקח. אחריותו של הקבלן לשנה, החל ממסירת השטח לעירייה, האחריות תקפה גם ביחס לכל עבודות העפר,  עבודות הפיתוח, הדברת העשבים ומערכת ההשקיה.</w:t>
      </w:r>
    </w:p>
    <w:p w:rsidR="004479F8" w:rsidRPr="00E73F95" w:rsidRDefault="004479F8" w:rsidP="004479F8">
      <w:pPr>
        <w:tabs>
          <w:tab w:val="left" w:pos="3600"/>
        </w:tabs>
        <w:spacing w:before="120" w:after="120" w:line="240" w:lineRule="auto"/>
        <w:ind w:left="91" w:hanging="91"/>
        <w:rPr>
          <w:sz w:val="24"/>
          <w:szCs w:val="24"/>
          <w:rtl/>
          <w:lang w:eastAsia="he-IL"/>
        </w:rPr>
      </w:pPr>
    </w:p>
    <w:p w:rsidR="004479F8" w:rsidRPr="00E73F95" w:rsidRDefault="004479F8" w:rsidP="004479F8">
      <w:pPr>
        <w:tabs>
          <w:tab w:val="left" w:pos="3600"/>
        </w:tabs>
        <w:spacing w:before="120" w:after="120" w:line="240" w:lineRule="auto"/>
        <w:ind w:left="91" w:hanging="91"/>
        <w:rPr>
          <w:bCs/>
          <w:sz w:val="24"/>
          <w:szCs w:val="24"/>
          <w:rtl/>
          <w:lang w:eastAsia="he-IL"/>
        </w:rPr>
      </w:pPr>
      <w:r w:rsidRPr="00E73F95">
        <w:rPr>
          <w:rFonts w:hint="cs"/>
          <w:sz w:val="24"/>
          <w:szCs w:val="24"/>
          <w:rtl/>
          <w:lang w:eastAsia="he-IL"/>
        </w:rPr>
        <w:t xml:space="preserve"> </w:t>
      </w:r>
      <w:r w:rsidRPr="00E73F95">
        <w:rPr>
          <w:sz w:val="24"/>
          <w:szCs w:val="24"/>
          <w:rtl/>
          <w:lang w:eastAsia="he-IL"/>
        </w:rPr>
        <w:tab/>
      </w:r>
      <w:r w:rsidRPr="00E73F95">
        <w:rPr>
          <w:bCs/>
          <w:sz w:val="24"/>
          <w:szCs w:val="24"/>
          <w:u w:val="single"/>
          <w:rtl/>
          <w:lang w:eastAsia="he-IL"/>
        </w:rPr>
        <w:t>מ</w:t>
      </w:r>
      <w:r w:rsidRPr="00E73F95">
        <w:rPr>
          <w:rFonts w:hint="cs"/>
          <w:bCs/>
          <w:sz w:val="24"/>
          <w:szCs w:val="24"/>
          <w:u w:val="single"/>
          <w:rtl/>
          <w:lang w:eastAsia="he-IL"/>
        </w:rPr>
        <w:t xml:space="preserve">סירה סופית למזמין </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בגמר תקופת האחזקה יימסר השטח סופית לעירייה. אם מצב הגן לא ישביע רצון העירייה, יתקן הקבלן את הדרוש. משך הזמן הדרוש לתיקון הוא על חשבון הקבלן והעירייה לא תאריך לשם כך את תקופת התחזוקה.</w:t>
      </w:r>
    </w:p>
    <w:p w:rsidR="004479F8" w:rsidRPr="00E73F95" w:rsidRDefault="004479F8" w:rsidP="004479F8">
      <w:pPr>
        <w:tabs>
          <w:tab w:val="left" w:pos="3600"/>
        </w:tabs>
        <w:spacing w:before="120" w:after="120" w:line="240" w:lineRule="auto"/>
        <w:ind w:left="91" w:hanging="91"/>
        <w:rPr>
          <w:sz w:val="24"/>
          <w:szCs w:val="24"/>
          <w:rtl/>
          <w:lang w:eastAsia="he-IL"/>
        </w:rPr>
      </w:pPr>
    </w:p>
    <w:p w:rsidR="004479F8" w:rsidRPr="00E73F95" w:rsidRDefault="004479F8" w:rsidP="004479F8">
      <w:pPr>
        <w:tabs>
          <w:tab w:val="left" w:pos="3600"/>
        </w:tabs>
        <w:spacing w:before="120" w:after="120" w:line="240" w:lineRule="auto"/>
        <w:ind w:left="91" w:hanging="91"/>
        <w:rPr>
          <w:sz w:val="24"/>
          <w:szCs w:val="24"/>
          <w:rtl/>
          <w:lang w:eastAsia="he-IL"/>
        </w:rPr>
      </w:pPr>
    </w:p>
    <w:p w:rsidR="004479F8" w:rsidRPr="00E73F95" w:rsidRDefault="004479F8" w:rsidP="004479F8">
      <w:pPr>
        <w:tabs>
          <w:tab w:val="left" w:pos="3600"/>
        </w:tabs>
        <w:spacing w:before="120" w:after="120" w:line="240" w:lineRule="auto"/>
        <w:ind w:left="91" w:hanging="91"/>
        <w:rPr>
          <w:bCs/>
          <w:sz w:val="24"/>
          <w:szCs w:val="24"/>
          <w:rtl/>
          <w:lang w:eastAsia="he-IL"/>
        </w:rPr>
      </w:pPr>
      <w:r w:rsidRPr="00E73F95">
        <w:rPr>
          <w:sz w:val="24"/>
          <w:szCs w:val="24"/>
          <w:rtl/>
          <w:lang w:eastAsia="he-IL"/>
        </w:rPr>
        <w:tab/>
      </w:r>
      <w:r w:rsidRPr="00E73F95">
        <w:rPr>
          <w:bCs/>
          <w:sz w:val="24"/>
          <w:szCs w:val="24"/>
          <w:u w:val="single"/>
          <w:rtl/>
          <w:lang w:eastAsia="he-IL"/>
        </w:rPr>
        <w:t>ת</w:t>
      </w:r>
      <w:r w:rsidRPr="00E73F95">
        <w:rPr>
          <w:rFonts w:hint="cs"/>
          <w:bCs/>
          <w:sz w:val="24"/>
          <w:szCs w:val="24"/>
          <w:u w:val="single"/>
          <w:rtl/>
          <w:lang w:eastAsia="he-IL"/>
        </w:rPr>
        <w:t>שלום עבור מים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 xml:space="preserve">הקבלן חייב לספק על חשבונו את המים הדרושים לביצוע הגינון ומערכת </w:t>
      </w:r>
      <w:proofErr w:type="spellStart"/>
      <w:r w:rsidRPr="00E73F95">
        <w:rPr>
          <w:rFonts w:hint="cs"/>
          <w:sz w:val="24"/>
          <w:szCs w:val="24"/>
          <w:rtl/>
          <w:lang w:eastAsia="he-IL"/>
        </w:rPr>
        <w:t>ההשקייה</w:t>
      </w:r>
      <w:proofErr w:type="spellEnd"/>
      <w:r w:rsidRPr="00E73F95">
        <w:rPr>
          <w:rFonts w:hint="cs"/>
          <w:sz w:val="24"/>
          <w:szCs w:val="24"/>
          <w:rtl/>
          <w:lang w:eastAsia="he-IL"/>
        </w:rPr>
        <w:t xml:space="preserve"> בתקופת השתילה וכן במשך כל תקופת אחזקת שטחי הגינון עד למסירה סופית של הגינון ומערכת </w:t>
      </w:r>
      <w:proofErr w:type="spellStart"/>
      <w:r w:rsidRPr="00E73F95">
        <w:rPr>
          <w:rFonts w:hint="cs"/>
          <w:sz w:val="24"/>
          <w:szCs w:val="24"/>
          <w:rtl/>
          <w:lang w:eastAsia="he-IL"/>
        </w:rPr>
        <w:t>השקייה</w:t>
      </w:r>
      <w:proofErr w:type="spellEnd"/>
      <w:r w:rsidRPr="00E73F95">
        <w:rPr>
          <w:rFonts w:hint="cs"/>
          <w:sz w:val="24"/>
          <w:szCs w:val="24"/>
          <w:rtl/>
          <w:lang w:eastAsia="he-IL"/>
        </w:rPr>
        <w:t xml:space="preserve"> לאחזקה ע"י עיריית ירושלים.</w:t>
      </w:r>
    </w:p>
    <w:p w:rsidR="004479F8" w:rsidRPr="00E73F95" w:rsidRDefault="004479F8" w:rsidP="004479F8">
      <w:pPr>
        <w:tabs>
          <w:tab w:val="left" w:pos="4320"/>
        </w:tabs>
        <w:spacing w:before="120" w:after="120" w:line="240" w:lineRule="auto"/>
        <w:ind w:left="91" w:hanging="91"/>
        <w:rPr>
          <w:sz w:val="24"/>
          <w:szCs w:val="24"/>
          <w:rtl/>
          <w:lang w:eastAsia="he-IL"/>
        </w:rPr>
      </w:pPr>
      <w:r w:rsidRPr="00E73F95">
        <w:rPr>
          <w:sz w:val="24"/>
          <w:szCs w:val="24"/>
          <w:rtl/>
          <w:lang w:eastAsia="he-IL"/>
        </w:rPr>
        <w:tab/>
      </w:r>
      <w:r w:rsidRPr="00E73F95">
        <w:rPr>
          <w:rFonts w:hint="cs"/>
          <w:sz w:val="24"/>
          <w:szCs w:val="24"/>
          <w:rtl/>
          <w:lang w:eastAsia="he-IL"/>
        </w:rPr>
        <w:t>הקבלן ידאג לחיבור מים אצל הגורמים המתאימים וישלם על חשבונו ל"גיחון" או לכל מחלקה אחרת בעירייה המספקת מים לגינון:</w:t>
      </w:r>
    </w:p>
    <w:p w:rsidR="004479F8" w:rsidRPr="00E73F95" w:rsidRDefault="004479F8" w:rsidP="004479F8">
      <w:pPr>
        <w:tabs>
          <w:tab w:val="left" w:pos="4320"/>
        </w:tabs>
        <w:spacing w:before="120" w:after="120" w:line="240" w:lineRule="auto"/>
        <w:ind w:left="91"/>
        <w:rPr>
          <w:sz w:val="24"/>
          <w:szCs w:val="24"/>
          <w:rtl/>
          <w:lang w:eastAsia="he-IL"/>
        </w:rPr>
      </w:pPr>
      <w:r w:rsidRPr="00E73F95">
        <w:rPr>
          <w:sz w:val="24"/>
          <w:szCs w:val="24"/>
          <w:rtl/>
          <w:lang w:eastAsia="he-IL"/>
        </w:rPr>
        <w:t xml:space="preserve">1. </w:t>
      </w:r>
      <w:r w:rsidRPr="00E73F95">
        <w:rPr>
          <w:rFonts w:hint="cs"/>
          <w:sz w:val="24"/>
          <w:szCs w:val="24"/>
          <w:rtl/>
          <w:lang w:eastAsia="he-IL"/>
        </w:rPr>
        <w:t>עבור חיבורי המים ומוני המים (שעון המים) כולל על העלויות הנדרשות.</w:t>
      </w:r>
    </w:p>
    <w:p w:rsidR="004479F8" w:rsidRPr="00E73F95" w:rsidRDefault="004479F8" w:rsidP="004479F8">
      <w:pPr>
        <w:tabs>
          <w:tab w:val="left" w:pos="4320"/>
        </w:tabs>
        <w:spacing w:before="120" w:after="120" w:line="240" w:lineRule="auto"/>
        <w:ind w:left="91"/>
        <w:rPr>
          <w:sz w:val="24"/>
          <w:szCs w:val="24"/>
          <w:rtl/>
          <w:lang w:eastAsia="he-IL"/>
        </w:rPr>
      </w:pPr>
      <w:r w:rsidRPr="00E73F95">
        <w:rPr>
          <w:sz w:val="24"/>
          <w:szCs w:val="24"/>
          <w:rtl/>
          <w:lang w:eastAsia="he-IL"/>
        </w:rPr>
        <w:t xml:space="preserve">2. </w:t>
      </w:r>
      <w:r w:rsidRPr="00E73F95">
        <w:rPr>
          <w:rFonts w:hint="cs"/>
          <w:sz w:val="24"/>
          <w:szCs w:val="24"/>
          <w:rtl/>
          <w:lang w:eastAsia="he-IL"/>
        </w:rPr>
        <w:t>ע</w:t>
      </w:r>
      <w:r w:rsidRPr="00E73F95">
        <w:rPr>
          <w:sz w:val="24"/>
          <w:szCs w:val="24"/>
          <w:rtl/>
          <w:lang w:eastAsia="he-IL"/>
        </w:rPr>
        <w:t>ב</w:t>
      </w:r>
      <w:r w:rsidRPr="00E73F95">
        <w:rPr>
          <w:rFonts w:hint="cs"/>
          <w:sz w:val="24"/>
          <w:szCs w:val="24"/>
          <w:rtl/>
          <w:lang w:eastAsia="he-IL"/>
        </w:rPr>
        <w:t>ור כל צריכת המים עד מסירה סופית של שטחי הגינון לעירייה, בתום 12 חודשי</w:t>
      </w:r>
    </w:p>
    <w:p w:rsidR="004479F8" w:rsidRPr="00E73F95" w:rsidRDefault="004479F8" w:rsidP="004479F8">
      <w:pPr>
        <w:tabs>
          <w:tab w:val="left" w:pos="4320"/>
        </w:tabs>
        <w:spacing w:before="120" w:after="120" w:line="240" w:lineRule="auto"/>
        <w:ind w:left="91"/>
        <w:rPr>
          <w:sz w:val="24"/>
          <w:szCs w:val="24"/>
          <w:rtl/>
          <w:lang w:eastAsia="he-IL"/>
        </w:rPr>
      </w:pPr>
      <w:r w:rsidRPr="00E73F95">
        <w:rPr>
          <w:sz w:val="24"/>
          <w:szCs w:val="24"/>
          <w:rtl/>
          <w:lang w:eastAsia="he-IL"/>
        </w:rPr>
        <w:t xml:space="preserve">    </w:t>
      </w:r>
      <w:r w:rsidRPr="00E73F95">
        <w:rPr>
          <w:rFonts w:hint="cs"/>
          <w:sz w:val="24"/>
          <w:szCs w:val="24"/>
          <w:rtl/>
          <w:lang w:eastAsia="he-IL"/>
        </w:rPr>
        <w:t>אחזקה.</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3. לאחר גמר שנת אחזקה יעביר הקבלן את מוני המים למחלקה המתאימה בעירייה, </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    בהליך מוסדר כפי שייקבע ע"י המפקח.</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4. הקבלן יוכל למסור את השטח לעירייה רק לאחר השלמת תשלומים עבור המים. </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5. חיובי המים, בגין השימוש במים במהלך כל תקופת הביצוע והאחזקה יקוזזו </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    מהתשלומים המגיעים לקבלן, אלא אם יציג הקבלן אישורים שכל חיובי המים מדי </w:t>
      </w:r>
    </w:p>
    <w:p w:rsidR="004479F8" w:rsidRPr="00E73F95" w:rsidRDefault="004479F8" w:rsidP="004479F8">
      <w:pPr>
        <w:tabs>
          <w:tab w:val="left" w:pos="4320"/>
        </w:tabs>
        <w:spacing w:before="120" w:after="120" w:line="240" w:lineRule="auto"/>
        <w:ind w:left="91"/>
        <w:rPr>
          <w:sz w:val="24"/>
          <w:szCs w:val="24"/>
          <w:rtl/>
          <w:lang w:eastAsia="he-IL"/>
        </w:rPr>
      </w:pPr>
      <w:r w:rsidRPr="00E73F95">
        <w:rPr>
          <w:rFonts w:hint="cs"/>
          <w:sz w:val="24"/>
          <w:szCs w:val="24"/>
          <w:rtl/>
          <w:lang w:eastAsia="he-IL"/>
        </w:rPr>
        <w:t xml:space="preserve">    חודש בחודשו משולמים על-ידו ישירות לעירייה/לגיחון, באופן שהינו לשביעות רצון המפקח.</w:t>
      </w:r>
      <w:r w:rsidRPr="00E73F95">
        <w:rPr>
          <w:sz w:val="24"/>
          <w:szCs w:val="24"/>
          <w:rtl/>
          <w:lang w:eastAsia="he-IL"/>
        </w:rPr>
        <w:t xml:space="preserve"> </w:t>
      </w:r>
    </w:p>
    <w:p w:rsidR="004479F8" w:rsidRPr="00E73F95" w:rsidRDefault="004479F8" w:rsidP="004479F8">
      <w:pPr>
        <w:spacing w:before="120" w:after="120" w:line="240" w:lineRule="auto"/>
        <w:ind w:left="357"/>
        <w:rPr>
          <w:sz w:val="24"/>
          <w:szCs w:val="24"/>
          <w:rtl/>
          <w:lang w:eastAsia="he-IL"/>
        </w:rPr>
      </w:pPr>
    </w:p>
    <w:p w:rsidR="004479F8" w:rsidRPr="00E73F95" w:rsidRDefault="004479F8" w:rsidP="004479F8">
      <w:pPr>
        <w:spacing w:before="120" w:after="120" w:line="240" w:lineRule="auto"/>
        <w:ind w:left="357"/>
        <w:rPr>
          <w:sz w:val="24"/>
          <w:szCs w:val="24"/>
          <w:u w:val="thick"/>
          <w:rtl/>
          <w:lang w:eastAsia="he-IL"/>
        </w:rPr>
      </w:pPr>
      <w:r w:rsidRPr="00E73F95">
        <w:rPr>
          <w:rFonts w:hint="cs"/>
          <w:sz w:val="24"/>
          <w:szCs w:val="24"/>
          <w:u w:val="thick"/>
          <w:rtl/>
          <w:lang w:eastAsia="he-IL"/>
        </w:rPr>
        <w:t>הקבלן אחראי לאחזקת כל השטחים למשך 12 חודשים עד למסירה הסופית למזמין.</w:t>
      </w:r>
    </w:p>
    <w:p w:rsidR="004479F8" w:rsidRPr="00E73F95" w:rsidRDefault="004479F8" w:rsidP="004479F8">
      <w:pPr>
        <w:spacing w:before="120" w:after="120" w:line="240" w:lineRule="auto"/>
        <w:ind w:left="357"/>
        <w:rPr>
          <w:sz w:val="24"/>
          <w:szCs w:val="24"/>
          <w:u w:val="thick"/>
          <w:rtl/>
          <w:lang w:eastAsia="he-IL"/>
        </w:rPr>
      </w:pPr>
      <w:r w:rsidRPr="00E73F95">
        <w:rPr>
          <w:rFonts w:hint="cs"/>
          <w:sz w:val="24"/>
          <w:szCs w:val="24"/>
          <w:u w:val="thick"/>
          <w:rtl/>
          <w:lang w:eastAsia="he-IL"/>
        </w:rPr>
        <w:t>הזמנת שעון מים ותשלום עבור צריכת המים בתקופת הביצוע והאחזקה השנתית תהיה באחריות הקבלן ועל חשבונו.</w:t>
      </w:r>
    </w:p>
    <w:p w:rsidR="004479F8" w:rsidRPr="00E73F95" w:rsidRDefault="004479F8" w:rsidP="004479F8">
      <w:pPr>
        <w:spacing w:before="120" w:after="120" w:line="240" w:lineRule="auto"/>
        <w:ind w:left="357"/>
        <w:rPr>
          <w:sz w:val="24"/>
          <w:szCs w:val="24"/>
          <w:u w:val="thick"/>
          <w:rtl/>
          <w:lang w:eastAsia="he-IL"/>
        </w:rPr>
      </w:pPr>
      <w:r w:rsidRPr="00E73F95">
        <w:rPr>
          <w:sz w:val="24"/>
          <w:szCs w:val="24"/>
          <w:u w:val="thick"/>
          <w:rtl/>
          <w:lang w:eastAsia="he-IL"/>
        </w:rPr>
        <w:t>יש</w:t>
      </w:r>
      <w:r w:rsidRPr="00E73F95">
        <w:rPr>
          <w:sz w:val="24"/>
          <w:szCs w:val="24"/>
          <w:u w:val="thick"/>
          <w:lang w:eastAsia="he-IL"/>
        </w:rPr>
        <w:t xml:space="preserve"> </w:t>
      </w:r>
      <w:r w:rsidRPr="00E73F95">
        <w:rPr>
          <w:sz w:val="24"/>
          <w:szCs w:val="24"/>
          <w:u w:val="thick"/>
          <w:rtl/>
          <w:lang w:eastAsia="he-IL"/>
        </w:rPr>
        <w:t>לקבל</w:t>
      </w:r>
      <w:r w:rsidRPr="00E73F95">
        <w:rPr>
          <w:sz w:val="24"/>
          <w:szCs w:val="24"/>
          <w:u w:val="thick"/>
          <w:lang w:eastAsia="he-IL"/>
        </w:rPr>
        <w:t xml:space="preserve"> </w:t>
      </w:r>
      <w:r w:rsidRPr="00E73F95">
        <w:rPr>
          <w:sz w:val="24"/>
          <w:szCs w:val="24"/>
          <w:u w:val="thick"/>
          <w:rtl/>
          <w:lang w:eastAsia="he-IL"/>
        </w:rPr>
        <w:t>אישור</w:t>
      </w:r>
      <w:r w:rsidRPr="00E73F95">
        <w:rPr>
          <w:sz w:val="24"/>
          <w:szCs w:val="24"/>
          <w:u w:val="thick"/>
          <w:lang w:eastAsia="he-IL"/>
        </w:rPr>
        <w:t xml:space="preserve"> </w:t>
      </w:r>
      <w:r w:rsidRPr="00E73F95">
        <w:rPr>
          <w:sz w:val="24"/>
          <w:szCs w:val="24"/>
          <w:u w:val="thick"/>
          <w:rtl/>
          <w:lang w:eastAsia="he-IL"/>
        </w:rPr>
        <w:t>מנציג</w:t>
      </w:r>
      <w:r w:rsidRPr="00E73F95">
        <w:rPr>
          <w:sz w:val="24"/>
          <w:szCs w:val="24"/>
          <w:u w:val="thick"/>
          <w:lang w:eastAsia="he-IL"/>
        </w:rPr>
        <w:t xml:space="preserve"> </w:t>
      </w:r>
      <w:r w:rsidRPr="00E73F95">
        <w:rPr>
          <w:sz w:val="24"/>
          <w:szCs w:val="24"/>
          <w:u w:val="thick"/>
          <w:rtl/>
          <w:lang w:eastAsia="he-IL"/>
        </w:rPr>
        <w:t>מחלקת</w:t>
      </w:r>
      <w:r w:rsidRPr="00E73F95">
        <w:rPr>
          <w:sz w:val="24"/>
          <w:szCs w:val="24"/>
          <w:u w:val="thick"/>
          <w:lang w:eastAsia="he-IL"/>
        </w:rPr>
        <w:t xml:space="preserve"> </w:t>
      </w:r>
      <w:r w:rsidRPr="00E73F95">
        <w:rPr>
          <w:sz w:val="24"/>
          <w:szCs w:val="24"/>
          <w:u w:val="thick"/>
          <w:rtl/>
          <w:lang w:eastAsia="he-IL"/>
        </w:rPr>
        <w:t>הגננות</w:t>
      </w:r>
      <w:r w:rsidRPr="00E73F95">
        <w:rPr>
          <w:sz w:val="24"/>
          <w:szCs w:val="24"/>
          <w:u w:val="thick"/>
          <w:lang w:eastAsia="he-IL"/>
        </w:rPr>
        <w:t xml:space="preserve"> </w:t>
      </w:r>
      <w:r w:rsidRPr="00E73F95">
        <w:rPr>
          <w:sz w:val="24"/>
          <w:szCs w:val="24"/>
          <w:u w:val="thick"/>
          <w:rtl/>
          <w:lang w:eastAsia="he-IL"/>
        </w:rPr>
        <w:t>לטיב</w:t>
      </w:r>
      <w:r w:rsidRPr="00E73F95">
        <w:rPr>
          <w:sz w:val="24"/>
          <w:szCs w:val="24"/>
          <w:u w:val="thick"/>
          <w:lang w:eastAsia="he-IL"/>
        </w:rPr>
        <w:t xml:space="preserve"> </w:t>
      </w:r>
      <w:r w:rsidRPr="00E73F95">
        <w:rPr>
          <w:sz w:val="24"/>
          <w:szCs w:val="24"/>
          <w:u w:val="thick"/>
          <w:rtl/>
          <w:lang w:eastAsia="he-IL"/>
        </w:rPr>
        <w:t>השתילים</w:t>
      </w:r>
      <w:r w:rsidRPr="00E73F95">
        <w:rPr>
          <w:sz w:val="24"/>
          <w:szCs w:val="24"/>
          <w:u w:val="thick"/>
          <w:lang w:eastAsia="he-IL"/>
        </w:rPr>
        <w:t xml:space="preserve"> </w:t>
      </w:r>
      <w:r w:rsidRPr="00E73F95">
        <w:rPr>
          <w:sz w:val="24"/>
          <w:szCs w:val="24"/>
          <w:u w:val="thick"/>
          <w:rtl/>
          <w:lang w:eastAsia="he-IL"/>
        </w:rPr>
        <w:t>ולגודל</w:t>
      </w:r>
      <w:r w:rsidRPr="00E73F95">
        <w:rPr>
          <w:sz w:val="24"/>
          <w:szCs w:val="24"/>
          <w:u w:val="thick"/>
          <w:lang w:eastAsia="he-IL"/>
        </w:rPr>
        <w:t xml:space="preserve"> </w:t>
      </w:r>
      <w:r w:rsidRPr="00E73F95">
        <w:rPr>
          <w:sz w:val="24"/>
          <w:szCs w:val="24"/>
          <w:u w:val="thick"/>
          <w:rtl/>
          <w:lang w:eastAsia="he-IL"/>
        </w:rPr>
        <w:t>בור</w:t>
      </w:r>
      <w:r w:rsidRPr="00E73F95">
        <w:rPr>
          <w:sz w:val="24"/>
          <w:szCs w:val="24"/>
          <w:u w:val="thick"/>
          <w:lang w:eastAsia="he-IL"/>
        </w:rPr>
        <w:t xml:space="preserve"> </w:t>
      </w:r>
      <w:r w:rsidRPr="00E73F95">
        <w:rPr>
          <w:sz w:val="24"/>
          <w:szCs w:val="24"/>
          <w:u w:val="thick"/>
          <w:rtl/>
          <w:lang w:eastAsia="he-IL"/>
        </w:rPr>
        <w:t>הנטיעה</w:t>
      </w:r>
      <w:r w:rsidRPr="00E73F95">
        <w:rPr>
          <w:sz w:val="24"/>
          <w:szCs w:val="24"/>
          <w:u w:val="thick"/>
          <w:lang w:eastAsia="he-IL"/>
        </w:rPr>
        <w:t xml:space="preserve"> </w:t>
      </w:r>
      <w:r w:rsidRPr="00E73F95">
        <w:rPr>
          <w:sz w:val="24"/>
          <w:szCs w:val="24"/>
          <w:u w:val="thick"/>
          <w:rtl/>
          <w:lang w:eastAsia="he-IL"/>
        </w:rPr>
        <w:t>לפני</w:t>
      </w:r>
      <w:r w:rsidRPr="00E73F95">
        <w:rPr>
          <w:sz w:val="24"/>
          <w:szCs w:val="24"/>
          <w:u w:val="thick"/>
          <w:lang w:eastAsia="he-IL"/>
        </w:rPr>
        <w:t xml:space="preserve"> </w:t>
      </w:r>
      <w:r w:rsidRPr="00E73F95">
        <w:rPr>
          <w:sz w:val="24"/>
          <w:szCs w:val="24"/>
          <w:u w:val="thick"/>
          <w:rtl/>
          <w:lang w:eastAsia="he-IL"/>
        </w:rPr>
        <w:t>נטיעת</w:t>
      </w:r>
      <w:r w:rsidRPr="00E73F95">
        <w:rPr>
          <w:sz w:val="24"/>
          <w:szCs w:val="24"/>
          <w:u w:val="thick"/>
          <w:lang w:eastAsia="he-IL"/>
        </w:rPr>
        <w:t xml:space="preserve"> </w:t>
      </w:r>
      <w:r w:rsidRPr="00E73F95">
        <w:rPr>
          <w:sz w:val="24"/>
          <w:szCs w:val="24"/>
          <w:u w:val="thick"/>
          <w:rtl/>
          <w:lang w:eastAsia="he-IL"/>
        </w:rPr>
        <w:t>העצים</w:t>
      </w:r>
      <w:r w:rsidRPr="00E73F95">
        <w:rPr>
          <w:sz w:val="24"/>
          <w:szCs w:val="24"/>
          <w:u w:val="thick"/>
          <w:lang w:eastAsia="he-IL"/>
        </w:rPr>
        <w:t>.</w:t>
      </w:r>
    </w:p>
    <w:p w:rsidR="004479F8" w:rsidRPr="00E73F95" w:rsidRDefault="004479F8" w:rsidP="004479F8">
      <w:pPr>
        <w:spacing w:before="120" w:after="120" w:line="240" w:lineRule="auto"/>
        <w:ind w:left="357"/>
        <w:rPr>
          <w:sz w:val="24"/>
          <w:szCs w:val="24"/>
          <w:u w:val="thick"/>
          <w:rtl/>
          <w:lang w:eastAsia="he-IL"/>
        </w:rPr>
      </w:pPr>
    </w:p>
    <w:p w:rsidR="004479F8" w:rsidRPr="00E73F95" w:rsidRDefault="004479F8" w:rsidP="004479F8">
      <w:pPr>
        <w:spacing w:before="120" w:after="120" w:line="240" w:lineRule="auto"/>
        <w:ind w:left="357"/>
        <w:rPr>
          <w:sz w:val="24"/>
          <w:szCs w:val="24"/>
          <w:u w:val="thick"/>
          <w:rtl/>
          <w:lang w:eastAsia="he-IL"/>
        </w:rPr>
      </w:pPr>
      <w:r w:rsidRPr="00E73F95">
        <w:rPr>
          <w:b/>
          <w:bCs/>
          <w:i/>
          <w:iCs/>
          <w:sz w:val="44"/>
          <w:szCs w:val="44"/>
          <w:rtl/>
          <w:lang w:eastAsia="he-IL"/>
        </w:rPr>
        <w:t xml:space="preserve">פרק </w:t>
      </w:r>
      <w:r w:rsidRPr="00E73F95">
        <w:rPr>
          <w:rFonts w:ascii="Rod" w:hAnsi="Rod"/>
          <w:b/>
          <w:bCs/>
          <w:i/>
          <w:iCs/>
          <w:sz w:val="44"/>
          <w:szCs w:val="44"/>
          <w:rtl/>
          <w:lang w:eastAsia="he-IL"/>
        </w:rPr>
        <w:t>51</w:t>
      </w:r>
      <w:r w:rsidRPr="00E73F95">
        <w:rPr>
          <w:b/>
          <w:bCs/>
          <w:i/>
          <w:iCs/>
          <w:sz w:val="44"/>
          <w:szCs w:val="44"/>
          <w:rtl/>
          <w:lang w:eastAsia="he-IL"/>
        </w:rPr>
        <w:t xml:space="preserve"> </w:t>
      </w:r>
      <w:r w:rsidRPr="00E73F95">
        <w:rPr>
          <w:rFonts w:hint="cs"/>
          <w:b/>
          <w:bCs/>
          <w:i/>
          <w:iCs/>
          <w:sz w:val="44"/>
          <w:szCs w:val="44"/>
          <w:rtl/>
          <w:lang w:eastAsia="he-IL"/>
        </w:rPr>
        <w:t xml:space="preserve"> </w:t>
      </w:r>
      <w:r w:rsidRPr="00E73F95">
        <w:rPr>
          <w:b/>
          <w:bCs/>
          <w:i/>
          <w:iCs/>
          <w:sz w:val="44"/>
          <w:szCs w:val="44"/>
          <w:rtl/>
          <w:lang w:eastAsia="he-IL"/>
        </w:rPr>
        <w:t>-</w:t>
      </w:r>
      <w:r w:rsidRPr="00E73F95">
        <w:rPr>
          <w:rFonts w:hint="cs"/>
          <w:b/>
          <w:bCs/>
          <w:i/>
          <w:iCs/>
          <w:sz w:val="44"/>
          <w:szCs w:val="44"/>
          <w:u w:val="single"/>
          <w:rtl/>
          <w:lang w:eastAsia="he-IL"/>
        </w:rPr>
        <w:t xml:space="preserve"> </w:t>
      </w:r>
      <w:r w:rsidRPr="00E73F95">
        <w:rPr>
          <w:b/>
          <w:bCs/>
          <w:i/>
          <w:iCs/>
          <w:sz w:val="44"/>
          <w:szCs w:val="44"/>
          <w:u w:val="single"/>
          <w:rtl/>
          <w:lang w:eastAsia="he-IL"/>
        </w:rPr>
        <w:t xml:space="preserve"> סלילת כבישים ורחבות</w:t>
      </w:r>
    </w:p>
    <w:p w:rsidR="004479F8" w:rsidRPr="00E73F95" w:rsidRDefault="004479F8" w:rsidP="004479F8">
      <w:pPr>
        <w:tabs>
          <w:tab w:val="left" w:pos="708"/>
          <w:tab w:val="left" w:pos="2640"/>
          <w:tab w:val="left" w:pos="3000"/>
        </w:tabs>
        <w:spacing w:line="360" w:lineRule="auto"/>
        <w:ind w:right="240"/>
        <w:rPr>
          <w:sz w:val="24"/>
          <w:szCs w:val="24"/>
          <w:rtl/>
          <w:lang w:eastAsia="he-IL"/>
        </w:rPr>
      </w:pPr>
    </w:p>
    <w:p w:rsidR="004479F8" w:rsidRPr="00E73F95" w:rsidRDefault="004479F8" w:rsidP="004479F8">
      <w:pPr>
        <w:tabs>
          <w:tab w:val="left" w:pos="708"/>
          <w:tab w:val="left" w:pos="2640"/>
          <w:tab w:val="left" w:pos="3000"/>
        </w:tabs>
        <w:spacing w:line="360" w:lineRule="auto"/>
        <w:ind w:right="240"/>
        <w:rPr>
          <w:sz w:val="24"/>
          <w:szCs w:val="24"/>
          <w:u w:val="single"/>
          <w:rtl/>
          <w:lang w:eastAsia="he-IL"/>
        </w:rPr>
      </w:pPr>
      <w:r w:rsidRPr="00E73F95">
        <w:rPr>
          <w:sz w:val="24"/>
          <w:szCs w:val="24"/>
          <w:rtl/>
          <w:lang w:eastAsia="he-IL"/>
        </w:rPr>
        <w:t>51.01</w:t>
      </w:r>
      <w:r w:rsidRPr="00E73F95">
        <w:rPr>
          <w:sz w:val="24"/>
          <w:szCs w:val="24"/>
          <w:rtl/>
          <w:lang w:eastAsia="he-IL"/>
        </w:rPr>
        <w:tab/>
      </w:r>
      <w:r w:rsidRPr="00E73F95">
        <w:rPr>
          <w:sz w:val="24"/>
          <w:szCs w:val="24"/>
          <w:u w:val="single"/>
          <w:rtl/>
          <w:lang w:eastAsia="he-IL"/>
        </w:rPr>
        <w:t>סילוק פסולת ועודפי חפירה/חציבה</w:t>
      </w:r>
    </w:p>
    <w:p w:rsidR="004479F8" w:rsidRPr="00E73F95" w:rsidRDefault="004479F8" w:rsidP="004479F8">
      <w:pPr>
        <w:tabs>
          <w:tab w:val="left" w:pos="708"/>
          <w:tab w:val="left" w:pos="2640"/>
          <w:tab w:val="left" w:pos="3000"/>
        </w:tabs>
        <w:spacing w:before="120" w:after="120" w:line="240" w:lineRule="auto"/>
        <w:ind w:left="708" w:hanging="708"/>
        <w:rPr>
          <w:sz w:val="24"/>
          <w:szCs w:val="24"/>
          <w:rtl/>
          <w:lang w:eastAsia="he-IL"/>
        </w:rPr>
      </w:pPr>
      <w:r w:rsidRPr="00E73F95">
        <w:rPr>
          <w:sz w:val="24"/>
          <w:szCs w:val="24"/>
          <w:rtl/>
          <w:lang w:eastAsia="he-IL"/>
        </w:rPr>
        <w:tab/>
        <w:t>בנוסף לאמור בסעיף 51017 במפרט הכללי מודגש בזאת שחומר הפסולת (חומר חפירה/חציבה עודף) יורחק למקום מאושר ע"י הרשויות. התשלום לרשויות ע"ח הקבלן. לא תשולם כל תוספת עבור ס</w:t>
      </w:r>
      <w:r w:rsidRPr="00E73F95">
        <w:rPr>
          <w:rFonts w:hint="cs"/>
          <w:sz w:val="24"/>
          <w:szCs w:val="24"/>
          <w:rtl/>
          <w:lang w:eastAsia="he-IL"/>
        </w:rPr>
        <w:t>י</w:t>
      </w:r>
      <w:r w:rsidRPr="00E73F95">
        <w:rPr>
          <w:sz w:val="24"/>
          <w:szCs w:val="24"/>
          <w:rtl/>
          <w:lang w:eastAsia="he-IL"/>
        </w:rPr>
        <w:t>לוק פסולת. סעיף זה מתייחס רק לפסולת שנוצרה מעבודת הקבלן ולא הי</w:t>
      </w:r>
      <w:r w:rsidRPr="00E73F95">
        <w:rPr>
          <w:rFonts w:hint="cs"/>
          <w:sz w:val="24"/>
          <w:szCs w:val="24"/>
          <w:rtl/>
          <w:lang w:eastAsia="he-IL"/>
        </w:rPr>
        <w:t>י</w:t>
      </w:r>
      <w:r w:rsidRPr="00E73F95">
        <w:rPr>
          <w:sz w:val="24"/>
          <w:szCs w:val="24"/>
          <w:rtl/>
          <w:lang w:eastAsia="he-IL"/>
        </w:rPr>
        <w:t xml:space="preserve">תה </w:t>
      </w:r>
      <w:r w:rsidRPr="00E73F95">
        <w:rPr>
          <w:rFonts w:hint="cs"/>
          <w:sz w:val="24"/>
          <w:szCs w:val="24"/>
          <w:rtl/>
          <w:lang w:eastAsia="he-IL"/>
        </w:rPr>
        <w:t xml:space="preserve"> </w:t>
      </w:r>
      <w:r w:rsidRPr="00E73F95">
        <w:rPr>
          <w:sz w:val="24"/>
          <w:szCs w:val="24"/>
          <w:rtl/>
          <w:lang w:eastAsia="he-IL"/>
        </w:rPr>
        <w:t>באתר לפני תחילת העבודה.</w:t>
      </w:r>
    </w:p>
    <w:p w:rsidR="004479F8" w:rsidRPr="00E73F95" w:rsidRDefault="004479F8" w:rsidP="004479F8">
      <w:pPr>
        <w:tabs>
          <w:tab w:val="left" w:pos="708"/>
          <w:tab w:val="left" w:pos="2640"/>
          <w:tab w:val="left" w:pos="3000"/>
        </w:tabs>
        <w:spacing w:before="120" w:after="120" w:line="240" w:lineRule="auto"/>
        <w:ind w:left="708" w:hanging="708"/>
        <w:rPr>
          <w:sz w:val="24"/>
          <w:szCs w:val="24"/>
          <w:rtl/>
          <w:lang w:eastAsia="he-IL"/>
        </w:rPr>
      </w:pPr>
    </w:p>
    <w:p w:rsidR="004479F8" w:rsidRPr="00E73F95" w:rsidRDefault="004479F8" w:rsidP="004479F8">
      <w:pPr>
        <w:spacing w:before="120" w:after="120" w:line="240" w:lineRule="auto"/>
        <w:ind w:left="708" w:hanging="708"/>
        <w:rPr>
          <w:sz w:val="24"/>
          <w:szCs w:val="24"/>
          <w:u w:val="single"/>
          <w:rtl/>
          <w:lang w:eastAsia="he-IL"/>
        </w:rPr>
      </w:pPr>
      <w:r w:rsidRPr="00E73F95">
        <w:rPr>
          <w:sz w:val="24"/>
          <w:szCs w:val="24"/>
          <w:rtl/>
          <w:lang w:eastAsia="he-IL"/>
        </w:rPr>
        <w:t>51.0</w:t>
      </w:r>
      <w:r w:rsidRPr="00E73F95">
        <w:rPr>
          <w:rFonts w:hint="cs"/>
          <w:sz w:val="24"/>
          <w:szCs w:val="24"/>
          <w:rtl/>
          <w:lang w:eastAsia="he-IL"/>
        </w:rPr>
        <w:t>2</w:t>
      </w:r>
      <w:r w:rsidRPr="00E73F95">
        <w:rPr>
          <w:sz w:val="24"/>
          <w:szCs w:val="24"/>
          <w:rtl/>
          <w:lang w:eastAsia="he-IL"/>
        </w:rPr>
        <w:tab/>
      </w:r>
      <w:r w:rsidRPr="00E73F95">
        <w:rPr>
          <w:sz w:val="24"/>
          <w:szCs w:val="24"/>
          <w:u w:val="single"/>
          <w:rtl/>
          <w:lang w:eastAsia="he-IL"/>
        </w:rPr>
        <w:t>חפירה ו/או חציבה בשטח</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א.</w:t>
      </w:r>
      <w:r w:rsidRPr="00E73F95">
        <w:rPr>
          <w:sz w:val="24"/>
          <w:szCs w:val="24"/>
          <w:rtl/>
          <w:lang w:eastAsia="he-IL"/>
        </w:rPr>
        <w:tab/>
        <w:t>למרות האמור בפרק 5102 במפרט הכללי לסלילת כבישים ורחבות, לא תהיה הפרדה בין חפירה לחציבה, ובכל מקום שמצוין חפירה הכוונה לחפירה ו/או חציבה. המונח חפירה מתייחס לכל סוגי הקרקע הקיימים בשטח האתר ללא סיווג לפי קשיות החומר ו/או תכונותיו האחרות,</w:t>
      </w:r>
      <w:r w:rsidRPr="00E73F95">
        <w:rPr>
          <w:rFonts w:hint="cs"/>
          <w:sz w:val="24"/>
          <w:szCs w:val="24"/>
          <w:rtl/>
          <w:lang w:eastAsia="he-IL"/>
        </w:rPr>
        <w:t xml:space="preserve"> </w:t>
      </w:r>
      <w:r w:rsidRPr="00E73F95">
        <w:rPr>
          <w:sz w:val="24"/>
          <w:szCs w:val="24"/>
          <w:rtl/>
          <w:lang w:eastAsia="he-IL"/>
        </w:rPr>
        <w:t xml:space="preserve">לרבות סלעים, </w:t>
      </w:r>
      <w:proofErr w:type="spellStart"/>
      <w:r w:rsidRPr="00E73F95">
        <w:rPr>
          <w:sz w:val="24"/>
          <w:szCs w:val="24"/>
          <w:rtl/>
          <w:lang w:eastAsia="he-IL"/>
        </w:rPr>
        <w:t>בולדרים</w:t>
      </w:r>
      <w:proofErr w:type="spellEnd"/>
      <w:r w:rsidRPr="00E73F95">
        <w:rPr>
          <w:sz w:val="24"/>
          <w:szCs w:val="24"/>
          <w:rtl/>
          <w:lang w:eastAsia="he-IL"/>
        </w:rPr>
        <w:t>, מסעות ומדרכות. לבצוע עבודות החפירה ישתמש הקבלן בכל סוגי הכלים אותם יראה כמתאימים למטרה זו בהתחשב בקושיות החומר החפור ו/או תכונותיו האחרות.</w:t>
      </w:r>
    </w:p>
    <w:p w:rsidR="004479F8" w:rsidRPr="00E73F95" w:rsidRDefault="004479F8" w:rsidP="004479F8">
      <w:pPr>
        <w:spacing w:before="120" w:after="120" w:line="240" w:lineRule="auto"/>
        <w:ind w:left="992" w:hanging="284"/>
        <w:rPr>
          <w:sz w:val="24"/>
          <w:szCs w:val="24"/>
          <w:rtl/>
          <w:lang w:eastAsia="he-IL"/>
        </w:rPr>
      </w:pPr>
      <w:r w:rsidRPr="00E73F95">
        <w:rPr>
          <w:sz w:val="24"/>
          <w:szCs w:val="24"/>
          <w:rtl/>
          <w:lang w:eastAsia="he-IL"/>
        </w:rPr>
        <w:t>ב.</w:t>
      </w:r>
      <w:r w:rsidRPr="00E73F95">
        <w:rPr>
          <w:sz w:val="24"/>
          <w:szCs w:val="24"/>
          <w:rtl/>
          <w:lang w:eastAsia="he-IL"/>
        </w:rPr>
        <w:tab/>
        <w:t>החפירה בשטח כוללת את החפירה בכל רוחב תחום רצועת הדרך. הכבישים יבוססו על שכבת הסלע. יש להסיר את שכבת הקרקע המכסה את שכבת הסלע.</w:t>
      </w:r>
    </w:p>
    <w:p w:rsidR="004479F8" w:rsidRPr="00E73F95" w:rsidRDefault="004479F8" w:rsidP="004479F8">
      <w:pPr>
        <w:spacing w:before="120" w:after="120" w:line="240" w:lineRule="auto"/>
        <w:ind w:left="992" w:hanging="284"/>
        <w:rPr>
          <w:sz w:val="24"/>
          <w:szCs w:val="24"/>
          <w:rtl/>
          <w:lang w:eastAsia="he-IL"/>
        </w:rPr>
      </w:pPr>
      <w:r w:rsidRPr="00E73F95">
        <w:rPr>
          <w:sz w:val="24"/>
          <w:szCs w:val="24"/>
          <w:rtl/>
          <w:lang w:eastAsia="he-IL"/>
        </w:rPr>
        <w:t>ג.</w:t>
      </w:r>
      <w:r w:rsidRPr="00E73F95">
        <w:rPr>
          <w:sz w:val="24"/>
          <w:szCs w:val="24"/>
          <w:rtl/>
          <w:lang w:eastAsia="he-IL"/>
        </w:rPr>
        <w:tab/>
        <w:t>לא יותר שימוש בפיצוצים.</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ד.</w:t>
      </w:r>
      <w:r w:rsidRPr="00E73F95">
        <w:rPr>
          <w:sz w:val="24"/>
          <w:szCs w:val="24"/>
          <w:rtl/>
          <w:lang w:eastAsia="he-IL"/>
        </w:rPr>
        <w:tab/>
        <w:t xml:space="preserve">חומר בלתי יציב הנמצא מחוץ לגבולות החתך הטיפוסי והמאיים לדעת המפקח בגלישה וכן חומר שגלש לתחום השטח או ממנו החוצה </w:t>
      </w:r>
      <w:proofErr w:type="spellStart"/>
      <w:r w:rsidRPr="00E73F95">
        <w:rPr>
          <w:sz w:val="24"/>
          <w:szCs w:val="24"/>
          <w:rtl/>
          <w:lang w:eastAsia="he-IL"/>
        </w:rPr>
        <w:t>יחפר</w:t>
      </w:r>
      <w:proofErr w:type="spellEnd"/>
      <w:r w:rsidRPr="00E73F95">
        <w:rPr>
          <w:sz w:val="24"/>
          <w:szCs w:val="24"/>
          <w:rtl/>
          <w:lang w:eastAsia="he-IL"/>
        </w:rPr>
        <w:t xml:space="preserve"> </w:t>
      </w:r>
      <w:proofErr w:type="spellStart"/>
      <w:r w:rsidRPr="00E73F95">
        <w:rPr>
          <w:sz w:val="24"/>
          <w:szCs w:val="24"/>
          <w:rtl/>
          <w:lang w:eastAsia="he-IL"/>
        </w:rPr>
        <w:t>ויסולק.לא</w:t>
      </w:r>
      <w:proofErr w:type="spellEnd"/>
      <w:r w:rsidRPr="00E73F95">
        <w:rPr>
          <w:sz w:val="24"/>
          <w:szCs w:val="24"/>
          <w:rtl/>
          <w:lang w:eastAsia="he-IL"/>
        </w:rPr>
        <w:t xml:space="preserve"> ישולם עבור הסילוק והרחקת כמויות חומר שגלשו.</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ה.</w:t>
      </w:r>
      <w:r w:rsidRPr="00E73F95">
        <w:rPr>
          <w:sz w:val="24"/>
          <w:szCs w:val="24"/>
          <w:rtl/>
          <w:lang w:eastAsia="he-IL"/>
        </w:rPr>
        <w:tab/>
        <w:t>מדרונ</w:t>
      </w:r>
      <w:r w:rsidRPr="00E73F95">
        <w:rPr>
          <w:rFonts w:hint="cs"/>
          <w:sz w:val="24"/>
          <w:szCs w:val="24"/>
          <w:rtl/>
          <w:lang w:eastAsia="he-IL"/>
        </w:rPr>
        <w:t>ות</w:t>
      </w:r>
      <w:r w:rsidRPr="00E73F95">
        <w:rPr>
          <w:sz w:val="24"/>
          <w:szCs w:val="24"/>
          <w:rtl/>
          <w:lang w:eastAsia="he-IL"/>
        </w:rPr>
        <w:t xml:space="preserve"> החפירה יגמרו עפ"י הקו</w:t>
      </w:r>
      <w:r w:rsidRPr="00E73F95">
        <w:rPr>
          <w:rFonts w:hint="cs"/>
          <w:sz w:val="24"/>
          <w:szCs w:val="24"/>
          <w:rtl/>
          <w:lang w:eastAsia="he-IL"/>
        </w:rPr>
        <w:t>ו</w:t>
      </w:r>
      <w:r w:rsidRPr="00E73F95">
        <w:rPr>
          <w:sz w:val="24"/>
          <w:szCs w:val="24"/>
          <w:rtl/>
          <w:lang w:eastAsia="he-IL"/>
        </w:rPr>
        <w:t xml:space="preserve">ים </w:t>
      </w:r>
      <w:r w:rsidRPr="00E73F95">
        <w:rPr>
          <w:rFonts w:hint="cs"/>
          <w:sz w:val="24"/>
          <w:szCs w:val="24"/>
          <w:rtl/>
          <w:lang w:eastAsia="he-IL"/>
        </w:rPr>
        <w:t xml:space="preserve"> </w:t>
      </w:r>
      <w:r w:rsidRPr="00E73F95">
        <w:rPr>
          <w:sz w:val="24"/>
          <w:szCs w:val="24"/>
          <w:rtl/>
          <w:lang w:eastAsia="he-IL"/>
        </w:rPr>
        <w:t>והשיפועים בהתאם לתכניות ולהוראות המפקח ולא ימצאו בהם גושים חופשיים או חומר בלתי יציב.</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ו.</w:t>
      </w:r>
      <w:r w:rsidRPr="00E73F95">
        <w:rPr>
          <w:sz w:val="24"/>
          <w:szCs w:val="24"/>
          <w:rtl/>
          <w:lang w:eastAsia="he-IL"/>
        </w:rPr>
        <w:tab/>
        <w:t xml:space="preserve">בשלב ראשון יבצע הקבלן חפירה לפי פרט שכבות המבנה המינימלי (ראה </w:t>
      </w:r>
      <w:proofErr w:type="spellStart"/>
      <w:r w:rsidRPr="00E73F95">
        <w:rPr>
          <w:sz w:val="24"/>
          <w:szCs w:val="24"/>
          <w:rtl/>
          <w:lang w:eastAsia="he-IL"/>
        </w:rPr>
        <w:t>גליון</w:t>
      </w:r>
      <w:proofErr w:type="spellEnd"/>
      <w:r w:rsidRPr="00E73F95">
        <w:rPr>
          <w:sz w:val="24"/>
          <w:szCs w:val="24"/>
          <w:rtl/>
          <w:lang w:eastAsia="he-IL"/>
        </w:rPr>
        <w:t xml:space="preserve"> הפרטים).</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r>
      <w:r w:rsidRPr="00E73F95">
        <w:rPr>
          <w:sz w:val="24"/>
          <w:szCs w:val="24"/>
          <w:rtl/>
          <w:lang w:eastAsia="he-IL"/>
        </w:rPr>
        <w:tab/>
        <w:t>לאחר מכן י</w:t>
      </w:r>
      <w:r w:rsidRPr="00E73F95">
        <w:rPr>
          <w:rFonts w:hint="cs"/>
          <w:sz w:val="24"/>
          <w:szCs w:val="24"/>
          <w:rtl/>
          <w:lang w:eastAsia="he-IL"/>
        </w:rPr>
        <w:t xml:space="preserve">מתין למפקח </w:t>
      </w:r>
      <w:r w:rsidRPr="00E73F95">
        <w:rPr>
          <w:sz w:val="24"/>
          <w:szCs w:val="24"/>
          <w:rtl/>
          <w:lang w:eastAsia="he-IL"/>
        </w:rPr>
        <w:t xml:space="preserve">  למתן הנחיות נוספות לביצוע עבודות חפירה.</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ז.</w:t>
      </w:r>
      <w:r w:rsidRPr="00E73F95">
        <w:rPr>
          <w:sz w:val="24"/>
          <w:szCs w:val="24"/>
          <w:rtl/>
          <w:lang w:eastAsia="he-IL"/>
        </w:rPr>
        <w:tab/>
        <w:t>במקרה והקבלן יבצע עבודות חפירה מתחת למפלס הדרוש בתכניות, יספק הקבלן על חשבונו שכבת פילוס, בהתאם לדרישות המפקח.</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ח.</w:t>
      </w:r>
      <w:r w:rsidRPr="00E73F95">
        <w:rPr>
          <w:sz w:val="24"/>
          <w:szCs w:val="24"/>
          <w:rtl/>
          <w:lang w:eastAsia="he-IL"/>
        </w:rPr>
        <w:tab/>
        <w:t>עבודות החפירה כוללות גם העמסה, הובלה ופיזור מיטב החומר החפור המאושר ע"י המפקח למילוי בשכבות בשטחי מילוי, פינוי עודפי החפירה והחומר החפור שנפסל למילוי  אל מקום פיזור מאושר ע"י הרשות למרחק כלשהו.</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r>
      <w:r w:rsidRPr="00E73F95">
        <w:rPr>
          <w:rFonts w:hint="cs"/>
          <w:sz w:val="24"/>
          <w:szCs w:val="24"/>
          <w:rtl/>
          <w:lang w:eastAsia="he-IL"/>
        </w:rPr>
        <w:t>ט</w:t>
      </w:r>
      <w:r w:rsidRPr="00E73F95">
        <w:rPr>
          <w:sz w:val="24"/>
          <w:szCs w:val="24"/>
          <w:rtl/>
          <w:lang w:eastAsia="he-IL"/>
        </w:rPr>
        <w:t>.</w:t>
      </w:r>
      <w:r w:rsidRPr="00E73F95">
        <w:rPr>
          <w:sz w:val="24"/>
          <w:szCs w:val="24"/>
          <w:rtl/>
          <w:lang w:eastAsia="he-IL"/>
        </w:rPr>
        <w:tab/>
        <w:t>תשומת לב הקבלן מופנית לכך שלא תשולם לקבלן כל תוספת עבור ביצוע החפירה בהתאם לסוגי העפר השונים.</w:t>
      </w:r>
    </w:p>
    <w:p w:rsidR="004479F8" w:rsidRPr="00E73F95" w:rsidRDefault="004479F8" w:rsidP="004479F8">
      <w:pPr>
        <w:spacing w:before="120" w:after="120" w:line="240" w:lineRule="auto"/>
        <w:ind w:left="992" w:hanging="992"/>
        <w:rPr>
          <w:sz w:val="24"/>
          <w:szCs w:val="24"/>
          <w:rtl/>
          <w:lang w:eastAsia="he-IL"/>
        </w:rPr>
      </w:pPr>
      <w:r w:rsidRPr="00E73F95">
        <w:rPr>
          <w:sz w:val="24"/>
          <w:szCs w:val="24"/>
          <w:rtl/>
          <w:lang w:eastAsia="he-IL"/>
        </w:rPr>
        <w:t xml:space="preserve">                  לא תשולם כל תוספת עבור עבודה בשטחים צרים ומוגבלים וכן עבור ביצוע החפירה בעבודת ידיים.</w:t>
      </w:r>
    </w:p>
    <w:p w:rsidR="004479F8" w:rsidRPr="00E73F95" w:rsidRDefault="004479F8" w:rsidP="004479F8">
      <w:pPr>
        <w:tabs>
          <w:tab w:val="left" w:pos="708"/>
        </w:tabs>
        <w:spacing w:before="120" w:after="120" w:line="240" w:lineRule="auto"/>
        <w:ind w:left="992" w:hanging="992"/>
        <w:rPr>
          <w:sz w:val="24"/>
          <w:szCs w:val="24"/>
          <w:rtl/>
          <w:lang w:eastAsia="he-IL"/>
        </w:rPr>
      </w:pPr>
      <w:r w:rsidRPr="00E73F95">
        <w:rPr>
          <w:sz w:val="24"/>
          <w:szCs w:val="24"/>
          <w:rtl/>
          <w:lang w:eastAsia="he-IL"/>
        </w:rPr>
        <w:tab/>
        <w:t xml:space="preserve">המדידה לתשלום </w:t>
      </w:r>
      <w:proofErr w:type="spellStart"/>
      <w:r w:rsidRPr="00E73F95">
        <w:rPr>
          <w:sz w:val="24"/>
          <w:szCs w:val="24"/>
          <w:rtl/>
          <w:lang w:eastAsia="he-IL"/>
        </w:rPr>
        <w:t>במ"ק</w:t>
      </w:r>
      <w:proofErr w:type="spellEnd"/>
      <w:r w:rsidRPr="00E73F95">
        <w:rPr>
          <w:sz w:val="24"/>
          <w:szCs w:val="24"/>
          <w:rtl/>
          <w:lang w:eastAsia="he-IL"/>
        </w:rPr>
        <w:t xml:space="preserve"> מחושב כאמור במפרט הכללי.</w:t>
      </w:r>
    </w:p>
    <w:p w:rsidR="004479F8" w:rsidRPr="00E73F95" w:rsidRDefault="004479F8" w:rsidP="004479F8">
      <w:pPr>
        <w:tabs>
          <w:tab w:val="left" w:pos="708"/>
        </w:tabs>
        <w:spacing w:before="120" w:after="120" w:line="240" w:lineRule="auto"/>
        <w:ind w:left="992" w:hanging="992"/>
        <w:rPr>
          <w:sz w:val="24"/>
          <w:szCs w:val="24"/>
          <w:rtl/>
          <w:lang w:eastAsia="he-IL"/>
        </w:rPr>
      </w:pPr>
    </w:p>
    <w:p w:rsidR="004479F8" w:rsidRPr="00E73F95" w:rsidRDefault="004479F8" w:rsidP="004479F8">
      <w:pPr>
        <w:tabs>
          <w:tab w:val="left" w:pos="708"/>
          <w:tab w:val="left" w:pos="1134"/>
          <w:tab w:val="left" w:pos="3543"/>
        </w:tabs>
        <w:spacing w:before="120" w:after="120" w:line="240" w:lineRule="auto"/>
        <w:rPr>
          <w:sz w:val="24"/>
          <w:szCs w:val="24"/>
          <w:u w:val="single"/>
          <w:rtl/>
          <w:lang w:eastAsia="he-IL"/>
        </w:rPr>
      </w:pPr>
      <w:r w:rsidRPr="00E73F95">
        <w:rPr>
          <w:sz w:val="24"/>
          <w:szCs w:val="24"/>
          <w:rtl/>
          <w:lang w:eastAsia="he-IL"/>
        </w:rPr>
        <w:t>51.0</w:t>
      </w:r>
      <w:r w:rsidRPr="00E73F95">
        <w:rPr>
          <w:rFonts w:hint="cs"/>
          <w:sz w:val="24"/>
          <w:szCs w:val="24"/>
          <w:rtl/>
          <w:lang w:eastAsia="he-IL"/>
        </w:rPr>
        <w:t>3</w:t>
      </w:r>
      <w:r w:rsidRPr="00E73F95">
        <w:rPr>
          <w:sz w:val="24"/>
          <w:szCs w:val="24"/>
          <w:rtl/>
          <w:lang w:eastAsia="he-IL"/>
        </w:rPr>
        <w:tab/>
      </w:r>
      <w:r w:rsidRPr="00E73F95">
        <w:rPr>
          <w:sz w:val="24"/>
          <w:szCs w:val="24"/>
          <w:u w:val="single"/>
          <w:rtl/>
          <w:lang w:eastAsia="he-IL"/>
        </w:rPr>
        <w:t>הידוק מילוי מבוקר</w:t>
      </w:r>
    </w:p>
    <w:p w:rsidR="004479F8" w:rsidRPr="00E73F95" w:rsidRDefault="004479F8" w:rsidP="004479F8">
      <w:pPr>
        <w:tabs>
          <w:tab w:val="left" w:pos="708"/>
          <w:tab w:val="left" w:pos="1134"/>
          <w:tab w:val="left" w:pos="3543"/>
        </w:tabs>
        <w:spacing w:before="120" w:after="120" w:line="240" w:lineRule="auto"/>
        <w:rPr>
          <w:sz w:val="24"/>
          <w:szCs w:val="24"/>
          <w:rtl/>
          <w:lang w:eastAsia="he-IL"/>
        </w:rPr>
      </w:pPr>
      <w:r w:rsidRPr="00E73F95">
        <w:rPr>
          <w:sz w:val="24"/>
          <w:szCs w:val="24"/>
          <w:rtl/>
          <w:lang w:eastAsia="he-IL"/>
        </w:rPr>
        <w:tab/>
        <w:t>המדידה לתשלום לפי מ"ק מחושב תיאורטית מהתכניות.</w:t>
      </w:r>
    </w:p>
    <w:p w:rsidR="004479F8" w:rsidRPr="00E73F95" w:rsidRDefault="004479F8" w:rsidP="004479F8">
      <w:pPr>
        <w:tabs>
          <w:tab w:val="left" w:pos="708"/>
          <w:tab w:val="left" w:pos="1134"/>
          <w:tab w:val="left" w:pos="3543"/>
        </w:tabs>
        <w:spacing w:before="120" w:after="120" w:line="240" w:lineRule="auto"/>
        <w:ind w:left="708"/>
        <w:rPr>
          <w:sz w:val="24"/>
          <w:szCs w:val="24"/>
          <w:rtl/>
          <w:lang w:eastAsia="he-IL"/>
        </w:rPr>
      </w:pPr>
      <w:r w:rsidRPr="00E73F95">
        <w:rPr>
          <w:sz w:val="24"/>
          <w:szCs w:val="24"/>
          <w:rtl/>
          <w:lang w:eastAsia="he-IL"/>
        </w:rPr>
        <w:t>לצורך תשלום לא תהיה הפרדה בין הידוק מילוי מעודפי חפירה, לבין הידוק מילוי מובא מבחוץ.</w:t>
      </w:r>
    </w:p>
    <w:p w:rsidR="004479F8" w:rsidRPr="00E73F95" w:rsidRDefault="004479F8" w:rsidP="004479F8">
      <w:pPr>
        <w:tabs>
          <w:tab w:val="left" w:pos="708"/>
          <w:tab w:val="left" w:pos="1134"/>
          <w:tab w:val="left" w:pos="2640"/>
          <w:tab w:val="left" w:pos="3000"/>
        </w:tabs>
        <w:spacing w:before="120" w:after="120" w:line="240" w:lineRule="auto"/>
        <w:ind w:right="240"/>
        <w:rPr>
          <w:sz w:val="24"/>
          <w:szCs w:val="24"/>
          <w:rtl/>
          <w:lang w:eastAsia="he-IL"/>
        </w:rPr>
      </w:pPr>
    </w:p>
    <w:p w:rsidR="004479F8" w:rsidRPr="00E73F95" w:rsidRDefault="004479F8" w:rsidP="004479F8">
      <w:pPr>
        <w:tabs>
          <w:tab w:val="left" w:pos="708"/>
          <w:tab w:val="left" w:pos="1134"/>
          <w:tab w:val="left" w:pos="2640"/>
          <w:tab w:val="left" w:pos="3000"/>
        </w:tabs>
        <w:spacing w:before="120" w:after="120" w:line="240" w:lineRule="auto"/>
        <w:ind w:right="240"/>
        <w:rPr>
          <w:sz w:val="24"/>
          <w:szCs w:val="24"/>
          <w:u w:val="single"/>
          <w:rtl/>
          <w:lang w:eastAsia="he-IL"/>
        </w:rPr>
      </w:pPr>
      <w:r w:rsidRPr="00E73F95">
        <w:rPr>
          <w:sz w:val="24"/>
          <w:szCs w:val="24"/>
          <w:rtl/>
          <w:lang w:eastAsia="he-IL"/>
        </w:rPr>
        <w:t>51.0</w:t>
      </w:r>
      <w:r w:rsidRPr="00E73F95">
        <w:rPr>
          <w:rFonts w:hint="cs"/>
          <w:sz w:val="24"/>
          <w:szCs w:val="24"/>
          <w:rtl/>
          <w:lang w:eastAsia="he-IL"/>
        </w:rPr>
        <w:t>4</w:t>
      </w:r>
      <w:r w:rsidRPr="00E73F95">
        <w:rPr>
          <w:sz w:val="24"/>
          <w:szCs w:val="24"/>
          <w:rtl/>
          <w:lang w:eastAsia="he-IL"/>
        </w:rPr>
        <w:tab/>
      </w:r>
      <w:r w:rsidRPr="00E73F95">
        <w:rPr>
          <w:sz w:val="24"/>
          <w:szCs w:val="24"/>
          <w:u w:val="single"/>
          <w:rtl/>
          <w:lang w:eastAsia="he-IL"/>
        </w:rPr>
        <w:t>מילוי מאושר</w:t>
      </w:r>
    </w:p>
    <w:p w:rsidR="004479F8" w:rsidRPr="00E73F95" w:rsidRDefault="004479F8" w:rsidP="004479F8">
      <w:pPr>
        <w:tabs>
          <w:tab w:val="left" w:pos="708"/>
          <w:tab w:val="left" w:pos="1134"/>
          <w:tab w:val="left" w:pos="2640"/>
          <w:tab w:val="left" w:pos="3000"/>
        </w:tabs>
        <w:spacing w:before="120" w:after="120" w:line="240" w:lineRule="auto"/>
        <w:ind w:left="708"/>
        <w:rPr>
          <w:sz w:val="24"/>
          <w:szCs w:val="24"/>
          <w:rtl/>
          <w:lang w:eastAsia="he-IL"/>
        </w:rPr>
      </w:pPr>
      <w:r w:rsidRPr="00E73F95">
        <w:rPr>
          <w:sz w:val="24"/>
          <w:szCs w:val="24"/>
          <w:rtl/>
          <w:lang w:eastAsia="he-IL"/>
        </w:rPr>
        <w:t xml:space="preserve">במידה ומיטב החומר החפור לא יענה </w:t>
      </w:r>
      <w:r w:rsidRPr="00E73F95">
        <w:rPr>
          <w:rFonts w:hint="cs"/>
          <w:sz w:val="24"/>
          <w:szCs w:val="24"/>
          <w:rtl/>
          <w:lang w:eastAsia="he-IL"/>
        </w:rPr>
        <w:t>לדרישות המפקח בשטח</w:t>
      </w:r>
      <w:r w:rsidRPr="00E73F95">
        <w:rPr>
          <w:sz w:val="24"/>
          <w:szCs w:val="24"/>
          <w:rtl/>
          <w:lang w:eastAsia="he-IL"/>
        </w:rPr>
        <w:t xml:space="preserve"> או לא ימצא בכמות מספקת, יביא הקבלן חומר מילוי מאושר מבחוץ. החומר המובא יענה לדרישות </w:t>
      </w:r>
      <w:r w:rsidRPr="00E73F95">
        <w:rPr>
          <w:rFonts w:hint="cs"/>
          <w:sz w:val="24"/>
          <w:szCs w:val="24"/>
          <w:rtl/>
          <w:lang w:eastAsia="he-IL"/>
        </w:rPr>
        <w:t>המפקח בשטח.</w:t>
      </w:r>
    </w:p>
    <w:p w:rsidR="004479F8" w:rsidRPr="00E73F95" w:rsidRDefault="004479F8" w:rsidP="004479F8">
      <w:pPr>
        <w:tabs>
          <w:tab w:val="left" w:pos="708"/>
          <w:tab w:val="left" w:pos="1134"/>
          <w:tab w:val="left" w:pos="2640"/>
          <w:tab w:val="left" w:pos="3000"/>
        </w:tabs>
        <w:spacing w:before="120" w:after="120" w:line="240" w:lineRule="auto"/>
        <w:ind w:left="708" w:hanging="708"/>
        <w:rPr>
          <w:sz w:val="24"/>
          <w:szCs w:val="24"/>
          <w:rtl/>
          <w:lang w:eastAsia="he-IL"/>
        </w:rPr>
      </w:pPr>
      <w:r w:rsidRPr="00E73F95">
        <w:rPr>
          <w:sz w:val="24"/>
          <w:szCs w:val="24"/>
          <w:rtl/>
          <w:lang w:eastAsia="he-IL"/>
        </w:rPr>
        <w:tab/>
        <w:t xml:space="preserve">חומר מילוי מאושר מובא מבחוץ </w:t>
      </w:r>
      <w:proofErr w:type="spellStart"/>
      <w:r w:rsidRPr="00E73F95">
        <w:rPr>
          <w:sz w:val="24"/>
          <w:szCs w:val="24"/>
          <w:rtl/>
          <w:lang w:eastAsia="he-IL"/>
        </w:rPr>
        <w:t>ימדד</w:t>
      </w:r>
      <w:proofErr w:type="spellEnd"/>
      <w:r w:rsidRPr="00E73F95">
        <w:rPr>
          <w:sz w:val="24"/>
          <w:szCs w:val="24"/>
          <w:rtl/>
          <w:lang w:eastAsia="he-IL"/>
        </w:rPr>
        <w:t xml:space="preserve"> לתשלום לפי הנפח </w:t>
      </w:r>
      <w:proofErr w:type="spellStart"/>
      <w:r w:rsidRPr="00E73F95">
        <w:rPr>
          <w:sz w:val="24"/>
          <w:szCs w:val="24"/>
          <w:rtl/>
          <w:lang w:eastAsia="he-IL"/>
        </w:rPr>
        <w:t>במ"ק</w:t>
      </w:r>
      <w:proofErr w:type="spellEnd"/>
      <w:r w:rsidRPr="00E73F95">
        <w:rPr>
          <w:sz w:val="24"/>
          <w:szCs w:val="24"/>
          <w:rtl/>
          <w:lang w:eastAsia="he-IL"/>
        </w:rPr>
        <w:t xml:space="preserve"> מדוד נטו לפי התכניות והמחיר כולל הספקה, הובלה ופיזור החומר בשכבות.</w:t>
      </w:r>
    </w:p>
    <w:p w:rsidR="004479F8" w:rsidRPr="00E73F95" w:rsidRDefault="004479F8" w:rsidP="004479F8">
      <w:pPr>
        <w:tabs>
          <w:tab w:val="left" w:pos="708"/>
          <w:tab w:val="left" w:pos="1134"/>
          <w:tab w:val="left" w:pos="2640"/>
          <w:tab w:val="left" w:pos="3000"/>
        </w:tabs>
        <w:spacing w:before="120" w:after="120" w:line="240" w:lineRule="auto"/>
        <w:ind w:left="708" w:hanging="708"/>
        <w:rPr>
          <w:sz w:val="24"/>
          <w:szCs w:val="24"/>
          <w:rtl/>
          <w:lang w:eastAsia="he-IL"/>
        </w:rPr>
      </w:pPr>
      <w:r w:rsidRPr="00E73F95">
        <w:rPr>
          <w:rFonts w:hint="cs"/>
          <w:sz w:val="24"/>
          <w:szCs w:val="24"/>
          <w:rtl/>
          <w:lang w:eastAsia="he-IL"/>
        </w:rPr>
        <w:tab/>
        <w:t xml:space="preserve">תכנון הכבישים לפי </w:t>
      </w:r>
      <w:r w:rsidRPr="00E73F95">
        <w:rPr>
          <w:rFonts w:hint="cs"/>
          <w:sz w:val="24"/>
          <w:szCs w:val="24"/>
          <w:lang w:eastAsia="he-IL"/>
        </w:rPr>
        <w:t>CBR</w:t>
      </w:r>
      <w:r w:rsidRPr="00E73F95">
        <w:rPr>
          <w:sz w:val="24"/>
          <w:szCs w:val="24"/>
          <w:lang w:eastAsia="he-IL"/>
        </w:rPr>
        <w:t>=2%</w:t>
      </w:r>
      <w:r w:rsidRPr="00E73F95">
        <w:rPr>
          <w:rFonts w:hint="cs"/>
          <w:sz w:val="24"/>
          <w:szCs w:val="24"/>
          <w:rtl/>
          <w:lang w:eastAsia="he-IL"/>
        </w:rPr>
        <w:t>ּ, אך המבנה יבוצע החל מקרקע טבעית או מילוי קיים מהודק לכל נפחו החל מקרקע טבעית, ללא חומרים אורגניים או פסולת מכל סוג שהיא.</w:t>
      </w:r>
    </w:p>
    <w:p w:rsidR="004479F8" w:rsidRPr="00E73F95" w:rsidRDefault="004479F8" w:rsidP="004479F8">
      <w:pPr>
        <w:tabs>
          <w:tab w:val="left" w:pos="708"/>
          <w:tab w:val="left" w:pos="1134"/>
          <w:tab w:val="left" w:pos="2640"/>
          <w:tab w:val="left" w:pos="3000"/>
        </w:tabs>
        <w:spacing w:before="120" w:after="120" w:line="240" w:lineRule="auto"/>
        <w:ind w:left="708"/>
        <w:rPr>
          <w:sz w:val="24"/>
          <w:szCs w:val="24"/>
          <w:rtl/>
          <w:lang w:eastAsia="he-IL"/>
        </w:rPr>
      </w:pPr>
      <w:r w:rsidRPr="00E73F95">
        <w:rPr>
          <w:sz w:val="24"/>
          <w:szCs w:val="24"/>
          <w:rtl/>
          <w:lang w:eastAsia="he-IL"/>
        </w:rPr>
        <w:t>חומר חפור לא יסולק מהשטח ללא אישור המפקח בכתב. מודגש בזאת, כי לא יורשה לקבלן להביא לאתר חומר מובא מבחוץ, אלא רק לאחר שיגמרו מקורות המילוי מעודפי חפירה בשטח, ולאחר אישור המפקח.</w:t>
      </w:r>
    </w:p>
    <w:p w:rsidR="004479F8" w:rsidRPr="00E73F95" w:rsidRDefault="004479F8" w:rsidP="004479F8">
      <w:pPr>
        <w:tabs>
          <w:tab w:val="left" w:pos="708"/>
          <w:tab w:val="left" w:pos="1134"/>
          <w:tab w:val="left" w:pos="2640"/>
          <w:tab w:val="left" w:pos="3000"/>
        </w:tabs>
        <w:spacing w:before="120" w:after="120" w:line="240" w:lineRule="auto"/>
        <w:rPr>
          <w:sz w:val="24"/>
          <w:szCs w:val="24"/>
          <w:rtl/>
          <w:lang w:eastAsia="he-IL"/>
        </w:rPr>
      </w:pPr>
    </w:p>
    <w:p w:rsidR="004479F8" w:rsidRPr="00E73F95" w:rsidRDefault="004479F8" w:rsidP="004479F8">
      <w:pPr>
        <w:tabs>
          <w:tab w:val="left" w:pos="708"/>
          <w:tab w:val="left" w:pos="1134"/>
          <w:tab w:val="left" w:pos="2640"/>
          <w:tab w:val="left" w:pos="3000"/>
        </w:tabs>
        <w:spacing w:before="120" w:after="120" w:line="240" w:lineRule="auto"/>
        <w:rPr>
          <w:sz w:val="24"/>
          <w:szCs w:val="24"/>
          <w:u w:val="single"/>
          <w:rtl/>
          <w:lang w:eastAsia="he-IL"/>
        </w:rPr>
      </w:pPr>
      <w:r w:rsidRPr="00E73F95">
        <w:rPr>
          <w:rFonts w:hint="cs"/>
          <w:sz w:val="24"/>
          <w:szCs w:val="24"/>
          <w:rtl/>
          <w:lang w:eastAsia="he-IL"/>
        </w:rPr>
        <w:t xml:space="preserve">51.05   </w:t>
      </w:r>
      <w:r w:rsidRPr="00E73F95">
        <w:rPr>
          <w:rFonts w:hint="cs"/>
          <w:sz w:val="24"/>
          <w:szCs w:val="24"/>
          <w:u w:val="single"/>
          <w:rtl/>
          <w:lang w:eastAsia="he-IL"/>
        </w:rPr>
        <w:t>מילוי נברר</w:t>
      </w:r>
    </w:p>
    <w:p w:rsidR="004479F8" w:rsidRPr="00E73F95" w:rsidRDefault="004479F8" w:rsidP="004479F8">
      <w:pPr>
        <w:tabs>
          <w:tab w:val="left" w:pos="708"/>
          <w:tab w:val="left" w:pos="1134"/>
          <w:tab w:val="left" w:pos="2640"/>
          <w:tab w:val="left" w:pos="3000"/>
        </w:tabs>
        <w:spacing w:before="120" w:after="120" w:line="240" w:lineRule="auto"/>
        <w:rPr>
          <w:sz w:val="24"/>
          <w:szCs w:val="24"/>
          <w:rtl/>
          <w:lang w:eastAsia="he-IL"/>
        </w:rPr>
      </w:pPr>
      <w:r w:rsidRPr="00E73F95">
        <w:rPr>
          <w:rFonts w:hint="cs"/>
          <w:sz w:val="24"/>
          <w:szCs w:val="24"/>
          <w:rtl/>
          <w:lang w:eastAsia="he-IL"/>
        </w:rPr>
        <w:t xml:space="preserve">             מילוי נברר (מתחת למבנה המדרכה) מהודק לכל נפחו ל-98%, לפחות </w:t>
      </w:r>
      <w:proofErr w:type="spellStart"/>
      <w:r w:rsidRPr="00E73F95">
        <w:rPr>
          <w:rFonts w:hint="cs"/>
          <w:sz w:val="24"/>
          <w:szCs w:val="24"/>
          <w:rtl/>
          <w:lang w:eastAsia="he-IL"/>
        </w:rPr>
        <w:t>מהמקס</w:t>
      </w:r>
      <w:proofErr w:type="spellEnd"/>
      <w:r w:rsidRPr="00E73F95">
        <w:rPr>
          <w:rFonts w:hint="cs"/>
          <w:sz w:val="24"/>
          <w:szCs w:val="24"/>
          <w:rtl/>
          <w:lang w:eastAsia="he-IL"/>
        </w:rPr>
        <w:t xml:space="preserve">' לפי תקני  </w:t>
      </w:r>
      <w:r w:rsidRPr="00E73F95">
        <w:rPr>
          <w:sz w:val="24"/>
          <w:szCs w:val="24"/>
          <w:lang w:eastAsia="he-IL"/>
        </w:rPr>
        <w:t xml:space="preserve">ASTM 1556/7           </w:t>
      </w:r>
      <w:r w:rsidRPr="00E73F95">
        <w:rPr>
          <w:rFonts w:hint="cs"/>
          <w:sz w:val="24"/>
          <w:szCs w:val="24"/>
          <w:rtl/>
          <w:lang w:eastAsia="he-IL"/>
        </w:rPr>
        <w:t>, בהתאם להנחיות יועץ הקרקע.</w:t>
      </w:r>
    </w:p>
    <w:p w:rsidR="004479F8" w:rsidRPr="00E73F95" w:rsidRDefault="004479F8" w:rsidP="004479F8">
      <w:pPr>
        <w:tabs>
          <w:tab w:val="left" w:pos="708"/>
          <w:tab w:val="left" w:pos="1134"/>
          <w:tab w:val="left" w:pos="2640"/>
          <w:tab w:val="left" w:pos="3000"/>
        </w:tabs>
        <w:spacing w:before="120" w:after="120" w:line="240" w:lineRule="auto"/>
        <w:rPr>
          <w:sz w:val="24"/>
          <w:szCs w:val="24"/>
          <w:rtl/>
          <w:lang w:eastAsia="he-IL"/>
        </w:rPr>
      </w:pPr>
      <w:r w:rsidRPr="00E73F95">
        <w:rPr>
          <w:rFonts w:hint="cs"/>
          <w:sz w:val="24"/>
          <w:szCs w:val="24"/>
          <w:rtl/>
          <w:lang w:eastAsia="he-IL"/>
        </w:rPr>
        <w:t xml:space="preserve">             </w:t>
      </w:r>
      <w:proofErr w:type="spellStart"/>
      <w:r w:rsidRPr="00E73F95">
        <w:rPr>
          <w:rFonts w:hint="cs"/>
          <w:sz w:val="24"/>
          <w:szCs w:val="24"/>
          <w:rtl/>
          <w:lang w:eastAsia="he-IL"/>
        </w:rPr>
        <w:t>מימדי</w:t>
      </w:r>
      <w:proofErr w:type="spellEnd"/>
      <w:r w:rsidRPr="00E73F95">
        <w:rPr>
          <w:rFonts w:hint="cs"/>
          <w:sz w:val="24"/>
          <w:szCs w:val="24"/>
          <w:rtl/>
          <w:lang w:eastAsia="he-IL"/>
        </w:rPr>
        <w:t xml:space="preserve"> המילוי לפי התפשטות מאמצים לעומק שיפוע 1:1.</w:t>
      </w:r>
    </w:p>
    <w:p w:rsidR="004479F8" w:rsidRPr="00E73F95" w:rsidRDefault="004479F8" w:rsidP="004479F8">
      <w:pPr>
        <w:tabs>
          <w:tab w:val="left" w:pos="708"/>
          <w:tab w:val="left" w:pos="1134"/>
          <w:tab w:val="left" w:pos="2640"/>
          <w:tab w:val="left" w:pos="3000"/>
        </w:tabs>
        <w:spacing w:before="120" w:after="120" w:line="240" w:lineRule="auto"/>
        <w:rPr>
          <w:sz w:val="24"/>
          <w:szCs w:val="24"/>
          <w:lang w:eastAsia="he-IL"/>
        </w:rPr>
      </w:pPr>
    </w:p>
    <w:p w:rsidR="004479F8" w:rsidRPr="00E73F95" w:rsidRDefault="004479F8" w:rsidP="004479F8">
      <w:pPr>
        <w:tabs>
          <w:tab w:val="left" w:pos="708"/>
          <w:tab w:val="left" w:pos="1134"/>
          <w:tab w:val="left" w:pos="3543"/>
        </w:tabs>
        <w:spacing w:before="120" w:after="120" w:line="240" w:lineRule="auto"/>
        <w:rPr>
          <w:sz w:val="24"/>
          <w:szCs w:val="24"/>
          <w:u w:val="single"/>
          <w:rtl/>
          <w:lang w:eastAsia="he-IL"/>
        </w:rPr>
      </w:pPr>
      <w:r w:rsidRPr="00E73F95">
        <w:rPr>
          <w:sz w:val="24"/>
          <w:szCs w:val="24"/>
          <w:rtl/>
          <w:lang w:eastAsia="he-IL"/>
        </w:rPr>
        <w:t>51.0</w:t>
      </w:r>
      <w:r w:rsidRPr="00E73F95">
        <w:rPr>
          <w:rFonts w:hint="cs"/>
          <w:sz w:val="24"/>
          <w:szCs w:val="24"/>
          <w:rtl/>
          <w:lang w:eastAsia="he-IL"/>
        </w:rPr>
        <w:t>6</w:t>
      </w:r>
      <w:r w:rsidRPr="00E73F95">
        <w:rPr>
          <w:sz w:val="24"/>
          <w:szCs w:val="24"/>
          <w:rtl/>
          <w:lang w:eastAsia="he-IL"/>
        </w:rPr>
        <w:tab/>
      </w:r>
      <w:r w:rsidRPr="00E73F95">
        <w:rPr>
          <w:sz w:val="24"/>
          <w:szCs w:val="24"/>
          <w:u w:val="single"/>
          <w:rtl/>
          <w:lang w:eastAsia="he-IL"/>
        </w:rPr>
        <w:t>הידוק שטחים</w:t>
      </w:r>
    </w:p>
    <w:p w:rsidR="004479F8" w:rsidRPr="00E73F95" w:rsidRDefault="004479F8" w:rsidP="004479F8">
      <w:pPr>
        <w:tabs>
          <w:tab w:val="left" w:pos="708"/>
          <w:tab w:val="left" w:pos="1134"/>
          <w:tab w:val="left" w:pos="3543"/>
        </w:tabs>
        <w:spacing w:before="120" w:after="120" w:line="240" w:lineRule="auto"/>
        <w:rPr>
          <w:sz w:val="24"/>
          <w:szCs w:val="24"/>
          <w:rtl/>
          <w:lang w:eastAsia="he-IL"/>
        </w:rPr>
      </w:pPr>
      <w:r w:rsidRPr="00E73F95">
        <w:rPr>
          <w:sz w:val="24"/>
          <w:szCs w:val="24"/>
          <w:rtl/>
          <w:lang w:eastAsia="he-IL"/>
        </w:rPr>
        <w:tab/>
        <w:t xml:space="preserve">הידוק שתית - פני הקרקע לאחר חפירה או פני קרקע לאחר חישוף לפני מילוי, או </w:t>
      </w:r>
      <w:r w:rsidRPr="00E73F95">
        <w:rPr>
          <w:sz w:val="24"/>
          <w:szCs w:val="24"/>
          <w:rtl/>
          <w:lang w:eastAsia="he-IL"/>
        </w:rPr>
        <w:br/>
      </w:r>
      <w:r w:rsidRPr="00E73F95">
        <w:rPr>
          <w:sz w:val="24"/>
          <w:szCs w:val="24"/>
          <w:rtl/>
          <w:lang w:eastAsia="he-IL"/>
        </w:rPr>
        <w:tab/>
        <w:t xml:space="preserve">פני קרקע במדרכות ובכבישים לאחר פרוק וחפירה - ייעשה לדרגת צפיפות כמפורט </w:t>
      </w:r>
      <w:r w:rsidRPr="00E73F95">
        <w:rPr>
          <w:sz w:val="24"/>
          <w:szCs w:val="24"/>
          <w:rtl/>
          <w:lang w:eastAsia="he-IL"/>
        </w:rPr>
        <w:br/>
      </w:r>
      <w:r w:rsidRPr="00E73F95">
        <w:rPr>
          <w:sz w:val="24"/>
          <w:szCs w:val="24"/>
          <w:rtl/>
          <w:lang w:eastAsia="he-IL"/>
        </w:rPr>
        <w:tab/>
        <w:t>בפרק 51026 במפרט הכללי.</w:t>
      </w:r>
    </w:p>
    <w:p w:rsidR="004479F8" w:rsidRPr="00E73F95" w:rsidRDefault="004479F8" w:rsidP="004479F8">
      <w:pPr>
        <w:tabs>
          <w:tab w:val="left" w:pos="708"/>
          <w:tab w:val="left" w:pos="1134"/>
          <w:tab w:val="left" w:pos="3543"/>
        </w:tabs>
        <w:spacing w:before="120" w:after="120" w:line="240" w:lineRule="auto"/>
        <w:rPr>
          <w:sz w:val="24"/>
          <w:szCs w:val="24"/>
          <w:rtl/>
          <w:lang w:eastAsia="he-IL"/>
        </w:rPr>
      </w:pPr>
      <w:r w:rsidRPr="00E73F95">
        <w:rPr>
          <w:sz w:val="24"/>
          <w:szCs w:val="24"/>
          <w:rtl/>
          <w:lang w:eastAsia="he-IL"/>
        </w:rPr>
        <w:tab/>
        <w:t>המדידה לתשלום לפי מ"ר.</w:t>
      </w:r>
    </w:p>
    <w:p w:rsidR="004479F8" w:rsidRPr="00E73F95" w:rsidRDefault="004479F8" w:rsidP="004479F8">
      <w:pPr>
        <w:tabs>
          <w:tab w:val="left" w:pos="708"/>
          <w:tab w:val="left" w:pos="1134"/>
          <w:tab w:val="left" w:pos="3543"/>
        </w:tabs>
        <w:spacing w:before="120" w:after="120" w:line="240" w:lineRule="auto"/>
        <w:rPr>
          <w:sz w:val="24"/>
          <w:szCs w:val="24"/>
          <w:rtl/>
          <w:lang w:eastAsia="he-IL"/>
        </w:rPr>
      </w:pPr>
      <w:r w:rsidRPr="00E73F95">
        <w:rPr>
          <w:sz w:val="24"/>
          <w:szCs w:val="24"/>
          <w:rtl/>
          <w:lang w:eastAsia="he-IL"/>
        </w:rPr>
        <w:tab/>
        <w:t>המחיר כולל חרישה, תחוח והדוק תוך כדי הרטבה ברטיבות אופטימלית.</w:t>
      </w:r>
    </w:p>
    <w:p w:rsidR="004479F8" w:rsidRPr="00E73F95" w:rsidRDefault="004479F8" w:rsidP="004479F8">
      <w:pPr>
        <w:tabs>
          <w:tab w:val="left" w:pos="992"/>
        </w:tabs>
        <w:overflowPunct w:val="0"/>
        <w:autoSpaceDE w:val="0"/>
        <w:autoSpaceDN w:val="0"/>
        <w:adjustRightInd w:val="0"/>
        <w:spacing w:before="120" w:after="120" w:line="240" w:lineRule="auto"/>
        <w:textAlignment w:val="baseline"/>
        <w:outlineLvl w:val="6"/>
        <w:rPr>
          <w:rFonts w:ascii="Arial" w:hAnsi="Arial"/>
          <w:sz w:val="24"/>
          <w:szCs w:val="24"/>
          <w:rtl/>
          <w:lang w:eastAsia="he-IL"/>
        </w:rPr>
      </w:pPr>
      <w:r w:rsidRPr="00E73F95">
        <w:rPr>
          <w:rFonts w:ascii="Arial" w:hAnsi="Arial" w:hint="cs"/>
          <w:sz w:val="24"/>
          <w:szCs w:val="24"/>
          <w:rtl/>
          <w:lang w:eastAsia="he-IL"/>
        </w:rPr>
        <w:t>51.07</w:t>
      </w:r>
      <w:r w:rsidRPr="00E73F95">
        <w:rPr>
          <w:rFonts w:ascii="Arial" w:hAnsi="Arial" w:hint="cs"/>
          <w:sz w:val="24"/>
          <w:szCs w:val="24"/>
          <w:rtl/>
          <w:lang w:eastAsia="he-IL"/>
        </w:rPr>
        <w:tab/>
        <w:t>פרוק מיסעות, כבישים ומדרכות ומשטחי בטון</w:t>
      </w:r>
    </w:p>
    <w:p w:rsidR="004479F8" w:rsidRPr="00E73F95" w:rsidRDefault="004479F8" w:rsidP="004479F8">
      <w:pPr>
        <w:overflowPunct w:val="0"/>
        <w:autoSpaceDE w:val="0"/>
        <w:autoSpaceDN w:val="0"/>
        <w:adjustRightInd w:val="0"/>
        <w:spacing w:before="120" w:after="120" w:line="240" w:lineRule="auto"/>
        <w:ind w:left="992" w:right="57"/>
        <w:textAlignment w:val="baseline"/>
        <w:rPr>
          <w:sz w:val="24"/>
          <w:szCs w:val="24"/>
          <w:rtl/>
          <w:lang w:eastAsia="he-IL"/>
        </w:rPr>
      </w:pPr>
      <w:r w:rsidRPr="00E73F95">
        <w:rPr>
          <w:sz w:val="24"/>
          <w:szCs w:val="24"/>
          <w:rtl/>
          <w:lang w:eastAsia="he-IL"/>
        </w:rPr>
        <w:t>בשטח הפרויקט יידרש הקבלן לפרק מיסעות כבישים ,מדרכות ומשטחי בטון בהתאם לתוכניות ו/או לפי הנחיות המפקח בכתב. העבודה כוללת ניסור האספלט הקיים/ הבטון הקיים בקווים ישרים בגבולות השטח המיועד לפירוק, חפירת מבנה הכביש או המדרכה עד לשת</w:t>
      </w:r>
      <w:r w:rsidRPr="00E73F95">
        <w:rPr>
          <w:rFonts w:hint="cs"/>
          <w:sz w:val="24"/>
          <w:szCs w:val="24"/>
          <w:rtl/>
          <w:lang w:eastAsia="he-IL"/>
        </w:rPr>
        <w:t>יי</w:t>
      </w:r>
      <w:r w:rsidRPr="00E73F95">
        <w:rPr>
          <w:sz w:val="24"/>
          <w:szCs w:val="24"/>
          <w:rtl/>
          <w:lang w:eastAsia="he-IL"/>
        </w:rPr>
        <w:t xml:space="preserve">ת המתוכננת, או לפי הוראת המפקח, וסילוק חומרי המבנה למקום שיקבע ע”י המפקח. על הקבלן להפריד את חומרי השכבות </w:t>
      </w:r>
      <w:proofErr w:type="spellStart"/>
      <w:r w:rsidRPr="00E73F95">
        <w:rPr>
          <w:sz w:val="24"/>
          <w:szCs w:val="24"/>
          <w:rtl/>
          <w:lang w:eastAsia="he-IL"/>
        </w:rPr>
        <w:t>הגרנולריות</w:t>
      </w:r>
      <w:proofErr w:type="spellEnd"/>
      <w:r w:rsidRPr="00E73F95">
        <w:rPr>
          <w:sz w:val="24"/>
          <w:szCs w:val="24"/>
          <w:rtl/>
          <w:lang w:eastAsia="he-IL"/>
        </w:rPr>
        <w:t xml:space="preserve"> של הכביש/המדרכה מפסולת האספלט, מפסולת הבטון, אבני הריצוף ואבני השפה </w:t>
      </w:r>
      <w:proofErr w:type="spellStart"/>
      <w:r w:rsidRPr="00E73F95">
        <w:rPr>
          <w:sz w:val="24"/>
          <w:szCs w:val="24"/>
          <w:rtl/>
          <w:lang w:eastAsia="he-IL"/>
        </w:rPr>
        <w:t>ולפנותם</w:t>
      </w:r>
      <w:proofErr w:type="spellEnd"/>
      <w:r w:rsidRPr="00E73F95">
        <w:rPr>
          <w:sz w:val="24"/>
          <w:szCs w:val="24"/>
          <w:rtl/>
          <w:lang w:eastAsia="he-IL"/>
        </w:rPr>
        <w:t xml:space="preserve"> בנפרד למקום שיקבע ע”י המפקח. ניצול חומרי התשתית והמצע לש</w:t>
      </w:r>
      <w:r w:rsidRPr="00E73F95">
        <w:rPr>
          <w:rFonts w:hint="cs"/>
          <w:sz w:val="24"/>
          <w:szCs w:val="24"/>
          <w:rtl/>
          <w:lang w:eastAsia="he-IL"/>
        </w:rPr>
        <w:t>י</w:t>
      </w:r>
      <w:r w:rsidRPr="00E73F95">
        <w:rPr>
          <w:sz w:val="24"/>
          <w:szCs w:val="24"/>
          <w:rtl/>
          <w:lang w:eastAsia="he-IL"/>
        </w:rPr>
        <w:t xml:space="preserve">מוש חוזר </w:t>
      </w:r>
      <w:r w:rsidRPr="00E73F95">
        <w:rPr>
          <w:rFonts w:hint="cs"/>
          <w:sz w:val="24"/>
          <w:szCs w:val="24"/>
          <w:rtl/>
          <w:lang w:eastAsia="he-IL"/>
        </w:rPr>
        <w:t>יותר רק בשכבות המילוי</w:t>
      </w:r>
      <w:r w:rsidRPr="00E73F95">
        <w:rPr>
          <w:sz w:val="24"/>
          <w:szCs w:val="24"/>
          <w:rtl/>
          <w:lang w:eastAsia="he-IL"/>
        </w:rPr>
        <w:t xml:space="preserve">. </w:t>
      </w:r>
    </w:p>
    <w:p w:rsidR="004479F8" w:rsidRPr="00E73F95" w:rsidRDefault="004479F8" w:rsidP="004479F8">
      <w:pPr>
        <w:tabs>
          <w:tab w:val="left" w:pos="992"/>
        </w:tabs>
        <w:overflowPunct w:val="0"/>
        <w:autoSpaceDE w:val="0"/>
        <w:autoSpaceDN w:val="0"/>
        <w:adjustRightInd w:val="0"/>
        <w:spacing w:before="120" w:after="120" w:line="240" w:lineRule="auto"/>
        <w:textAlignment w:val="baseline"/>
        <w:outlineLvl w:val="6"/>
        <w:rPr>
          <w:rFonts w:ascii="Arial" w:hAnsi="Arial"/>
          <w:sz w:val="24"/>
          <w:szCs w:val="24"/>
          <w:rtl/>
          <w:lang w:eastAsia="he-IL"/>
        </w:rPr>
      </w:pPr>
      <w:r w:rsidRPr="00E73F95">
        <w:rPr>
          <w:rFonts w:ascii="Arial" w:hAnsi="Arial" w:hint="cs"/>
          <w:sz w:val="24"/>
          <w:szCs w:val="24"/>
          <w:rtl/>
          <w:lang w:eastAsia="he-IL"/>
        </w:rPr>
        <w:t>51.08</w:t>
      </w:r>
      <w:r w:rsidRPr="00E73F95">
        <w:rPr>
          <w:rFonts w:ascii="Arial" w:hAnsi="Arial" w:hint="cs"/>
          <w:sz w:val="24"/>
          <w:szCs w:val="24"/>
          <w:rtl/>
          <w:lang w:eastAsia="he-IL"/>
        </w:rPr>
        <w:tab/>
        <w:t xml:space="preserve">פרוק שכבת אספלט קיים ו/או </w:t>
      </w:r>
      <w:proofErr w:type="spellStart"/>
      <w:r w:rsidRPr="00E73F95">
        <w:rPr>
          <w:rFonts w:ascii="Arial" w:hAnsi="Arial" w:hint="cs"/>
          <w:sz w:val="24"/>
          <w:szCs w:val="24"/>
          <w:rtl/>
          <w:lang w:eastAsia="he-IL"/>
        </w:rPr>
        <w:t>אמביט</w:t>
      </w:r>
      <w:proofErr w:type="spellEnd"/>
      <w:r w:rsidRPr="00E73F95">
        <w:rPr>
          <w:rFonts w:ascii="Arial" w:hAnsi="Arial" w:hint="cs"/>
          <w:sz w:val="24"/>
          <w:szCs w:val="24"/>
          <w:rtl/>
          <w:lang w:eastAsia="he-IL"/>
        </w:rPr>
        <w:t xml:space="preserve"> קיים</w:t>
      </w:r>
    </w:p>
    <w:p w:rsidR="004479F8" w:rsidRPr="00E73F95" w:rsidRDefault="004479F8" w:rsidP="004479F8">
      <w:pPr>
        <w:overflowPunct w:val="0"/>
        <w:autoSpaceDE w:val="0"/>
        <w:autoSpaceDN w:val="0"/>
        <w:adjustRightInd w:val="0"/>
        <w:spacing w:before="120" w:after="120" w:line="240" w:lineRule="auto"/>
        <w:ind w:left="992" w:right="57"/>
        <w:textAlignment w:val="baseline"/>
        <w:rPr>
          <w:sz w:val="24"/>
          <w:szCs w:val="24"/>
          <w:rtl/>
          <w:lang w:eastAsia="he-IL"/>
        </w:rPr>
      </w:pPr>
      <w:r w:rsidRPr="00E73F95">
        <w:rPr>
          <w:sz w:val="24"/>
          <w:szCs w:val="24"/>
          <w:rtl/>
          <w:lang w:eastAsia="he-IL"/>
        </w:rPr>
        <w:t>במקומות המסומנים בתכניות ובמקומות שיידרש ע"י המפקח יבצע הקבלן פרוק של שכבת אספלט קיים בכל עובי שהוא, לכל עומקם.</w:t>
      </w:r>
    </w:p>
    <w:p w:rsidR="004479F8" w:rsidRPr="00E73F95" w:rsidRDefault="004479F8" w:rsidP="004479F8">
      <w:pPr>
        <w:overflowPunct w:val="0"/>
        <w:autoSpaceDE w:val="0"/>
        <w:autoSpaceDN w:val="0"/>
        <w:adjustRightInd w:val="0"/>
        <w:spacing w:before="120" w:after="120" w:line="240" w:lineRule="auto"/>
        <w:ind w:left="992" w:right="57"/>
        <w:textAlignment w:val="baseline"/>
        <w:rPr>
          <w:sz w:val="24"/>
          <w:szCs w:val="24"/>
          <w:rtl/>
          <w:lang w:eastAsia="he-IL"/>
        </w:rPr>
      </w:pPr>
      <w:r w:rsidRPr="00E73F95">
        <w:rPr>
          <w:sz w:val="24"/>
          <w:szCs w:val="24"/>
          <w:rtl/>
          <w:lang w:eastAsia="he-IL"/>
        </w:rPr>
        <w:t>העבודה כוללת:</w:t>
      </w:r>
    </w:p>
    <w:p w:rsidR="004479F8" w:rsidRPr="00E73F95" w:rsidRDefault="004479F8" w:rsidP="004479F8">
      <w:pPr>
        <w:overflowPunct w:val="0"/>
        <w:autoSpaceDE w:val="0"/>
        <w:autoSpaceDN w:val="0"/>
        <w:adjustRightInd w:val="0"/>
        <w:spacing w:before="120" w:after="120" w:line="240" w:lineRule="auto"/>
        <w:ind w:left="992"/>
        <w:jc w:val="left"/>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קבלת הקטע לפירוק מהמפקח סימונו ומדידתו. </w:t>
      </w:r>
    </w:p>
    <w:p w:rsidR="004479F8" w:rsidRPr="00E73F95" w:rsidRDefault="004479F8" w:rsidP="004479F8">
      <w:pPr>
        <w:overflowPunct w:val="0"/>
        <w:autoSpaceDE w:val="0"/>
        <w:autoSpaceDN w:val="0"/>
        <w:adjustRightInd w:val="0"/>
        <w:spacing w:before="120" w:after="120" w:line="240" w:lineRule="auto"/>
        <w:ind w:left="992"/>
        <w:jc w:val="left"/>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ניסור שולי הקטע כמפורט </w:t>
      </w:r>
      <w:r w:rsidRPr="00E73F95">
        <w:rPr>
          <w:rFonts w:ascii="Rod" w:hAnsi="Rod"/>
          <w:sz w:val="24"/>
          <w:szCs w:val="24"/>
          <w:rtl/>
          <w:lang w:eastAsia="he-IL"/>
        </w:rPr>
        <w:t>להלן</w:t>
      </w:r>
      <w:r w:rsidRPr="00E73F95">
        <w:rPr>
          <w:sz w:val="24"/>
          <w:szCs w:val="24"/>
          <w:rtl/>
          <w:lang w:eastAsia="he-IL"/>
        </w:rPr>
        <w:t xml:space="preserve">, לכל עומק שכבת האספלט. </w:t>
      </w:r>
    </w:p>
    <w:p w:rsidR="004479F8" w:rsidRPr="00E73F95" w:rsidRDefault="004479F8" w:rsidP="004479F8">
      <w:pPr>
        <w:overflowPunct w:val="0"/>
        <w:autoSpaceDE w:val="0"/>
        <w:autoSpaceDN w:val="0"/>
        <w:adjustRightInd w:val="0"/>
        <w:spacing w:before="120" w:after="120" w:line="240" w:lineRule="auto"/>
        <w:ind w:left="992"/>
        <w:jc w:val="left"/>
        <w:textAlignment w:val="baseline"/>
        <w:rPr>
          <w:sz w:val="24"/>
          <w:szCs w:val="24"/>
          <w:rtl/>
          <w:lang w:eastAsia="he-IL"/>
        </w:rPr>
      </w:pPr>
      <w:r w:rsidRPr="00E73F95">
        <w:rPr>
          <w:sz w:val="24"/>
          <w:szCs w:val="24"/>
          <w:rtl/>
          <w:lang w:eastAsia="he-IL"/>
        </w:rPr>
        <w:t>-</w:t>
      </w:r>
      <w:r w:rsidRPr="00E73F95">
        <w:rPr>
          <w:sz w:val="24"/>
          <w:szCs w:val="24"/>
          <w:rtl/>
          <w:lang w:eastAsia="he-IL"/>
        </w:rPr>
        <w:tab/>
        <w:t xml:space="preserve">הסרת שכבת האספלט תוך שמירה על קווי החיתוך הישרים. </w:t>
      </w:r>
    </w:p>
    <w:p w:rsidR="004479F8" w:rsidRPr="00E73F95" w:rsidRDefault="004479F8" w:rsidP="004479F8">
      <w:pPr>
        <w:tabs>
          <w:tab w:val="left" w:pos="1134"/>
        </w:tabs>
        <w:overflowPunct w:val="0"/>
        <w:autoSpaceDE w:val="0"/>
        <w:autoSpaceDN w:val="0"/>
        <w:adjustRightInd w:val="0"/>
        <w:spacing w:before="120" w:after="120" w:line="240" w:lineRule="auto"/>
        <w:ind w:left="992" w:right="57"/>
        <w:textAlignment w:val="baseline"/>
        <w:rPr>
          <w:sz w:val="24"/>
          <w:szCs w:val="24"/>
          <w:rtl/>
          <w:lang w:eastAsia="he-IL"/>
        </w:rPr>
      </w:pPr>
      <w:r w:rsidRPr="00E73F95">
        <w:rPr>
          <w:sz w:val="24"/>
          <w:szCs w:val="24"/>
          <w:rtl/>
          <w:lang w:eastAsia="he-IL"/>
        </w:rPr>
        <w:t>-</w:t>
      </w:r>
      <w:r w:rsidRPr="00E73F95">
        <w:rPr>
          <w:sz w:val="24"/>
          <w:szCs w:val="24"/>
          <w:rtl/>
          <w:lang w:eastAsia="he-IL"/>
        </w:rPr>
        <w:tab/>
        <w:t>העמסה וסילוק הפסולת.</w:t>
      </w:r>
    </w:p>
    <w:p w:rsidR="004479F8" w:rsidRPr="00E73F95" w:rsidRDefault="004479F8" w:rsidP="004479F8">
      <w:pPr>
        <w:overflowPunct w:val="0"/>
        <w:autoSpaceDE w:val="0"/>
        <w:autoSpaceDN w:val="0"/>
        <w:adjustRightInd w:val="0"/>
        <w:spacing w:before="120" w:after="120" w:line="240" w:lineRule="auto"/>
        <w:ind w:left="992"/>
        <w:textAlignment w:val="baseline"/>
        <w:rPr>
          <w:sz w:val="24"/>
          <w:szCs w:val="24"/>
          <w:rtl/>
          <w:lang w:eastAsia="he-IL"/>
        </w:rPr>
      </w:pPr>
      <w:r w:rsidRPr="00E73F95">
        <w:rPr>
          <w:sz w:val="24"/>
          <w:szCs w:val="24"/>
          <w:rtl/>
          <w:lang w:eastAsia="he-IL"/>
        </w:rPr>
        <w:t>מודגש שסעיף זה ישולם רק במקרה שדרוש פרוק האספלט בלבד ללא פרוק שכבות המבנה.</w:t>
      </w:r>
    </w:p>
    <w:p w:rsidR="004479F8" w:rsidRPr="00E73F95" w:rsidRDefault="004479F8" w:rsidP="004479F8">
      <w:pPr>
        <w:overflowPunct w:val="0"/>
        <w:autoSpaceDE w:val="0"/>
        <w:autoSpaceDN w:val="0"/>
        <w:adjustRightInd w:val="0"/>
        <w:spacing w:before="120" w:after="120" w:line="240" w:lineRule="auto"/>
        <w:ind w:left="992"/>
        <w:textAlignment w:val="baseline"/>
        <w:rPr>
          <w:sz w:val="24"/>
          <w:szCs w:val="24"/>
          <w:rtl/>
          <w:lang w:eastAsia="he-IL"/>
        </w:rPr>
      </w:pPr>
      <w:r w:rsidRPr="00E73F95">
        <w:rPr>
          <w:sz w:val="24"/>
          <w:szCs w:val="24"/>
          <w:rtl/>
          <w:lang w:eastAsia="he-IL"/>
        </w:rPr>
        <w:t>המדידה לתשלום במ"ר והמחיר יהווה תמורה לכל האמור לעיל לרבות ניסור אספלט.</w:t>
      </w:r>
    </w:p>
    <w:p w:rsidR="004479F8" w:rsidRPr="00E73F95" w:rsidRDefault="004479F8" w:rsidP="004479F8">
      <w:pPr>
        <w:tabs>
          <w:tab w:val="left" w:pos="992"/>
        </w:tabs>
        <w:overflowPunct w:val="0"/>
        <w:autoSpaceDE w:val="0"/>
        <w:autoSpaceDN w:val="0"/>
        <w:adjustRightInd w:val="0"/>
        <w:spacing w:before="120" w:after="120" w:line="240" w:lineRule="auto"/>
        <w:textAlignment w:val="baseline"/>
        <w:outlineLvl w:val="6"/>
        <w:rPr>
          <w:rFonts w:ascii="Arial" w:hAnsi="Arial"/>
          <w:sz w:val="24"/>
          <w:szCs w:val="24"/>
          <w:rtl/>
          <w:lang w:eastAsia="he-IL"/>
        </w:rPr>
      </w:pPr>
      <w:r w:rsidRPr="00E73F95">
        <w:rPr>
          <w:rFonts w:ascii="Arial" w:hAnsi="Arial" w:hint="cs"/>
          <w:sz w:val="24"/>
          <w:szCs w:val="24"/>
          <w:rtl/>
          <w:lang w:eastAsia="he-IL"/>
        </w:rPr>
        <w:t>51.09</w:t>
      </w:r>
      <w:r w:rsidRPr="00E73F95">
        <w:rPr>
          <w:rFonts w:ascii="Arial" w:hAnsi="Arial" w:hint="cs"/>
          <w:sz w:val="24"/>
          <w:szCs w:val="24"/>
          <w:rtl/>
          <w:lang w:eastAsia="he-IL"/>
        </w:rPr>
        <w:tab/>
        <w:t xml:space="preserve"> ניסור מיסעה קיימת</w:t>
      </w:r>
    </w:p>
    <w:p w:rsidR="004479F8" w:rsidRPr="00E73F95" w:rsidRDefault="004479F8" w:rsidP="004479F8">
      <w:pPr>
        <w:tabs>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rFonts w:hint="cs"/>
          <w:sz w:val="24"/>
          <w:szCs w:val="24"/>
          <w:rtl/>
          <w:lang w:eastAsia="he-IL"/>
        </w:rPr>
        <w:tab/>
        <w:t xml:space="preserve">     </w:t>
      </w:r>
      <w:r w:rsidRPr="00E73F95">
        <w:rPr>
          <w:sz w:val="24"/>
          <w:szCs w:val="24"/>
          <w:rtl/>
          <w:lang w:eastAsia="he-IL"/>
        </w:rPr>
        <w:t>על הקבלן לבצע ניסור של שכבת בטון האספלט על ידי חיתוך לעומק הדרוש</w:t>
      </w:r>
      <w:r w:rsidRPr="00E73F95">
        <w:rPr>
          <w:rFonts w:hint="cs"/>
          <w:sz w:val="24"/>
          <w:szCs w:val="24"/>
          <w:rtl/>
          <w:lang w:eastAsia="he-IL"/>
        </w:rPr>
        <w:t xml:space="preserve">, בגבולות פרוק שוחות או אלמנטים אחרים או עבור הנחת אלמנטים שונים בכביש קיים, כגון אבני שפה, אבני ריצוף, שוחות וכו' יבוצע על ידי חיתוך לעומק הדרוש </w:t>
      </w:r>
      <w:r w:rsidRPr="00E73F95">
        <w:rPr>
          <w:sz w:val="24"/>
          <w:szCs w:val="24"/>
          <w:rtl/>
          <w:lang w:eastAsia="he-IL"/>
        </w:rPr>
        <w:t xml:space="preserve"> החיתוך יבוצע ע"י מכונת חיתוך בלבד. </w:t>
      </w:r>
    </w:p>
    <w:p w:rsidR="004479F8" w:rsidRPr="00E73F95" w:rsidRDefault="004479F8" w:rsidP="004479F8">
      <w:pPr>
        <w:tabs>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t>לא ישולם בנפרד, אלא במסגרת סעיפי העבודות המפורטים בכתבי הכמויות, בין אם מצוין במפורש ובין אם לאו.</w:t>
      </w:r>
    </w:p>
    <w:p w:rsidR="004479F8" w:rsidRPr="00E73F95" w:rsidRDefault="004479F8" w:rsidP="004479F8">
      <w:pPr>
        <w:tabs>
          <w:tab w:val="left" w:pos="992"/>
        </w:tabs>
        <w:overflowPunct w:val="0"/>
        <w:autoSpaceDE w:val="0"/>
        <w:autoSpaceDN w:val="0"/>
        <w:adjustRightInd w:val="0"/>
        <w:spacing w:before="120" w:after="120" w:line="240" w:lineRule="auto"/>
        <w:textAlignment w:val="baseline"/>
        <w:outlineLvl w:val="6"/>
        <w:rPr>
          <w:rFonts w:ascii="Arial" w:hAnsi="Arial"/>
          <w:sz w:val="24"/>
          <w:szCs w:val="24"/>
          <w:rtl/>
          <w:lang w:eastAsia="he-IL"/>
        </w:rPr>
      </w:pPr>
      <w:r w:rsidRPr="00E73F95">
        <w:rPr>
          <w:rFonts w:ascii="Arial" w:hAnsi="Arial" w:hint="cs"/>
          <w:sz w:val="24"/>
          <w:szCs w:val="24"/>
          <w:rtl/>
          <w:lang w:eastAsia="he-IL"/>
        </w:rPr>
        <w:t>51.10</w:t>
      </w:r>
      <w:r w:rsidRPr="00E73F95">
        <w:rPr>
          <w:rFonts w:ascii="Arial" w:hAnsi="Arial" w:hint="cs"/>
          <w:sz w:val="24"/>
          <w:szCs w:val="24"/>
          <w:rtl/>
          <w:lang w:eastAsia="he-IL"/>
        </w:rPr>
        <w:tab/>
      </w:r>
      <w:proofErr w:type="spellStart"/>
      <w:r w:rsidRPr="00E73F95">
        <w:rPr>
          <w:rFonts w:ascii="Arial" w:hAnsi="Arial" w:hint="cs"/>
          <w:sz w:val="24"/>
          <w:szCs w:val="24"/>
          <w:rtl/>
          <w:lang w:eastAsia="he-IL"/>
        </w:rPr>
        <w:t>קירצוף</w:t>
      </w:r>
      <w:proofErr w:type="spellEnd"/>
    </w:p>
    <w:p w:rsidR="004479F8" w:rsidRPr="00E73F95" w:rsidRDefault="004479F8" w:rsidP="004479F8">
      <w:pPr>
        <w:tabs>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u w:val="single"/>
          <w:rtl/>
          <w:lang w:eastAsia="he-IL"/>
        </w:rPr>
        <w:t>ציוד הקרצוף</w:t>
      </w:r>
      <w:r w:rsidRPr="00E73F95">
        <w:rPr>
          <w:sz w:val="24"/>
          <w:szCs w:val="24"/>
          <w:rtl/>
          <w:lang w:eastAsia="he-IL"/>
        </w:rPr>
        <w:t xml:space="preserve"> - הציוד יהיה מסוג מיישרת בקר או מקרצפת בקר המאפשרות קרצוף רצועות בבקרה אלקטרונית אגב דיוק ברום.</w:t>
      </w:r>
    </w:p>
    <w:p w:rsidR="004479F8" w:rsidRPr="00E73F95" w:rsidRDefault="004479F8" w:rsidP="004479F8">
      <w:pPr>
        <w:tabs>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t xml:space="preserve">הציוד יאפשר קרצוף לעומק </w:t>
      </w:r>
      <w:r w:rsidRPr="00E73F95">
        <w:rPr>
          <w:rFonts w:ascii="Rod" w:hAnsi="Rod"/>
          <w:sz w:val="24"/>
          <w:szCs w:val="24"/>
          <w:rtl/>
          <w:lang w:eastAsia="he-IL"/>
        </w:rPr>
        <w:t>10</w:t>
      </w:r>
      <w:r w:rsidRPr="00E73F95">
        <w:rPr>
          <w:sz w:val="24"/>
          <w:szCs w:val="24"/>
          <w:rtl/>
          <w:lang w:eastAsia="he-IL"/>
        </w:rPr>
        <w:t xml:space="preserve"> ס”מ לפחות במעבר אחד, אגב עיצוב שולי השטח המקורצף (השפות) בצורה אנכית, ישרה ולא מעורערת. כשהקרצוף הוא לצורך ריבוד מחדש של נתיבים שלמים, יאפשר הציוד קרצוף ברצועות שרוחבן </w:t>
      </w:r>
      <w:r w:rsidRPr="00E73F95">
        <w:rPr>
          <w:rFonts w:ascii="Rod" w:hAnsi="Rod"/>
          <w:sz w:val="24"/>
          <w:szCs w:val="24"/>
          <w:rtl/>
          <w:lang w:eastAsia="he-IL"/>
        </w:rPr>
        <w:t>1.20</w:t>
      </w:r>
      <w:r w:rsidRPr="00E73F95">
        <w:rPr>
          <w:sz w:val="24"/>
          <w:szCs w:val="24"/>
          <w:rtl/>
          <w:lang w:eastAsia="he-IL"/>
        </w:rPr>
        <w:t xml:space="preserve"> מ’ לפחות. כשהקרצוף הוא לשם תיקונים מקומיים, ולעבודות תחזוקה, יאפשר הציוד קרצוף רצועות שרוחבן </w:t>
      </w:r>
      <w:r w:rsidRPr="00E73F95">
        <w:rPr>
          <w:rFonts w:ascii="Rod" w:hAnsi="Rod"/>
          <w:sz w:val="24"/>
          <w:szCs w:val="24"/>
          <w:rtl/>
          <w:lang w:eastAsia="he-IL"/>
        </w:rPr>
        <w:t>0.30</w:t>
      </w:r>
      <w:r w:rsidRPr="00E73F95">
        <w:rPr>
          <w:sz w:val="24"/>
          <w:szCs w:val="24"/>
          <w:rtl/>
          <w:lang w:eastAsia="he-IL"/>
        </w:rPr>
        <w:t xml:space="preserve"> מ’ לפחות.</w:t>
      </w:r>
    </w:p>
    <w:p w:rsidR="004479F8" w:rsidRPr="00E73F95" w:rsidRDefault="004479F8" w:rsidP="004479F8">
      <w:pPr>
        <w:tabs>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t>הציוד יאפשר טעינה ישירה למשאית, שתנוע לפ</w:t>
      </w:r>
      <w:r w:rsidRPr="00E73F95">
        <w:rPr>
          <w:rFonts w:hint="cs"/>
          <w:sz w:val="24"/>
          <w:szCs w:val="24"/>
          <w:rtl/>
          <w:lang w:eastAsia="he-IL"/>
        </w:rPr>
        <w:t>ני</w:t>
      </w:r>
      <w:r w:rsidRPr="00E73F95">
        <w:rPr>
          <w:sz w:val="24"/>
          <w:szCs w:val="24"/>
          <w:rtl/>
          <w:lang w:eastAsia="he-IL"/>
        </w:rPr>
        <w:t xml:space="preserve"> המקרצפת ובכיוון תנועתה, על פני מיסעה שטרם קורצפה.</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t xml:space="preserve">יותר השימוש במיישרת בחם או במקרצפת בחם, רק אם הדבר </w:t>
      </w:r>
      <w:proofErr w:type="spellStart"/>
      <w:r w:rsidRPr="00E73F95">
        <w:rPr>
          <w:sz w:val="24"/>
          <w:szCs w:val="24"/>
          <w:rtl/>
          <w:lang w:eastAsia="he-IL"/>
        </w:rPr>
        <w:t>צויין</w:t>
      </w:r>
      <w:proofErr w:type="spellEnd"/>
      <w:r w:rsidRPr="00E73F95">
        <w:rPr>
          <w:sz w:val="24"/>
          <w:szCs w:val="24"/>
          <w:rtl/>
          <w:lang w:eastAsia="he-IL"/>
        </w:rPr>
        <w:t xml:space="preserve"> באחד ממסמכי החוזה.</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u w:val="single"/>
          <w:rtl/>
          <w:lang w:eastAsia="he-IL"/>
        </w:rPr>
        <w:t>קרצוף בשטחי אספלט</w:t>
      </w:r>
      <w:r w:rsidRPr="00E73F95">
        <w:rPr>
          <w:sz w:val="24"/>
          <w:szCs w:val="24"/>
          <w:rtl/>
          <w:lang w:eastAsia="he-IL"/>
        </w:rPr>
        <w:t xml:space="preserve"> - הקרצוף יתבצע לפי התכניות ובעומק, שיאפשר ביצוע השכבה החדשה בעובי הנדרש. קרצוף במקום של התחברות אנכית לאספלט לא-מקורצף, או בקרבת שוחות, במקומות שלא ניתן להשתמש במקרצפת, יבוצע בעבודת ידיים, לפי הוראות המפקח, ובזהירות כדי לא לפגוע בקיים. אם עקב הקרצוף </w:t>
      </w:r>
      <w:proofErr w:type="spellStart"/>
      <w:r w:rsidRPr="00E73F95">
        <w:rPr>
          <w:sz w:val="24"/>
          <w:szCs w:val="24"/>
          <w:rtl/>
          <w:lang w:eastAsia="he-IL"/>
        </w:rPr>
        <w:t>נתערערה</w:t>
      </w:r>
      <w:proofErr w:type="spellEnd"/>
      <w:r w:rsidRPr="00E73F95">
        <w:rPr>
          <w:sz w:val="24"/>
          <w:szCs w:val="24"/>
          <w:rtl/>
          <w:lang w:eastAsia="he-IL"/>
        </w:rPr>
        <w:t xml:space="preserve">, נסדקה או </w:t>
      </w:r>
      <w:proofErr w:type="spellStart"/>
      <w:r w:rsidRPr="00E73F95">
        <w:rPr>
          <w:sz w:val="24"/>
          <w:szCs w:val="24"/>
          <w:rtl/>
          <w:lang w:eastAsia="he-IL"/>
        </w:rPr>
        <w:t>נתפוררה</w:t>
      </w:r>
      <w:proofErr w:type="spellEnd"/>
      <w:r w:rsidRPr="00E73F95">
        <w:rPr>
          <w:sz w:val="24"/>
          <w:szCs w:val="24"/>
          <w:rtl/>
          <w:lang w:eastAsia="he-IL"/>
        </w:rPr>
        <w:t xml:space="preserve"> השכבה, ימשיך הקבלן בקרצוף עד לשכבה יציבה. בגמר הקרצוף יש לטאטא את השטח.</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t xml:space="preserve">נוסף לטאטוא הראשון יש לנקות את כל השטח המקורצף באוויר דחוס, או במטאטא מכני. לא תותר תנועת כלי רכב על השטח המקורצף לפני הניקוי. </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t>לאחר הקרצוף יהיו פני השטח מחוספסים אולם בלא חורים וחריצים עמוקים ופני המיסעה המקורצפת יהיו יציבים בלא מקומות מעורערים או מתפוררים.</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r>
      <w:r w:rsidRPr="00E73F95">
        <w:rPr>
          <w:sz w:val="24"/>
          <w:szCs w:val="24"/>
          <w:u w:val="single"/>
          <w:rtl/>
          <w:lang w:eastAsia="he-IL"/>
        </w:rPr>
        <w:t>פסולת הקרצוף</w:t>
      </w:r>
      <w:r w:rsidRPr="00E73F95">
        <w:rPr>
          <w:sz w:val="24"/>
          <w:szCs w:val="24"/>
          <w:rtl/>
          <w:lang w:eastAsia="he-IL"/>
        </w:rPr>
        <w:t xml:space="preserve"> - המזמין שומר לעצמו הזכות להורות לקבלן, לפנות את החומר המקורצף ולאחסנו באתר או מחוצה לו ברדיוס </w:t>
      </w:r>
      <w:r w:rsidRPr="00E73F95">
        <w:rPr>
          <w:rFonts w:ascii="Rod" w:hAnsi="Rod"/>
          <w:sz w:val="24"/>
          <w:szCs w:val="24"/>
          <w:rtl/>
          <w:lang w:eastAsia="he-IL"/>
        </w:rPr>
        <w:t>10</w:t>
      </w:r>
      <w:r w:rsidRPr="00E73F95">
        <w:rPr>
          <w:sz w:val="24"/>
          <w:szCs w:val="24"/>
          <w:rtl/>
          <w:lang w:eastAsia="he-IL"/>
        </w:rPr>
        <w:t xml:space="preserve"> ק”מ. </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113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t>במ</w:t>
      </w:r>
      <w:r w:rsidRPr="00E73F95">
        <w:rPr>
          <w:rFonts w:hint="cs"/>
          <w:sz w:val="24"/>
          <w:szCs w:val="24"/>
          <w:rtl/>
          <w:lang w:eastAsia="he-IL"/>
        </w:rPr>
        <w:t>י</w:t>
      </w:r>
      <w:r w:rsidRPr="00E73F95">
        <w:rPr>
          <w:sz w:val="24"/>
          <w:szCs w:val="24"/>
          <w:rtl/>
          <w:lang w:eastAsia="he-IL"/>
        </w:rPr>
        <w:t>דה והמזמין מוותר על זכות זו, יהיה דין החומר המקורצף ככל חמר אחר כלומר למ</w:t>
      </w:r>
      <w:r w:rsidRPr="00E73F95">
        <w:rPr>
          <w:rFonts w:hint="cs"/>
          <w:sz w:val="24"/>
          <w:szCs w:val="24"/>
          <w:rtl/>
          <w:lang w:eastAsia="he-IL"/>
        </w:rPr>
        <w:t>י</w:t>
      </w:r>
      <w:r w:rsidRPr="00E73F95">
        <w:rPr>
          <w:sz w:val="24"/>
          <w:szCs w:val="24"/>
          <w:rtl/>
          <w:lang w:eastAsia="he-IL"/>
        </w:rPr>
        <w:t>לוי או לס</w:t>
      </w:r>
      <w:r w:rsidRPr="00E73F95">
        <w:rPr>
          <w:rFonts w:hint="cs"/>
          <w:sz w:val="24"/>
          <w:szCs w:val="24"/>
          <w:rtl/>
          <w:lang w:eastAsia="he-IL"/>
        </w:rPr>
        <w:t>י</w:t>
      </w:r>
      <w:r w:rsidRPr="00E73F95">
        <w:rPr>
          <w:sz w:val="24"/>
          <w:szCs w:val="24"/>
          <w:rtl/>
          <w:lang w:eastAsia="he-IL"/>
        </w:rPr>
        <w:t>לוק. פעולות אלה כלולות במחיר היחידה.</w:t>
      </w:r>
    </w:p>
    <w:p w:rsidR="004479F8" w:rsidRPr="00E73F95" w:rsidRDefault="004479F8" w:rsidP="004479F8">
      <w:pPr>
        <w:tabs>
          <w:tab w:val="left" w:pos="567"/>
          <w:tab w:val="left" w:pos="794"/>
          <w:tab w:val="left" w:pos="1134"/>
        </w:tabs>
        <w:overflowPunct w:val="0"/>
        <w:autoSpaceDE w:val="0"/>
        <w:autoSpaceDN w:val="0"/>
        <w:adjustRightInd w:val="0"/>
        <w:spacing w:before="120" w:after="120" w:line="240" w:lineRule="auto"/>
        <w:ind w:left="794" w:right="57" w:hanging="794"/>
        <w:textAlignment w:val="baseline"/>
        <w:rPr>
          <w:sz w:val="24"/>
          <w:szCs w:val="24"/>
          <w:rtl/>
          <w:lang w:eastAsia="he-IL"/>
        </w:rPr>
      </w:pPr>
      <w:r w:rsidRPr="00E73F95">
        <w:rPr>
          <w:sz w:val="24"/>
          <w:szCs w:val="24"/>
          <w:rtl/>
          <w:lang w:eastAsia="he-IL"/>
        </w:rPr>
        <w:tab/>
      </w:r>
      <w:r w:rsidRPr="00E73F95">
        <w:rPr>
          <w:sz w:val="24"/>
          <w:szCs w:val="24"/>
          <w:rtl/>
          <w:lang w:eastAsia="he-IL"/>
        </w:rPr>
        <w:tab/>
      </w:r>
      <w:r w:rsidRPr="00E73F95">
        <w:rPr>
          <w:sz w:val="24"/>
          <w:szCs w:val="24"/>
          <w:rtl/>
          <w:lang w:eastAsia="he-IL"/>
        </w:rPr>
        <w:tab/>
        <w:t>המדידה לתשלום במ"ר כמסווג בכתב הכמויות.</w:t>
      </w:r>
    </w:p>
    <w:p w:rsidR="004479F8" w:rsidRPr="00E73F95" w:rsidRDefault="004479F8" w:rsidP="004479F8">
      <w:pPr>
        <w:overflowPunct w:val="0"/>
        <w:autoSpaceDE w:val="0"/>
        <w:autoSpaceDN w:val="0"/>
        <w:adjustRightInd w:val="0"/>
        <w:spacing w:before="120" w:after="120" w:line="240" w:lineRule="auto"/>
        <w:ind w:left="992" w:right="57"/>
        <w:textAlignment w:val="baseline"/>
        <w:rPr>
          <w:sz w:val="24"/>
          <w:szCs w:val="24"/>
          <w:rtl/>
          <w:lang w:eastAsia="he-IL"/>
        </w:rPr>
      </w:pPr>
      <w:r w:rsidRPr="00E73F95">
        <w:rPr>
          <w:rFonts w:hint="cs"/>
          <w:sz w:val="24"/>
          <w:szCs w:val="24"/>
          <w:rtl/>
          <w:lang w:eastAsia="he-IL"/>
        </w:rPr>
        <w:t xml:space="preserve"> </w:t>
      </w:r>
    </w:p>
    <w:p w:rsidR="004479F8" w:rsidRPr="00E73F95" w:rsidRDefault="004479F8" w:rsidP="004479F8">
      <w:pPr>
        <w:spacing w:before="120" w:after="120" w:line="240" w:lineRule="auto"/>
        <w:ind w:left="708" w:hanging="708"/>
        <w:rPr>
          <w:sz w:val="24"/>
          <w:szCs w:val="24"/>
          <w:u w:val="single"/>
          <w:rtl/>
          <w:lang w:eastAsia="he-IL"/>
        </w:rPr>
      </w:pPr>
      <w:r w:rsidRPr="00E73F95">
        <w:rPr>
          <w:sz w:val="24"/>
          <w:szCs w:val="24"/>
          <w:rtl/>
          <w:lang w:eastAsia="he-IL"/>
        </w:rPr>
        <w:t>51.</w:t>
      </w:r>
      <w:r w:rsidRPr="00E73F95">
        <w:rPr>
          <w:rFonts w:hint="cs"/>
          <w:sz w:val="24"/>
          <w:szCs w:val="24"/>
          <w:rtl/>
          <w:lang w:eastAsia="he-IL"/>
        </w:rPr>
        <w:t>11</w:t>
      </w:r>
      <w:r w:rsidRPr="00E73F95">
        <w:rPr>
          <w:sz w:val="24"/>
          <w:szCs w:val="24"/>
          <w:rtl/>
          <w:lang w:eastAsia="he-IL"/>
        </w:rPr>
        <w:tab/>
      </w:r>
      <w:r w:rsidRPr="00E73F95">
        <w:rPr>
          <w:rFonts w:hint="cs"/>
          <w:sz w:val="24"/>
          <w:szCs w:val="24"/>
          <w:rtl/>
          <w:lang w:eastAsia="he-IL"/>
        </w:rPr>
        <w:t xml:space="preserve">  </w:t>
      </w:r>
      <w:r w:rsidRPr="00E73F95">
        <w:rPr>
          <w:sz w:val="24"/>
          <w:szCs w:val="24"/>
          <w:u w:val="single"/>
          <w:rtl/>
          <w:lang w:eastAsia="he-IL"/>
        </w:rPr>
        <w:t>מצעים ותשתיות</w:t>
      </w:r>
    </w:p>
    <w:p w:rsidR="004479F8" w:rsidRPr="00E73F95" w:rsidRDefault="004479F8" w:rsidP="004479F8">
      <w:pPr>
        <w:tabs>
          <w:tab w:val="left" w:pos="708"/>
          <w:tab w:val="left" w:pos="1134"/>
          <w:tab w:val="left" w:pos="1700"/>
        </w:tabs>
        <w:spacing w:before="120" w:after="120" w:line="240" w:lineRule="auto"/>
        <w:ind w:left="708" w:hanging="708"/>
        <w:rPr>
          <w:sz w:val="24"/>
          <w:szCs w:val="24"/>
          <w:rtl/>
          <w:lang w:eastAsia="he-IL"/>
        </w:rPr>
      </w:pPr>
      <w:r w:rsidRPr="00E73F95">
        <w:rPr>
          <w:rFonts w:hint="cs"/>
          <w:sz w:val="24"/>
          <w:szCs w:val="24"/>
          <w:rtl/>
          <w:lang w:eastAsia="he-IL"/>
        </w:rPr>
        <w:t>51.11.01</w:t>
      </w:r>
      <w:r w:rsidRPr="00E73F95">
        <w:rPr>
          <w:rFonts w:hint="cs"/>
          <w:sz w:val="24"/>
          <w:szCs w:val="24"/>
          <w:rtl/>
          <w:lang w:eastAsia="he-IL"/>
        </w:rPr>
        <w:tab/>
        <w:t xml:space="preserve"> </w:t>
      </w:r>
      <w:r w:rsidRPr="00E73F95">
        <w:rPr>
          <w:rFonts w:hint="cs"/>
          <w:sz w:val="24"/>
          <w:szCs w:val="24"/>
          <w:u w:val="single"/>
          <w:rtl/>
          <w:lang w:eastAsia="he-IL"/>
        </w:rPr>
        <w:t>מצע סוג  א'</w:t>
      </w:r>
    </w:p>
    <w:p w:rsidR="004479F8" w:rsidRPr="00E73F95" w:rsidRDefault="004479F8" w:rsidP="004479F8">
      <w:pPr>
        <w:tabs>
          <w:tab w:val="left" w:pos="708"/>
          <w:tab w:val="left" w:pos="1134"/>
        </w:tabs>
        <w:spacing w:before="120" w:after="120" w:line="240" w:lineRule="auto"/>
        <w:ind w:left="708" w:hanging="708"/>
        <w:rPr>
          <w:sz w:val="24"/>
          <w:szCs w:val="24"/>
          <w:rtl/>
          <w:lang w:eastAsia="he-IL"/>
        </w:rPr>
      </w:pPr>
      <w:r w:rsidRPr="00E73F95">
        <w:rPr>
          <w:sz w:val="24"/>
          <w:szCs w:val="24"/>
          <w:rtl/>
          <w:lang w:eastAsia="he-IL"/>
        </w:rPr>
        <w:tab/>
        <w:t>א.</w:t>
      </w:r>
      <w:r w:rsidRPr="00E73F95">
        <w:rPr>
          <w:sz w:val="24"/>
          <w:szCs w:val="24"/>
          <w:rtl/>
          <w:lang w:eastAsia="he-IL"/>
        </w:rPr>
        <w:tab/>
        <w:t>חומר המצע  יהיה  סוג א' כהגדרתו במפרט הכללי.</w:t>
      </w:r>
    </w:p>
    <w:p w:rsidR="004479F8" w:rsidRPr="00E73F95" w:rsidRDefault="004479F8" w:rsidP="004479F8">
      <w:pPr>
        <w:tabs>
          <w:tab w:val="left" w:pos="708"/>
          <w:tab w:val="left" w:pos="1134"/>
        </w:tabs>
        <w:spacing w:before="120" w:after="120" w:line="240" w:lineRule="auto"/>
        <w:ind w:left="708" w:hanging="708"/>
        <w:rPr>
          <w:sz w:val="24"/>
          <w:szCs w:val="24"/>
          <w:rtl/>
          <w:lang w:eastAsia="he-IL"/>
        </w:rPr>
      </w:pPr>
      <w:r w:rsidRPr="00E73F95">
        <w:rPr>
          <w:sz w:val="24"/>
          <w:szCs w:val="24"/>
          <w:rtl/>
          <w:lang w:eastAsia="he-IL"/>
        </w:rPr>
        <w:tab/>
        <w:t>ב.</w:t>
      </w:r>
      <w:r w:rsidRPr="00E73F95">
        <w:rPr>
          <w:sz w:val="24"/>
          <w:szCs w:val="24"/>
          <w:rtl/>
          <w:lang w:eastAsia="he-IL"/>
        </w:rPr>
        <w:tab/>
        <w:t>שכבות המצעים  יהודקו  לדרגת צפיפות של 100% לפחות.</w:t>
      </w:r>
    </w:p>
    <w:p w:rsidR="004479F8" w:rsidRPr="00E73F95" w:rsidRDefault="004479F8" w:rsidP="004479F8">
      <w:pPr>
        <w:tabs>
          <w:tab w:val="left" w:pos="1701"/>
          <w:tab w:val="left" w:pos="1984"/>
          <w:tab w:val="left" w:pos="2268"/>
        </w:tabs>
        <w:spacing w:before="120" w:after="120" w:line="240" w:lineRule="auto"/>
        <w:ind w:left="708" w:hanging="708"/>
        <w:rPr>
          <w:sz w:val="24"/>
          <w:szCs w:val="24"/>
          <w:rtl/>
          <w:lang w:eastAsia="he-IL"/>
        </w:rPr>
      </w:pPr>
    </w:p>
    <w:p w:rsidR="004479F8" w:rsidRPr="00E73F95" w:rsidRDefault="004479F8" w:rsidP="004479F8">
      <w:pPr>
        <w:tabs>
          <w:tab w:val="left" w:pos="708"/>
          <w:tab w:val="left" w:pos="1134"/>
          <w:tab w:val="left" w:pos="1700"/>
        </w:tabs>
        <w:spacing w:before="120" w:after="120" w:line="240" w:lineRule="auto"/>
        <w:ind w:left="708" w:hanging="708"/>
        <w:rPr>
          <w:sz w:val="24"/>
          <w:szCs w:val="24"/>
          <w:rtl/>
          <w:lang w:eastAsia="he-IL"/>
        </w:rPr>
      </w:pPr>
      <w:r w:rsidRPr="00E73F95">
        <w:rPr>
          <w:rFonts w:hint="cs"/>
          <w:sz w:val="24"/>
          <w:szCs w:val="24"/>
          <w:rtl/>
          <w:lang w:eastAsia="he-IL"/>
        </w:rPr>
        <w:t>51.11.02</w:t>
      </w:r>
      <w:r w:rsidRPr="00E73F95">
        <w:rPr>
          <w:rFonts w:hint="cs"/>
          <w:sz w:val="24"/>
          <w:szCs w:val="24"/>
          <w:rtl/>
          <w:lang w:eastAsia="he-IL"/>
        </w:rPr>
        <w:tab/>
        <w:t xml:space="preserve"> </w:t>
      </w:r>
      <w:r w:rsidRPr="00E73F95">
        <w:rPr>
          <w:rFonts w:hint="cs"/>
          <w:sz w:val="24"/>
          <w:szCs w:val="24"/>
          <w:u w:val="single"/>
          <w:rtl/>
          <w:lang w:eastAsia="he-IL"/>
        </w:rPr>
        <w:t>מצע סוג  ב'</w:t>
      </w:r>
    </w:p>
    <w:p w:rsidR="004479F8" w:rsidRPr="00E73F95" w:rsidRDefault="004479F8" w:rsidP="004479F8">
      <w:pPr>
        <w:tabs>
          <w:tab w:val="left" w:pos="1133"/>
        </w:tabs>
        <w:spacing w:before="120" w:after="120" w:line="240" w:lineRule="auto"/>
        <w:ind w:left="708" w:hanging="708"/>
        <w:rPr>
          <w:sz w:val="24"/>
          <w:szCs w:val="24"/>
          <w:rtl/>
          <w:lang w:eastAsia="he-IL"/>
        </w:rPr>
      </w:pPr>
      <w:r w:rsidRPr="00E73F95">
        <w:rPr>
          <w:rFonts w:hint="cs"/>
          <w:sz w:val="24"/>
          <w:szCs w:val="24"/>
          <w:rtl/>
          <w:lang w:eastAsia="he-IL"/>
        </w:rPr>
        <w:tab/>
        <w:t>א.</w:t>
      </w:r>
      <w:r w:rsidRPr="00E73F95">
        <w:rPr>
          <w:rFonts w:hint="cs"/>
          <w:sz w:val="24"/>
          <w:szCs w:val="24"/>
          <w:rtl/>
          <w:lang w:eastAsia="he-IL"/>
        </w:rPr>
        <w:tab/>
        <w:t>חומר המצע יהיה סוג ב' כהגדרתו במפרט הכללי.</w:t>
      </w:r>
    </w:p>
    <w:p w:rsidR="004479F8" w:rsidRPr="00E73F95" w:rsidRDefault="004479F8" w:rsidP="004479F8">
      <w:pPr>
        <w:tabs>
          <w:tab w:val="left" w:pos="1133"/>
        </w:tabs>
        <w:spacing w:before="120" w:after="120" w:line="240" w:lineRule="auto"/>
        <w:ind w:left="708" w:hanging="708"/>
        <w:rPr>
          <w:sz w:val="24"/>
          <w:szCs w:val="24"/>
          <w:rtl/>
          <w:lang w:eastAsia="he-IL"/>
        </w:rPr>
      </w:pPr>
      <w:r w:rsidRPr="00E73F95">
        <w:rPr>
          <w:rFonts w:hint="cs"/>
          <w:sz w:val="24"/>
          <w:szCs w:val="24"/>
          <w:rtl/>
          <w:lang w:eastAsia="he-IL"/>
        </w:rPr>
        <w:tab/>
        <w:t>ב.</w:t>
      </w:r>
      <w:r w:rsidRPr="00E73F95">
        <w:rPr>
          <w:rFonts w:hint="cs"/>
          <w:sz w:val="24"/>
          <w:szCs w:val="24"/>
          <w:rtl/>
          <w:lang w:eastAsia="he-IL"/>
        </w:rPr>
        <w:tab/>
        <w:t>שכבת המצעים יהודקו לדרגת צפיפות של 100% לפחות.</w:t>
      </w:r>
    </w:p>
    <w:p w:rsidR="004479F8" w:rsidRPr="00E73F95" w:rsidRDefault="004479F8" w:rsidP="004479F8">
      <w:pPr>
        <w:tabs>
          <w:tab w:val="left" w:pos="708"/>
          <w:tab w:val="left" w:pos="1134"/>
          <w:tab w:val="left" w:pos="1700"/>
        </w:tabs>
        <w:spacing w:before="120" w:after="120" w:line="240" w:lineRule="auto"/>
        <w:ind w:left="708" w:hanging="708"/>
        <w:rPr>
          <w:sz w:val="24"/>
          <w:szCs w:val="24"/>
          <w:rtl/>
          <w:lang w:eastAsia="he-IL"/>
        </w:rPr>
      </w:pPr>
    </w:p>
    <w:p w:rsidR="004479F8" w:rsidRPr="00E73F95" w:rsidRDefault="004479F8" w:rsidP="004479F8">
      <w:pPr>
        <w:tabs>
          <w:tab w:val="left" w:pos="708"/>
          <w:tab w:val="left" w:pos="1134"/>
          <w:tab w:val="left" w:pos="1700"/>
        </w:tabs>
        <w:spacing w:before="120" w:after="120" w:line="240" w:lineRule="auto"/>
        <w:ind w:left="708" w:hanging="708"/>
        <w:rPr>
          <w:sz w:val="24"/>
          <w:szCs w:val="24"/>
          <w:rtl/>
          <w:lang w:eastAsia="he-IL"/>
        </w:rPr>
      </w:pPr>
      <w:r w:rsidRPr="00E73F95">
        <w:rPr>
          <w:rFonts w:hint="cs"/>
          <w:sz w:val="24"/>
          <w:szCs w:val="24"/>
          <w:rtl/>
          <w:lang w:eastAsia="he-IL"/>
        </w:rPr>
        <w:t>51.11.03</w:t>
      </w:r>
      <w:r w:rsidRPr="00E73F95">
        <w:rPr>
          <w:rFonts w:hint="cs"/>
          <w:sz w:val="24"/>
          <w:szCs w:val="24"/>
          <w:rtl/>
          <w:lang w:eastAsia="he-IL"/>
        </w:rPr>
        <w:tab/>
        <w:t xml:space="preserve"> </w:t>
      </w:r>
      <w:proofErr w:type="spellStart"/>
      <w:r w:rsidRPr="00E73F95">
        <w:rPr>
          <w:rFonts w:hint="cs"/>
          <w:sz w:val="24"/>
          <w:szCs w:val="24"/>
          <w:u w:val="single"/>
          <w:rtl/>
          <w:lang w:eastAsia="he-IL"/>
        </w:rPr>
        <w:t>אגו"מ</w:t>
      </w:r>
      <w:proofErr w:type="spellEnd"/>
    </w:p>
    <w:p w:rsidR="004479F8" w:rsidRPr="00E73F95" w:rsidRDefault="004479F8" w:rsidP="004479F8">
      <w:pPr>
        <w:tabs>
          <w:tab w:val="left" w:pos="1133"/>
        </w:tabs>
        <w:spacing w:before="120" w:after="120" w:line="240" w:lineRule="auto"/>
        <w:ind w:left="708" w:hanging="708"/>
        <w:rPr>
          <w:sz w:val="24"/>
          <w:szCs w:val="24"/>
          <w:rtl/>
          <w:lang w:eastAsia="he-IL"/>
        </w:rPr>
      </w:pPr>
      <w:r w:rsidRPr="00E73F95">
        <w:rPr>
          <w:rFonts w:hint="cs"/>
          <w:sz w:val="24"/>
          <w:szCs w:val="24"/>
          <w:rtl/>
          <w:lang w:eastAsia="he-IL"/>
        </w:rPr>
        <w:tab/>
        <w:t>א.</w:t>
      </w:r>
      <w:r w:rsidRPr="00E73F95">
        <w:rPr>
          <w:rFonts w:hint="cs"/>
          <w:sz w:val="24"/>
          <w:szCs w:val="24"/>
          <w:rtl/>
          <w:lang w:eastAsia="he-IL"/>
        </w:rPr>
        <w:tab/>
        <w:t xml:space="preserve">שכבת תשתית </w:t>
      </w:r>
      <w:proofErr w:type="spellStart"/>
      <w:r w:rsidRPr="00E73F95">
        <w:rPr>
          <w:rFonts w:hint="cs"/>
          <w:sz w:val="24"/>
          <w:szCs w:val="24"/>
          <w:rtl/>
          <w:lang w:eastAsia="he-IL"/>
        </w:rPr>
        <w:t>מאגו"מ</w:t>
      </w:r>
      <w:proofErr w:type="spellEnd"/>
      <w:r w:rsidRPr="00E73F95">
        <w:rPr>
          <w:rFonts w:hint="cs"/>
          <w:sz w:val="24"/>
          <w:szCs w:val="24"/>
          <w:rtl/>
          <w:lang w:eastAsia="he-IL"/>
        </w:rPr>
        <w:t xml:space="preserve"> סוג א'  כהגדרתו במפרט  הכללי.</w:t>
      </w:r>
    </w:p>
    <w:p w:rsidR="004479F8" w:rsidRPr="00E73F95" w:rsidRDefault="004479F8" w:rsidP="004479F8">
      <w:pPr>
        <w:spacing w:before="120" w:after="120" w:line="240" w:lineRule="auto"/>
        <w:ind w:left="709" w:hanging="709"/>
        <w:rPr>
          <w:sz w:val="24"/>
          <w:szCs w:val="24"/>
          <w:rtl/>
          <w:lang w:eastAsia="he-IL"/>
        </w:rPr>
      </w:pPr>
    </w:p>
    <w:p w:rsidR="004479F8" w:rsidRPr="00E73F95" w:rsidRDefault="004479F8" w:rsidP="004479F8">
      <w:pPr>
        <w:spacing w:before="120" w:after="120" w:line="240" w:lineRule="auto"/>
        <w:ind w:left="708" w:hanging="708"/>
        <w:rPr>
          <w:sz w:val="24"/>
          <w:szCs w:val="24"/>
          <w:rtl/>
          <w:lang w:eastAsia="he-IL"/>
        </w:rPr>
      </w:pPr>
      <w:r w:rsidRPr="00E73F95">
        <w:rPr>
          <w:sz w:val="24"/>
          <w:szCs w:val="24"/>
          <w:rtl/>
          <w:lang w:eastAsia="he-IL"/>
        </w:rPr>
        <w:tab/>
      </w:r>
      <w:r w:rsidRPr="00E73F95">
        <w:rPr>
          <w:sz w:val="24"/>
          <w:szCs w:val="24"/>
          <w:rtl/>
          <w:lang w:eastAsia="he-IL"/>
        </w:rPr>
        <w:tab/>
        <w:t>המדידה לפי מ"ק מחושב תאורטית עפ"י התכניות.</w:t>
      </w:r>
    </w:p>
    <w:p w:rsidR="004479F8" w:rsidRPr="00E73F95" w:rsidRDefault="004479F8" w:rsidP="004479F8">
      <w:pPr>
        <w:spacing w:before="120" w:after="120" w:line="240" w:lineRule="auto"/>
        <w:ind w:left="708" w:hanging="708"/>
        <w:rPr>
          <w:sz w:val="24"/>
          <w:szCs w:val="24"/>
          <w:rtl/>
          <w:lang w:eastAsia="he-IL"/>
        </w:rPr>
      </w:pPr>
      <w:r w:rsidRPr="00E73F95">
        <w:rPr>
          <w:sz w:val="24"/>
          <w:szCs w:val="24"/>
          <w:rtl/>
          <w:lang w:eastAsia="he-IL"/>
        </w:rPr>
        <w:tab/>
      </w:r>
      <w:r w:rsidRPr="00E73F95">
        <w:rPr>
          <w:sz w:val="24"/>
          <w:szCs w:val="24"/>
          <w:rtl/>
          <w:lang w:eastAsia="he-IL"/>
        </w:rPr>
        <w:tab/>
        <w:t>המחיר אחיד לשכבות  בעובי אחיד, לשכבות  בעובי משתנה, לפזור המצע והידוקו בשטחים צרים, קטנים ומוגבלים.</w:t>
      </w:r>
    </w:p>
    <w:p w:rsidR="004479F8" w:rsidRPr="00E73F95" w:rsidRDefault="004479F8" w:rsidP="004479F8">
      <w:pPr>
        <w:spacing w:before="120" w:after="120" w:line="240" w:lineRule="auto"/>
        <w:ind w:left="708" w:hanging="708"/>
        <w:rPr>
          <w:sz w:val="24"/>
          <w:szCs w:val="24"/>
          <w:rtl/>
          <w:lang w:eastAsia="he-IL"/>
        </w:rPr>
      </w:pPr>
    </w:p>
    <w:p w:rsidR="004479F8" w:rsidRPr="00E73F95" w:rsidRDefault="004479F8" w:rsidP="004479F8">
      <w:pPr>
        <w:spacing w:before="120" w:after="120" w:line="240" w:lineRule="auto"/>
        <w:ind w:left="708" w:hanging="708"/>
        <w:rPr>
          <w:sz w:val="24"/>
          <w:szCs w:val="24"/>
          <w:rtl/>
          <w:lang w:eastAsia="he-IL"/>
        </w:rPr>
      </w:pPr>
      <w:r w:rsidRPr="00E73F95">
        <w:rPr>
          <w:sz w:val="24"/>
          <w:szCs w:val="24"/>
          <w:rtl/>
          <w:lang w:eastAsia="he-IL"/>
        </w:rPr>
        <w:t>51.</w:t>
      </w:r>
      <w:r w:rsidRPr="00E73F95">
        <w:rPr>
          <w:rFonts w:hint="cs"/>
          <w:sz w:val="24"/>
          <w:szCs w:val="24"/>
          <w:rtl/>
          <w:lang w:eastAsia="he-IL"/>
        </w:rPr>
        <w:t>12</w:t>
      </w:r>
      <w:r w:rsidRPr="00E73F95">
        <w:rPr>
          <w:sz w:val="24"/>
          <w:szCs w:val="24"/>
          <w:rtl/>
          <w:lang w:eastAsia="he-IL"/>
        </w:rPr>
        <w:tab/>
      </w:r>
      <w:r w:rsidRPr="00E73F95">
        <w:rPr>
          <w:sz w:val="24"/>
          <w:szCs w:val="24"/>
          <w:u w:val="single"/>
          <w:rtl/>
          <w:lang w:eastAsia="he-IL"/>
        </w:rPr>
        <w:t>ריסוס באמולסיית ביטומן</w:t>
      </w:r>
    </w:p>
    <w:p w:rsidR="004479F8" w:rsidRPr="00E73F95" w:rsidRDefault="004479F8" w:rsidP="004479F8">
      <w:pPr>
        <w:spacing w:before="120" w:after="120" w:line="240" w:lineRule="auto"/>
        <w:ind w:left="708"/>
        <w:rPr>
          <w:sz w:val="24"/>
          <w:szCs w:val="24"/>
          <w:rtl/>
          <w:lang w:eastAsia="he-IL"/>
        </w:rPr>
      </w:pPr>
      <w:r w:rsidRPr="00E73F95">
        <w:rPr>
          <w:rFonts w:hint="cs"/>
          <w:sz w:val="24"/>
          <w:szCs w:val="24"/>
          <w:rtl/>
          <w:lang w:eastAsia="he-IL"/>
        </w:rPr>
        <w:t xml:space="preserve">ריסוס בין שכבות האספלט יהיה אמולסיית ביטומן 1.0 </w:t>
      </w:r>
      <w:r w:rsidRPr="00E73F95">
        <w:rPr>
          <w:sz w:val="24"/>
          <w:szCs w:val="24"/>
          <w:rtl/>
          <w:lang w:eastAsia="he-IL"/>
        </w:rPr>
        <w:t>–</w:t>
      </w:r>
      <w:r w:rsidRPr="00E73F95">
        <w:rPr>
          <w:rFonts w:hint="cs"/>
          <w:sz w:val="24"/>
          <w:szCs w:val="24"/>
          <w:rtl/>
          <w:lang w:eastAsia="he-IL"/>
        </w:rPr>
        <w:t xml:space="preserve"> </w:t>
      </w:r>
      <w:r w:rsidRPr="00E73F95">
        <w:rPr>
          <w:rFonts w:hint="cs"/>
          <w:sz w:val="24"/>
          <w:szCs w:val="24"/>
          <w:lang w:eastAsia="he-IL"/>
        </w:rPr>
        <w:t>SS</w:t>
      </w:r>
      <w:r w:rsidRPr="00E73F95">
        <w:rPr>
          <w:rFonts w:hint="cs"/>
          <w:sz w:val="24"/>
          <w:szCs w:val="24"/>
          <w:rtl/>
          <w:lang w:eastAsia="he-IL"/>
        </w:rPr>
        <w:t xml:space="preserve"> בשיעור של 0.30 ק"ג/מ"ר.</w:t>
      </w:r>
    </w:p>
    <w:p w:rsidR="004479F8" w:rsidRPr="00E73F95" w:rsidRDefault="004479F8" w:rsidP="004479F8">
      <w:pPr>
        <w:spacing w:before="120" w:after="120" w:line="240" w:lineRule="auto"/>
        <w:ind w:left="708"/>
        <w:rPr>
          <w:sz w:val="24"/>
          <w:szCs w:val="24"/>
          <w:rtl/>
          <w:lang w:eastAsia="he-IL"/>
        </w:rPr>
      </w:pPr>
      <w:r w:rsidRPr="00E73F95">
        <w:rPr>
          <w:sz w:val="24"/>
          <w:szCs w:val="24"/>
          <w:rtl/>
          <w:lang w:eastAsia="he-IL"/>
        </w:rPr>
        <w:t xml:space="preserve">ריסוס בין שכבת אספלט לבין שכבת </w:t>
      </w:r>
      <w:proofErr w:type="spellStart"/>
      <w:r w:rsidRPr="00E73F95">
        <w:rPr>
          <w:rFonts w:hint="cs"/>
          <w:sz w:val="24"/>
          <w:szCs w:val="24"/>
          <w:rtl/>
          <w:lang w:eastAsia="he-IL"/>
        </w:rPr>
        <w:t>אגו"מ</w:t>
      </w:r>
      <w:proofErr w:type="spellEnd"/>
      <w:r w:rsidRPr="00E73F95">
        <w:rPr>
          <w:sz w:val="24"/>
          <w:szCs w:val="24"/>
          <w:rtl/>
          <w:lang w:eastAsia="he-IL"/>
        </w:rPr>
        <w:t xml:space="preserve">  יהיה אמולסיית ביטומן 10.</w:t>
      </w:r>
      <w:r w:rsidRPr="00E73F95">
        <w:rPr>
          <w:sz w:val="24"/>
          <w:szCs w:val="24"/>
          <w:lang w:eastAsia="he-IL"/>
        </w:rPr>
        <w:t>S</w:t>
      </w:r>
      <w:r w:rsidRPr="00E73F95">
        <w:rPr>
          <w:sz w:val="24"/>
          <w:szCs w:val="24"/>
          <w:rtl/>
          <w:lang w:eastAsia="he-IL"/>
        </w:rPr>
        <w:t>.</w:t>
      </w:r>
      <w:r w:rsidRPr="00E73F95">
        <w:rPr>
          <w:sz w:val="24"/>
          <w:szCs w:val="24"/>
          <w:lang w:eastAsia="he-IL"/>
        </w:rPr>
        <w:t>M</w:t>
      </w:r>
      <w:r w:rsidRPr="00E73F95">
        <w:rPr>
          <w:sz w:val="24"/>
          <w:szCs w:val="24"/>
          <w:rtl/>
          <w:lang w:eastAsia="he-IL"/>
        </w:rPr>
        <w:t xml:space="preserve"> בשיעור 1.0 ק"ג/מ"ר.</w:t>
      </w:r>
    </w:p>
    <w:p w:rsidR="004479F8" w:rsidRPr="00E73F95" w:rsidRDefault="004479F8" w:rsidP="004479F8">
      <w:pPr>
        <w:spacing w:before="120" w:after="120" w:line="240" w:lineRule="auto"/>
        <w:ind w:left="708" w:hanging="708"/>
        <w:rPr>
          <w:sz w:val="24"/>
          <w:szCs w:val="24"/>
          <w:rtl/>
          <w:lang w:eastAsia="he-IL"/>
        </w:rPr>
      </w:pPr>
      <w:r w:rsidRPr="00E73F95">
        <w:rPr>
          <w:sz w:val="24"/>
          <w:szCs w:val="24"/>
          <w:rtl/>
          <w:lang w:eastAsia="he-IL"/>
        </w:rPr>
        <w:tab/>
        <w:t>ריסוס ביטומן יימדד לתשלום לפי שטח במ"ר, בציון סוג הביטומן ושעורו. המחיר כולל אספקה, הובלה לאתר, פיזור וכן ניקוי השטח לפני הפיזור.</w:t>
      </w:r>
    </w:p>
    <w:p w:rsidR="004479F8" w:rsidRPr="00E73F95" w:rsidRDefault="004479F8" w:rsidP="004479F8">
      <w:pPr>
        <w:spacing w:before="120" w:after="120" w:line="240" w:lineRule="auto"/>
        <w:ind w:left="708" w:hanging="708"/>
        <w:rPr>
          <w:sz w:val="24"/>
          <w:szCs w:val="24"/>
          <w:rtl/>
          <w:lang w:eastAsia="he-IL"/>
        </w:rPr>
      </w:pPr>
      <w:r w:rsidRPr="00E73F95">
        <w:rPr>
          <w:sz w:val="24"/>
          <w:szCs w:val="24"/>
          <w:rtl/>
          <w:lang w:eastAsia="he-IL"/>
        </w:rPr>
        <w:t>51.</w:t>
      </w:r>
      <w:r w:rsidRPr="00E73F95">
        <w:rPr>
          <w:rFonts w:hint="cs"/>
          <w:sz w:val="24"/>
          <w:szCs w:val="24"/>
          <w:rtl/>
          <w:lang w:eastAsia="he-IL"/>
        </w:rPr>
        <w:t>13</w:t>
      </w:r>
      <w:r w:rsidRPr="00E73F95">
        <w:rPr>
          <w:sz w:val="24"/>
          <w:szCs w:val="24"/>
          <w:rtl/>
          <w:lang w:eastAsia="he-IL"/>
        </w:rPr>
        <w:tab/>
      </w:r>
      <w:r w:rsidRPr="00E73F95">
        <w:rPr>
          <w:rFonts w:hint="cs"/>
          <w:sz w:val="24"/>
          <w:szCs w:val="24"/>
          <w:u w:val="single"/>
          <w:rtl/>
          <w:lang w:eastAsia="he-IL"/>
        </w:rPr>
        <w:t>עבודות אספלט</w:t>
      </w:r>
    </w:p>
    <w:p w:rsidR="004479F8" w:rsidRPr="00E73F95" w:rsidRDefault="004479F8" w:rsidP="004479F8">
      <w:pPr>
        <w:spacing w:before="120" w:after="120" w:line="240" w:lineRule="auto"/>
        <w:ind w:left="708" w:hanging="708"/>
        <w:rPr>
          <w:sz w:val="24"/>
          <w:szCs w:val="24"/>
          <w:rtl/>
          <w:lang w:eastAsia="he-IL"/>
        </w:rPr>
      </w:pPr>
      <w:r w:rsidRPr="00E73F95">
        <w:rPr>
          <w:rFonts w:hint="cs"/>
          <w:sz w:val="24"/>
          <w:szCs w:val="24"/>
          <w:rtl/>
          <w:lang w:eastAsia="he-IL"/>
        </w:rPr>
        <w:t xml:space="preserve"> </w:t>
      </w:r>
      <w:r w:rsidRPr="00E73F95">
        <w:rPr>
          <w:rFonts w:hint="cs"/>
          <w:sz w:val="24"/>
          <w:szCs w:val="24"/>
          <w:rtl/>
          <w:lang w:eastAsia="he-IL"/>
        </w:rPr>
        <w:tab/>
        <w:t>בטרם ביצוע עבודות האספלט הקבלן ימצא לאישור הפיקוח את תערובות האספלט שבהן הוא עומד להשתמש, לרבות גודל וסוג האגרגטים.</w:t>
      </w:r>
    </w:p>
    <w:p w:rsidR="004479F8" w:rsidRPr="00E73F95" w:rsidRDefault="004479F8" w:rsidP="004479F8">
      <w:pPr>
        <w:spacing w:before="120" w:after="120" w:line="240" w:lineRule="auto"/>
        <w:ind w:left="708" w:hanging="708"/>
        <w:rPr>
          <w:sz w:val="24"/>
          <w:szCs w:val="24"/>
          <w:rtl/>
          <w:lang w:eastAsia="he-IL"/>
        </w:rPr>
      </w:pPr>
      <w:r w:rsidRPr="00E73F95">
        <w:rPr>
          <w:rFonts w:hint="cs"/>
          <w:sz w:val="24"/>
          <w:szCs w:val="24"/>
          <w:rtl/>
          <w:lang w:eastAsia="he-IL"/>
        </w:rPr>
        <w:tab/>
      </w:r>
    </w:p>
    <w:p w:rsidR="004479F8" w:rsidRPr="00E73F95" w:rsidRDefault="004479F8" w:rsidP="004479F8">
      <w:pPr>
        <w:tabs>
          <w:tab w:val="left" w:pos="1701"/>
        </w:tabs>
        <w:spacing w:before="120" w:after="120" w:line="240" w:lineRule="auto"/>
        <w:ind w:left="708" w:hanging="708"/>
        <w:rPr>
          <w:sz w:val="24"/>
          <w:szCs w:val="24"/>
          <w:rtl/>
          <w:lang w:eastAsia="he-IL"/>
        </w:rPr>
      </w:pPr>
      <w:r w:rsidRPr="00E73F95">
        <w:rPr>
          <w:rFonts w:hint="cs"/>
          <w:sz w:val="24"/>
          <w:szCs w:val="24"/>
          <w:rtl/>
          <w:lang w:eastAsia="he-IL"/>
        </w:rPr>
        <w:tab/>
        <w:t>15.13.01</w:t>
      </w:r>
      <w:r w:rsidRPr="00E73F95">
        <w:rPr>
          <w:rFonts w:hint="cs"/>
          <w:sz w:val="24"/>
          <w:szCs w:val="24"/>
          <w:rtl/>
          <w:lang w:eastAsia="he-IL"/>
        </w:rPr>
        <w:tab/>
      </w:r>
      <w:r w:rsidRPr="00E73F95">
        <w:rPr>
          <w:rFonts w:hint="cs"/>
          <w:sz w:val="24"/>
          <w:szCs w:val="24"/>
          <w:u w:val="single"/>
          <w:rtl/>
          <w:lang w:eastAsia="he-IL"/>
        </w:rPr>
        <w:t>כללי</w:t>
      </w:r>
      <w:r w:rsidRPr="00E73F95">
        <w:rPr>
          <w:rFonts w:hint="cs"/>
          <w:sz w:val="24"/>
          <w:szCs w:val="24"/>
          <w:rtl/>
          <w:lang w:eastAsia="he-IL"/>
        </w:rPr>
        <w:t>:</w:t>
      </w:r>
    </w:p>
    <w:p w:rsidR="004479F8" w:rsidRPr="00E73F95" w:rsidRDefault="004479F8" w:rsidP="004479F8">
      <w:pPr>
        <w:tabs>
          <w:tab w:val="left" w:pos="1701"/>
        </w:tabs>
        <w:spacing w:before="120" w:after="120" w:line="240" w:lineRule="auto"/>
        <w:ind w:left="1701" w:hanging="708"/>
        <w:rPr>
          <w:sz w:val="24"/>
          <w:szCs w:val="24"/>
          <w:rtl/>
          <w:lang w:eastAsia="he-IL"/>
        </w:rPr>
      </w:pPr>
      <w:r w:rsidRPr="00E73F95">
        <w:rPr>
          <w:rFonts w:hint="cs"/>
          <w:sz w:val="24"/>
          <w:szCs w:val="24"/>
          <w:rtl/>
          <w:lang w:eastAsia="he-IL"/>
        </w:rPr>
        <w:tab/>
        <w:t xml:space="preserve">עובי שכבות האספלט יהיה כמסווג בכתבי הכמויות </w:t>
      </w:r>
      <w:proofErr w:type="spellStart"/>
      <w:r w:rsidRPr="00E73F95">
        <w:rPr>
          <w:rFonts w:hint="cs"/>
          <w:sz w:val="24"/>
          <w:szCs w:val="24"/>
          <w:rtl/>
          <w:lang w:eastAsia="he-IL"/>
        </w:rPr>
        <w:t>ובגליון</w:t>
      </w:r>
      <w:proofErr w:type="spellEnd"/>
      <w:r w:rsidRPr="00E73F95">
        <w:rPr>
          <w:rFonts w:hint="cs"/>
          <w:sz w:val="24"/>
          <w:szCs w:val="24"/>
          <w:rtl/>
          <w:lang w:eastAsia="he-IL"/>
        </w:rPr>
        <w:t xml:space="preserve"> הפרטים </w:t>
      </w:r>
      <w:proofErr w:type="spellStart"/>
      <w:r w:rsidRPr="00E73F95">
        <w:rPr>
          <w:rFonts w:hint="cs"/>
          <w:sz w:val="24"/>
          <w:szCs w:val="24"/>
          <w:rtl/>
          <w:lang w:eastAsia="he-IL"/>
        </w:rPr>
        <w:t>וכדלקמן</w:t>
      </w:r>
      <w:proofErr w:type="spellEnd"/>
      <w:r w:rsidRPr="00E73F95">
        <w:rPr>
          <w:sz w:val="24"/>
          <w:szCs w:val="24"/>
          <w:rtl/>
          <w:lang w:eastAsia="he-IL"/>
        </w:rPr>
        <w:br/>
      </w:r>
      <w:r w:rsidRPr="00E73F95">
        <w:rPr>
          <w:rFonts w:hint="cs"/>
          <w:sz w:val="24"/>
          <w:szCs w:val="24"/>
          <w:rtl/>
          <w:lang w:eastAsia="he-IL"/>
        </w:rPr>
        <w:t xml:space="preserve">(לפי </w:t>
      </w:r>
      <w:r w:rsidRPr="00E73F95">
        <w:rPr>
          <w:rFonts w:hint="cs"/>
          <w:sz w:val="24"/>
          <w:szCs w:val="24"/>
          <w:lang w:eastAsia="he-IL"/>
        </w:rPr>
        <w:t>CBR</w:t>
      </w:r>
      <w:r w:rsidRPr="00E73F95">
        <w:rPr>
          <w:sz w:val="24"/>
          <w:szCs w:val="24"/>
          <w:lang w:eastAsia="he-IL"/>
        </w:rPr>
        <w:t>=2%</w:t>
      </w:r>
      <w:r w:rsidRPr="00E73F95">
        <w:rPr>
          <w:rFonts w:hint="cs"/>
          <w:sz w:val="24"/>
          <w:szCs w:val="24"/>
          <w:rtl/>
          <w:lang w:eastAsia="he-IL"/>
        </w:rPr>
        <w:t>):</w:t>
      </w:r>
    </w:p>
    <w:p w:rsidR="004479F8" w:rsidRPr="00E73F95" w:rsidRDefault="004479F8" w:rsidP="004479F8">
      <w:pPr>
        <w:tabs>
          <w:tab w:val="left" w:pos="1701"/>
        </w:tabs>
        <w:spacing w:before="120" w:after="120" w:line="240" w:lineRule="auto"/>
        <w:ind w:left="1701" w:hanging="708"/>
        <w:rPr>
          <w:sz w:val="24"/>
          <w:szCs w:val="24"/>
          <w:rtl/>
          <w:lang w:eastAsia="he-IL"/>
        </w:rPr>
      </w:pPr>
      <w:r w:rsidRPr="00E73F95">
        <w:rPr>
          <w:rFonts w:hint="cs"/>
          <w:sz w:val="24"/>
          <w:szCs w:val="24"/>
          <w:rtl/>
          <w:lang w:eastAsia="he-IL"/>
        </w:rPr>
        <w:tab/>
      </w:r>
    </w:p>
    <w:p w:rsidR="004479F8" w:rsidRPr="00E73F95" w:rsidRDefault="004479F8" w:rsidP="004479F8">
      <w:pPr>
        <w:tabs>
          <w:tab w:val="left" w:pos="1701"/>
        </w:tabs>
        <w:spacing w:before="120" w:after="120" w:line="240" w:lineRule="auto"/>
        <w:ind w:left="1701" w:hanging="708"/>
        <w:rPr>
          <w:sz w:val="24"/>
          <w:szCs w:val="24"/>
          <w:rtl/>
          <w:lang w:eastAsia="he-IL"/>
        </w:rPr>
      </w:pPr>
      <w:r w:rsidRPr="00E73F95">
        <w:rPr>
          <w:rFonts w:hint="cs"/>
          <w:sz w:val="24"/>
          <w:szCs w:val="24"/>
          <w:rtl/>
          <w:lang w:eastAsia="he-IL"/>
        </w:rPr>
        <w:tab/>
      </w:r>
      <w:r w:rsidRPr="00E73F95">
        <w:rPr>
          <w:rFonts w:hint="cs"/>
          <w:sz w:val="24"/>
          <w:szCs w:val="24"/>
          <w:u w:val="single"/>
          <w:rtl/>
          <w:lang w:eastAsia="he-IL"/>
        </w:rPr>
        <w:t>הערה</w:t>
      </w:r>
      <w:r w:rsidRPr="00E73F95">
        <w:rPr>
          <w:rFonts w:hint="cs"/>
          <w:sz w:val="24"/>
          <w:szCs w:val="24"/>
          <w:rtl/>
          <w:lang w:eastAsia="he-IL"/>
        </w:rPr>
        <w:t>: המבנה יבוצע החל מקרקע טבעית או מילוי קיים מהודק לכל נפחו החל מקרקע טבעית, ללא חומרים אורגניים או פסולת מכל סוג שהיא.</w:t>
      </w:r>
    </w:p>
    <w:p w:rsidR="004479F8" w:rsidRPr="00E73F95" w:rsidRDefault="004479F8" w:rsidP="004479F8">
      <w:pPr>
        <w:spacing w:before="120" w:after="120" w:line="240" w:lineRule="auto"/>
        <w:jc w:val="left"/>
        <w:rPr>
          <w:sz w:val="24"/>
          <w:szCs w:val="24"/>
          <w:rtl/>
        </w:rPr>
      </w:pPr>
      <w:r w:rsidRPr="00E73F95">
        <w:rPr>
          <w:sz w:val="24"/>
          <w:szCs w:val="24"/>
          <w:rtl/>
        </w:rPr>
        <w:t>51.</w:t>
      </w:r>
      <w:r w:rsidRPr="00E73F95">
        <w:rPr>
          <w:rFonts w:hint="cs"/>
          <w:sz w:val="24"/>
          <w:szCs w:val="24"/>
          <w:rtl/>
        </w:rPr>
        <w:t>14</w:t>
      </w:r>
      <w:r w:rsidRPr="00E73F95">
        <w:rPr>
          <w:sz w:val="24"/>
          <w:szCs w:val="24"/>
          <w:rtl/>
        </w:rPr>
        <w:tab/>
      </w:r>
      <w:r w:rsidRPr="00E73F95">
        <w:rPr>
          <w:sz w:val="24"/>
          <w:szCs w:val="24"/>
          <w:u w:val="single"/>
          <w:rtl/>
        </w:rPr>
        <w:t>תמרורים ושלטים</w:t>
      </w:r>
    </w:p>
    <w:p w:rsidR="004479F8" w:rsidRPr="00E73F95" w:rsidRDefault="004479F8" w:rsidP="004479F8">
      <w:pPr>
        <w:spacing w:before="120" w:after="120" w:line="240" w:lineRule="auto"/>
        <w:jc w:val="left"/>
        <w:rPr>
          <w:sz w:val="24"/>
          <w:szCs w:val="24"/>
          <w:rtl/>
        </w:rPr>
      </w:pPr>
      <w:r w:rsidRPr="00E73F95">
        <w:rPr>
          <w:sz w:val="24"/>
          <w:szCs w:val="24"/>
          <w:rtl/>
        </w:rPr>
        <w:tab/>
        <w:t>בנוסף לאמור בסעיף 51076 במפרט הכללי:</w:t>
      </w:r>
    </w:p>
    <w:p w:rsidR="004479F8" w:rsidRPr="00E73F95" w:rsidRDefault="004479F8" w:rsidP="004479F8">
      <w:pPr>
        <w:spacing w:before="120" w:after="120" w:line="240" w:lineRule="auto"/>
        <w:jc w:val="left"/>
        <w:rPr>
          <w:sz w:val="24"/>
          <w:szCs w:val="24"/>
          <w:rtl/>
        </w:rPr>
      </w:pPr>
      <w:r w:rsidRPr="00E73F95">
        <w:rPr>
          <w:sz w:val="24"/>
          <w:szCs w:val="24"/>
          <w:rtl/>
        </w:rPr>
        <w:tab/>
        <w:t>א.</w:t>
      </w:r>
      <w:r w:rsidRPr="00E73F95">
        <w:rPr>
          <w:sz w:val="24"/>
          <w:szCs w:val="24"/>
          <w:rtl/>
        </w:rPr>
        <w:tab/>
        <w:t>התמרורים יוצבו בצמוד למיקומם המופיע בתכניות.</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t>ב.</w:t>
      </w:r>
      <w:r w:rsidRPr="00E73F95">
        <w:rPr>
          <w:sz w:val="24"/>
          <w:szCs w:val="24"/>
          <w:rtl/>
        </w:rPr>
        <w:tab/>
        <w:t>התמרורים יתאימו לדרישות המופיעות ב"רשומות מס' 2501 ו- 2502 (מהדורה אחרונה) ויוצבו בהתאם לדרישות אלה ולדרישות המופיעות בהנחיות לאופן הצבת התמרורים.</w:t>
      </w:r>
    </w:p>
    <w:p w:rsidR="004479F8" w:rsidRPr="00E73F95" w:rsidRDefault="004479F8" w:rsidP="004479F8">
      <w:pPr>
        <w:spacing w:before="120" w:after="120" w:line="240" w:lineRule="auto"/>
        <w:ind w:left="1134"/>
        <w:jc w:val="left"/>
        <w:rPr>
          <w:sz w:val="24"/>
          <w:szCs w:val="24"/>
          <w:rtl/>
        </w:rPr>
      </w:pPr>
      <w:r w:rsidRPr="00E73F95">
        <w:rPr>
          <w:sz w:val="24"/>
          <w:szCs w:val="24"/>
          <w:rtl/>
        </w:rPr>
        <w:t>התמרורים יהיו במידות המתאימות לתמרורים בדרך עירונית כמוגדר בפרסומים הנ"ל. התמרורים ירכשו במפעל שלטים שיאושר ע"י המפקח.</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t>ג.</w:t>
      </w:r>
      <w:r w:rsidRPr="00E73F95">
        <w:rPr>
          <w:sz w:val="24"/>
          <w:szCs w:val="24"/>
          <w:rtl/>
        </w:rPr>
        <w:tab/>
        <w:t xml:space="preserve">היסודות יהיו מבטון ב- 20. היסוד יהיה בקוטר </w:t>
      </w:r>
      <w:smartTag w:uri="urn:schemas-microsoft-com:office:smarttags" w:element="metricconverter">
        <w:smartTagPr>
          <w:attr w:name="ProductID" w:val="40 ס&quot;מ"/>
        </w:smartTagPr>
        <w:r w:rsidRPr="00E73F95">
          <w:rPr>
            <w:sz w:val="24"/>
            <w:szCs w:val="24"/>
            <w:rtl/>
          </w:rPr>
          <w:t>40 ס"מ</w:t>
        </w:r>
      </w:smartTag>
      <w:r w:rsidRPr="00E73F95">
        <w:rPr>
          <w:sz w:val="24"/>
          <w:szCs w:val="24"/>
          <w:rtl/>
        </w:rPr>
        <w:t xml:space="preserve"> ובעומק </w:t>
      </w:r>
      <w:smartTag w:uri="urn:schemas-microsoft-com:office:smarttags" w:element="metricconverter">
        <w:smartTagPr>
          <w:attr w:name="ProductID" w:val="60 ס&quot;מ"/>
        </w:smartTagPr>
        <w:r w:rsidRPr="00E73F95">
          <w:rPr>
            <w:sz w:val="24"/>
            <w:szCs w:val="24"/>
            <w:rtl/>
          </w:rPr>
          <w:t>60 ס"מ</w:t>
        </w:r>
      </w:smartTag>
      <w:r w:rsidRPr="00E73F95">
        <w:rPr>
          <w:sz w:val="24"/>
          <w:szCs w:val="24"/>
          <w:rtl/>
        </w:rPr>
        <w:t xml:space="preserve"> וחלק העמוד שיכנס לתוכו יהיה באורך </w:t>
      </w:r>
      <w:smartTag w:uri="urn:schemas-microsoft-com:office:smarttags" w:element="metricconverter">
        <w:smartTagPr>
          <w:attr w:name="ProductID" w:val="55 ס&quot;מ"/>
        </w:smartTagPr>
        <w:r w:rsidRPr="00E73F95">
          <w:rPr>
            <w:sz w:val="24"/>
            <w:szCs w:val="24"/>
            <w:rtl/>
          </w:rPr>
          <w:t>55 ס"מ</w:t>
        </w:r>
      </w:smartTag>
      <w:r w:rsidRPr="00E73F95">
        <w:rPr>
          <w:sz w:val="24"/>
          <w:szCs w:val="24"/>
          <w:rtl/>
        </w:rPr>
        <w:t>.</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t>ד.</w:t>
      </w:r>
      <w:r w:rsidRPr="00E73F95">
        <w:rPr>
          <w:sz w:val="24"/>
          <w:szCs w:val="24"/>
          <w:rtl/>
        </w:rPr>
        <w:tab/>
        <w:t xml:space="preserve">העמודים יהיו מצינורות מגולוונים בקוטר "4 ויוצבו באנכיות מוחלטת. </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r>
      <w:r w:rsidRPr="00E73F95">
        <w:rPr>
          <w:sz w:val="24"/>
          <w:szCs w:val="24"/>
          <w:rtl/>
        </w:rPr>
        <w:tab/>
        <w:t>תמרורים ושלטים ימדדו לתשלום לפי האמור בסעיף 5100.55 במפרט הכללי.</w:t>
      </w:r>
    </w:p>
    <w:p w:rsidR="004479F8" w:rsidRPr="00E73F95" w:rsidRDefault="004479F8" w:rsidP="004479F8">
      <w:pPr>
        <w:spacing w:before="120" w:after="120" w:line="240" w:lineRule="auto"/>
        <w:jc w:val="left"/>
        <w:rPr>
          <w:sz w:val="24"/>
          <w:szCs w:val="24"/>
          <w:rtl/>
        </w:rPr>
      </w:pPr>
      <w:r w:rsidRPr="00E73F95">
        <w:rPr>
          <w:sz w:val="24"/>
          <w:szCs w:val="24"/>
          <w:rtl/>
        </w:rPr>
        <w:t>51.</w:t>
      </w:r>
      <w:r w:rsidRPr="00E73F95">
        <w:rPr>
          <w:rFonts w:hint="cs"/>
          <w:sz w:val="24"/>
          <w:szCs w:val="24"/>
          <w:rtl/>
        </w:rPr>
        <w:t>15</w:t>
      </w:r>
      <w:r w:rsidRPr="00E73F95">
        <w:rPr>
          <w:sz w:val="24"/>
          <w:szCs w:val="24"/>
          <w:rtl/>
        </w:rPr>
        <w:tab/>
      </w:r>
      <w:r w:rsidRPr="00E73F95">
        <w:rPr>
          <w:sz w:val="24"/>
          <w:szCs w:val="24"/>
          <w:u w:val="single"/>
          <w:rtl/>
        </w:rPr>
        <w:t>צביעת כבישים</w:t>
      </w:r>
    </w:p>
    <w:p w:rsidR="004479F8" w:rsidRPr="00E73F95" w:rsidRDefault="004479F8" w:rsidP="004479F8">
      <w:pPr>
        <w:spacing w:before="120" w:after="120" w:line="240" w:lineRule="auto"/>
        <w:jc w:val="left"/>
        <w:rPr>
          <w:sz w:val="24"/>
          <w:szCs w:val="24"/>
          <w:rtl/>
        </w:rPr>
      </w:pPr>
      <w:r w:rsidRPr="00E73F95">
        <w:rPr>
          <w:sz w:val="24"/>
          <w:szCs w:val="24"/>
          <w:rtl/>
        </w:rPr>
        <w:tab/>
        <w:t>בנוסף לאמור בסעיף 51077 במפרט הכללי:</w:t>
      </w:r>
    </w:p>
    <w:p w:rsidR="004479F8" w:rsidRPr="00E73F95" w:rsidRDefault="004479F8" w:rsidP="004479F8">
      <w:pPr>
        <w:numPr>
          <w:ilvl w:val="0"/>
          <w:numId w:val="123"/>
        </w:numPr>
        <w:tabs>
          <w:tab w:val="left" w:pos="708"/>
        </w:tabs>
        <w:spacing w:before="120" w:after="120" w:line="240" w:lineRule="auto"/>
        <w:jc w:val="left"/>
        <w:rPr>
          <w:sz w:val="24"/>
          <w:szCs w:val="24"/>
          <w:rtl/>
        </w:rPr>
      </w:pPr>
      <w:r w:rsidRPr="00E73F95">
        <w:rPr>
          <w:sz w:val="24"/>
          <w:szCs w:val="24"/>
          <w:rtl/>
        </w:rPr>
        <w:t xml:space="preserve">במקומות המצוינים בתכניות יסומנו בצבע </w:t>
      </w:r>
      <w:proofErr w:type="spellStart"/>
      <w:r w:rsidRPr="00E73F95">
        <w:rPr>
          <w:sz w:val="24"/>
          <w:szCs w:val="24"/>
          <w:rtl/>
        </w:rPr>
        <w:t>קוי</w:t>
      </w:r>
      <w:proofErr w:type="spellEnd"/>
      <w:r w:rsidRPr="00E73F95">
        <w:rPr>
          <w:sz w:val="24"/>
          <w:szCs w:val="24"/>
          <w:rtl/>
        </w:rPr>
        <w:t xml:space="preserve"> </w:t>
      </w:r>
      <w:r w:rsidRPr="00E73F95">
        <w:rPr>
          <w:rFonts w:hint="cs"/>
          <w:sz w:val="24"/>
          <w:szCs w:val="24"/>
          <w:rtl/>
        </w:rPr>
        <w:t>הפרדה.</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t>ב.</w:t>
      </w:r>
      <w:r w:rsidRPr="00E73F95">
        <w:rPr>
          <w:sz w:val="24"/>
          <w:szCs w:val="24"/>
          <w:rtl/>
        </w:rPr>
        <w:tab/>
        <w:t>העבודות תבוצענה בהתאם לאמור ב"רשומות מס' 2501", (מהדורה אחרונה) ובהתאם להנחיות של מע"צ לסימון כבישים.</w:t>
      </w:r>
    </w:p>
    <w:p w:rsidR="004479F8" w:rsidRPr="00E73F95" w:rsidRDefault="004479F8" w:rsidP="004479F8">
      <w:pPr>
        <w:spacing w:before="120" w:after="120" w:line="240" w:lineRule="auto"/>
        <w:ind w:left="1128" w:hanging="1128"/>
        <w:jc w:val="left"/>
        <w:rPr>
          <w:sz w:val="24"/>
          <w:szCs w:val="24"/>
          <w:rtl/>
        </w:rPr>
      </w:pPr>
      <w:r w:rsidRPr="00E73F95">
        <w:rPr>
          <w:sz w:val="24"/>
          <w:szCs w:val="24"/>
          <w:rtl/>
        </w:rPr>
        <w:tab/>
        <w:t>ג.</w:t>
      </w:r>
      <w:r w:rsidRPr="00E73F95">
        <w:rPr>
          <w:sz w:val="24"/>
          <w:szCs w:val="24"/>
          <w:rtl/>
        </w:rPr>
        <w:tab/>
        <w:t xml:space="preserve">הקבלן יבצע צביעת קטע לדוגמה באורך </w:t>
      </w:r>
      <w:smartTag w:uri="urn:schemas-microsoft-com:office:smarttags" w:element="metricconverter">
        <w:smartTagPr>
          <w:attr w:name="ProductID" w:val="20 מ'"/>
        </w:smartTagPr>
        <w:r w:rsidRPr="00E73F95">
          <w:rPr>
            <w:sz w:val="24"/>
            <w:szCs w:val="24"/>
            <w:rtl/>
          </w:rPr>
          <w:t>20 מ'</w:t>
        </w:r>
      </w:smartTag>
      <w:r w:rsidRPr="00E73F95">
        <w:rPr>
          <w:sz w:val="24"/>
          <w:szCs w:val="24"/>
          <w:rtl/>
        </w:rPr>
        <w:t xml:space="preserve"> ורק לאחר אישור התוצאה ע"י המפקח רשאי הקבלן להתחיל בסימון.</w:t>
      </w:r>
    </w:p>
    <w:p w:rsidR="004479F8" w:rsidRPr="00E73F95" w:rsidRDefault="004479F8" w:rsidP="004479F8">
      <w:pPr>
        <w:spacing w:before="120" w:after="120" w:line="240" w:lineRule="auto"/>
        <w:jc w:val="left"/>
        <w:rPr>
          <w:sz w:val="24"/>
          <w:szCs w:val="24"/>
          <w:rtl/>
        </w:rPr>
      </w:pPr>
      <w:r w:rsidRPr="00E73F95">
        <w:rPr>
          <w:sz w:val="24"/>
          <w:szCs w:val="24"/>
          <w:rtl/>
        </w:rPr>
        <w:tab/>
        <w:t>ד.</w:t>
      </w:r>
      <w:r w:rsidRPr="00E73F95">
        <w:rPr>
          <w:sz w:val="24"/>
          <w:szCs w:val="24"/>
          <w:rtl/>
        </w:rPr>
        <w:tab/>
        <w:t>קטעי צבע שלא יניחו את דעת המפקח ייצבעו מחדש.</w:t>
      </w:r>
    </w:p>
    <w:p w:rsidR="004479F8" w:rsidRPr="00E73F95" w:rsidRDefault="004479F8" w:rsidP="004479F8">
      <w:pPr>
        <w:spacing w:before="120" w:after="120" w:line="240" w:lineRule="auto"/>
        <w:jc w:val="left"/>
        <w:rPr>
          <w:sz w:val="24"/>
          <w:szCs w:val="24"/>
          <w:rtl/>
        </w:rPr>
      </w:pPr>
      <w:r w:rsidRPr="00E73F95">
        <w:rPr>
          <w:sz w:val="24"/>
          <w:szCs w:val="24"/>
          <w:rtl/>
        </w:rPr>
        <w:tab/>
        <w:t>ה.</w:t>
      </w:r>
      <w:r w:rsidRPr="00E73F95">
        <w:rPr>
          <w:sz w:val="24"/>
          <w:szCs w:val="24"/>
          <w:rtl/>
        </w:rPr>
        <w:tab/>
        <w:t>קווי הפרדה ואבני שפה ימדדו לפי מ"א.</w:t>
      </w:r>
    </w:p>
    <w:p w:rsidR="004479F8" w:rsidRPr="00E73F95" w:rsidRDefault="004479F8" w:rsidP="004479F8">
      <w:pPr>
        <w:spacing w:before="120" w:after="120" w:line="240" w:lineRule="auto"/>
        <w:jc w:val="left"/>
        <w:rPr>
          <w:sz w:val="24"/>
          <w:szCs w:val="24"/>
          <w:rtl/>
        </w:rPr>
      </w:pPr>
      <w:r w:rsidRPr="00E73F95">
        <w:rPr>
          <w:sz w:val="24"/>
          <w:szCs w:val="24"/>
          <w:rtl/>
        </w:rPr>
        <w:tab/>
      </w:r>
      <w:r w:rsidRPr="00E73F95">
        <w:rPr>
          <w:sz w:val="24"/>
          <w:szCs w:val="24"/>
          <w:rtl/>
        </w:rPr>
        <w:tab/>
        <w:t>שטחי הפרדה, איי תנועה ומעברי חציה ימדדו לתשלום לפי מ"ר.</w:t>
      </w:r>
    </w:p>
    <w:p w:rsidR="004479F8" w:rsidRPr="00E73F95" w:rsidRDefault="004479F8" w:rsidP="004479F8">
      <w:pPr>
        <w:keepLines/>
        <w:tabs>
          <w:tab w:val="left" w:pos="567"/>
          <w:tab w:val="left" w:pos="1134"/>
        </w:tabs>
        <w:autoSpaceDE w:val="0"/>
        <w:autoSpaceDN w:val="0"/>
        <w:spacing w:line="360" w:lineRule="auto"/>
        <w:jc w:val="center"/>
        <w:rPr>
          <w:rFonts w:ascii="David" w:hAnsi="David"/>
          <w:b/>
          <w:bCs/>
          <w:color w:val="000000"/>
          <w:sz w:val="32"/>
          <w:szCs w:val="32"/>
          <w:u w:val="single"/>
          <w:rtl/>
        </w:rPr>
      </w:pPr>
      <w:r w:rsidRPr="00E73F95">
        <w:rPr>
          <w:sz w:val="24"/>
          <w:szCs w:val="24"/>
          <w:rtl/>
        </w:rPr>
        <w:tab/>
      </w:r>
      <w:r w:rsidRPr="00E73F95">
        <w:rPr>
          <w:sz w:val="24"/>
          <w:szCs w:val="24"/>
          <w:rtl/>
        </w:rPr>
        <w:tab/>
        <w:t>חיצי תנועה ימדדו לתשלום לפי יח'</w:t>
      </w:r>
    </w:p>
    <w:p w:rsidR="00B47A08" w:rsidRPr="00E73F95" w:rsidRDefault="00B47A08" w:rsidP="00B47A08">
      <w:pPr>
        <w:pStyle w:val="affffffd"/>
        <w:jc w:val="center"/>
        <w:rPr>
          <w:b/>
          <w:bCs/>
          <w:szCs w:val="52"/>
          <w:u w:val="single"/>
          <w:rtl/>
        </w:rPr>
      </w:pPr>
    </w:p>
    <w:p w:rsidR="00B47A08" w:rsidRPr="00E73F95" w:rsidRDefault="00B47A08" w:rsidP="00B47A08">
      <w:pPr>
        <w:tabs>
          <w:tab w:val="left" w:pos="1785"/>
        </w:tabs>
        <w:rPr>
          <w:rtl/>
        </w:rPr>
      </w:pPr>
    </w:p>
    <w:p w:rsidR="00B47A08" w:rsidRPr="00E73F95" w:rsidRDefault="00B47A08" w:rsidP="00B47A08">
      <w:pPr>
        <w:tabs>
          <w:tab w:val="left" w:pos="1785"/>
        </w:tabs>
        <w:rPr>
          <w:rtl/>
        </w:rPr>
      </w:pPr>
    </w:p>
    <w:p w:rsidR="00B47A08" w:rsidRPr="00E73F95" w:rsidRDefault="00B47A08" w:rsidP="00B47A08">
      <w:pPr>
        <w:tabs>
          <w:tab w:val="left" w:pos="1785"/>
        </w:tabs>
        <w:rPr>
          <w:rtl/>
        </w:rPr>
      </w:pPr>
    </w:p>
    <w:p w:rsidR="00B47A08" w:rsidRPr="00E73F95" w:rsidRDefault="00B47A08" w:rsidP="00B47A08">
      <w:pPr>
        <w:tabs>
          <w:tab w:val="left" w:pos="1785"/>
        </w:tabs>
        <w:rPr>
          <w:rtl/>
        </w:rPr>
      </w:pPr>
    </w:p>
    <w:p w:rsidR="00B47A08" w:rsidRPr="00E73F95" w:rsidRDefault="00B47A08" w:rsidP="00B47A08">
      <w:pPr>
        <w:tabs>
          <w:tab w:val="left" w:pos="1785"/>
        </w:tabs>
        <w:rPr>
          <w:rtl/>
        </w:rPr>
      </w:pPr>
    </w:p>
    <w:p w:rsidR="0026562B" w:rsidRPr="00E73F95" w:rsidRDefault="00D23D61" w:rsidP="007500C7">
      <w:pPr>
        <w:jc w:val="center"/>
        <w:rPr>
          <w:rFonts w:ascii="Tahoma" w:hAnsi="Tahoma"/>
          <w:b/>
          <w:bCs/>
          <w:u w:val="single"/>
          <w:rtl/>
        </w:rPr>
      </w:pPr>
      <w:r w:rsidRPr="00E73F95">
        <w:rPr>
          <w:rFonts w:ascii="David" w:hAnsi="David" w:hint="cs"/>
          <w:b/>
          <w:bCs/>
          <w:rtl/>
        </w:rPr>
        <w:t xml:space="preserve">                                                                                                                                                      </w:t>
      </w:r>
    </w:p>
    <w:p w:rsidR="0026562B" w:rsidRPr="00E73F95" w:rsidRDefault="0026562B" w:rsidP="0026562B">
      <w:pPr>
        <w:bidi w:val="0"/>
        <w:rPr>
          <w:rtl/>
        </w:rPr>
      </w:pPr>
      <w:r w:rsidRPr="00E73F95">
        <w:rPr>
          <w:rtl/>
        </w:rPr>
        <w:br w:type="page"/>
      </w:r>
    </w:p>
    <w:p w:rsidR="00D23D61" w:rsidRPr="00E73F95" w:rsidRDefault="00D23D61" w:rsidP="00E73F95">
      <w:pPr>
        <w:jc w:val="right"/>
        <w:rPr>
          <w:rFonts w:ascii="Tahoma" w:hAnsi="Tahoma"/>
          <w:b/>
          <w:bCs/>
          <w:rtl/>
        </w:rPr>
      </w:pPr>
      <w:r w:rsidRPr="00E73F95">
        <w:rPr>
          <w:rFonts w:ascii="Tahoma" w:hAnsi="Tahoma" w:hint="cs"/>
          <w:b/>
          <w:bCs/>
          <w:u w:val="single"/>
          <w:rtl/>
        </w:rPr>
        <w:t xml:space="preserve">מסמך </w:t>
      </w:r>
      <w:r w:rsidR="007500C7" w:rsidRPr="00E73F95">
        <w:rPr>
          <w:rFonts w:ascii="Tahoma" w:hAnsi="Tahoma" w:hint="cs"/>
          <w:b/>
          <w:bCs/>
          <w:u w:val="single"/>
          <w:rtl/>
        </w:rPr>
        <w:t>ט"ז</w:t>
      </w:r>
    </w:p>
    <w:p w:rsidR="00D23D61" w:rsidRPr="00E73F95" w:rsidRDefault="00D23D61" w:rsidP="00D23D61">
      <w:pPr>
        <w:jc w:val="center"/>
        <w:rPr>
          <w:b/>
          <w:bCs/>
          <w:sz w:val="24"/>
          <w:szCs w:val="24"/>
          <w:rtl/>
        </w:rPr>
      </w:pPr>
      <w:r w:rsidRPr="00E73F95">
        <w:rPr>
          <w:rFonts w:hint="cs"/>
          <w:b/>
          <w:bCs/>
          <w:sz w:val="24"/>
          <w:szCs w:val="24"/>
          <w:rtl/>
        </w:rPr>
        <w:t xml:space="preserve">מכרז מס' </w:t>
      </w:r>
      <w:r w:rsidR="00D07A49" w:rsidRPr="00E73F95">
        <w:rPr>
          <w:rFonts w:hint="cs"/>
          <w:b/>
          <w:bCs/>
          <w:sz w:val="24"/>
          <w:szCs w:val="24"/>
          <w:rtl/>
        </w:rPr>
        <w:t>02/2023 ב'</w:t>
      </w:r>
    </w:p>
    <w:p w:rsidR="00D23D61" w:rsidRPr="00E73F95" w:rsidRDefault="006E0EE3" w:rsidP="00D23D61">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A37BF1" w:rsidRPr="00E73F95">
        <w:rPr>
          <w:rFonts w:hint="cs"/>
          <w:sz w:val="24"/>
          <w:szCs w:val="24"/>
          <w:rtl/>
        </w:rPr>
        <w:t>ד'</w:t>
      </w:r>
    </w:p>
    <w:p w:rsidR="00D23D61" w:rsidRPr="00E73F95" w:rsidRDefault="00D23D61" w:rsidP="00D23D61">
      <w:pPr>
        <w:jc w:val="center"/>
        <w:rPr>
          <w:rFonts w:ascii="Tahoma" w:hAnsi="Tahoma"/>
          <w:rtl/>
        </w:rPr>
      </w:pPr>
    </w:p>
    <w:p w:rsidR="00D23D61" w:rsidRPr="00E73F95" w:rsidRDefault="00D23D61" w:rsidP="00D23D61">
      <w:pPr>
        <w:pStyle w:val="QtxDos"/>
        <w:bidi/>
        <w:jc w:val="center"/>
        <w:rPr>
          <w:rFonts w:ascii="Tahoma" w:hAnsi="Tahoma" w:cs="David"/>
          <w:b/>
          <w:bCs/>
          <w:sz w:val="28"/>
          <w:szCs w:val="28"/>
          <w:rtl/>
          <w:lang w:eastAsia="en-US"/>
        </w:rPr>
      </w:pPr>
      <w:r w:rsidRPr="00E73F95">
        <w:rPr>
          <w:rFonts w:ascii="Tahoma" w:hAnsi="Tahoma" w:cs="David" w:hint="cs"/>
          <w:b/>
          <w:bCs/>
          <w:sz w:val="28"/>
          <w:szCs w:val="28"/>
          <w:rtl/>
          <w:lang w:eastAsia="en-US"/>
        </w:rPr>
        <w:t>כתב כמויות</w:t>
      </w:r>
      <w:r w:rsidR="00E93A4A" w:rsidRPr="00E73F95">
        <w:rPr>
          <w:rFonts w:ascii="Tahoma" w:hAnsi="Tahoma" w:cs="David" w:hint="cs"/>
          <w:b/>
          <w:bCs/>
          <w:sz w:val="28"/>
          <w:szCs w:val="28"/>
          <w:rtl/>
          <w:lang w:eastAsia="en-US"/>
        </w:rPr>
        <w:t xml:space="preserve"> </w:t>
      </w:r>
      <w:r w:rsidR="005C41DD" w:rsidRPr="00E73F95">
        <w:rPr>
          <w:rFonts w:ascii="Tahoma" w:hAnsi="Tahoma" w:cs="David"/>
          <w:b/>
          <w:bCs/>
          <w:sz w:val="28"/>
          <w:szCs w:val="28"/>
          <w:rtl/>
          <w:lang w:eastAsia="en-US"/>
        </w:rPr>
        <w:t>–</w:t>
      </w:r>
      <w:r w:rsidR="005C41DD" w:rsidRPr="00E73F95">
        <w:rPr>
          <w:rFonts w:ascii="Tahoma" w:hAnsi="Tahoma" w:cs="David" w:hint="cs"/>
          <w:b/>
          <w:bCs/>
          <w:sz w:val="28"/>
          <w:szCs w:val="28"/>
          <w:rtl/>
          <w:lang w:eastAsia="en-US"/>
        </w:rPr>
        <w:t xml:space="preserve"> מצורף בנפרד</w:t>
      </w:r>
    </w:p>
    <w:p w:rsidR="00E746A5" w:rsidRPr="00E73F95" w:rsidRDefault="00E746A5">
      <w:pPr>
        <w:bidi w:val="0"/>
        <w:spacing w:line="240" w:lineRule="auto"/>
        <w:jc w:val="left"/>
      </w:pPr>
      <w:r w:rsidRPr="00E73F95">
        <w:br w:type="page"/>
      </w:r>
    </w:p>
    <w:p w:rsidR="00E746A5" w:rsidRPr="00E73F95" w:rsidRDefault="00E746A5" w:rsidP="007500C7">
      <w:pPr>
        <w:jc w:val="center"/>
        <w:rPr>
          <w:rFonts w:ascii="Tahoma" w:hAnsi="Tahoma"/>
          <w:b/>
          <w:bCs/>
          <w:rtl/>
        </w:rPr>
      </w:pPr>
      <w:r w:rsidRPr="00E73F95">
        <w:rPr>
          <w:rFonts w:ascii="David" w:hAnsi="David" w:hint="cs"/>
          <w:b/>
          <w:bCs/>
          <w:rtl/>
        </w:rPr>
        <w:t xml:space="preserve">                                                                                                                                                      </w:t>
      </w:r>
      <w:r w:rsidRPr="00E73F95">
        <w:rPr>
          <w:rFonts w:ascii="Tahoma" w:hAnsi="Tahoma" w:hint="cs"/>
          <w:b/>
          <w:bCs/>
          <w:u w:val="single"/>
          <w:rtl/>
        </w:rPr>
        <w:t xml:space="preserve">מסמך </w:t>
      </w:r>
      <w:r w:rsidR="007500C7" w:rsidRPr="00E73F95">
        <w:rPr>
          <w:rFonts w:ascii="Tahoma" w:hAnsi="Tahoma" w:hint="cs"/>
          <w:b/>
          <w:bCs/>
          <w:u w:val="single"/>
          <w:rtl/>
        </w:rPr>
        <w:t>י"ז</w:t>
      </w:r>
    </w:p>
    <w:p w:rsidR="00E746A5" w:rsidRPr="00E73F95" w:rsidRDefault="00E746A5" w:rsidP="00E746A5">
      <w:pPr>
        <w:jc w:val="center"/>
        <w:rPr>
          <w:b/>
          <w:bCs/>
          <w:sz w:val="24"/>
          <w:szCs w:val="24"/>
          <w:rtl/>
        </w:rPr>
      </w:pPr>
      <w:r w:rsidRPr="00E73F95">
        <w:rPr>
          <w:rFonts w:hint="cs"/>
          <w:b/>
          <w:bCs/>
          <w:sz w:val="24"/>
          <w:szCs w:val="24"/>
          <w:rtl/>
        </w:rPr>
        <w:t xml:space="preserve">מכרז מס' </w:t>
      </w:r>
      <w:r w:rsidR="00D07A49" w:rsidRPr="00E73F95">
        <w:rPr>
          <w:rFonts w:hint="cs"/>
          <w:b/>
          <w:bCs/>
          <w:sz w:val="24"/>
          <w:szCs w:val="24"/>
          <w:rtl/>
        </w:rPr>
        <w:t>02/2023 ב'</w:t>
      </w:r>
    </w:p>
    <w:p w:rsidR="00E746A5" w:rsidRPr="00E73F95" w:rsidRDefault="006E0EE3" w:rsidP="00E746A5">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A37BF1" w:rsidRPr="00E73F95">
        <w:rPr>
          <w:rFonts w:hint="cs"/>
          <w:sz w:val="24"/>
          <w:szCs w:val="24"/>
          <w:rtl/>
        </w:rPr>
        <w:t>ד'</w:t>
      </w:r>
    </w:p>
    <w:p w:rsidR="007534E6" w:rsidRPr="00E73F95" w:rsidRDefault="007534E6" w:rsidP="007534E6">
      <w:pPr>
        <w:keepLines/>
        <w:tabs>
          <w:tab w:val="left" w:pos="567"/>
          <w:tab w:val="left" w:pos="1134"/>
        </w:tabs>
        <w:autoSpaceDE w:val="0"/>
        <w:autoSpaceDN w:val="0"/>
        <w:spacing w:line="360" w:lineRule="auto"/>
        <w:jc w:val="center"/>
        <w:rPr>
          <w:rFonts w:ascii="David" w:hAnsi="David"/>
          <w:b/>
          <w:bCs/>
          <w:color w:val="000000"/>
          <w:sz w:val="32"/>
          <w:szCs w:val="32"/>
          <w:u w:val="single"/>
          <w:rtl/>
        </w:rPr>
      </w:pPr>
    </w:p>
    <w:p w:rsidR="007534E6" w:rsidRPr="00E73F95" w:rsidRDefault="007534E6" w:rsidP="007534E6">
      <w:pPr>
        <w:keepLines/>
        <w:tabs>
          <w:tab w:val="left" w:pos="567"/>
          <w:tab w:val="left" w:pos="1134"/>
        </w:tabs>
        <w:autoSpaceDE w:val="0"/>
        <w:autoSpaceDN w:val="0"/>
        <w:spacing w:line="360" w:lineRule="auto"/>
        <w:jc w:val="center"/>
        <w:rPr>
          <w:rFonts w:ascii="David" w:hAnsi="David"/>
          <w:b/>
          <w:bCs/>
          <w:color w:val="000000"/>
          <w:sz w:val="28"/>
          <w:szCs w:val="28"/>
          <w:u w:val="single"/>
          <w:rtl/>
        </w:rPr>
      </w:pPr>
      <w:r w:rsidRPr="00E73F95">
        <w:rPr>
          <w:rFonts w:ascii="David" w:hAnsi="David"/>
          <w:b/>
          <w:bCs/>
          <w:color w:val="000000"/>
          <w:sz w:val="28"/>
          <w:szCs w:val="28"/>
          <w:u w:val="single"/>
          <w:rtl/>
        </w:rPr>
        <w:t>פרוטוקול מסירה</w:t>
      </w:r>
    </w:p>
    <w:p w:rsidR="007534E6" w:rsidRPr="00E73F95" w:rsidRDefault="007534E6" w:rsidP="007534E6">
      <w:pPr>
        <w:keepLines/>
        <w:tabs>
          <w:tab w:val="left" w:pos="567"/>
          <w:tab w:val="left" w:pos="1134"/>
        </w:tabs>
        <w:autoSpaceDE w:val="0"/>
        <w:autoSpaceDN w:val="0"/>
        <w:spacing w:line="360" w:lineRule="auto"/>
        <w:jc w:val="center"/>
        <w:rPr>
          <w:rFonts w:ascii="David" w:hAnsi="David"/>
          <w:b/>
          <w:bCs/>
          <w:color w:val="000000"/>
          <w:u w:val="single"/>
          <w:rtl/>
        </w:rPr>
      </w:pPr>
    </w:p>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color w:val="000000"/>
          <w:rtl/>
        </w:rPr>
        <w:t>(דוח התיקונים הנדרשים מהקבלן)</w:t>
      </w:r>
    </w:p>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bl>
      <w:tblPr>
        <w:tblW w:w="0" w:type="auto"/>
        <w:tblLook w:val="0000" w:firstRow="0" w:lastRow="0" w:firstColumn="0" w:lastColumn="0" w:noHBand="0" w:noVBand="0"/>
      </w:tblPr>
      <w:tblGrid>
        <w:gridCol w:w="2943"/>
        <w:gridCol w:w="494"/>
        <w:gridCol w:w="2150"/>
        <w:gridCol w:w="603"/>
        <w:gridCol w:w="2923"/>
      </w:tblGrid>
      <w:tr w:rsidR="007534E6" w:rsidRPr="00E73F95" w:rsidTr="000458D2">
        <w:tc>
          <w:tcPr>
            <w:tcW w:w="3146" w:type="dxa"/>
            <w:tcBorders>
              <w:top w:val="single" w:sz="6" w:space="0" w:color="auto"/>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52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2286" w:type="dxa"/>
            <w:tcBorders>
              <w:top w:val="single" w:sz="6" w:space="0" w:color="auto"/>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64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3153" w:type="dxa"/>
            <w:tcBorders>
              <w:top w:val="single" w:sz="6" w:space="0" w:color="auto"/>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rPr>
                <w:rFonts w:ascii="David" w:hAnsi="David"/>
                <w:color w:val="000000"/>
                <w:rtl/>
              </w:rPr>
            </w:pPr>
          </w:p>
        </w:tc>
      </w:tr>
      <w:tr w:rsidR="007534E6" w:rsidRPr="00E73F95" w:rsidTr="000458D2">
        <w:tc>
          <w:tcPr>
            <w:tcW w:w="3146"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52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2286"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64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3153"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r>
      <w:tr w:rsidR="007534E6" w:rsidRPr="00E73F95" w:rsidTr="000458D2">
        <w:tc>
          <w:tcPr>
            <w:tcW w:w="3146" w:type="dxa"/>
            <w:tcBorders>
              <w:top w:val="single" w:sz="6" w:space="0" w:color="auto"/>
              <w:left w:val="single" w:sz="6" w:space="0" w:color="auto"/>
              <w:bottom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color w:val="000000"/>
                <w:rtl/>
              </w:rPr>
              <w:t>שם העבודות</w:t>
            </w:r>
          </w:p>
        </w:tc>
        <w:tc>
          <w:tcPr>
            <w:tcW w:w="52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2286" w:type="dxa"/>
            <w:tcBorders>
              <w:top w:val="single" w:sz="6" w:space="0" w:color="auto"/>
              <w:left w:val="single" w:sz="6" w:space="0" w:color="auto"/>
              <w:bottom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hint="cs"/>
                <w:color w:val="000000"/>
                <w:rtl/>
              </w:rPr>
              <w:t>החברה</w:t>
            </w:r>
          </w:p>
        </w:tc>
        <w:tc>
          <w:tcPr>
            <w:tcW w:w="641" w:type="dxa"/>
            <w:tcBorders>
              <w:left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p>
        </w:tc>
        <w:tc>
          <w:tcPr>
            <w:tcW w:w="3153" w:type="dxa"/>
            <w:tcBorders>
              <w:top w:val="single" w:sz="6" w:space="0" w:color="auto"/>
              <w:left w:val="single" w:sz="6" w:space="0" w:color="auto"/>
              <w:bottom w:val="single" w:sz="6" w:space="0" w:color="auto"/>
              <w:right w:val="single" w:sz="6" w:space="0" w:color="auto"/>
            </w:tcBorders>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color w:val="000000"/>
                <w:rtl/>
              </w:rPr>
              <w:t>חוזה מיום</w:t>
            </w:r>
          </w:p>
        </w:tc>
      </w:tr>
    </w:tbl>
    <w:p w:rsidR="007534E6" w:rsidRPr="00E73F95" w:rsidRDefault="007534E6" w:rsidP="007534E6">
      <w:pPr>
        <w:keepLines/>
        <w:tabs>
          <w:tab w:val="left" w:pos="567"/>
          <w:tab w:val="left" w:pos="1134"/>
        </w:tabs>
        <w:autoSpaceDE w:val="0"/>
        <w:autoSpaceDN w:val="0"/>
        <w:spacing w:before="240" w:line="360" w:lineRule="auto"/>
        <w:outlineLvl w:val="0"/>
        <w:rPr>
          <w:rFonts w:ascii="David" w:hAnsi="David"/>
          <w:color w:val="000000"/>
          <w:rtl/>
        </w:rPr>
      </w:pPr>
    </w:p>
    <w:p w:rsidR="007534E6" w:rsidRPr="00E73F95" w:rsidRDefault="007534E6" w:rsidP="007534E6">
      <w:pPr>
        <w:keepLines/>
        <w:tabs>
          <w:tab w:val="left" w:pos="567"/>
          <w:tab w:val="left" w:pos="1134"/>
        </w:tabs>
        <w:autoSpaceDE w:val="0"/>
        <w:autoSpaceDN w:val="0"/>
        <w:spacing w:before="240" w:line="360" w:lineRule="auto"/>
        <w:outlineLvl w:val="0"/>
        <w:rPr>
          <w:rFonts w:ascii="David" w:hAnsi="David"/>
          <w:color w:val="000000"/>
        </w:rPr>
      </w:pPr>
      <w:r w:rsidRPr="00E73F95">
        <w:rPr>
          <w:rFonts w:ascii="David" w:hAnsi="David"/>
          <w:color w:val="000000"/>
          <w:rtl/>
        </w:rPr>
        <w:t>בתאריך……………… נערך סיור מסירה מס' …… לעבודות שבנדון בהשתתפות :</w:t>
      </w:r>
      <w:r w:rsidRPr="00E73F95">
        <w:rPr>
          <w:rFonts w:ascii="David" w:hAnsi="David"/>
          <w:color w:val="000000"/>
          <w:rtl/>
        </w:rPr>
        <w:tab/>
      </w:r>
    </w:p>
    <w:p w:rsidR="007534E6" w:rsidRPr="00E73F95" w:rsidRDefault="007534E6" w:rsidP="007534E6">
      <w:pPr>
        <w:keepLines/>
        <w:numPr>
          <w:ilvl w:val="1"/>
          <w:numId w:val="0"/>
        </w:numPr>
        <w:tabs>
          <w:tab w:val="num" w:pos="2807"/>
        </w:tabs>
        <w:autoSpaceDE w:val="0"/>
        <w:autoSpaceDN w:val="0"/>
        <w:spacing w:line="360" w:lineRule="auto"/>
        <w:ind w:left="1134" w:hanging="680"/>
        <w:outlineLvl w:val="1"/>
        <w:rPr>
          <w:rFonts w:ascii="David" w:hAnsi="David"/>
          <w:color w:val="000000"/>
          <w:rtl/>
        </w:rPr>
      </w:pPr>
    </w:p>
    <w:p w:rsidR="007534E6" w:rsidRPr="00E73F95" w:rsidRDefault="007534E6" w:rsidP="007534E6">
      <w:pPr>
        <w:keepLines/>
        <w:numPr>
          <w:ilvl w:val="1"/>
          <w:numId w:val="0"/>
        </w:numPr>
        <w:tabs>
          <w:tab w:val="num" w:pos="2807"/>
        </w:tabs>
        <w:autoSpaceDE w:val="0"/>
        <w:autoSpaceDN w:val="0"/>
        <w:spacing w:line="360" w:lineRule="auto"/>
        <w:ind w:left="1134" w:hanging="680"/>
        <w:outlineLvl w:val="1"/>
        <w:rPr>
          <w:rFonts w:ascii="David" w:hAnsi="David"/>
          <w:color w:val="000000"/>
        </w:rPr>
      </w:pPr>
      <w:r w:rsidRPr="00E73F95">
        <w:rPr>
          <w:rFonts w:ascii="David" w:hAnsi="David"/>
          <w:color w:val="000000"/>
          <w:rtl/>
        </w:rPr>
        <w:t xml:space="preserve">נציג </w:t>
      </w:r>
      <w:r w:rsidRPr="00E73F95">
        <w:rPr>
          <w:rFonts w:ascii="David" w:hAnsi="David" w:hint="cs"/>
          <w:color w:val="000000"/>
          <w:rtl/>
        </w:rPr>
        <w:t>החברה</w:t>
      </w:r>
      <w:r w:rsidRPr="00E73F95">
        <w:rPr>
          <w:rFonts w:ascii="David" w:hAnsi="David"/>
          <w:color w:val="000000"/>
          <w:rtl/>
        </w:rPr>
        <w:t xml:space="preserve">: </w:t>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p w:rsidR="007534E6" w:rsidRPr="00E73F95" w:rsidRDefault="007534E6" w:rsidP="007534E6">
      <w:pPr>
        <w:keepLines/>
        <w:numPr>
          <w:ilvl w:val="1"/>
          <w:numId w:val="0"/>
        </w:numPr>
        <w:tabs>
          <w:tab w:val="num" w:pos="2807"/>
        </w:tabs>
        <w:autoSpaceDE w:val="0"/>
        <w:autoSpaceDN w:val="0"/>
        <w:spacing w:line="360" w:lineRule="auto"/>
        <w:ind w:left="1134" w:hanging="680"/>
        <w:outlineLvl w:val="1"/>
        <w:rPr>
          <w:rFonts w:ascii="David" w:hAnsi="David"/>
          <w:color w:val="000000"/>
          <w:u w:val="single"/>
        </w:rPr>
      </w:pPr>
      <w:r w:rsidRPr="00E73F95">
        <w:rPr>
          <w:rFonts w:ascii="David" w:hAnsi="David"/>
          <w:color w:val="000000"/>
          <w:rtl/>
        </w:rPr>
        <w:t xml:space="preserve">נציג הפיקוח : </w:t>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p w:rsidR="007534E6" w:rsidRPr="00E73F95" w:rsidRDefault="007534E6" w:rsidP="007534E6">
      <w:pPr>
        <w:keepLines/>
        <w:numPr>
          <w:ilvl w:val="1"/>
          <w:numId w:val="0"/>
        </w:numPr>
        <w:tabs>
          <w:tab w:val="num" w:pos="2807"/>
        </w:tabs>
        <w:autoSpaceDE w:val="0"/>
        <w:autoSpaceDN w:val="0"/>
        <w:spacing w:line="360" w:lineRule="auto"/>
        <w:ind w:left="1134" w:hanging="680"/>
        <w:outlineLvl w:val="1"/>
        <w:rPr>
          <w:rFonts w:ascii="David" w:hAnsi="David"/>
          <w:color w:val="000000"/>
          <w:u w:val="single"/>
        </w:rPr>
      </w:pPr>
      <w:r w:rsidRPr="00E73F95">
        <w:rPr>
          <w:rFonts w:ascii="David" w:hAnsi="David"/>
          <w:color w:val="000000"/>
          <w:rtl/>
        </w:rPr>
        <w:t xml:space="preserve">נציג הקבלן : </w:t>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p w:rsidR="007534E6" w:rsidRPr="00E73F95" w:rsidRDefault="007534E6" w:rsidP="007534E6">
      <w:pPr>
        <w:keepLines/>
        <w:tabs>
          <w:tab w:val="num" w:pos="454"/>
          <w:tab w:val="num" w:pos="567"/>
          <w:tab w:val="left" w:pos="1134"/>
        </w:tabs>
        <w:autoSpaceDE w:val="0"/>
        <w:autoSpaceDN w:val="0"/>
        <w:spacing w:before="240" w:line="360" w:lineRule="auto"/>
        <w:ind w:left="454" w:hanging="454"/>
        <w:outlineLvl w:val="0"/>
        <w:rPr>
          <w:rFonts w:ascii="David" w:hAnsi="David"/>
          <w:color w:val="000000"/>
        </w:rPr>
      </w:pPr>
      <w:r w:rsidRPr="00E73F95">
        <w:rPr>
          <w:rFonts w:ascii="David" w:hAnsi="David"/>
          <w:color w:val="000000"/>
          <w:rtl/>
        </w:rPr>
        <w:t>לאחר הסיור מצאנו כי העבודות בוצעו בשלמותן והושלמו לשביעות רצוננו פרט לליקוים המפורטים מטה:</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tabs>
          <w:tab w:val="num" w:pos="454"/>
          <w:tab w:val="num" w:pos="567"/>
          <w:tab w:val="left" w:pos="1134"/>
        </w:tabs>
        <w:autoSpaceDE w:val="0"/>
        <w:autoSpaceDN w:val="0"/>
        <w:spacing w:before="240" w:line="360" w:lineRule="auto"/>
        <w:ind w:left="454" w:hanging="454"/>
        <w:outlineLvl w:val="0"/>
        <w:rPr>
          <w:rFonts w:ascii="David" w:hAnsi="David"/>
          <w:color w:val="000000"/>
        </w:rPr>
      </w:pPr>
      <w:r w:rsidRPr="00E73F95">
        <w:rPr>
          <w:rFonts w:ascii="David" w:hAnsi="David"/>
          <w:color w:val="000000"/>
          <w:rtl/>
        </w:rPr>
        <w:t>הערות:</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numPr>
          <w:ilvl w:val="1"/>
          <w:numId w:val="0"/>
        </w:numPr>
        <w:tabs>
          <w:tab w:val="num" w:pos="2807"/>
        </w:tabs>
        <w:autoSpaceDE w:val="0"/>
        <w:autoSpaceDN w:val="0"/>
        <w:spacing w:line="360" w:lineRule="auto"/>
        <w:ind w:left="680" w:hanging="680"/>
        <w:outlineLvl w:val="1"/>
        <w:rPr>
          <w:rFonts w:ascii="David" w:hAnsi="David"/>
          <w:color w:val="000000"/>
        </w:rPr>
      </w:pPr>
      <w:r w:rsidRPr="00E73F95">
        <w:rPr>
          <w:rFonts w:ascii="David" w:hAnsi="David"/>
          <w:color w:val="000000"/>
          <w:rtl/>
        </w:rPr>
        <w:t>__________________________________________________________</w:t>
      </w:r>
    </w:p>
    <w:p w:rsidR="007534E6" w:rsidRPr="00E73F95" w:rsidRDefault="007534E6" w:rsidP="007534E6">
      <w:pPr>
        <w:keepLines/>
        <w:tabs>
          <w:tab w:val="num" w:pos="454"/>
          <w:tab w:val="num" w:pos="567"/>
          <w:tab w:val="left" w:pos="1134"/>
        </w:tabs>
        <w:autoSpaceDE w:val="0"/>
        <w:autoSpaceDN w:val="0"/>
        <w:spacing w:before="240" w:line="360" w:lineRule="auto"/>
        <w:ind w:left="454" w:hanging="454"/>
        <w:outlineLvl w:val="0"/>
        <w:rPr>
          <w:rFonts w:ascii="David" w:hAnsi="David"/>
          <w:color w:val="000000"/>
        </w:rPr>
      </w:pPr>
      <w:r w:rsidRPr="00E73F95">
        <w:rPr>
          <w:rFonts w:ascii="David" w:hAnsi="David"/>
          <w:color w:val="000000"/>
          <w:rtl/>
        </w:rPr>
        <w:t xml:space="preserve">על הקבלן לתקן את הליקויים הנ"ל עד תאריך </w:t>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p w:rsidR="007534E6" w:rsidRPr="00E73F95" w:rsidRDefault="007534E6" w:rsidP="007534E6">
      <w:pPr>
        <w:keepLines/>
        <w:tabs>
          <w:tab w:val="num" w:pos="454"/>
          <w:tab w:val="num" w:pos="567"/>
          <w:tab w:val="left" w:pos="1134"/>
        </w:tabs>
        <w:autoSpaceDE w:val="0"/>
        <w:autoSpaceDN w:val="0"/>
        <w:spacing w:before="240" w:line="360" w:lineRule="auto"/>
        <w:ind w:left="454" w:hanging="454"/>
        <w:outlineLvl w:val="0"/>
        <w:rPr>
          <w:rFonts w:ascii="David" w:hAnsi="David"/>
          <w:color w:val="000000"/>
        </w:rPr>
      </w:pPr>
      <w:r w:rsidRPr="00E73F95">
        <w:rPr>
          <w:rFonts w:ascii="David" w:hAnsi="David"/>
          <w:color w:val="000000"/>
          <w:rtl/>
        </w:rPr>
        <w:t xml:space="preserve">סיור למסירה סופית של העבודות יערך בתאריך </w:t>
      </w:r>
      <w:r w:rsidRPr="00E73F95">
        <w:rPr>
          <w:rFonts w:ascii="David" w:hAnsi="David"/>
          <w:color w:val="000000"/>
          <w:rtl/>
        </w:rPr>
        <w:tab/>
      </w:r>
      <w:r w:rsidRPr="00E73F95">
        <w:rPr>
          <w:rFonts w:ascii="David" w:hAnsi="David" w:hint="cs"/>
          <w:color w:val="000000"/>
          <w:rtl/>
        </w:rPr>
        <w:t xml:space="preserve">___________ </w:t>
      </w:r>
      <w:r w:rsidRPr="00E73F95">
        <w:rPr>
          <w:rFonts w:ascii="David" w:hAnsi="David"/>
          <w:color w:val="000000"/>
          <w:rtl/>
        </w:rPr>
        <w:t xml:space="preserve">בשעה </w:t>
      </w:r>
      <w:r w:rsidRPr="00E73F95">
        <w:rPr>
          <w:rFonts w:ascii="David" w:hAnsi="David" w:hint="cs"/>
          <w:color w:val="000000"/>
          <w:rtl/>
        </w:rPr>
        <w:t>_______________</w:t>
      </w:r>
      <w:r w:rsidRPr="00E73F95">
        <w:rPr>
          <w:rFonts w:ascii="David" w:hAnsi="David"/>
          <w:color w:val="000000"/>
          <w:rtl/>
        </w:rPr>
        <w:tab/>
      </w:r>
    </w:p>
    <w:p w:rsidR="007534E6" w:rsidRPr="00E73F95" w:rsidRDefault="007534E6" w:rsidP="007534E6">
      <w:pPr>
        <w:keepLines/>
        <w:tabs>
          <w:tab w:val="num" w:pos="567"/>
          <w:tab w:val="left" w:pos="1134"/>
        </w:tabs>
        <w:autoSpaceDE w:val="0"/>
        <w:autoSpaceDN w:val="0"/>
        <w:spacing w:before="240" w:line="360" w:lineRule="auto"/>
        <w:ind w:left="454" w:hanging="454"/>
        <w:outlineLvl w:val="0"/>
        <w:rPr>
          <w:rFonts w:ascii="David" w:hAnsi="David"/>
          <w:color w:val="000000"/>
          <w:rtl/>
        </w:rPr>
      </w:pPr>
      <w:r w:rsidRPr="00E73F95">
        <w:rPr>
          <w:rFonts w:ascii="David" w:hAnsi="David"/>
          <w:color w:val="000000"/>
          <w:rtl/>
        </w:rPr>
        <w:tab/>
      </w:r>
      <w:r w:rsidRPr="00E73F95">
        <w:rPr>
          <w:rFonts w:ascii="David" w:hAnsi="David"/>
          <w:color w:val="000000"/>
          <w:rtl/>
        </w:rPr>
        <w:tab/>
      </w:r>
    </w:p>
    <w:tbl>
      <w:tblPr>
        <w:bidiVisual/>
        <w:tblW w:w="0" w:type="auto"/>
        <w:tblLook w:val="01E0" w:firstRow="1" w:lastRow="1" w:firstColumn="1" w:lastColumn="1" w:noHBand="0" w:noVBand="0"/>
      </w:tblPr>
      <w:tblGrid>
        <w:gridCol w:w="3043"/>
        <w:gridCol w:w="3043"/>
        <w:gridCol w:w="3043"/>
      </w:tblGrid>
      <w:tr w:rsidR="007534E6" w:rsidRPr="00E73F95" w:rsidTr="000458D2">
        <w:tc>
          <w:tcPr>
            <w:tcW w:w="3080"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b/>
                <w:bCs/>
                <w:color w:val="000000"/>
                <w:u w:val="single"/>
                <w:rtl/>
              </w:rPr>
            </w:pP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tc>
        <w:tc>
          <w:tcPr>
            <w:tcW w:w="3081"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u w:val="single"/>
                <w:rtl/>
              </w:rPr>
            </w:pP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tc>
        <w:tc>
          <w:tcPr>
            <w:tcW w:w="3081"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u w:val="single"/>
                <w:rtl/>
              </w:rPr>
            </w:pP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tc>
      </w:tr>
      <w:tr w:rsidR="007534E6" w:rsidRPr="00E73F95" w:rsidTr="000458D2">
        <w:tc>
          <w:tcPr>
            <w:tcW w:w="3080"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b/>
                <w:bCs/>
                <w:color w:val="000000"/>
                <w:rtl/>
              </w:rPr>
              <w:t>חתימת הקבלן</w:t>
            </w:r>
          </w:p>
        </w:tc>
        <w:tc>
          <w:tcPr>
            <w:tcW w:w="3081"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b/>
                <w:bCs/>
                <w:color w:val="000000"/>
                <w:rtl/>
              </w:rPr>
              <w:t>חתימת המפקח</w:t>
            </w:r>
          </w:p>
        </w:tc>
        <w:tc>
          <w:tcPr>
            <w:tcW w:w="3081" w:type="dxa"/>
          </w:tcPr>
          <w:p w:rsidR="007534E6" w:rsidRPr="00E73F95" w:rsidRDefault="007534E6" w:rsidP="007534E6">
            <w:pPr>
              <w:keepLines/>
              <w:tabs>
                <w:tab w:val="left" w:pos="567"/>
                <w:tab w:val="left" w:pos="1134"/>
              </w:tabs>
              <w:autoSpaceDE w:val="0"/>
              <w:autoSpaceDN w:val="0"/>
              <w:spacing w:line="360" w:lineRule="auto"/>
              <w:jc w:val="center"/>
              <w:rPr>
                <w:rFonts w:ascii="David" w:hAnsi="David"/>
                <w:color w:val="000000"/>
                <w:rtl/>
              </w:rPr>
            </w:pPr>
            <w:r w:rsidRPr="00E73F95">
              <w:rPr>
                <w:rFonts w:ascii="David" w:hAnsi="David"/>
                <w:b/>
                <w:bCs/>
                <w:color w:val="000000"/>
                <w:rtl/>
              </w:rPr>
              <w:t xml:space="preserve">נציג </w:t>
            </w:r>
            <w:r w:rsidRPr="00E73F95">
              <w:rPr>
                <w:rFonts w:ascii="David" w:hAnsi="David" w:hint="cs"/>
                <w:b/>
                <w:bCs/>
                <w:color w:val="000000"/>
                <w:rtl/>
              </w:rPr>
              <w:t>החברה</w:t>
            </w:r>
          </w:p>
        </w:tc>
      </w:tr>
    </w:tbl>
    <w:p w:rsidR="000458D2" w:rsidRPr="00E73F95" w:rsidRDefault="007534E6" w:rsidP="007500C7">
      <w:pPr>
        <w:jc w:val="center"/>
        <w:rPr>
          <w:rFonts w:ascii="Tahoma" w:hAnsi="Tahoma"/>
          <w:b/>
          <w:bCs/>
          <w:rtl/>
        </w:rPr>
      </w:pPr>
      <w:r w:rsidRPr="00E73F95">
        <w:rPr>
          <w:rFonts w:ascii="David" w:hAnsi="David"/>
          <w:b/>
          <w:bCs/>
          <w:color w:val="000000"/>
          <w:sz w:val="24"/>
          <w:szCs w:val="24"/>
          <w:u w:val="single"/>
          <w:rtl/>
        </w:rPr>
        <w:br w:type="page"/>
      </w:r>
      <w:r w:rsidR="000458D2" w:rsidRPr="00E73F95">
        <w:rPr>
          <w:rFonts w:ascii="David" w:hAnsi="David" w:hint="cs"/>
          <w:b/>
          <w:bCs/>
          <w:rtl/>
        </w:rPr>
        <w:t xml:space="preserve">                                                                                                                                                      </w:t>
      </w:r>
      <w:r w:rsidR="000458D2" w:rsidRPr="00E73F95">
        <w:rPr>
          <w:rFonts w:ascii="Tahoma" w:hAnsi="Tahoma" w:hint="cs"/>
          <w:b/>
          <w:bCs/>
          <w:u w:val="single"/>
          <w:rtl/>
        </w:rPr>
        <w:t xml:space="preserve">מסמך </w:t>
      </w:r>
      <w:r w:rsidR="007500C7" w:rsidRPr="00E73F95">
        <w:rPr>
          <w:rFonts w:ascii="Tahoma" w:hAnsi="Tahoma" w:hint="cs"/>
          <w:b/>
          <w:bCs/>
          <w:u w:val="single"/>
          <w:rtl/>
        </w:rPr>
        <w:t>י"ח</w:t>
      </w:r>
    </w:p>
    <w:p w:rsidR="000458D2" w:rsidRPr="00E73F95" w:rsidRDefault="000458D2" w:rsidP="000458D2">
      <w:pPr>
        <w:jc w:val="center"/>
        <w:rPr>
          <w:b/>
          <w:bCs/>
          <w:sz w:val="24"/>
          <w:szCs w:val="24"/>
          <w:rtl/>
        </w:rPr>
      </w:pPr>
      <w:r w:rsidRPr="00E73F95">
        <w:rPr>
          <w:rFonts w:hint="cs"/>
          <w:b/>
          <w:bCs/>
          <w:sz w:val="24"/>
          <w:szCs w:val="24"/>
          <w:rtl/>
        </w:rPr>
        <w:t xml:space="preserve">מכרז מס' </w:t>
      </w:r>
      <w:r w:rsidR="00D07A49" w:rsidRPr="00E73F95">
        <w:rPr>
          <w:rFonts w:hint="cs"/>
          <w:b/>
          <w:bCs/>
          <w:sz w:val="24"/>
          <w:szCs w:val="24"/>
          <w:rtl/>
        </w:rPr>
        <w:t>02/2023 ב'</w:t>
      </w:r>
    </w:p>
    <w:p w:rsidR="000458D2" w:rsidRPr="00E73F95" w:rsidRDefault="006E0EE3" w:rsidP="000458D2">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A37BF1" w:rsidRPr="00E73F95">
        <w:rPr>
          <w:rFonts w:hint="cs"/>
          <w:sz w:val="24"/>
          <w:szCs w:val="24"/>
          <w:rtl/>
        </w:rPr>
        <w:t>ד'</w:t>
      </w:r>
    </w:p>
    <w:p w:rsidR="000458D2" w:rsidRPr="00E73F95" w:rsidRDefault="000458D2" w:rsidP="000458D2">
      <w:pPr>
        <w:keepLines/>
        <w:tabs>
          <w:tab w:val="left" w:pos="567"/>
          <w:tab w:val="left" w:pos="1134"/>
        </w:tabs>
        <w:autoSpaceDE w:val="0"/>
        <w:autoSpaceDN w:val="0"/>
        <w:spacing w:line="360" w:lineRule="auto"/>
        <w:jc w:val="center"/>
        <w:rPr>
          <w:rFonts w:ascii="David" w:hAnsi="David"/>
          <w:b/>
          <w:bCs/>
          <w:color w:val="000000"/>
          <w:sz w:val="32"/>
          <w:szCs w:val="32"/>
          <w:u w:val="single"/>
          <w:rtl/>
        </w:rPr>
      </w:pPr>
    </w:p>
    <w:p w:rsidR="000458D2" w:rsidRPr="00E73F95" w:rsidRDefault="000458D2" w:rsidP="000458D2">
      <w:pPr>
        <w:keepLines/>
        <w:tabs>
          <w:tab w:val="left" w:pos="567"/>
          <w:tab w:val="left" w:pos="1134"/>
        </w:tabs>
        <w:autoSpaceDE w:val="0"/>
        <w:autoSpaceDN w:val="0"/>
        <w:spacing w:line="360" w:lineRule="auto"/>
        <w:jc w:val="center"/>
        <w:rPr>
          <w:rFonts w:ascii="David" w:hAnsi="David"/>
          <w:b/>
          <w:bCs/>
          <w:color w:val="000000"/>
          <w:sz w:val="28"/>
          <w:szCs w:val="28"/>
          <w:u w:val="single"/>
          <w:rtl/>
        </w:rPr>
      </w:pPr>
      <w:r w:rsidRPr="00E73F95">
        <w:rPr>
          <w:rFonts w:ascii="David" w:hAnsi="David" w:hint="cs"/>
          <w:b/>
          <w:bCs/>
          <w:color w:val="000000"/>
          <w:sz w:val="28"/>
          <w:szCs w:val="28"/>
          <w:u w:val="single"/>
          <w:rtl/>
        </w:rPr>
        <w:t>תעודת השלמה</w:t>
      </w:r>
    </w:p>
    <w:p w:rsidR="000458D2" w:rsidRPr="00E73F95" w:rsidRDefault="000458D2" w:rsidP="000458D2">
      <w:pPr>
        <w:keepLines/>
        <w:tabs>
          <w:tab w:val="left" w:pos="567"/>
          <w:tab w:val="left" w:pos="1134"/>
        </w:tabs>
        <w:autoSpaceDE w:val="0"/>
        <w:autoSpaceDN w:val="0"/>
        <w:spacing w:line="360" w:lineRule="auto"/>
        <w:jc w:val="center"/>
        <w:rPr>
          <w:rFonts w:ascii="David" w:hAnsi="David"/>
          <w:b/>
          <w:bCs/>
          <w:color w:val="000000"/>
          <w:sz w:val="28"/>
          <w:szCs w:val="28"/>
          <w:u w:val="single"/>
          <w:rtl/>
        </w:rPr>
      </w:pPr>
    </w:p>
    <w:p w:rsidR="000458D2" w:rsidRPr="00E73F95" w:rsidRDefault="000458D2" w:rsidP="000458D2">
      <w:pPr>
        <w:jc w:val="center"/>
        <w:rPr>
          <w:rFonts w:ascii="David" w:hAnsi="David"/>
          <w:b/>
          <w:bCs/>
          <w:sz w:val="24"/>
          <w:u w:val="single"/>
          <w:rtl/>
        </w:rPr>
      </w:pPr>
      <w:r w:rsidRPr="00E73F95">
        <w:rPr>
          <w:rFonts w:ascii="David" w:hAnsi="David"/>
          <w:sz w:val="24"/>
          <w:rtl/>
        </w:rPr>
        <w:t>(אישור על ביצוע התיקונים שנדרשו מהקבלן)</w:t>
      </w:r>
    </w:p>
    <w:p w:rsidR="000458D2" w:rsidRPr="00E73F95" w:rsidRDefault="000458D2" w:rsidP="000458D2">
      <w:pPr>
        <w:jc w:val="center"/>
        <w:rPr>
          <w:rFonts w:ascii="David" w:hAnsi="David"/>
          <w:b/>
          <w:bCs/>
          <w:sz w:val="24"/>
          <w:u w:val="single"/>
          <w:rtl/>
        </w:rPr>
      </w:pPr>
    </w:p>
    <w:p w:rsidR="000458D2" w:rsidRPr="00E73F95" w:rsidRDefault="000458D2" w:rsidP="000458D2">
      <w:pPr>
        <w:jc w:val="center"/>
        <w:rPr>
          <w:rFonts w:ascii="David" w:hAnsi="David"/>
          <w:sz w:val="24"/>
          <w:rtl/>
        </w:rPr>
      </w:pPr>
    </w:p>
    <w:tbl>
      <w:tblPr>
        <w:tblW w:w="0" w:type="auto"/>
        <w:tblLook w:val="0000" w:firstRow="0" w:lastRow="0" w:firstColumn="0" w:lastColumn="0" w:noHBand="0" w:noVBand="0"/>
      </w:tblPr>
      <w:tblGrid>
        <w:gridCol w:w="2790"/>
        <w:gridCol w:w="474"/>
        <w:gridCol w:w="2259"/>
        <w:gridCol w:w="750"/>
        <w:gridCol w:w="2840"/>
      </w:tblGrid>
      <w:tr w:rsidR="000458D2" w:rsidRPr="00E73F95" w:rsidTr="000458D2">
        <w:tc>
          <w:tcPr>
            <w:tcW w:w="3146" w:type="dxa"/>
            <w:tcBorders>
              <w:top w:val="single" w:sz="6" w:space="0" w:color="auto"/>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521"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2537" w:type="dxa"/>
            <w:tcBorders>
              <w:top w:val="single" w:sz="6" w:space="0" w:color="auto"/>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850"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3260" w:type="dxa"/>
            <w:tcBorders>
              <w:top w:val="single" w:sz="6" w:space="0" w:color="auto"/>
              <w:left w:val="single" w:sz="6" w:space="0" w:color="auto"/>
              <w:right w:val="single" w:sz="6" w:space="0" w:color="auto"/>
            </w:tcBorders>
          </w:tcPr>
          <w:p w:rsidR="000458D2" w:rsidRPr="00E73F95" w:rsidRDefault="000458D2" w:rsidP="000458D2">
            <w:pPr>
              <w:jc w:val="center"/>
              <w:rPr>
                <w:rFonts w:ascii="David" w:hAnsi="David"/>
                <w:sz w:val="24"/>
                <w:rtl/>
              </w:rPr>
            </w:pPr>
          </w:p>
        </w:tc>
      </w:tr>
      <w:tr w:rsidR="000458D2" w:rsidRPr="00E73F95" w:rsidTr="000458D2">
        <w:tc>
          <w:tcPr>
            <w:tcW w:w="3146"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521"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2537"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850"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3260"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r>
      <w:tr w:rsidR="000458D2" w:rsidRPr="00E73F95" w:rsidTr="000458D2">
        <w:tc>
          <w:tcPr>
            <w:tcW w:w="3146" w:type="dxa"/>
            <w:tcBorders>
              <w:top w:val="single" w:sz="6" w:space="0" w:color="auto"/>
              <w:left w:val="single" w:sz="6" w:space="0" w:color="auto"/>
              <w:bottom w:val="single" w:sz="6" w:space="0" w:color="auto"/>
              <w:right w:val="single" w:sz="6" w:space="0" w:color="auto"/>
            </w:tcBorders>
          </w:tcPr>
          <w:p w:rsidR="000458D2" w:rsidRPr="00E73F95" w:rsidRDefault="000458D2" w:rsidP="000458D2">
            <w:pPr>
              <w:jc w:val="center"/>
              <w:rPr>
                <w:rFonts w:ascii="David" w:hAnsi="David"/>
                <w:sz w:val="24"/>
                <w:rtl/>
              </w:rPr>
            </w:pPr>
            <w:r w:rsidRPr="00E73F95">
              <w:rPr>
                <w:rFonts w:ascii="David" w:hAnsi="David"/>
                <w:sz w:val="24"/>
                <w:rtl/>
              </w:rPr>
              <w:t>שם העבודות</w:t>
            </w:r>
          </w:p>
        </w:tc>
        <w:tc>
          <w:tcPr>
            <w:tcW w:w="521"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2537" w:type="dxa"/>
            <w:tcBorders>
              <w:top w:val="single" w:sz="6" w:space="0" w:color="auto"/>
              <w:left w:val="single" w:sz="6" w:space="0" w:color="auto"/>
              <w:bottom w:val="single" w:sz="6" w:space="0" w:color="auto"/>
              <w:right w:val="single" w:sz="6" w:space="0" w:color="auto"/>
            </w:tcBorders>
          </w:tcPr>
          <w:p w:rsidR="000458D2" w:rsidRPr="00E73F95" w:rsidRDefault="000458D2" w:rsidP="000458D2">
            <w:pPr>
              <w:jc w:val="center"/>
              <w:rPr>
                <w:rFonts w:ascii="David" w:hAnsi="David"/>
                <w:sz w:val="24"/>
                <w:rtl/>
              </w:rPr>
            </w:pPr>
            <w:r w:rsidRPr="00E73F95">
              <w:rPr>
                <w:rFonts w:ascii="David" w:hAnsi="David" w:hint="cs"/>
                <w:sz w:val="24"/>
                <w:rtl/>
              </w:rPr>
              <w:t>החברה</w:t>
            </w:r>
          </w:p>
        </w:tc>
        <w:tc>
          <w:tcPr>
            <w:tcW w:w="850" w:type="dxa"/>
            <w:tcBorders>
              <w:left w:val="single" w:sz="6" w:space="0" w:color="auto"/>
              <w:right w:val="single" w:sz="6" w:space="0" w:color="auto"/>
            </w:tcBorders>
          </w:tcPr>
          <w:p w:rsidR="000458D2" w:rsidRPr="00E73F95" w:rsidRDefault="000458D2" w:rsidP="000458D2">
            <w:pPr>
              <w:jc w:val="center"/>
              <w:rPr>
                <w:rFonts w:ascii="David" w:hAnsi="David"/>
                <w:sz w:val="24"/>
                <w:rtl/>
              </w:rPr>
            </w:pPr>
          </w:p>
        </w:tc>
        <w:tc>
          <w:tcPr>
            <w:tcW w:w="3260" w:type="dxa"/>
            <w:tcBorders>
              <w:top w:val="single" w:sz="6" w:space="0" w:color="auto"/>
              <w:left w:val="single" w:sz="6" w:space="0" w:color="auto"/>
              <w:bottom w:val="single" w:sz="6" w:space="0" w:color="auto"/>
              <w:right w:val="single" w:sz="6" w:space="0" w:color="auto"/>
            </w:tcBorders>
          </w:tcPr>
          <w:p w:rsidR="000458D2" w:rsidRPr="00E73F95" w:rsidRDefault="000458D2" w:rsidP="000458D2">
            <w:pPr>
              <w:jc w:val="center"/>
              <w:rPr>
                <w:rFonts w:ascii="David" w:hAnsi="David"/>
                <w:sz w:val="24"/>
                <w:rtl/>
              </w:rPr>
            </w:pPr>
            <w:r w:rsidRPr="00E73F95">
              <w:rPr>
                <w:rFonts w:ascii="David" w:hAnsi="David"/>
                <w:sz w:val="24"/>
                <w:rtl/>
              </w:rPr>
              <w:t>חוזה מיום</w:t>
            </w:r>
          </w:p>
        </w:tc>
      </w:tr>
    </w:tbl>
    <w:p w:rsidR="000458D2" w:rsidRPr="00E73F95" w:rsidRDefault="000458D2" w:rsidP="000458D2">
      <w:pPr>
        <w:rPr>
          <w:rFonts w:ascii="David" w:hAnsi="David"/>
          <w:sz w:val="24"/>
          <w:rtl/>
        </w:rPr>
      </w:pPr>
    </w:p>
    <w:p w:rsidR="000458D2" w:rsidRPr="00E73F95" w:rsidRDefault="000458D2" w:rsidP="000458D2">
      <w:pPr>
        <w:rPr>
          <w:rFonts w:ascii="David" w:hAnsi="David"/>
          <w:sz w:val="24"/>
          <w:rtl/>
        </w:rPr>
      </w:pPr>
    </w:p>
    <w:p w:rsidR="000458D2" w:rsidRPr="00E73F95" w:rsidRDefault="000458D2" w:rsidP="000458D2">
      <w:pPr>
        <w:rPr>
          <w:rFonts w:ascii="David" w:hAnsi="David"/>
          <w:sz w:val="24"/>
          <w:rtl/>
        </w:rPr>
      </w:pPr>
      <w:r w:rsidRPr="00E73F95">
        <w:rPr>
          <w:rFonts w:ascii="David" w:hAnsi="David"/>
          <w:sz w:val="24"/>
          <w:rtl/>
        </w:rPr>
        <w:t xml:space="preserve">אנו החתומים מטה מאשרים שהקבלן </w:t>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rtl/>
        </w:rPr>
        <w:t xml:space="preserve">ביצע את כל </w:t>
      </w:r>
    </w:p>
    <w:p w:rsidR="000458D2" w:rsidRPr="00E73F95" w:rsidRDefault="000458D2" w:rsidP="000458D2">
      <w:pPr>
        <w:rPr>
          <w:rFonts w:ascii="David" w:hAnsi="David"/>
          <w:sz w:val="24"/>
          <w:rtl/>
        </w:rPr>
      </w:pPr>
    </w:p>
    <w:p w:rsidR="000458D2" w:rsidRPr="00E73F95" w:rsidRDefault="000458D2" w:rsidP="000458D2">
      <w:pPr>
        <w:rPr>
          <w:rFonts w:ascii="David" w:hAnsi="David"/>
          <w:sz w:val="24"/>
          <w:rtl/>
        </w:rPr>
      </w:pPr>
      <w:r w:rsidRPr="00E73F95">
        <w:rPr>
          <w:rFonts w:ascii="David" w:hAnsi="David"/>
          <w:sz w:val="24"/>
          <w:rtl/>
        </w:rPr>
        <w:t xml:space="preserve">התיקונים שנדרשו במסירה מתאריך </w:t>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rtl/>
        </w:rPr>
        <w:t>לשביעות רצוננו המלאה .</w:t>
      </w:r>
    </w:p>
    <w:p w:rsidR="000458D2" w:rsidRPr="00E73F95" w:rsidRDefault="000458D2" w:rsidP="000458D2">
      <w:pPr>
        <w:rPr>
          <w:rFonts w:ascii="David" w:hAnsi="David"/>
          <w:sz w:val="24"/>
          <w:rtl/>
        </w:rPr>
      </w:pPr>
    </w:p>
    <w:p w:rsidR="000458D2" w:rsidRPr="00E73F95" w:rsidRDefault="000458D2" w:rsidP="000458D2">
      <w:pPr>
        <w:rPr>
          <w:rFonts w:ascii="David" w:hAnsi="David"/>
          <w:sz w:val="24"/>
          <w:u w:val="single"/>
          <w:rtl/>
        </w:rPr>
      </w:pPr>
    </w:p>
    <w:p w:rsidR="000458D2" w:rsidRPr="00E73F95" w:rsidRDefault="000458D2" w:rsidP="000458D2">
      <w:pPr>
        <w:rPr>
          <w:rFonts w:ascii="David" w:hAnsi="David"/>
          <w:sz w:val="24"/>
          <w:u w:val="single"/>
          <w:rtl/>
        </w:rPr>
      </w:pPr>
    </w:p>
    <w:p w:rsidR="000458D2" w:rsidRPr="00E73F95" w:rsidRDefault="000458D2" w:rsidP="000458D2">
      <w:pP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p>
    <w:p w:rsidR="000458D2" w:rsidRPr="00E73F95" w:rsidRDefault="000458D2" w:rsidP="000458D2">
      <w:pPr>
        <w:rPr>
          <w:rFonts w:ascii="David" w:hAnsi="David"/>
          <w:sz w:val="24"/>
          <w:rtl/>
        </w:rPr>
      </w:pPr>
      <w:r w:rsidRPr="00E73F95">
        <w:rPr>
          <w:rFonts w:ascii="David" w:hAnsi="David"/>
          <w:sz w:val="24"/>
          <w:rtl/>
        </w:rPr>
        <w:t xml:space="preserve">תאריך  </w:t>
      </w:r>
      <w:r w:rsidRPr="00E73F95">
        <w:rPr>
          <w:rFonts w:ascii="David" w:hAnsi="David"/>
          <w:sz w:val="24"/>
          <w:rtl/>
        </w:rPr>
        <w:tab/>
      </w:r>
    </w:p>
    <w:p w:rsidR="000458D2" w:rsidRPr="00E73F95" w:rsidRDefault="000458D2" w:rsidP="000458D2">
      <w:pPr>
        <w:rPr>
          <w:rFonts w:ascii="David" w:hAnsi="David"/>
          <w:b/>
          <w:bCs/>
          <w:sz w:val="24"/>
          <w:rtl/>
        </w:rPr>
      </w:pPr>
    </w:p>
    <w:p w:rsidR="000458D2" w:rsidRPr="00E73F95" w:rsidRDefault="000458D2" w:rsidP="000458D2">
      <w:pPr>
        <w:rPr>
          <w:rFonts w:ascii="David" w:hAnsi="David"/>
          <w:b/>
          <w:bCs/>
          <w:sz w:val="24"/>
          <w:rtl/>
        </w:rPr>
      </w:pPr>
    </w:p>
    <w:p w:rsidR="000458D2" w:rsidRPr="00E73F95" w:rsidRDefault="000458D2" w:rsidP="000458D2">
      <w:pPr>
        <w:rPr>
          <w:rFonts w:ascii="David" w:hAnsi="David"/>
          <w:b/>
          <w:bCs/>
          <w:sz w:val="24"/>
          <w:rtl/>
        </w:rPr>
      </w:pPr>
    </w:p>
    <w:p w:rsidR="000458D2" w:rsidRPr="00E73F95" w:rsidRDefault="000458D2" w:rsidP="000458D2">
      <w:pPr>
        <w:rPr>
          <w:rFonts w:ascii="David" w:hAnsi="David"/>
          <w:b/>
          <w:bCs/>
          <w:sz w:val="24"/>
          <w:rtl/>
        </w:rPr>
      </w:pPr>
    </w:p>
    <w:p w:rsidR="000458D2" w:rsidRPr="00E73F95" w:rsidRDefault="000458D2" w:rsidP="000458D2">
      <w:pPr>
        <w:rPr>
          <w:rFonts w:ascii="David" w:hAnsi="David"/>
          <w:b/>
          <w:bCs/>
          <w:sz w:val="24"/>
          <w:rtl/>
        </w:rPr>
      </w:pPr>
    </w:p>
    <w:tbl>
      <w:tblPr>
        <w:bidiVisual/>
        <w:tblW w:w="0" w:type="auto"/>
        <w:tblLook w:val="01E0" w:firstRow="1" w:lastRow="1" w:firstColumn="1" w:lastColumn="1" w:noHBand="0" w:noVBand="0"/>
      </w:tblPr>
      <w:tblGrid>
        <w:gridCol w:w="2690"/>
        <w:gridCol w:w="2697"/>
        <w:gridCol w:w="2680"/>
      </w:tblGrid>
      <w:tr w:rsidR="000458D2" w:rsidRPr="00E73F95" w:rsidTr="000458D2">
        <w:tc>
          <w:tcPr>
            <w:tcW w:w="2690" w:type="dxa"/>
          </w:tcPr>
          <w:p w:rsidR="000458D2" w:rsidRPr="00E73F95" w:rsidRDefault="000458D2" w:rsidP="000458D2">
            <w:pPr>
              <w:jc w:val="center"/>
              <w:rPr>
                <w:rFonts w:ascii="David" w:hAnsi="David"/>
                <w:b/>
                <w:bCs/>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c>
          <w:tcPr>
            <w:tcW w:w="2697" w:type="dxa"/>
          </w:tcPr>
          <w:p w:rsidR="000458D2" w:rsidRPr="00E73F95" w:rsidRDefault="000458D2" w:rsidP="000458D2">
            <w:pPr>
              <w:jc w:val="cente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c>
          <w:tcPr>
            <w:tcW w:w="2680" w:type="dxa"/>
          </w:tcPr>
          <w:p w:rsidR="000458D2" w:rsidRPr="00E73F95" w:rsidRDefault="000458D2" w:rsidP="000458D2">
            <w:pPr>
              <w:jc w:val="cente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r>
      <w:tr w:rsidR="000458D2" w:rsidRPr="00E73F95" w:rsidTr="000458D2">
        <w:tc>
          <w:tcPr>
            <w:tcW w:w="2690" w:type="dxa"/>
          </w:tcPr>
          <w:p w:rsidR="000458D2" w:rsidRPr="00E73F95" w:rsidRDefault="000458D2" w:rsidP="000458D2">
            <w:pPr>
              <w:jc w:val="center"/>
              <w:rPr>
                <w:rFonts w:ascii="David" w:hAnsi="David"/>
                <w:sz w:val="24"/>
                <w:rtl/>
              </w:rPr>
            </w:pPr>
            <w:r w:rsidRPr="00E73F95">
              <w:rPr>
                <w:rFonts w:ascii="David" w:hAnsi="David"/>
                <w:b/>
                <w:bCs/>
                <w:sz w:val="24"/>
                <w:rtl/>
              </w:rPr>
              <w:t>חתימת הקבלן</w:t>
            </w:r>
          </w:p>
        </w:tc>
        <w:tc>
          <w:tcPr>
            <w:tcW w:w="2697" w:type="dxa"/>
          </w:tcPr>
          <w:p w:rsidR="000458D2" w:rsidRPr="00E73F95" w:rsidRDefault="000458D2" w:rsidP="000458D2">
            <w:pPr>
              <w:jc w:val="center"/>
              <w:rPr>
                <w:rFonts w:ascii="David" w:hAnsi="David"/>
                <w:sz w:val="24"/>
                <w:rtl/>
              </w:rPr>
            </w:pPr>
            <w:r w:rsidRPr="00E73F95">
              <w:rPr>
                <w:rFonts w:ascii="David" w:hAnsi="David"/>
                <w:b/>
                <w:bCs/>
                <w:sz w:val="24"/>
                <w:rtl/>
              </w:rPr>
              <w:t>חתימת המפקח</w:t>
            </w:r>
          </w:p>
        </w:tc>
        <w:tc>
          <w:tcPr>
            <w:tcW w:w="2680" w:type="dxa"/>
          </w:tcPr>
          <w:p w:rsidR="000458D2" w:rsidRPr="00E73F95" w:rsidRDefault="00A23E02" w:rsidP="000458D2">
            <w:pPr>
              <w:jc w:val="center"/>
              <w:rPr>
                <w:rFonts w:ascii="David" w:hAnsi="David"/>
                <w:sz w:val="24"/>
                <w:rtl/>
              </w:rPr>
            </w:pPr>
            <w:r w:rsidRPr="00E73F95">
              <w:rPr>
                <w:rFonts w:ascii="David" w:hAnsi="David" w:hint="cs"/>
                <w:b/>
                <w:bCs/>
                <w:sz w:val="24"/>
                <w:rtl/>
              </w:rPr>
              <w:t>חתימת החברה</w:t>
            </w:r>
          </w:p>
          <w:p w:rsidR="000458D2" w:rsidRPr="00E73F95" w:rsidRDefault="000458D2" w:rsidP="000458D2">
            <w:pPr>
              <w:jc w:val="center"/>
              <w:rPr>
                <w:rFonts w:ascii="David" w:hAnsi="David"/>
                <w:sz w:val="24"/>
                <w:rtl/>
              </w:rPr>
            </w:pPr>
          </w:p>
        </w:tc>
      </w:tr>
    </w:tbl>
    <w:p w:rsidR="000458D2" w:rsidRPr="00E73F95" w:rsidRDefault="000458D2" w:rsidP="000458D2">
      <w:pPr>
        <w:keepLines/>
        <w:tabs>
          <w:tab w:val="left" w:pos="567"/>
          <w:tab w:val="left" w:pos="1134"/>
        </w:tabs>
        <w:autoSpaceDE w:val="0"/>
        <w:autoSpaceDN w:val="0"/>
        <w:spacing w:line="360" w:lineRule="auto"/>
        <w:jc w:val="center"/>
        <w:rPr>
          <w:rFonts w:ascii="David" w:hAnsi="David"/>
          <w:b/>
          <w:bCs/>
          <w:color w:val="000000"/>
          <w:sz w:val="28"/>
          <w:szCs w:val="28"/>
          <w:u w:val="single"/>
          <w:rtl/>
        </w:rPr>
      </w:pPr>
    </w:p>
    <w:p w:rsidR="00790930" w:rsidRPr="00E73F95" w:rsidRDefault="00790930">
      <w:pPr>
        <w:bidi w:val="0"/>
        <w:spacing w:line="240" w:lineRule="auto"/>
        <w:jc w:val="left"/>
      </w:pPr>
      <w:r w:rsidRPr="00E73F95">
        <w:br w:type="page"/>
      </w:r>
    </w:p>
    <w:p w:rsidR="00790930" w:rsidRPr="00E73F95" w:rsidRDefault="00790930" w:rsidP="00135D6F">
      <w:pPr>
        <w:jc w:val="center"/>
        <w:rPr>
          <w:rFonts w:ascii="Tahoma" w:hAnsi="Tahoma"/>
          <w:b/>
          <w:bCs/>
          <w:rtl/>
        </w:rPr>
      </w:pPr>
      <w:r w:rsidRPr="00E73F95">
        <w:rPr>
          <w:rFonts w:ascii="David" w:hAnsi="David" w:hint="cs"/>
          <w:b/>
          <w:bCs/>
          <w:rtl/>
        </w:rPr>
        <w:t xml:space="preserve">                                                                                                                                                      </w:t>
      </w:r>
      <w:r w:rsidRPr="00E73F95">
        <w:rPr>
          <w:rFonts w:ascii="Tahoma" w:hAnsi="Tahoma" w:hint="cs"/>
          <w:b/>
          <w:bCs/>
          <w:u w:val="single"/>
          <w:rtl/>
        </w:rPr>
        <w:t>מסמך י"</w:t>
      </w:r>
      <w:r w:rsidR="00135D6F" w:rsidRPr="00E73F95">
        <w:rPr>
          <w:rFonts w:ascii="Tahoma" w:hAnsi="Tahoma" w:hint="cs"/>
          <w:b/>
          <w:bCs/>
          <w:u w:val="single"/>
          <w:rtl/>
        </w:rPr>
        <w:t>ט</w:t>
      </w:r>
    </w:p>
    <w:p w:rsidR="00790930" w:rsidRPr="00E73F95" w:rsidRDefault="00790930" w:rsidP="00790930">
      <w:pPr>
        <w:jc w:val="center"/>
        <w:rPr>
          <w:b/>
          <w:bCs/>
          <w:sz w:val="24"/>
          <w:szCs w:val="24"/>
          <w:rtl/>
        </w:rPr>
      </w:pPr>
      <w:r w:rsidRPr="00E73F95">
        <w:rPr>
          <w:rFonts w:hint="cs"/>
          <w:b/>
          <w:bCs/>
          <w:sz w:val="24"/>
          <w:szCs w:val="24"/>
          <w:rtl/>
        </w:rPr>
        <w:t xml:space="preserve">מכרז מס' </w:t>
      </w:r>
      <w:r w:rsidR="00593873" w:rsidRPr="00E73F95">
        <w:rPr>
          <w:rFonts w:hint="cs"/>
          <w:b/>
          <w:bCs/>
          <w:sz w:val="24"/>
          <w:szCs w:val="24"/>
          <w:rtl/>
        </w:rPr>
        <w:t>02/2023 ב'</w:t>
      </w:r>
    </w:p>
    <w:p w:rsidR="00790930" w:rsidRPr="00E73F95" w:rsidRDefault="006E0EE3" w:rsidP="00790930">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A37BF1" w:rsidRPr="00E73F95">
        <w:rPr>
          <w:rFonts w:hint="cs"/>
          <w:sz w:val="24"/>
          <w:szCs w:val="24"/>
          <w:rtl/>
        </w:rPr>
        <w:t>ד'</w:t>
      </w:r>
    </w:p>
    <w:p w:rsidR="00790930" w:rsidRPr="00E73F95" w:rsidRDefault="00790930" w:rsidP="00790930">
      <w:pPr>
        <w:keepLines/>
        <w:tabs>
          <w:tab w:val="left" w:pos="567"/>
          <w:tab w:val="left" w:pos="1134"/>
        </w:tabs>
        <w:autoSpaceDE w:val="0"/>
        <w:autoSpaceDN w:val="0"/>
        <w:spacing w:line="360" w:lineRule="auto"/>
        <w:jc w:val="center"/>
        <w:rPr>
          <w:rFonts w:ascii="David" w:hAnsi="David"/>
          <w:b/>
          <w:bCs/>
          <w:color w:val="000000"/>
          <w:sz w:val="32"/>
          <w:szCs w:val="32"/>
          <w:u w:val="single"/>
          <w:rtl/>
        </w:rPr>
      </w:pPr>
    </w:p>
    <w:p w:rsidR="00790930" w:rsidRPr="00E73F95" w:rsidRDefault="00790930" w:rsidP="00790930">
      <w:pPr>
        <w:keepLines/>
        <w:tabs>
          <w:tab w:val="left" w:pos="567"/>
          <w:tab w:val="left" w:pos="1134"/>
        </w:tabs>
        <w:autoSpaceDE w:val="0"/>
        <w:autoSpaceDN w:val="0"/>
        <w:spacing w:line="360" w:lineRule="auto"/>
        <w:jc w:val="center"/>
        <w:rPr>
          <w:rFonts w:ascii="David" w:hAnsi="David"/>
          <w:b/>
          <w:bCs/>
          <w:color w:val="000000"/>
          <w:sz w:val="28"/>
          <w:szCs w:val="28"/>
          <w:u w:val="single"/>
          <w:rtl/>
        </w:rPr>
      </w:pPr>
      <w:r w:rsidRPr="00E73F95">
        <w:rPr>
          <w:rFonts w:ascii="David" w:hAnsi="David" w:hint="cs"/>
          <w:b/>
          <w:bCs/>
          <w:color w:val="000000"/>
          <w:sz w:val="28"/>
          <w:szCs w:val="28"/>
          <w:u w:val="single"/>
          <w:rtl/>
        </w:rPr>
        <w:t>תעודת סיום (בתום תקופת הבדק)</w:t>
      </w:r>
    </w:p>
    <w:p w:rsidR="00316E89" w:rsidRPr="00E73F95" w:rsidRDefault="00316E89" w:rsidP="00790930">
      <w:pPr>
        <w:keepLines/>
        <w:tabs>
          <w:tab w:val="left" w:pos="567"/>
          <w:tab w:val="left" w:pos="1134"/>
        </w:tabs>
        <w:autoSpaceDE w:val="0"/>
        <w:autoSpaceDN w:val="0"/>
        <w:spacing w:line="360" w:lineRule="auto"/>
        <w:jc w:val="center"/>
        <w:rPr>
          <w:rFonts w:ascii="David" w:hAnsi="David"/>
          <w:b/>
          <w:bCs/>
          <w:color w:val="000000"/>
          <w:sz w:val="28"/>
          <w:szCs w:val="28"/>
          <w:u w:val="single"/>
          <w:rtl/>
        </w:rPr>
      </w:pPr>
    </w:p>
    <w:p w:rsidR="00316E89" w:rsidRPr="00E73F95" w:rsidRDefault="00316E89" w:rsidP="00316E89">
      <w:pPr>
        <w:rPr>
          <w:rFonts w:ascii="David" w:hAnsi="David"/>
          <w:sz w:val="24"/>
          <w:u w:val="single"/>
          <w:rtl/>
        </w:rPr>
      </w:pPr>
      <w:r w:rsidRPr="00E73F95">
        <w:rPr>
          <w:rFonts w:ascii="David" w:hAnsi="David"/>
          <w:sz w:val="24"/>
          <w:rtl/>
        </w:rPr>
        <w:t xml:space="preserve">תאריך: </w:t>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r w:rsidRPr="00E73F95">
        <w:rPr>
          <w:rFonts w:ascii="David" w:hAnsi="David"/>
          <w:sz w:val="24"/>
          <w:rtl/>
        </w:rPr>
        <w:t>לכבוד</w:t>
      </w:r>
    </w:p>
    <w:p w:rsidR="00316E89" w:rsidRPr="00E73F95" w:rsidRDefault="00316E89" w:rsidP="00316E89">
      <w:pP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p w:rsidR="00316E89" w:rsidRPr="00E73F95" w:rsidRDefault="00316E89" w:rsidP="00316E89">
      <w:pP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p w:rsidR="00316E89" w:rsidRPr="00E73F95" w:rsidRDefault="00316E89" w:rsidP="00316E89">
      <w:pP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r w:rsidRPr="00E73F95">
        <w:rPr>
          <w:rFonts w:ascii="David" w:hAnsi="David"/>
          <w:sz w:val="24"/>
          <w:rtl/>
        </w:rPr>
        <w:t>א.נ.,</w:t>
      </w:r>
    </w:p>
    <w:p w:rsidR="00316E89" w:rsidRPr="00E73F95" w:rsidRDefault="00316E89" w:rsidP="00316E89">
      <w:pPr>
        <w:rPr>
          <w:rFonts w:ascii="David" w:hAnsi="David"/>
          <w:sz w:val="24"/>
          <w:rtl/>
        </w:rPr>
      </w:pPr>
    </w:p>
    <w:p w:rsidR="00316E89" w:rsidRPr="00E73F95" w:rsidRDefault="00316E89" w:rsidP="00316E89">
      <w:pPr>
        <w:jc w:val="center"/>
        <w:rPr>
          <w:rFonts w:ascii="David" w:hAnsi="David"/>
          <w:sz w:val="24"/>
          <w:rtl/>
        </w:rPr>
      </w:pPr>
      <w:r w:rsidRPr="00E73F95">
        <w:rPr>
          <w:rFonts w:ascii="David" w:hAnsi="David"/>
          <w:b/>
          <w:bCs/>
          <w:sz w:val="24"/>
          <w:rtl/>
        </w:rPr>
        <w:t xml:space="preserve">הנדון: </w:t>
      </w:r>
      <w:r w:rsidR="00846F9B" w:rsidRPr="00E73F95">
        <w:rPr>
          <w:rFonts w:ascii="David" w:hAnsi="David"/>
          <w:b/>
          <w:bCs/>
          <w:color w:val="000000" w:themeColor="text1"/>
          <w:sz w:val="24"/>
          <w:u w:val="single"/>
          <w:rtl/>
        </w:rPr>
        <w:t>מכרז פומבי מס' 02/2023 ב'</w:t>
      </w:r>
    </w:p>
    <w:p w:rsidR="00316E89" w:rsidRPr="00E73F95" w:rsidRDefault="00316E89" w:rsidP="00316E89">
      <w:pPr>
        <w:jc w:val="center"/>
        <w:rPr>
          <w:rFonts w:ascii="David" w:hAnsi="David"/>
          <w:sz w:val="24"/>
          <w:rtl/>
        </w:rPr>
      </w:pPr>
    </w:p>
    <w:p w:rsidR="00316E89" w:rsidRPr="00E73F95" w:rsidRDefault="00316E89" w:rsidP="00316E89">
      <w:pPr>
        <w:rPr>
          <w:rFonts w:ascii="David" w:hAnsi="David"/>
          <w:sz w:val="24"/>
          <w:rtl/>
        </w:rPr>
      </w:pPr>
    </w:p>
    <w:tbl>
      <w:tblPr>
        <w:tblW w:w="0" w:type="auto"/>
        <w:jc w:val="center"/>
        <w:tblLook w:val="0000" w:firstRow="0" w:lastRow="0" w:firstColumn="0" w:lastColumn="0" w:noHBand="0" w:noVBand="0"/>
      </w:tblPr>
      <w:tblGrid>
        <w:gridCol w:w="2816"/>
        <w:gridCol w:w="513"/>
        <w:gridCol w:w="2485"/>
        <w:gridCol w:w="696"/>
        <w:gridCol w:w="2603"/>
      </w:tblGrid>
      <w:tr w:rsidR="00316E89" w:rsidRPr="00E73F95" w:rsidTr="00706B9C">
        <w:trPr>
          <w:jc w:val="center"/>
        </w:trPr>
        <w:tc>
          <w:tcPr>
            <w:tcW w:w="2869" w:type="dxa"/>
            <w:tcBorders>
              <w:top w:val="single" w:sz="6" w:space="0" w:color="auto"/>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521"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532" w:type="dxa"/>
            <w:tcBorders>
              <w:top w:val="single" w:sz="6" w:space="0" w:color="auto"/>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709"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658" w:type="dxa"/>
            <w:tcBorders>
              <w:top w:val="single" w:sz="6" w:space="0" w:color="auto"/>
              <w:left w:val="single" w:sz="6" w:space="0" w:color="auto"/>
              <w:right w:val="single" w:sz="6" w:space="0" w:color="auto"/>
            </w:tcBorders>
          </w:tcPr>
          <w:p w:rsidR="00316E89" w:rsidRPr="00E73F95" w:rsidRDefault="00316E89" w:rsidP="00706B9C">
            <w:pPr>
              <w:jc w:val="center"/>
              <w:rPr>
                <w:rFonts w:ascii="David" w:hAnsi="David"/>
                <w:sz w:val="24"/>
                <w:rtl/>
              </w:rPr>
            </w:pPr>
          </w:p>
        </w:tc>
      </w:tr>
      <w:tr w:rsidR="00316E89" w:rsidRPr="00E73F95" w:rsidTr="00706B9C">
        <w:trPr>
          <w:jc w:val="center"/>
        </w:trPr>
        <w:tc>
          <w:tcPr>
            <w:tcW w:w="2869"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521"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532"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709"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658"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r>
      <w:tr w:rsidR="00316E89" w:rsidRPr="00E73F95" w:rsidTr="00706B9C">
        <w:trPr>
          <w:jc w:val="center"/>
        </w:trPr>
        <w:tc>
          <w:tcPr>
            <w:tcW w:w="2869" w:type="dxa"/>
            <w:tcBorders>
              <w:top w:val="single" w:sz="6" w:space="0" w:color="auto"/>
              <w:left w:val="single" w:sz="6" w:space="0" w:color="auto"/>
              <w:bottom w:val="single" w:sz="6" w:space="0" w:color="auto"/>
              <w:right w:val="single" w:sz="6" w:space="0" w:color="auto"/>
            </w:tcBorders>
          </w:tcPr>
          <w:p w:rsidR="00316E89" w:rsidRPr="00E73F95" w:rsidRDefault="00316E89" w:rsidP="00706B9C">
            <w:pPr>
              <w:jc w:val="center"/>
              <w:rPr>
                <w:rFonts w:ascii="David" w:hAnsi="David"/>
                <w:sz w:val="24"/>
                <w:rtl/>
              </w:rPr>
            </w:pPr>
            <w:r w:rsidRPr="00E73F95">
              <w:rPr>
                <w:rFonts w:ascii="David" w:hAnsi="David"/>
                <w:sz w:val="24"/>
                <w:rtl/>
              </w:rPr>
              <w:t>שם העבודות</w:t>
            </w:r>
          </w:p>
        </w:tc>
        <w:tc>
          <w:tcPr>
            <w:tcW w:w="521"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532" w:type="dxa"/>
            <w:tcBorders>
              <w:top w:val="single" w:sz="6" w:space="0" w:color="auto"/>
              <w:left w:val="single" w:sz="6" w:space="0" w:color="auto"/>
              <w:bottom w:val="single" w:sz="6" w:space="0" w:color="auto"/>
              <w:right w:val="single" w:sz="6" w:space="0" w:color="auto"/>
            </w:tcBorders>
          </w:tcPr>
          <w:p w:rsidR="00316E89" w:rsidRPr="00E73F95" w:rsidRDefault="00316E89" w:rsidP="00706B9C">
            <w:pPr>
              <w:jc w:val="center"/>
              <w:rPr>
                <w:rFonts w:ascii="David" w:hAnsi="David"/>
                <w:sz w:val="24"/>
                <w:rtl/>
              </w:rPr>
            </w:pPr>
            <w:r w:rsidRPr="00E73F95">
              <w:rPr>
                <w:rFonts w:ascii="David" w:hAnsi="David" w:hint="cs"/>
                <w:sz w:val="24"/>
                <w:rtl/>
              </w:rPr>
              <w:t>החברה</w:t>
            </w:r>
          </w:p>
        </w:tc>
        <w:tc>
          <w:tcPr>
            <w:tcW w:w="709" w:type="dxa"/>
            <w:tcBorders>
              <w:left w:val="single" w:sz="6" w:space="0" w:color="auto"/>
              <w:right w:val="single" w:sz="6" w:space="0" w:color="auto"/>
            </w:tcBorders>
          </w:tcPr>
          <w:p w:rsidR="00316E89" w:rsidRPr="00E73F95" w:rsidRDefault="00316E89" w:rsidP="00706B9C">
            <w:pPr>
              <w:jc w:val="center"/>
              <w:rPr>
                <w:rFonts w:ascii="David" w:hAnsi="David"/>
                <w:sz w:val="24"/>
                <w:rtl/>
              </w:rPr>
            </w:pPr>
          </w:p>
        </w:tc>
        <w:tc>
          <w:tcPr>
            <w:tcW w:w="2658" w:type="dxa"/>
            <w:tcBorders>
              <w:top w:val="single" w:sz="6" w:space="0" w:color="auto"/>
              <w:left w:val="single" w:sz="6" w:space="0" w:color="auto"/>
              <w:bottom w:val="single" w:sz="6" w:space="0" w:color="auto"/>
              <w:right w:val="single" w:sz="6" w:space="0" w:color="auto"/>
            </w:tcBorders>
          </w:tcPr>
          <w:p w:rsidR="00316E89" w:rsidRPr="00E73F95" w:rsidRDefault="00316E89" w:rsidP="00706B9C">
            <w:pPr>
              <w:jc w:val="center"/>
              <w:rPr>
                <w:rFonts w:ascii="David" w:hAnsi="David"/>
                <w:sz w:val="24"/>
                <w:rtl/>
              </w:rPr>
            </w:pPr>
            <w:r w:rsidRPr="00E73F95">
              <w:rPr>
                <w:rFonts w:ascii="David" w:hAnsi="David"/>
                <w:sz w:val="24"/>
                <w:rtl/>
              </w:rPr>
              <w:t>חוזה מיום</w:t>
            </w:r>
          </w:p>
        </w:tc>
      </w:tr>
    </w:tbl>
    <w:p w:rsidR="00316E89" w:rsidRPr="00E73F95" w:rsidRDefault="00316E89" w:rsidP="00316E89">
      <w:pPr>
        <w:jc w:val="center"/>
        <w:rPr>
          <w:rFonts w:ascii="David" w:hAnsi="David"/>
          <w:sz w:val="24"/>
          <w:rtl/>
        </w:rPr>
      </w:pPr>
    </w:p>
    <w:p w:rsidR="00316E89" w:rsidRPr="00E73F95" w:rsidRDefault="00316E89" w:rsidP="00316E89">
      <w:pPr>
        <w:rPr>
          <w:rFonts w:ascii="David" w:hAnsi="David"/>
          <w:sz w:val="24"/>
          <w:rtl/>
        </w:rPr>
      </w:pPr>
      <w:r w:rsidRPr="00E73F95">
        <w:rPr>
          <w:rFonts w:ascii="David" w:hAnsi="David"/>
          <w:sz w:val="24"/>
          <w:rtl/>
        </w:rPr>
        <w:t xml:space="preserve">בתוקף סמכותי לפי החוזה, הריני מאשר בזה כי העבודות בוצעו, הושלמו ונמסרו </w:t>
      </w:r>
      <w:r w:rsidRPr="00E73F95">
        <w:rPr>
          <w:rFonts w:ascii="David" w:hAnsi="David" w:hint="cs"/>
          <w:sz w:val="24"/>
          <w:rtl/>
        </w:rPr>
        <w:t>לחברה</w:t>
      </w:r>
      <w:r w:rsidRPr="00E73F95">
        <w:rPr>
          <w:rFonts w:ascii="David" w:hAnsi="David"/>
          <w:sz w:val="24"/>
          <w:rtl/>
        </w:rPr>
        <w:t xml:space="preserve"> בהתאם לחוזה וכי כל עבודות הבדק וכל הכרוך בהן בוצעו אף הן לשביעות רצוני המלאה.</w:t>
      </w: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rtl/>
        </w:rPr>
        <w:tab/>
      </w:r>
      <w:r w:rsidRPr="00E73F95">
        <w:rPr>
          <w:rFonts w:ascii="David" w:hAnsi="David"/>
          <w:sz w:val="24"/>
          <w:rtl/>
        </w:rPr>
        <w:tab/>
      </w:r>
      <w:r w:rsidRPr="00E73F95">
        <w:rPr>
          <w:rFonts w:ascii="David" w:hAnsi="David"/>
          <w:sz w:val="24"/>
          <w:rtl/>
        </w:rPr>
        <w:tab/>
      </w:r>
      <w:r w:rsidRPr="00E73F95">
        <w:rPr>
          <w:rFonts w:ascii="David" w:hAnsi="David"/>
          <w:sz w:val="24"/>
          <w:rtl/>
        </w:rPr>
        <w:tab/>
      </w:r>
      <w:r w:rsidRPr="00E73F95">
        <w:rPr>
          <w:rFonts w:ascii="David" w:hAnsi="David"/>
          <w:sz w:val="24"/>
          <w:rtl/>
        </w:rPr>
        <w:tab/>
      </w:r>
    </w:p>
    <w:p w:rsidR="00316E89" w:rsidRPr="00E73F95" w:rsidRDefault="00316E89" w:rsidP="00316E89">
      <w:pPr>
        <w:rPr>
          <w:rFonts w:ascii="David" w:hAnsi="David"/>
          <w:b/>
          <w:bCs/>
          <w:sz w:val="24"/>
          <w:rtl/>
        </w:rPr>
      </w:pPr>
      <w:r w:rsidRPr="00E73F95">
        <w:rPr>
          <w:rFonts w:ascii="David" w:hAnsi="David"/>
          <w:sz w:val="24"/>
          <w:rtl/>
        </w:rPr>
        <w:t xml:space="preserve"> </w:t>
      </w:r>
      <w:r w:rsidRPr="00E73F95">
        <w:rPr>
          <w:rFonts w:ascii="David" w:hAnsi="David"/>
          <w:b/>
          <w:bCs/>
          <w:sz w:val="24"/>
          <w:rtl/>
        </w:rPr>
        <w:t xml:space="preserve">תאריך  </w:t>
      </w:r>
      <w:r w:rsidRPr="00E73F95">
        <w:rPr>
          <w:rFonts w:ascii="David" w:hAnsi="David"/>
          <w:b/>
          <w:bCs/>
          <w:sz w:val="24"/>
          <w:rtl/>
        </w:rPr>
        <w:tab/>
      </w:r>
      <w:r w:rsidRPr="00E73F95">
        <w:rPr>
          <w:rFonts w:ascii="David" w:hAnsi="David"/>
          <w:b/>
          <w:bCs/>
          <w:sz w:val="24"/>
          <w:rtl/>
        </w:rPr>
        <w:tab/>
      </w:r>
      <w:r w:rsidRPr="00E73F95">
        <w:rPr>
          <w:rFonts w:ascii="David" w:hAnsi="David"/>
          <w:b/>
          <w:bCs/>
          <w:sz w:val="24"/>
          <w:rtl/>
        </w:rPr>
        <w:tab/>
      </w:r>
      <w:r w:rsidRPr="00E73F95">
        <w:rPr>
          <w:rFonts w:ascii="David" w:hAnsi="David"/>
          <w:b/>
          <w:bCs/>
          <w:sz w:val="24"/>
          <w:rtl/>
        </w:rPr>
        <w:tab/>
      </w:r>
      <w:r w:rsidRPr="00E73F95">
        <w:rPr>
          <w:rFonts w:ascii="David" w:hAnsi="David"/>
          <w:b/>
          <w:bCs/>
          <w:sz w:val="24"/>
          <w:rtl/>
        </w:rPr>
        <w:tab/>
      </w:r>
      <w:r w:rsidRPr="00E73F95">
        <w:rPr>
          <w:rFonts w:ascii="David" w:hAnsi="David"/>
          <w:b/>
          <w:bCs/>
          <w:sz w:val="24"/>
          <w:rtl/>
        </w:rPr>
        <w:tab/>
      </w: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p w:rsidR="00316E89" w:rsidRPr="00E73F95" w:rsidRDefault="00316E89" w:rsidP="00316E89">
      <w:pPr>
        <w:rPr>
          <w:rFonts w:ascii="David" w:hAnsi="David"/>
          <w:sz w:val="24"/>
          <w:rtl/>
        </w:rPr>
      </w:pPr>
    </w:p>
    <w:tbl>
      <w:tblPr>
        <w:bidiVisual/>
        <w:tblW w:w="0" w:type="auto"/>
        <w:tblLook w:val="01E0" w:firstRow="1" w:lastRow="1" w:firstColumn="1" w:lastColumn="1" w:noHBand="0" w:noVBand="0"/>
      </w:tblPr>
      <w:tblGrid>
        <w:gridCol w:w="3042"/>
        <w:gridCol w:w="3043"/>
        <w:gridCol w:w="3044"/>
      </w:tblGrid>
      <w:tr w:rsidR="00316E89" w:rsidRPr="00E73F95" w:rsidTr="00706B9C">
        <w:tc>
          <w:tcPr>
            <w:tcW w:w="3095" w:type="dxa"/>
          </w:tcPr>
          <w:p w:rsidR="00316E89" w:rsidRPr="00E73F95" w:rsidRDefault="00316E89" w:rsidP="00316E89">
            <w:pPr>
              <w:jc w:val="center"/>
              <w:rPr>
                <w:rFonts w:ascii="David" w:hAnsi="David"/>
                <w:b/>
                <w:bCs/>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c>
          <w:tcPr>
            <w:tcW w:w="3095" w:type="dxa"/>
          </w:tcPr>
          <w:p w:rsidR="00316E89" w:rsidRPr="00E73F95" w:rsidRDefault="00316E89" w:rsidP="00316E89">
            <w:pPr>
              <w:jc w:val="cente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c>
          <w:tcPr>
            <w:tcW w:w="3096" w:type="dxa"/>
          </w:tcPr>
          <w:p w:rsidR="00316E89" w:rsidRPr="00E73F95" w:rsidRDefault="00316E89" w:rsidP="00706B9C">
            <w:pPr>
              <w:jc w:val="center"/>
              <w:rPr>
                <w:rFonts w:ascii="David" w:hAnsi="David"/>
                <w:sz w:val="24"/>
                <w:u w:val="single"/>
                <w:rtl/>
              </w:rPr>
            </w:pP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r w:rsidRPr="00E73F95">
              <w:rPr>
                <w:rFonts w:ascii="David" w:hAnsi="David"/>
                <w:sz w:val="24"/>
                <w:u w:val="single"/>
                <w:rtl/>
              </w:rPr>
              <w:tab/>
            </w:r>
          </w:p>
        </w:tc>
      </w:tr>
      <w:tr w:rsidR="00316E89" w:rsidRPr="00E73F95" w:rsidTr="00706B9C">
        <w:tc>
          <w:tcPr>
            <w:tcW w:w="3095" w:type="dxa"/>
          </w:tcPr>
          <w:p w:rsidR="00316E89" w:rsidRPr="00E73F95" w:rsidRDefault="00316E89" w:rsidP="00706B9C">
            <w:pPr>
              <w:jc w:val="center"/>
              <w:rPr>
                <w:rFonts w:ascii="David" w:hAnsi="David"/>
                <w:sz w:val="24"/>
                <w:rtl/>
              </w:rPr>
            </w:pPr>
            <w:r w:rsidRPr="00E73F95">
              <w:rPr>
                <w:rFonts w:ascii="David" w:hAnsi="David"/>
                <w:b/>
                <w:bCs/>
                <w:sz w:val="24"/>
                <w:rtl/>
              </w:rPr>
              <w:t>חתימת הקבלן</w:t>
            </w:r>
          </w:p>
        </w:tc>
        <w:tc>
          <w:tcPr>
            <w:tcW w:w="3095" w:type="dxa"/>
          </w:tcPr>
          <w:p w:rsidR="00316E89" w:rsidRPr="00E73F95" w:rsidRDefault="00316E89" w:rsidP="00706B9C">
            <w:pPr>
              <w:jc w:val="center"/>
              <w:rPr>
                <w:rFonts w:ascii="David" w:hAnsi="David"/>
                <w:sz w:val="24"/>
                <w:rtl/>
              </w:rPr>
            </w:pPr>
            <w:r w:rsidRPr="00E73F95">
              <w:rPr>
                <w:rFonts w:ascii="David" w:hAnsi="David"/>
                <w:b/>
                <w:bCs/>
                <w:sz w:val="24"/>
                <w:rtl/>
              </w:rPr>
              <w:t>חתימת המפקח</w:t>
            </w:r>
          </w:p>
        </w:tc>
        <w:tc>
          <w:tcPr>
            <w:tcW w:w="3096" w:type="dxa"/>
          </w:tcPr>
          <w:p w:rsidR="00316E89" w:rsidRPr="00E73F95" w:rsidRDefault="00316E89" w:rsidP="00706B9C">
            <w:pPr>
              <w:jc w:val="center"/>
              <w:rPr>
                <w:rFonts w:ascii="David" w:hAnsi="David"/>
                <w:sz w:val="24"/>
                <w:rtl/>
              </w:rPr>
            </w:pPr>
            <w:r w:rsidRPr="00E73F95">
              <w:rPr>
                <w:rFonts w:ascii="David" w:hAnsi="David" w:hint="cs"/>
                <w:b/>
                <w:bCs/>
                <w:sz w:val="24"/>
                <w:rtl/>
              </w:rPr>
              <w:t>חתימת החברה</w:t>
            </w:r>
          </w:p>
        </w:tc>
      </w:tr>
    </w:tbl>
    <w:p w:rsidR="00560C00" w:rsidRPr="00E73F95" w:rsidRDefault="00560C00" w:rsidP="00790930">
      <w:pPr>
        <w:keepLines/>
        <w:tabs>
          <w:tab w:val="left" w:pos="567"/>
          <w:tab w:val="left" w:pos="1134"/>
        </w:tabs>
        <w:autoSpaceDE w:val="0"/>
        <w:autoSpaceDN w:val="0"/>
        <w:spacing w:line="360" w:lineRule="auto"/>
        <w:jc w:val="center"/>
        <w:rPr>
          <w:rFonts w:ascii="David" w:hAnsi="David"/>
          <w:b/>
          <w:bCs/>
          <w:color w:val="000000"/>
          <w:sz w:val="28"/>
          <w:szCs w:val="28"/>
          <w:u w:val="single"/>
          <w:rtl/>
        </w:rPr>
      </w:pPr>
    </w:p>
    <w:p w:rsidR="00560C00" w:rsidRPr="00E73F95" w:rsidRDefault="00560C00" w:rsidP="00560C00">
      <w:pPr>
        <w:bidi w:val="0"/>
        <w:rPr>
          <w:rtl/>
        </w:rPr>
      </w:pPr>
      <w:r w:rsidRPr="00E73F95">
        <w:rPr>
          <w:rtl/>
        </w:rPr>
        <w:br w:type="page"/>
      </w:r>
    </w:p>
    <w:p w:rsidR="00560C00" w:rsidRPr="00E73F95" w:rsidRDefault="00560C00" w:rsidP="00135D6F">
      <w:pPr>
        <w:jc w:val="center"/>
        <w:rPr>
          <w:rFonts w:ascii="Tahoma" w:hAnsi="Tahoma"/>
          <w:b/>
          <w:bCs/>
          <w:rtl/>
        </w:rPr>
      </w:pPr>
      <w:r w:rsidRPr="00E73F95">
        <w:rPr>
          <w:rFonts w:ascii="David" w:hAnsi="David" w:hint="cs"/>
          <w:b/>
          <w:bCs/>
          <w:rtl/>
        </w:rPr>
        <w:t xml:space="preserve">                                                                                                                                                      </w:t>
      </w:r>
      <w:r w:rsidRPr="00E73F95">
        <w:rPr>
          <w:rFonts w:ascii="Tahoma" w:hAnsi="Tahoma" w:hint="cs"/>
          <w:b/>
          <w:bCs/>
          <w:u w:val="single"/>
          <w:rtl/>
        </w:rPr>
        <w:t xml:space="preserve">מסמך </w:t>
      </w:r>
      <w:r w:rsidR="00135D6F" w:rsidRPr="00E73F95">
        <w:rPr>
          <w:rFonts w:ascii="Tahoma" w:hAnsi="Tahoma" w:hint="cs"/>
          <w:b/>
          <w:bCs/>
          <w:u w:val="single"/>
          <w:rtl/>
        </w:rPr>
        <w:t>כ'</w:t>
      </w:r>
    </w:p>
    <w:p w:rsidR="00560C00" w:rsidRPr="00E73F95" w:rsidRDefault="00560C00" w:rsidP="00560C00">
      <w:pPr>
        <w:jc w:val="center"/>
        <w:rPr>
          <w:b/>
          <w:bCs/>
          <w:sz w:val="24"/>
          <w:szCs w:val="24"/>
          <w:rtl/>
        </w:rPr>
      </w:pPr>
      <w:r w:rsidRPr="00E73F95">
        <w:rPr>
          <w:rFonts w:hint="cs"/>
          <w:b/>
          <w:bCs/>
          <w:sz w:val="24"/>
          <w:szCs w:val="24"/>
          <w:rtl/>
        </w:rPr>
        <w:t xml:space="preserve">מכרז מס' </w:t>
      </w:r>
      <w:r w:rsidR="00593873" w:rsidRPr="00E73F95">
        <w:rPr>
          <w:rFonts w:hint="cs"/>
          <w:b/>
          <w:bCs/>
          <w:sz w:val="24"/>
          <w:szCs w:val="24"/>
          <w:rtl/>
        </w:rPr>
        <w:t>02/2023 ב'</w:t>
      </w:r>
    </w:p>
    <w:p w:rsidR="00560C00" w:rsidRPr="00E73F95" w:rsidRDefault="006E0EE3" w:rsidP="00560C00">
      <w:pPr>
        <w:pStyle w:val="45"/>
        <w:ind w:left="-30"/>
        <w:jc w:val="center"/>
        <w:rPr>
          <w:b w:val="0"/>
          <w:bCs w:val="0"/>
          <w:sz w:val="24"/>
          <w:szCs w:val="24"/>
          <w:rtl/>
        </w:rPr>
      </w:pPr>
      <w:r w:rsidRPr="00E73F95">
        <w:rPr>
          <w:rFonts w:hint="cs"/>
          <w:sz w:val="24"/>
          <w:szCs w:val="24"/>
          <w:rtl/>
        </w:rPr>
        <w:t xml:space="preserve">לביצוע עבודות פיתוח והרחבת בית עלמין מישור אדומים שלב </w:t>
      </w:r>
      <w:r w:rsidR="00A37BF1" w:rsidRPr="00E73F95">
        <w:rPr>
          <w:rFonts w:hint="cs"/>
          <w:sz w:val="24"/>
          <w:szCs w:val="24"/>
          <w:rtl/>
        </w:rPr>
        <w:t>ד'</w:t>
      </w:r>
    </w:p>
    <w:p w:rsidR="00560C00" w:rsidRPr="00E73F95" w:rsidRDefault="00560C00" w:rsidP="00560C00">
      <w:pPr>
        <w:keepLines/>
        <w:tabs>
          <w:tab w:val="left" w:pos="567"/>
          <w:tab w:val="left" w:pos="1134"/>
        </w:tabs>
        <w:autoSpaceDE w:val="0"/>
        <w:autoSpaceDN w:val="0"/>
        <w:spacing w:line="360" w:lineRule="auto"/>
        <w:jc w:val="center"/>
        <w:rPr>
          <w:rFonts w:ascii="David" w:hAnsi="David"/>
          <w:b/>
          <w:bCs/>
          <w:color w:val="000000"/>
          <w:sz w:val="32"/>
          <w:szCs w:val="32"/>
          <w:u w:val="single"/>
          <w:rtl/>
        </w:rPr>
      </w:pPr>
    </w:p>
    <w:p w:rsidR="00560C00" w:rsidRPr="00E73F95" w:rsidRDefault="00560C00" w:rsidP="00560C00">
      <w:pPr>
        <w:keepLines/>
        <w:tabs>
          <w:tab w:val="left" w:pos="567"/>
          <w:tab w:val="left" w:pos="1134"/>
        </w:tabs>
        <w:autoSpaceDE w:val="0"/>
        <w:autoSpaceDN w:val="0"/>
        <w:spacing w:line="360" w:lineRule="auto"/>
        <w:jc w:val="center"/>
        <w:rPr>
          <w:rFonts w:ascii="David" w:hAnsi="David"/>
          <w:b/>
          <w:bCs/>
          <w:color w:val="000000"/>
          <w:sz w:val="28"/>
          <w:szCs w:val="28"/>
          <w:u w:val="single"/>
          <w:rtl/>
        </w:rPr>
      </w:pPr>
      <w:r w:rsidRPr="00E73F95">
        <w:rPr>
          <w:rFonts w:ascii="David" w:hAnsi="David" w:hint="cs"/>
          <w:b/>
          <w:bCs/>
          <w:color w:val="000000"/>
          <w:sz w:val="28"/>
          <w:szCs w:val="28"/>
          <w:u w:val="single"/>
          <w:rtl/>
        </w:rPr>
        <w:t>הצהרה על היעדר תביעות</w:t>
      </w: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r w:rsidRPr="00E73F95">
        <w:rPr>
          <w:rFonts w:ascii="David" w:hAnsi="David"/>
          <w:color w:val="000000"/>
          <w:rtl/>
        </w:rPr>
        <w:t>לכבוד</w:t>
      </w:r>
    </w:p>
    <w:p w:rsidR="00560C00" w:rsidRPr="00E73F95" w:rsidRDefault="00846F9B" w:rsidP="00560C00">
      <w:pPr>
        <w:keepLines/>
        <w:tabs>
          <w:tab w:val="left" w:pos="567"/>
          <w:tab w:val="left" w:pos="1134"/>
        </w:tabs>
        <w:autoSpaceDE w:val="0"/>
        <w:autoSpaceDN w:val="0"/>
        <w:spacing w:line="360" w:lineRule="auto"/>
        <w:rPr>
          <w:rFonts w:ascii="David" w:hAnsi="David"/>
          <w:color w:val="000000" w:themeColor="text1"/>
          <w:rtl/>
        </w:rPr>
      </w:pPr>
      <w:r w:rsidRPr="00E73F95">
        <w:rPr>
          <w:rFonts w:ascii="David" w:hAnsi="David" w:hint="cs"/>
          <w:color w:val="000000" w:themeColor="text1"/>
          <w:rtl/>
        </w:rPr>
        <w:t>מעלה אדומים החברה לתכנון ופיתוח בע</w:t>
      </w:r>
      <w:r w:rsidRPr="00E73F95">
        <w:rPr>
          <w:rFonts w:ascii="David" w:hAnsi="David"/>
          <w:color w:val="000000" w:themeColor="text1"/>
          <w:rtl/>
        </w:rPr>
        <w:t>"</w:t>
      </w:r>
      <w:r w:rsidRPr="00E73F95">
        <w:rPr>
          <w:rFonts w:ascii="David" w:hAnsi="David" w:hint="cs"/>
          <w:color w:val="000000" w:themeColor="text1"/>
          <w:rtl/>
        </w:rPr>
        <w:t>מ</w:t>
      </w: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proofErr w:type="spellStart"/>
      <w:r w:rsidRPr="00E73F95">
        <w:rPr>
          <w:rFonts w:ascii="David" w:hAnsi="David"/>
          <w:color w:val="000000"/>
          <w:rtl/>
        </w:rPr>
        <w:t>ג.א.נ</w:t>
      </w:r>
      <w:proofErr w:type="spellEnd"/>
      <w:r w:rsidRPr="00E73F95">
        <w:rPr>
          <w:rFonts w:ascii="David" w:hAnsi="David"/>
          <w:color w:val="000000"/>
          <w:rtl/>
        </w:rPr>
        <w:t>.,</w:t>
      </w: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p>
    <w:p w:rsidR="00560C00" w:rsidRPr="00E73F95" w:rsidRDefault="00560C00" w:rsidP="005B53F5">
      <w:pPr>
        <w:keepLines/>
        <w:tabs>
          <w:tab w:val="left" w:pos="567"/>
          <w:tab w:val="left" w:pos="1134"/>
        </w:tabs>
        <w:autoSpaceDE w:val="0"/>
        <w:autoSpaceDN w:val="0"/>
        <w:spacing w:line="360" w:lineRule="auto"/>
        <w:jc w:val="center"/>
        <w:rPr>
          <w:rFonts w:ascii="David" w:hAnsi="David"/>
          <w:b/>
          <w:bCs/>
          <w:color w:val="000000"/>
          <w:rtl/>
        </w:rPr>
      </w:pPr>
      <w:r w:rsidRPr="00E73F95">
        <w:rPr>
          <w:rFonts w:ascii="David" w:hAnsi="David"/>
          <w:b/>
          <w:bCs/>
          <w:color w:val="000000"/>
          <w:rtl/>
        </w:rPr>
        <w:t xml:space="preserve">הנדון:  </w:t>
      </w:r>
      <w:r w:rsidRPr="00E73F95">
        <w:rPr>
          <w:rFonts w:ascii="David" w:hAnsi="David"/>
          <w:b/>
          <w:bCs/>
          <w:color w:val="000000"/>
          <w:u w:val="single"/>
          <w:rtl/>
        </w:rPr>
        <w:t xml:space="preserve">הצהרה על </w:t>
      </w:r>
      <w:r w:rsidR="005B53F5" w:rsidRPr="00E73F95">
        <w:rPr>
          <w:rFonts w:ascii="David" w:hAnsi="David" w:hint="cs"/>
          <w:b/>
          <w:bCs/>
          <w:color w:val="000000"/>
          <w:u w:val="single"/>
          <w:rtl/>
        </w:rPr>
        <w:t>היעדר</w:t>
      </w:r>
      <w:r w:rsidRPr="00E73F95">
        <w:rPr>
          <w:rFonts w:ascii="David" w:hAnsi="David"/>
          <w:b/>
          <w:bCs/>
          <w:color w:val="000000"/>
          <w:u w:val="single"/>
          <w:rtl/>
        </w:rPr>
        <w:t xml:space="preserve"> תביעות </w:t>
      </w:r>
      <w:r w:rsidR="00846F9B" w:rsidRPr="00E73F95">
        <w:rPr>
          <w:rFonts w:ascii="David" w:hAnsi="David"/>
          <w:b/>
          <w:bCs/>
          <w:color w:val="000000" w:themeColor="text1"/>
          <w:u w:val="single"/>
          <w:rtl/>
        </w:rPr>
        <w:t>מכרז פומבי מס' 02/2023 ב'</w:t>
      </w: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p>
    <w:p w:rsidR="00560C00" w:rsidRPr="00E73F95" w:rsidRDefault="00560C00" w:rsidP="005B53F5">
      <w:pPr>
        <w:keepLines/>
        <w:tabs>
          <w:tab w:val="left" w:pos="567"/>
          <w:tab w:val="left" w:pos="1134"/>
        </w:tabs>
        <w:autoSpaceDE w:val="0"/>
        <w:autoSpaceDN w:val="0"/>
        <w:spacing w:line="360" w:lineRule="auto"/>
        <w:ind w:left="1134" w:hanging="1134"/>
        <w:rPr>
          <w:rFonts w:ascii="David" w:hAnsi="David"/>
          <w:color w:val="000000"/>
          <w:rtl/>
        </w:rPr>
      </w:pPr>
      <w:r w:rsidRPr="00E73F95">
        <w:rPr>
          <w:rFonts w:ascii="David" w:hAnsi="David"/>
          <w:b/>
          <w:bCs/>
          <w:color w:val="000000"/>
          <w:rtl/>
        </w:rPr>
        <w:t xml:space="preserve">הואיל </w:t>
      </w:r>
      <w:r w:rsidRPr="00E73F95">
        <w:rPr>
          <w:rFonts w:ascii="David" w:hAnsi="David"/>
          <w:color w:val="000000"/>
          <w:rtl/>
        </w:rPr>
        <w:t>:</w:t>
      </w:r>
      <w:r w:rsidRPr="00E73F95">
        <w:rPr>
          <w:rFonts w:ascii="David" w:hAnsi="David"/>
          <w:color w:val="000000"/>
          <w:rtl/>
        </w:rPr>
        <w:tab/>
        <w:t>וביו</w:t>
      </w:r>
      <w:r w:rsidR="005B53F5" w:rsidRPr="00E73F95">
        <w:rPr>
          <w:rFonts w:ascii="David" w:hAnsi="David"/>
          <w:color w:val="000000"/>
          <w:rtl/>
        </w:rPr>
        <w:t>ם ___________הוזמן מאתנו על יד</w:t>
      </w:r>
      <w:r w:rsidR="005B53F5" w:rsidRPr="00E73F95">
        <w:rPr>
          <w:rFonts w:ascii="David" w:hAnsi="David" w:hint="cs"/>
          <w:color w:val="000000"/>
          <w:rtl/>
        </w:rPr>
        <w:t xml:space="preserve">כם </w:t>
      </w:r>
      <w:r w:rsidRPr="00E73F95">
        <w:rPr>
          <w:rFonts w:ascii="David" w:hAnsi="David"/>
          <w:color w:val="000000"/>
          <w:rtl/>
        </w:rPr>
        <w:t>במסגרת המכרז שבנדון, ביצוע עבודות _______________ ב__________________________ (להלן : "החוזה").</w:t>
      </w:r>
    </w:p>
    <w:p w:rsidR="00560C00" w:rsidRPr="00E73F95" w:rsidRDefault="00560C00" w:rsidP="00560C00">
      <w:pPr>
        <w:keepLines/>
        <w:tabs>
          <w:tab w:val="left" w:pos="567"/>
          <w:tab w:val="left" w:pos="1134"/>
        </w:tabs>
        <w:autoSpaceDE w:val="0"/>
        <w:autoSpaceDN w:val="0"/>
        <w:spacing w:line="360" w:lineRule="auto"/>
        <w:ind w:left="1134" w:hanging="1134"/>
        <w:rPr>
          <w:rFonts w:ascii="David" w:hAnsi="David"/>
          <w:color w:val="000000"/>
          <w:rtl/>
        </w:rPr>
      </w:pPr>
    </w:p>
    <w:p w:rsidR="00560C00" w:rsidRPr="00E73F95" w:rsidRDefault="00560C00" w:rsidP="00560C00">
      <w:pPr>
        <w:keepLines/>
        <w:tabs>
          <w:tab w:val="left" w:pos="567"/>
          <w:tab w:val="left" w:pos="1134"/>
        </w:tabs>
        <w:autoSpaceDE w:val="0"/>
        <w:autoSpaceDN w:val="0"/>
        <w:spacing w:line="360" w:lineRule="auto"/>
        <w:ind w:left="1134" w:hanging="1134"/>
        <w:rPr>
          <w:rFonts w:ascii="David" w:hAnsi="David"/>
          <w:color w:val="000000"/>
          <w:rtl/>
        </w:rPr>
      </w:pPr>
      <w:r w:rsidRPr="00E73F95">
        <w:rPr>
          <w:rFonts w:ascii="David" w:hAnsi="David"/>
          <w:b/>
          <w:bCs/>
          <w:color w:val="000000"/>
          <w:rtl/>
        </w:rPr>
        <w:t xml:space="preserve">והואיל </w:t>
      </w:r>
      <w:r w:rsidRPr="00E73F95">
        <w:rPr>
          <w:rFonts w:ascii="David" w:hAnsi="David"/>
          <w:color w:val="000000"/>
          <w:rtl/>
        </w:rPr>
        <w:t>:</w:t>
      </w:r>
      <w:r w:rsidRPr="00E73F95">
        <w:rPr>
          <w:rFonts w:ascii="David" w:hAnsi="David"/>
          <w:color w:val="000000"/>
          <w:rtl/>
        </w:rPr>
        <w:tab/>
        <w:t>וביום __________________ הגשנו לכם חשבון סופי בגין העבודות האמורות (להלן: "החשבון הסופי").</w:t>
      </w:r>
    </w:p>
    <w:p w:rsidR="007032E8" w:rsidRPr="00E73F95" w:rsidRDefault="007032E8" w:rsidP="00560C00">
      <w:pPr>
        <w:keepLines/>
        <w:tabs>
          <w:tab w:val="left" w:pos="567"/>
          <w:tab w:val="left" w:pos="1134"/>
        </w:tabs>
        <w:autoSpaceDE w:val="0"/>
        <w:autoSpaceDN w:val="0"/>
        <w:spacing w:line="360" w:lineRule="auto"/>
        <w:ind w:left="1134" w:hanging="1134"/>
        <w:jc w:val="center"/>
        <w:rPr>
          <w:rFonts w:ascii="David" w:hAnsi="David"/>
          <w:b/>
          <w:bCs/>
          <w:color w:val="000000"/>
          <w:rtl/>
        </w:rPr>
      </w:pPr>
    </w:p>
    <w:p w:rsidR="00560C00" w:rsidRPr="00E73F95" w:rsidRDefault="00560C00" w:rsidP="00560C00">
      <w:pPr>
        <w:keepLines/>
        <w:tabs>
          <w:tab w:val="left" w:pos="567"/>
          <w:tab w:val="left" w:pos="1134"/>
        </w:tabs>
        <w:autoSpaceDE w:val="0"/>
        <w:autoSpaceDN w:val="0"/>
        <w:spacing w:line="360" w:lineRule="auto"/>
        <w:ind w:left="1134" w:hanging="1134"/>
        <w:jc w:val="center"/>
        <w:rPr>
          <w:rFonts w:ascii="David" w:hAnsi="David"/>
          <w:color w:val="000000"/>
          <w:rtl/>
        </w:rPr>
      </w:pPr>
      <w:r w:rsidRPr="00E73F95">
        <w:rPr>
          <w:rFonts w:ascii="David" w:hAnsi="David"/>
          <w:b/>
          <w:bCs/>
          <w:color w:val="000000"/>
          <w:rtl/>
        </w:rPr>
        <w:t>לפיכך הננו מצהירים, מאשרים ומתחייבים בזאת כדלקמן</w:t>
      </w:r>
      <w:r w:rsidRPr="00E73F95">
        <w:rPr>
          <w:rFonts w:ascii="David" w:hAnsi="David"/>
          <w:color w:val="000000"/>
          <w:rtl/>
        </w:rPr>
        <w:t>:</w:t>
      </w:r>
    </w:p>
    <w:p w:rsidR="00560C00" w:rsidRPr="00E73F95" w:rsidRDefault="00560C00" w:rsidP="005B53F5">
      <w:pPr>
        <w:keepLines/>
        <w:tabs>
          <w:tab w:val="num" w:pos="-85"/>
          <w:tab w:val="num" w:pos="57"/>
          <w:tab w:val="left" w:pos="1134"/>
        </w:tabs>
        <w:autoSpaceDE w:val="0"/>
        <w:autoSpaceDN w:val="0"/>
        <w:spacing w:before="240" w:line="360" w:lineRule="auto"/>
        <w:ind w:left="57"/>
        <w:outlineLvl w:val="0"/>
        <w:rPr>
          <w:rFonts w:ascii="David" w:hAnsi="David"/>
          <w:color w:val="000000"/>
        </w:rPr>
      </w:pPr>
      <w:r w:rsidRPr="00E73F95">
        <w:rPr>
          <w:rFonts w:ascii="David" w:hAnsi="David"/>
          <w:color w:val="000000"/>
          <w:rtl/>
        </w:rPr>
        <w:t>הסכום הכולל והסופי שאנו מבקשים תמורת ביצוע החוזה או בקשר אליו ותמורת כל התחייבויותינו לפיו ועל פי הינו הסכום שפורט בחשבון הסופי מיום _____, שהינו בסך של _______________ ש"ח (כולל מע"מ) (להלן: "</w:t>
      </w:r>
      <w:r w:rsidRPr="00E73F95">
        <w:rPr>
          <w:rFonts w:ascii="David" w:hAnsi="David"/>
          <w:b/>
          <w:bCs/>
          <w:color w:val="000000"/>
          <w:rtl/>
        </w:rPr>
        <w:t>התמורה הסופית</w:t>
      </w:r>
      <w:r w:rsidRPr="00E73F95">
        <w:rPr>
          <w:rFonts w:ascii="David" w:hAnsi="David"/>
          <w:color w:val="000000"/>
          <w:rtl/>
        </w:rPr>
        <w:t>").</w:t>
      </w:r>
    </w:p>
    <w:p w:rsidR="00560C00" w:rsidRPr="00E73F95" w:rsidRDefault="00560C00" w:rsidP="005B53F5">
      <w:pPr>
        <w:keepLines/>
        <w:tabs>
          <w:tab w:val="num" w:pos="-85"/>
          <w:tab w:val="num" w:pos="57"/>
          <w:tab w:val="left" w:pos="1134"/>
        </w:tabs>
        <w:autoSpaceDE w:val="0"/>
        <w:autoSpaceDN w:val="0"/>
        <w:spacing w:before="240" w:line="360" w:lineRule="auto"/>
        <w:ind w:left="57"/>
        <w:outlineLvl w:val="0"/>
        <w:rPr>
          <w:rFonts w:ascii="David" w:hAnsi="David"/>
          <w:color w:val="000000"/>
        </w:rPr>
      </w:pPr>
      <w:r w:rsidRPr="00E73F95">
        <w:rPr>
          <w:rFonts w:ascii="David" w:hAnsi="David"/>
          <w:color w:val="000000"/>
          <w:rtl/>
        </w:rPr>
        <w:t>הרינו מצהירים ומאשרים בזאת, כי החשבון הסופי שהוגש על ידנו ואושר על ידי כל הגורמים הינו חשבון סופי לכל דבר ועניין וכי פרט לתמורה המפורטת בחשבון הסופי, אין לנו ולא תהיינה לנו כל תביעות, טענות או דרישות מכל מין וסוג שהוא כלפיכם ו/או כלפי הבאים מכוחכם או מטעמכם, בכל עניין הקשור בעבודה ו/או בסעיפי כתב הכמויות ו/או בחוזה ו/או הכרוך בהם ו/או הנובע מהם והכל במישרין או בעקיפין. אנו מוותרים בזה על כל תביעה, טענה או דרישה כאמור, בין שהיא ידועה לנו כיום ובין שתיוודע לנו בעתיד, ואנו פוטרים אתכם מכל חבות כלשהי כלפינו.</w:t>
      </w:r>
    </w:p>
    <w:p w:rsidR="00560C00" w:rsidRPr="00E73F95" w:rsidRDefault="00560C00" w:rsidP="005B53F5">
      <w:pPr>
        <w:keepLines/>
        <w:tabs>
          <w:tab w:val="num" w:pos="-85"/>
          <w:tab w:val="num" w:pos="57"/>
          <w:tab w:val="left" w:pos="1134"/>
        </w:tabs>
        <w:autoSpaceDE w:val="0"/>
        <w:autoSpaceDN w:val="0"/>
        <w:spacing w:before="240" w:line="360" w:lineRule="auto"/>
        <w:ind w:left="57"/>
        <w:outlineLvl w:val="0"/>
        <w:rPr>
          <w:rFonts w:ascii="David" w:hAnsi="David"/>
          <w:color w:val="000000"/>
        </w:rPr>
      </w:pPr>
      <w:r w:rsidRPr="00E73F95">
        <w:rPr>
          <w:rFonts w:ascii="David" w:hAnsi="David"/>
          <w:color w:val="000000"/>
          <w:rtl/>
        </w:rPr>
        <w:t>אין באמור לעיל כדי לגרוע מחובה כלשהי המוטלת עלינו לפי החוזה בעניין אחריות, בדק ותיקון פגמים וליקויים כמפורט בחוזה.</w:t>
      </w:r>
    </w:p>
    <w:p w:rsidR="00560C00" w:rsidRPr="00E73F95" w:rsidRDefault="00560C00" w:rsidP="00560C00">
      <w:pPr>
        <w:keepLines/>
        <w:tabs>
          <w:tab w:val="num" w:pos="567"/>
          <w:tab w:val="left" w:pos="1134"/>
        </w:tabs>
        <w:autoSpaceDE w:val="0"/>
        <w:autoSpaceDN w:val="0"/>
        <w:spacing w:before="240" w:line="360" w:lineRule="auto"/>
        <w:ind w:left="454" w:hanging="454"/>
        <w:outlineLvl w:val="0"/>
        <w:rPr>
          <w:rFonts w:ascii="David" w:hAnsi="David"/>
          <w:color w:val="000000"/>
          <w:rtl/>
        </w:rPr>
      </w:pPr>
    </w:p>
    <w:p w:rsidR="00560C00" w:rsidRPr="00E73F95" w:rsidRDefault="00560C00" w:rsidP="00560C00">
      <w:pPr>
        <w:keepLines/>
        <w:tabs>
          <w:tab w:val="num" w:pos="567"/>
          <w:tab w:val="left" w:pos="1134"/>
        </w:tabs>
        <w:autoSpaceDE w:val="0"/>
        <w:autoSpaceDN w:val="0"/>
        <w:spacing w:before="240" w:line="360" w:lineRule="auto"/>
        <w:ind w:left="454" w:hanging="454"/>
        <w:outlineLvl w:val="0"/>
        <w:rPr>
          <w:rFonts w:ascii="David" w:hAnsi="David"/>
          <w:color w:val="000000"/>
          <w:rtl/>
        </w:rPr>
      </w:pPr>
    </w:p>
    <w:p w:rsidR="00560C00" w:rsidRPr="00E73F95" w:rsidRDefault="00560C00" w:rsidP="00560C00">
      <w:pPr>
        <w:keepLines/>
        <w:tabs>
          <w:tab w:val="left" w:pos="567"/>
          <w:tab w:val="left" w:pos="1134"/>
        </w:tabs>
        <w:autoSpaceDE w:val="0"/>
        <w:autoSpaceDN w:val="0"/>
        <w:spacing w:line="360" w:lineRule="auto"/>
        <w:rPr>
          <w:rFonts w:ascii="David" w:hAnsi="David"/>
          <w:color w:val="000000"/>
          <w:rtl/>
        </w:rPr>
      </w:pPr>
      <w:r w:rsidRPr="00E73F95">
        <w:rPr>
          <w:rFonts w:ascii="David" w:hAnsi="David"/>
          <w:color w:val="000000"/>
          <w:rtl/>
        </w:rPr>
        <w:t>ולראיה באנו על החתום היום: _____________</w:t>
      </w:r>
    </w:p>
    <w:p w:rsidR="00560C00" w:rsidRPr="00E73F95" w:rsidRDefault="00560C00" w:rsidP="00560C00">
      <w:pPr>
        <w:keepLines/>
        <w:tabs>
          <w:tab w:val="left" w:pos="567"/>
          <w:tab w:val="left" w:pos="1134"/>
        </w:tabs>
        <w:autoSpaceDE w:val="0"/>
        <w:autoSpaceDN w:val="0"/>
        <w:spacing w:line="360" w:lineRule="auto"/>
        <w:rPr>
          <w:rFonts w:ascii="David" w:hAnsi="David"/>
          <w:color w:val="000000"/>
          <w:u w:val="single"/>
          <w:rtl/>
        </w:rPr>
      </w:pP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u w:val="single"/>
          <w:rtl/>
        </w:rPr>
        <w:tab/>
      </w:r>
      <w:r w:rsidRPr="00E73F95">
        <w:rPr>
          <w:rFonts w:ascii="David" w:hAnsi="David"/>
          <w:color w:val="000000"/>
          <w:u w:val="single"/>
          <w:rtl/>
        </w:rPr>
        <w:tab/>
      </w:r>
      <w:r w:rsidRPr="00E73F95">
        <w:rPr>
          <w:rFonts w:ascii="David" w:hAnsi="David"/>
          <w:color w:val="000000"/>
          <w:u w:val="single"/>
          <w:rtl/>
        </w:rPr>
        <w:tab/>
      </w:r>
    </w:p>
    <w:p w:rsidR="00316E89" w:rsidRPr="00E357E0" w:rsidRDefault="00560C00" w:rsidP="005B53F5">
      <w:pPr>
        <w:keepLines/>
        <w:tabs>
          <w:tab w:val="left" w:pos="567"/>
          <w:tab w:val="left" w:pos="1134"/>
        </w:tabs>
        <w:autoSpaceDE w:val="0"/>
        <w:autoSpaceDN w:val="0"/>
        <w:spacing w:line="360" w:lineRule="auto"/>
        <w:jc w:val="center"/>
        <w:rPr>
          <w:rFonts w:ascii="David" w:hAnsi="David"/>
          <w:b/>
          <w:bCs/>
          <w:color w:val="000000"/>
          <w:u w:val="single"/>
          <w:rtl/>
        </w:rPr>
      </w:pP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r>
      <w:r w:rsidRPr="00E73F95">
        <w:rPr>
          <w:rFonts w:ascii="David" w:hAnsi="David"/>
          <w:color w:val="000000"/>
          <w:rtl/>
        </w:rPr>
        <w:tab/>
        <w:t>הקבלן</w:t>
      </w:r>
    </w:p>
    <w:p w:rsidR="00790930" w:rsidRDefault="00790930" w:rsidP="00790930">
      <w:pPr>
        <w:keepLines/>
        <w:tabs>
          <w:tab w:val="left" w:pos="567"/>
          <w:tab w:val="left" w:pos="1134"/>
        </w:tabs>
        <w:autoSpaceDE w:val="0"/>
        <w:autoSpaceDN w:val="0"/>
        <w:spacing w:line="360" w:lineRule="auto"/>
        <w:jc w:val="center"/>
        <w:rPr>
          <w:rFonts w:ascii="David" w:hAnsi="David"/>
          <w:b/>
          <w:bCs/>
          <w:color w:val="000000"/>
          <w:sz w:val="28"/>
          <w:szCs w:val="28"/>
          <w:u w:val="single"/>
          <w:rtl/>
        </w:rPr>
      </w:pPr>
    </w:p>
    <w:p w:rsidR="00E313A9" w:rsidRDefault="00E313A9" w:rsidP="00790930">
      <w:pPr>
        <w:bidi w:val="0"/>
        <w:spacing w:after="160" w:line="259" w:lineRule="auto"/>
      </w:pPr>
    </w:p>
    <w:sectPr w:rsidR="00E313A9" w:rsidSect="0004127D">
      <w:headerReference w:type="even" r:id="rId29"/>
      <w:headerReference w:type="default" r:id="rId30"/>
      <w:headerReference w:type="first" r:id="rId31"/>
      <w:footerReference w:type="first" r:id="rId32"/>
      <w:pgSz w:w="11906" w:h="16838"/>
      <w:pgMar w:top="709" w:right="1416" w:bottom="1814" w:left="1361" w:header="720" w:footer="765"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C41" w:rsidRDefault="00937C41">
      <w:r>
        <w:separator/>
      </w:r>
    </w:p>
  </w:endnote>
  <w:endnote w:type="continuationSeparator" w:id="0">
    <w:p w:rsidR="00937C41" w:rsidRDefault="00937C41">
      <w:r>
        <w:continuationSeparator/>
      </w:r>
    </w:p>
  </w:endnote>
  <w:endnote w:type="continuationNotice" w:id="1">
    <w:p w:rsidR="00937C41" w:rsidRDefault="00937C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altName w:val="Times New Roman"/>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S UI Gothic">
    <w:panose1 w:val="020B0600070205080204"/>
    <w:charset w:val="80"/>
    <w:family w:val="swiss"/>
    <w:pitch w:val="variable"/>
    <w:sig w:usb0="E00002FF" w:usb1="6AC7FDFB" w:usb2="08000012" w:usb3="00000000" w:csb0="0002009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Rod">
    <w:panose1 w:val="02030509050101010101"/>
    <w:charset w:val="00"/>
    <w:family w:val="modern"/>
    <w:pitch w:val="fixed"/>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khbar Simplified MT">
    <w:panose1 w:val="00000000000000000000"/>
    <w:charset w:val="46"/>
    <w:family w:val="swiss"/>
    <w:notTrueType/>
    <w:pitch w:val="default"/>
    <w:sig w:usb0="00000001" w:usb1="00000000" w:usb2="00000000" w:usb3="00000000" w:csb0="00000000" w:csb1="00000000"/>
  </w:font>
  <w:font w:name="QMiria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avid Transparent">
    <w:panose1 w:val="020E0502060401010101"/>
    <w:charset w:val="B1"/>
    <w:family w:val="swiss"/>
    <w:pitch w:val="variable"/>
    <w:sig w:usb0="00000801" w:usb1="00000000" w:usb2="00000000" w:usb3="00000000" w:csb0="00000020" w:csb1="00000000"/>
  </w:font>
  <w:font w:name="Akhbar MT Simplified">
    <w:panose1 w:val="00000000000000000000"/>
    <w:charset w:val="00"/>
    <w:family w:val="auto"/>
    <w:notTrueType/>
    <w:pitch w:val="default"/>
    <w:sig w:usb0="3071CBE7" w:usb1="00BDBDC2" w:usb2="FFFFFFFF" w:usb3="309C1608" w:csb0="0000002E" w:csb1="0062F2C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Consolas">
    <w:panose1 w:val="020B0609020204030204"/>
    <w:charset w:val="00"/>
    <w:family w:val="modern"/>
    <w:pitch w:val="fixed"/>
    <w:sig w:usb0="E00006FF" w:usb1="0000FCFF" w:usb2="00000001" w:usb3="00000000" w:csb0="0000019F" w:csb1="00000000"/>
  </w:font>
  <w:font w:name="Franklin Gothic Book">
    <w:charset w:val="00"/>
    <w:family w:val="swiss"/>
    <w:pitch w:val="variable"/>
    <w:sig w:usb0="00000287" w:usb1="00000000" w:usb2="00000000" w:usb3="00000000" w:csb0="0000009F" w:csb1="00000000"/>
  </w:font>
  <w:font w:name="Arial TUR">
    <w:altName w:val="Arial"/>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T1B958o0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venim MT">
    <w:panose1 w:val="02010502060101010101"/>
    <w:charset w:val="00"/>
    <w:family w:val="auto"/>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arkisTam">
    <w:altName w:val="Arial"/>
    <w:panose1 w:val="00000000000000000000"/>
    <w:charset w:val="B1"/>
    <w:family w:val="auto"/>
    <w:notTrueType/>
    <w:pitch w:val="variable"/>
    <w:sig w:usb0="00001801" w:usb1="00000000" w:usb2="00000000" w:usb3="00000000" w:csb0="00000020" w:csb1="00000000"/>
  </w:font>
  <w:font w:name="Guttman Adii">
    <w:charset w:val="B1"/>
    <w:family w:val="auto"/>
    <w:pitch w:val="variable"/>
    <w:sig w:usb0="00000801" w:usb1="40000000" w:usb2="00000000" w:usb3="00000000" w:csb0="00000020" w:csb1="00000000"/>
  </w:font>
  <w:font w:name="Mark 1">
    <w:altName w:val="Symbol"/>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Times New Roman MT">
    <w:altName w:val="Symbol"/>
    <w:charset w:val="02"/>
    <w:family w:val="roman"/>
    <w:pitch w:val="variable"/>
    <w:sig w:usb0="00000000" w:usb1="10000010" w:usb2="00000000" w:usb3="00000000" w:csb0="80000000"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쉜">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75674180"/>
      <w:docPartObj>
        <w:docPartGallery w:val="Page Numbers (Bottom of Page)"/>
        <w:docPartUnique/>
      </w:docPartObj>
    </w:sdtPr>
    <w:sdtEndPr>
      <w:rPr>
        <w:cs/>
      </w:rPr>
    </w:sdtEndPr>
    <w:sdtContent>
      <w:p w:rsidR="001200D1" w:rsidRDefault="001200D1">
        <w:pPr>
          <w:pStyle w:val="afb"/>
          <w:jc w:val="center"/>
          <w:rPr>
            <w:rtl/>
            <w:cs/>
          </w:rPr>
        </w:pPr>
        <w:r>
          <w:fldChar w:fldCharType="begin"/>
        </w:r>
        <w:r>
          <w:rPr>
            <w:rtl/>
            <w:cs/>
          </w:rPr>
          <w:instrText>PAGE   \* MERGEFORMAT</w:instrText>
        </w:r>
        <w:r>
          <w:fldChar w:fldCharType="separate"/>
        </w:r>
        <w:r w:rsidRPr="006F7C59">
          <w:rPr>
            <w:noProof/>
            <w:rtl/>
            <w:lang w:val="he-IL"/>
          </w:rPr>
          <w:t>3</w:t>
        </w:r>
        <w:r>
          <w:fldChar w:fldCharType="end"/>
        </w:r>
      </w:p>
    </w:sdtContent>
  </w:sdt>
  <w:p w:rsidR="001200D1" w:rsidRDefault="001200D1" w:rsidP="0006066A">
    <w:pPr>
      <w:pStyle w:val="afb"/>
      <w:spacing w:line="240" w:lineRule="auto"/>
      <w:jc w:val="center"/>
      <w:rPr>
        <w:rStyle w:val="afd"/>
        <w:rtl/>
      </w:rPr>
    </w:pPr>
    <w:r>
      <w:rPr>
        <w:rStyle w:val="afd"/>
        <w:rFonts w:hint="cs"/>
        <w:rtl/>
      </w:rPr>
      <w:tab/>
      <w:t xml:space="preserve">                                                                        קראתי הבנתי      </w:t>
    </w:r>
  </w:p>
  <w:p w:rsidR="001200D1" w:rsidRDefault="001200D1" w:rsidP="00AF0A9C">
    <w:pPr>
      <w:pStyle w:val="afb"/>
      <w:spacing w:line="240" w:lineRule="auto"/>
      <w:jc w:val="right"/>
      <w:rPr>
        <w:rStyle w:val="afd"/>
        <w:rtl/>
      </w:rPr>
    </w:pPr>
    <w:r>
      <w:rPr>
        <w:rStyle w:val="afd"/>
        <w:rFonts w:hint="cs"/>
        <w:rtl/>
      </w:rPr>
      <w:t xml:space="preserve"> ___________</w:t>
    </w:r>
  </w:p>
  <w:p w:rsidR="001200D1" w:rsidRDefault="001200D1" w:rsidP="00745371">
    <w:pPr>
      <w:pStyle w:val="afb"/>
      <w:spacing w:line="240" w:lineRule="auto"/>
      <w:jc w:val="right"/>
      <w:rPr>
        <w:rStyle w:val="afd"/>
        <w:rtl/>
      </w:rPr>
    </w:pPr>
    <w:r>
      <w:rPr>
        <w:rStyle w:val="afd"/>
        <w:rFonts w:hint="cs"/>
        <w:rtl/>
      </w:rPr>
      <w:t>חתימה וחותמת</w:t>
    </w:r>
  </w:p>
  <w:p w:rsidR="001200D1" w:rsidRDefault="001200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47994778"/>
      <w:docPartObj>
        <w:docPartGallery w:val="Page Numbers (Bottom of Page)"/>
        <w:docPartUnique/>
      </w:docPartObj>
    </w:sdtPr>
    <w:sdtEndPr>
      <w:rPr>
        <w:cs/>
      </w:rPr>
    </w:sdtEndPr>
    <w:sdtContent>
      <w:p w:rsidR="001200D1" w:rsidRDefault="001200D1">
        <w:pPr>
          <w:pStyle w:val="afb"/>
          <w:jc w:val="center"/>
          <w:rPr>
            <w:rtl/>
            <w:cs/>
          </w:rPr>
        </w:pPr>
        <w:r>
          <w:fldChar w:fldCharType="begin"/>
        </w:r>
        <w:r>
          <w:rPr>
            <w:rtl/>
            <w:cs/>
          </w:rPr>
          <w:instrText>PAGE   \* MERGEFORMAT</w:instrText>
        </w:r>
        <w:r>
          <w:fldChar w:fldCharType="separate"/>
        </w:r>
        <w:r w:rsidRPr="007835C6">
          <w:rPr>
            <w:noProof/>
            <w:rtl/>
            <w:lang w:val="he-IL"/>
          </w:rPr>
          <w:t>18</w:t>
        </w:r>
        <w:r>
          <w:fldChar w:fldCharType="end"/>
        </w:r>
      </w:p>
    </w:sdtContent>
  </w:sdt>
  <w:p w:rsidR="001200D1" w:rsidRDefault="001200D1" w:rsidP="00745371">
    <w:pPr>
      <w:pStyle w:val="afb"/>
      <w:spacing w:line="240" w:lineRule="auto"/>
      <w:jc w:val="right"/>
      <w:rPr>
        <w:rStyle w:val="afd"/>
        <w:rtl/>
      </w:rPr>
    </w:pPr>
    <w:r>
      <w:rPr>
        <w:rStyle w:val="afd"/>
        <w:rFonts w:hint="cs"/>
        <w:rtl/>
      </w:rPr>
      <w:t>קראתי הבנתי ___________</w:t>
    </w:r>
  </w:p>
  <w:p w:rsidR="001200D1" w:rsidRDefault="001200D1" w:rsidP="00745371">
    <w:pPr>
      <w:pStyle w:val="afb"/>
      <w:spacing w:line="240" w:lineRule="auto"/>
      <w:jc w:val="right"/>
      <w:rPr>
        <w:rStyle w:val="afd"/>
        <w:rtl/>
      </w:rPr>
    </w:pPr>
    <w:r>
      <w:rPr>
        <w:rStyle w:val="afd"/>
        <w:rFonts w:hint="cs"/>
        <w:rtl/>
      </w:rPr>
      <w:t>חתימה וחותמת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b"/>
      <w:spacing w:line="240" w:lineRule="auto"/>
      <w:rPr>
        <w:sz w:val="18"/>
        <w:szCs w:val="18"/>
        <w:rtl/>
      </w:rPr>
    </w:pPr>
  </w:p>
  <w:p w:rsidR="001200D1" w:rsidRDefault="001200D1">
    <w:pPr>
      <w:pStyle w:val="afb"/>
      <w:spacing w:line="240" w:lineRule="auto"/>
      <w:rPr>
        <w:sz w:val="18"/>
        <w:szCs w:val="18"/>
        <w:rtl/>
      </w:rPr>
    </w:pPr>
    <w:r>
      <w:rPr>
        <w:rFonts w:hint="cs"/>
        <w:sz w:val="18"/>
        <w:szCs w:val="18"/>
        <w:rtl/>
      </w:rPr>
      <w:t xml:space="preserve"> </w:t>
    </w:r>
  </w:p>
  <w:p w:rsidR="001200D1" w:rsidRDefault="001200D1" w:rsidP="00745371">
    <w:pPr>
      <w:pStyle w:val="afb"/>
      <w:spacing w:line="240" w:lineRule="auto"/>
      <w:jc w:val="center"/>
      <w:rPr>
        <w:sz w:val="18"/>
        <w:szCs w:val="18"/>
        <w:rtl/>
      </w:rPr>
    </w:pPr>
    <w:r>
      <w:rPr>
        <w:rStyle w:val="afd"/>
      </w:rPr>
      <w:fldChar w:fldCharType="begin"/>
    </w:r>
    <w:r>
      <w:rPr>
        <w:rStyle w:val="afd"/>
      </w:rPr>
      <w:instrText xml:space="preserve"> PAGE </w:instrText>
    </w:r>
    <w:r>
      <w:rPr>
        <w:rStyle w:val="afd"/>
      </w:rPr>
      <w:fldChar w:fldCharType="separate"/>
    </w:r>
    <w:r>
      <w:rPr>
        <w:rStyle w:val="afd"/>
        <w:noProof/>
        <w:rtl/>
      </w:rPr>
      <w:t>16</w:t>
    </w:r>
    <w:r>
      <w:rPr>
        <w:rStyle w:val="afd"/>
      </w:rPr>
      <w:fldChar w:fldCharType="end"/>
    </w:r>
  </w:p>
  <w:p w:rsidR="001200D1" w:rsidRDefault="001200D1" w:rsidP="00745371">
    <w:pPr>
      <w:pStyle w:val="afb"/>
      <w:spacing w:line="240" w:lineRule="auto"/>
      <w:jc w:val="right"/>
      <w:rPr>
        <w:rStyle w:val="afd"/>
        <w:rtl/>
      </w:rPr>
    </w:pPr>
    <w:r>
      <w:rPr>
        <w:rStyle w:val="afd"/>
        <w:rFonts w:hint="cs"/>
        <w:rtl/>
      </w:rPr>
      <w:t>קראתי הבנתי ___________</w:t>
    </w:r>
  </w:p>
  <w:p w:rsidR="001200D1" w:rsidRDefault="001200D1" w:rsidP="00745371">
    <w:pPr>
      <w:pStyle w:val="afb"/>
      <w:spacing w:line="240" w:lineRule="auto"/>
      <w:jc w:val="right"/>
      <w:rPr>
        <w:rStyle w:val="afd"/>
        <w:rtl/>
      </w:rPr>
    </w:pPr>
    <w:r>
      <w:rPr>
        <w:rStyle w:val="afd"/>
        <w:rFonts w:hint="cs"/>
        <w:rtl/>
      </w:rPr>
      <w:t>חתימה וחותמת</w:t>
    </w:r>
  </w:p>
  <w:p w:rsidR="001200D1" w:rsidRDefault="001200D1" w:rsidP="00745371">
    <w:pPr>
      <w:pStyle w:val="afb"/>
      <w:spacing w:line="240" w:lineRule="auto"/>
      <w:jc w:val="right"/>
      <w:rPr>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94422770"/>
      <w:docPartObj>
        <w:docPartGallery w:val="Page Numbers (Bottom of Page)"/>
        <w:docPartUnique/>
      </w:docPartObj>
    </w:sdtPr>
    <w:sdtEndPr>
      <w:rPr>
        <w:cs/>
      </w:rPr>
    </w:sdtEndPr>
    <w:sdtContent>
      <w:p w:rsidR="001200D1" w:rsidRDefault="001200D1">
        <w:pPr>
          <w:pStyle w:val="afb"/>
          <w:jc w:val="center"/>
          <w:rPr>
            <w:rtl/>
            <w:cs/>
          </w:rPr>
        </w:pPr>
        <w:r>
          <w:fldChar w:fldCharType="begin"/>
        </w:r>
        <w:r>
          <w:rPr>
            <w:rtl/>
            <w:cs/>
          </w:rPr>
          <w:instrText>PAGE   \* MERGEFORMAT</w:instrText>
        </w:r>
        <w:r>
          <w:fldChar w:fldCharType="separate"/>
        </w:r>
        <w:r w:rsidRPr="006F7C59">
          <w:rPr>
            <w:noProof/>
            <w:rtl/>
            <w:lang w:val="he-IL"/>
          </w:rPr>
          <w:t>22</w:t>
        </w:r>
        <w:r>
          <w:fldChar w:fldCharType="end"/>
        </w:r>
      </w:p>
    </w:sdtContent>
  </w:sdt>
  <w:p w:rsidR="001200D1" w:rsidRDefault="001200D1" w:rsidP="00745371">
    <w:pPr>
      <w:pStyle w:val="afb"/>
      <w:spacing w:line="240" w:lineRule="auto"/>
      <w:jc w:val="right"/>
      <w:rPr>
        <w:rStyle w:val="afd"/>
        <w:rtl/>
      </w:rPr>
    </w:pPr>
    <w:r>
      <w:rPr>
        <w:rStyle w:val="afd"/>
        <w:rFonts w:hint="cs"/>
        <w:rtl/>
      </w:rPr>
      <w:t>קראתי הבנתי ___________</w:t>
    </w:r>
  </w:p>
  <w:p w:rsidR="001200D1" w:rsidRPr="00FA43EF" w:rsidRDefault="001200D1" w:rsidP="00497A57">
    <w:pPr>
      <w:pStyle w:val="afb"/>
      <w:tabs>
        <w:tab w:val="left" w:pos="7894"/>
        <w:tab w:val="right" w:pos="9184"/>
      </w:tabs>
      <w:spacing w:line="240" w:lineRule="auto"/>
      <w:jc w:val="left"/>
      <w:rPr>
        <w:rtl/>
      </w:rPr>
    </w:pPr>
    <w:r>
      <w:rPr>
        <w:rStyle w:val="afd"/>
        <w:rtl/>
      </w:rPr>
      <w:tab/>
    </w:r>
    <w:r>
      <w:rPr>
        <w:rStyle w:val="afd"/>
        <w:rtl/>
      </w:rPr>
      <w:tab/>
    </w:r>
    <w:r>
      <w:rPr>
        <w:rStyle w:val="afd"/>
        <w:rtl/>
      </w:rPr>
      <w:tab/>
    </w:r>
    <w:r>
      <w:rPr>
        <w:rStyle w:val="afd"/>
        <w:rFonts w:hint="cs"/>
        <w:rtl/>
      </w:rPr>
      <w:t>חתימה וחותמת</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rsidP="00C06184">
    <w:pPr>
      <w:pStyle w:val="afb"/>
      <w:spacing w:line="240" w:lineRule="auto"/>
      <w:rPr>
        <w:sz w:val="18"/>
        <w:szCs w:val="18"/>
        <w:rtl/>
      </w:rPr>
    </w:pPr>
    <w:r>
      <w:rPr>
        <w:rFonts w:hint="cs"/>
        <w:sz w:val="18"/>
        <w:szCs w:val="18"/>
        <w:rtl/>
      </w:rPr>
      <w:t xml:space="preserve"> </w:t>
    </w:r>
  </w:p>
  <w:p w:rsidR="001200D1" w:rsidRDefault="001200D1" w:rsidP="00745371">
    <w:pPr>
      <w:pStyle w:val="afb"/>
      <w:spacing w:line="240" w:lineRule="auto"/>
      <w:jc w:val="center"/>
      <w:rPr>
        <w:rStyle w:val="afd"/>
      </w:rPr>
    </w:pPr>
    <w:r>
      <w:rPr>
        <w:rStyle w:val="afd"/>
      </w:rPr>
      <w:fldChar w:fldCharType="begin"/>
    </w:r>
    <w:r>
      <w:rPr>
        <w:rStyle w:val="afd"/>
      </w:rPr>
      <w:instrText xml:space="preserve"> PAGE </w:instrText>
    </w:r>
    <w:r>
      <w:rPr>
        <w:rStyle w:val="afd"/>
      </w:rPr>
      <w:fldChar w:fldCharType="separate"/>
    </w:r>
    <w:r>
      <w:rPr>
        <w:rStyle w:val="afd"/>
        <w:noProof/>
        <w:rtl/>
      </w:rPr>
      <w:t>19</w:t>
    </w:r>
    <w:r>
      <w:rPr>
        <w:rStyle w:val="afd"/>
      </w:rPr>
      <w:fldChar w:fldCharType="end"/>
    </w:r>
  </w:p>
  <w:p w:rsidR="001200D1" w:rsidRDefault="001200D1" w:rsidP="00745371">
    <w:pPr>
      <w:pStyle w:val="afb"/>
      <w:spacing w:line="240" w:lineRule="auto"/>
      <w:jc w:val="right"/>
      <w:rPr>
        <w:rStyle w:val="afd"/>
        <w:rtl/>
      </w:rPr>
    </w:pPr>
    <w:r>
      <w:rPr>
        <w:rStyle w:val="afd"/>
        <w:rFonts w:hint="cs"/>
        <w:rtl/>
      </w:rPr>
      <w:t>קראתי הבנתי ___________</w:t>
    </w:r>
  </w:p>
  <w:p w:rsidR="001200D1" w:rsidRDefault="001200D1" w:rsidP="00745371">
    <w:pPr>
      <w:pStyle w:val="afb"/>
      <w:spacing w:line="240" w:lineRule="auto"/>
      <w:jc w:val="right"/>
      <w:rPr>
        <w:rtl/>
      </w:rPr>
    </w:pPr>
    <w:r>
      <w:rPr>
        <w:rStyle w:val="afd"/>
        <w:rFonts w:hint="cs"/>
        <w:rtl/>
      </w:rPr>
      <w:t>חתימה וחותמת</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09825329"/>
      <w:docPartObj>
        <w:docPartGallery w:val="Page Numbers (Bottom of Page)"/>
        <w:docPartUnique/>
      </w:docPartObj>
    </w:sdtPr>
    <w:sdtEndPr>
      <w:rPr>
        <w:cs/>
      </w:rPr>
    </w:sdtEndPr>
    <w:sdtContent>
      <w:p w:rsidR="001200D1" w:rsidRDefault="001200D1">
        <w:pPr>
          <w:pStyle w:val="afb"/>
          <w:jc w:val="center"/>
          <w:rPr>
            <w:rtl/>
            <w:cs/>
          </w:rPr>
        </w:pPr>
        <w:r>
          <w:fldChar w:fldCharType="begin"/>
        </w:r>
        <w:r>
          <w:rPr>
            <w:rtl/>
            <w:cs/>
          </w:rPr>
          <w:instrText>PAGE   \* MERGEFORMAT</w:instrText>
        </w:r>
        <w:r>
          <w:fldChar w:fldCharType="separate"/>
        </w:r>
        <w:r w:rsidRPr="007835C6">
          <w:rPr>
            <w:noProof/>
            <w:rtl/>
            <w:lang w:val="he-IL"/>
          </w:rPr>
          <w:t>45</w:t>
        </w:r>
        <w:r>
          <w:fldChar w:fldCharType="end"/>
        </w:r>
      </w:p>
    </w:sdtContent>
  </w:sdt>
  <w:p w:rsidR="001200D1" w:rsidRDefault="001200D1" w:rsidP="00745371">
    <w:pPr>
      <w:pStyle w:val="afb"/>
      <w:spacing w:line="240" w:lineRule="auto"/>
      <w:jc w:val="right"/>
      <w:rPr>
        <w:rStyle w:val="afd"/>
        <w:rtl/>
      </w:rPr>
    </w:pPr>
    <w:r>
      <w:rPr>
        <w:rStyle w:val="afd"/>
        <w:rFonts w:hint="cs"/>
        <w:rtl/>
      </w:rPr>
      <w:t>קראתי הבנתי ___________</w:t>
    </w:r>
  </w:p>
  <w:p w:rsidR="001200D1" w:rsidRPr="00745371" w:rsidRDefault="001200D1" w:rsidP="00745371">
    <w:pPr>
      <w:pStyle w:val="afb"/>
      <w:spacing w:line="240" w:lineRule="auto"/>
      <w:jc w:val="right"/>
      <w:rPr>
        <w:rtl/>
      </w:rPr>
    </w:pPr>
    <w:r>
      <w:rPr>
        <w:rStyle w:val="afd"/>
        <w:rFonts w:hint="cs"/>
        <w:rtl/>
      </w:rPr>
      <w:t>חתימה וחותמת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C41" w:rsidRDefault="00937C41">
      <w:r>
        <w:separator/>
      </w:r>
    </w:p>
  </w:footnote>
  <w:footnote w:type="continuationSeparator" w:id="0">
    <w:p w:rsidR="00937C41" w:rsidRDefault="00937C41">
      <w:r>
        <w:continuationSeparator/>
      </w:r>
    </w:p>
  </w:footnote>
  <w:footnote w:type="continuationNotice" w:id="1">
    <w:p w:rsidR="00937C41" w:rsidRDefault="00937C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Pr="00745371" w:rsidRDefault="001200D1" w:rsidP="00745371">
    <w:pPr>
      <w:pStyle w:val="af9"/>
      <w:rPr>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D1" w:rsidRDefault="001200D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BE695B4"/>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48323A32"/>
    <w:lvl w:ilvl="0">
      <w:start w:val="1"/>
      <w:numFmt w:val="bullet"/>
      <w:pStyle w:val="20"/>
      <w:lvlText w:val=""/>
      <w:lvlJc w:val="left"/>
      <w:pPr>
        <w:tabs>
          <w:tab w:val="num" w:pos="643"/>
        </w:tabs>
        <w:ind w:left="643" w:right="643" w:hanging="360"/>
      </w:pPr>
      <w:rPr>
        <w:rFonts w:ascii="Symbol" w:hAnsi="Symbol" w:hint="default"/>
      </w:rPr>
    </w:lvl>
  </w:abstractNum>
  <w:abstractNum w:abstractNumId="2" w15:restartNumberingAfterBreak="0">
    <w:nsid w:val="FFFFFF88"/>
    <w:multiLevelType w:val="singleLevel"/>
    <w:tmpl w:val="7B84EDFC"/>
    <w:lvl w:ilvl="0">
      <w:start w:val="1"/>
      <w:numFmt w:val="decimal"/>
      <w:pStyle w:val="a"/>
      <w:lvlText w:val="%1."/>
      <w:lvlJc w:val="left"/>
      <w:pPr>
        <w:tabs>
          <w:tab w:val="num" w:pos="360"/>
        </w:tabs>
        <w:ind w:left="360" w:hanging="360"/>
      </w:pPr>
    </w:lvl>
  </w:abstractNum>
  <w:abstractNum w:abstractNumId="3" w15:restartNumberingAfterBreak="0">
    <w:nsid w:val="01C74CFD"/>
    <w:multiLevelType w:val="multilevel"/>
    <w:tmpl w:val="C0D0698A"/>
    <w:lvl w:ilvl="0">
      <w:start w:val="1"/>
      <w:numFmt w:val="decimal"/>
      <w:lvlRestart w:val="0"/>
      <w:lvlText w:val="%1."/>
      <w:lvlJc w:val="left"/>
      <w:pPr>
        <w:tabs>
          <w:tab w:val="num" w:pos="709"/>
        </w:tabs>
        <w:ind w:left="709" w:hanging="709"/>
      </w:pPr>
      <w:rPr>
        <w:rFonts w:cs="Times New Roman"/>
      </w:rPr>
    </w:lvl>
    <w:lvl w:ilvl="1">
      <w:start w:val="1"/>
      <w:numFmt w:val="decimal"/>
      <w:lvlText w:val="%1.%2."/>
      <w:lvlJc w:val="left"/>
      <w:pPr>
        <w:tabs>
          <w:tab w:val="num" w:pos="1417"/>
        </w:tabs>
        <w:ind w:left="1417" w:hanging="708"/>
      </w:pPr>
      <w:rPr>
        <w:rFonts w:cs="Times New Roman"/>
      </w:rPr>
    </w:lvl>
    <w:lvl w:ilvl="2">
      <w:start w:val="1"/>
      <w:numFmt w:val="decimal"/>
      <w:lvlText w:val="%1.%2.%3."/>
      <w:lvlJc w:val="left"/>
      <w:pPr>
        <w:tabs>
          <w:tab w:val="num" w:pos="2126"/>
        </w:tabs>
        <w:ind w:left="2126" w:hanging="709"/>
      </w:pPr>
      <w:rPr>
        <w:rFonts w:cs="Times New Roman"/>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2CC75BD"/>
    <w:multiLevelType w:val="hybridMultilevel"/>
    <w:tmpl w:val="4E64DB96"/>
    <w:styleLink w:val="421"/>
    <w:lvl w:ilvl="0" w:tplc="8C6CA268">
      <w:start w:val="1"/>
      <w:numFmt w:val="decimal"/>
      <w:pStyle w:val="6"/>
      <w:lvlText w:val="%1."/>
      <w:lvlJc w:val="left"/>
      <w:pPr>
        <w:ind w:left="2817" w:hanging="408"/>
      </w:pPr>
      <w:rPr>
        <w:rFonts w:hint="default"/>
        <w:b w:val="0"/>
        <w:bCs w:val="0"/>
        <w:i w:val="0"/>
        <w:iCs w:val="0"/>
      </w:rPr>
    </w:lvl>
    <w:lvl w:ilvl="1" w:tplc="04090013">
      <w:start w:val="1"/>
      <w:numFmt w:val="hebrew1"/>
      <w:lvlText w:val="%2."/>
      <w:lvlJc w:val="center"/>
      <w:pPr>
        <w:ind w:left="2999" w:hanging="360"/>
      </w:pPr>
    </w:lvl>
    <w:lvl w:ilvl="2" w:tplc="0409001B">
      <w:start w:val="1"/>
      <w:numFmt w:val="lowerRoman"/>
      <w:lvlText w:val="%3."/>
      <w:lvlJc w:val="right"/>
      <w:pPr>
        <w:ind w:left="3719" w:hanging="180"/>
      </w:pPr>
    </w:lvl>
    <w:lvl w:ilvl="3" w:tplc="0409000F">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5" w15:restartNumberingAfterBreak="0">
    <w:nsid w:val="05AC3FCB"/>
    <w:multiLevelType w:val="hybridMultilevel"/>
    <w:tmpl w:val="0528167E"/>
    <w:lvl w:ilvl="0" w:tplc="9796D74A">
      <w:start w:val="1"/>
      <w:numFmt w:val="hebrew1"/>
      <w:lvlText w:val="%1."/>
      <w:lvlJc w:val="left"/>
      <w:pPr>
        <w:tabs>
          <w:tab w:val="num" w:pos="1163"/>
        </w:tabs>
        <w:ind w:left="1163"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5876DC"/>
    <w:multiLevelType w:val="multilevel"/>
    <w:tmpl w:val="310AD604"/>
    <w:lvl w:ilvl="0">
      <w:numFmt w:val="ganada"/>
      <w:lvlText w:val="%1"/>
      <w:lvlJc w:val="left"/>
      <w:pPr>
        <w:tabs>
          <w:tab w:val="num" w:pos="630"/>
        </w:tabs>
        <w:ind w:left="630" w:right="630" w:hanging="630"/>
      </w:pPr>
      <w:rPr>
        <w:rFonts w:hint="default"/>
        <w:sz w:val="28"/>
      </w:rPr>
    </w:lvl>
    <w:lvl w:ilvl="1">
      <w:start w:val="1"/>
      <w:numFmt w:val="ganada"/>
      <w:pStyle w:val="7"/>
      <w:lvlText w:val="%1.%2"/>
      <w:lvlJc w:val="left"/>
      <w:pPr>
        <w:tabs>
          <w:tab w:val="num" w:pos="630"/>
        </w:tabs>
        <w:ind w:left="630" w:right="630" w:hanging="630"/>
      </w:pPr>
      <w:rPr>
        <w:rFonts w:hint="default"/>
        <w:sz w:val="28"/>
      </w:rPr>
    </w:lvl>
    <w:lvl w:ilvl="2">
      <w:start w:val="1"/>
      <w:numFmt w:val="decimal"/>
      <w:lvlText w:val="%1.%2.%3"/>
      <w:lvlJc w:val="left"/>
      <w:pPr>
        <w:tabs>
          <w:tab w:val="num" w:pos="720"/>
        </w:tabs>
        <w:ind w:left="720" w:right="720" w:hanging="720"/>
      </w:pPr>
      <w:rPr>
        <w:rFonts w:hint="default"/>
        <w:sz w:val="28"/>
      </w:rPr>
    </w:lvl>
    <w:lvl w:ilvl="3">
      <w:start w:val="1"/>
      <w:numFmt w:val="decimal"/>
      <w:lvlText w:val="%1.%2.%3.%4"/>
      <w:lvlJc w:val="left"/>
      <w:pPr>
        <w:tabs>
          <w:tab w:val="num" w:pos="720"/>
        </w:tabs>
        <w:ind w:left="720" w:right="720" w:hanging="720"/>
      </w:pPr>
      <w:rPr>
        <w:rFonts w:hint="default"/>
        <w:sz w:val="28"/>
      </w:rPr>
    </w:lvl>
    <w:lvl w:ilvl="4">
      <w:start w:val="1"/>
      <w:numFmt w:val="decimal"/>
      <w:lvlText w:val="%1.%2.%3.%4.%5"/>
      <w:lvlJc w:val="left"/>
      <w:pPr>
        <w:tabs>
          <w:tab w:val="num" w:pos="1080"/>
        </w:tabs>
        <w:ind w:left="1080" w:right="1080" w:hanging="1080"/>
      </w:pPr>
      <w:rPr>
        <w:rFonts w:hint="default"/>
        <w:sz w:val="28"/>
      </w:rPr>
    </w:lvl>
    <w:lvl w:ilvl="5">
      <w:start w:val="1"/>
      <w:numFmt w:val="decimal"/>
      <w:lvlText w:val="%1.%2.%3.%4.%5.%6"/>
      <w:lvlJc w:val="left"/>
      <w:pPr>
        <w:tabs>
          <w:tab w:val="num" w:pos="1080"/>
        </w:tabs>
        <w:ind w:left="1080" w:right="1080" w:hanging="1080"/>
      </w:pPr>
      <w:rPr>
        <w:rFonts w:hint="default"/>
        <w:sz w:val="28"/>
      </w:rPr>
    </w:lvl>
    <w:lvl w:ilvl="6">
      <w:start w:val="1"/>
      <w:numFmt w:val="decimal"/>
      <w:lvlText w:val="%1.%2.%3.%4.%5.%6.%7"/>
      <w:lvlJc w:val="left"/>
      <w:pPr>
        <w:tabs>
          <w:tab w:val="num" w:pos="1440"/>
        </w:tabs>
        <w:ind w:left="1440" w:right="1440" w:hanging="1440"/>
      </w:pPr>
      <w:rPr>
        <w:rFonts w:hint="default"/>
        <w:sz w:val="28"/>
      </w:rPr>
    </w:lvl>
    <w:lvl w:ilvl="7">
      <w:start w:val="1"/>
      <w:numFmt w:val="decimal"/>
      <w:lvlText w:val="%1.%2.%3.%4.%5.%6.%7.%8"/>
      <w:lvlJc w:val="left"/>
      <w:pPr>
        <w:tabs>
          <w:tab w:val="num" w:pos="1800"/>
        </w:tabs>
        <w:ind w:left="1800" w:right="1800" w:hanging="1800"/>
      </w:pPr>
      <w:rPr>
        <w:rFonts w:hint="default"/>
        <w:sz w:val="28"/>
      </w:rPr>
    </w:lvl>
    <w:lvl w:ilvl="8">
      <w:start w:val="1"/>
      <w:numFmt w:val="decimal"/>
      <w:lvlText w:val="%1.%2.%3.%4.%5.%6.%7.%8.%9"/>
      <w:lvlJc w:val="left"/>
      <w:pPr>
        <w:tabs>
          <w:tab w:val="num" w:pos="1800"/>
        </w:tabs>
        <w:ind w:left="1800" w:right="1800" w:hanging="1800"/>
      </w:pPr>
      <w:rPr>
        <w:rFonts w:hint="default"/>
        <w:sz w:val="28"/>
      </w:rPr>
    </w:lvl>
  </w:abstractNum>
  <w:abstractNum w:abstractNumId="7" w15:restartNumberingAfterBreak="0">
    <w:nsid w:val="08A6001B"/>
    <w:multiLevelType w:val="hybridMultilevel"/>
    <w:tmpl w:val="A8C4E288"/>
    <w:lvl w:ilvl="0" w:tplc="34BEB8CC">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vanish w:val="0"/>
        <w:color w:val="auto"/>
        <w:spacing w:val="10"/>
        <w:w w:val="100"/>
        <w:kern w:val="0"/>
        <w:position w:val="0"/>
        <w:sz w:val="24"/>
        <w:szCs w:val="24"/>
        <w:u w:val="none"/>
        <w:effect w:val="none"/>
        <w:vertAlign w:val="baseline"/>
      </w:rPr>
    </w:lvl>
    <w:lvl w:ilvl="1" w:tplc="76306D0A" w:tentative="1">
      <w:start w:val="1"/>
      <w:numFmt w:val="lowerLetter"/>
      <w:pStyle w:val="a0"/>
      <w:lvlText w:val="%2."/>
      <w:lvlJc w:val="left"/>
      <w:pPr>
        <w:tabs>
          <w:tab w:val="num" w:pos="1298"/>
        </w:tabs>
        <w:ind w:left="1298" w:hanging="360"/>
      </w:pPr>
    </w:lvl>
    <w:lvl w:ilvl="2" w:tplc="79C2A808" w:tentative="1">
      <w:start w:val="1"/>
      <w:numFmt w:val="lowerRoman"/>
      <w:lvlText w:val="%3."/>
      <w:lvlJc w:val="right"/>
      <w:pPr>
        <w:tabs>
          <w:tab w:val="num" w:pos="2018"/>
        </w:tabs>
        <w:ind w:left="2018" w:hanging="180"/>
      </w:pPr>
    </w:lvl>
    <w:lvl w:ilvl="3" w:tplc="A3C8C08A" w:tentative="1">
      <w:start w:val="1"/>
      <w:numFmt w:val="decimal"/>
      <w:lvlText w:val="%4."/>
      <w:lvlJc w:val="left"/>
      <w:pPr>
        <w:tabs>
          <w:tab w:val="num" w:pos="2738"/>
        </w:tabs>
        <w:ind w:left="2738" w:hanging="360"/>
      </w:pPr>
    </w:lvl>
    <w:lvl w:ilvl="4" w:tplc="1D385932" w:tentative="1">
      <w:start w:val="1"/>
      <w:numFmt w:val="lowerLetter"/>
      <w:lvlText w:val="%5."/>
      <w:lvlJc w:val="left"/>
      <w:pPr>
        <w:tabs>
          <w:tab w:val="num" w:pos="3458"/>
        </w:tabs>
        <w:ind w:left="3458" w:hanging="360"/>
      </w:pPr>
    </w:lvl>
    <w:lvl w:ilvl="5" w:tplc="3A620D94" w:tentative="1">
      <w:start w:val="1"/>
      <w:numFmt w:val="lowerRoman"/>
      <w:lvlText w:val="%6."/>
      <w:lvlJc w:val="right"/>
      <w:pPr>
        <w:tabs>
          <w:tab w:val="num" w:pos="4178"/>
        </w:tabs>
        <w:ind w:left="4178" w:hanging="180"/>
      </w:pPr>
    </w:lvl>
    <w:lvl w:ilvl="6" w:tplc="4626B782" w:tentative="1">
      <w:start w:val="1"/>
      <w:numFmt w:val="decimal"/>
      <w:lvlText w:val="%7."/>
      <w:lvlJc w:val="left"/>
      <w:pPr>
        <w:tabs>
          <w:tab w:val="num" w:pos="4898"/>
        </w:tabs>
        <w:ind w:left="4898" w:hanging="360"/>
      </w:pPr>
    </w:lvl>
    <w:lvl w:ilvl="7" w:tplc="667AB82A" w:tentative="1">
      <w:start w:val="1"/>
      <w:numFmt w:val="lowerLetter"/>
      <w:lvlText w:val="%8."/>
      <w:lvlJc w:val="left"/>
      <w:pPr>
        <w:tabs>
          <w:tab w:val="num" w:pos="5618"/>
        </w:tabs>
        <w:ind w:left="5618" w:hanging="360"/>
      </w:pPr>
    </w:lvl>
    <w:lvl w:ilvl="8" w:tplc="BCC0B392" w:tentative="1">
      <w:start w:val="1"/>
      <w:numFmt w:val="lowerRoman"/>
      <w:lvlText w:val="%9."/>
      <w:lvlJc w:val="right"/>
      <w:pPr>
        <w:tabs>
          <w:tab w:val="num" w:pos="6338"/>
        </w:tabs>
        <w:ind w:left="6338" w:hanging="180"/>
      </w:pPr>
    </w:lvl>
  </w:abstractNum>
  <w:abstractNum w:abstractNumId="8" w15:restartNumberingAfterBreak="0">
    <w:nsid w:val="08EA1EBD"/>
    <w:multiLevelType w:val="multilevel"/>
    <w:tmpl w:val="AA52AEB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eastAsia="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9" w15:restartNumberingAfterBreak="0">
    <w:nsid w:val="08F837B0"/>
    <w:multiLevelType w:val="hybridMultilevel"/>
    <w:tmpl w:val="836AFDBA"/>
    <w:name w:val="WW8Num10"/>
    <w:lvl w:ilvl="0" w:tplc="7EE0CE58">
      <w:start w:val="1"/>
      <w:numFmt w:val="decimal"/>
      <w:lvlText w:val="%1."/>
      <w:lvlJc w:val="left"/>
      <w:pPr>
        <w:tabs>
          <w:tab w:val="num" w:pos="2145"/>
        </w:tabs>
        <w:ind w:left="2145" w:right="2145" w:hanging="360"/>
      </w:pPr>
      <w:rPr>
        <w:rFonts w:hint="default"/>
      </w:rPr>
    </w:lvl>
    <w:lvl w:ilvl="1" w:tplc="96F8219E" w:tentative="1">
      <w:start w:val="1"/>
      <w:numFmt w:val="lowerLetter"/>
      <w:lvlText w:val="%2."/>
      <w:lvlJc w:val="left"/>
      <w:pPr>
        <w:tabs>
          <w:tab w:val="num" w:pos="2865"/>
        </w:tabs>
        <w:ind w:left="2865" w:right="2865" w:hanging="360"/>
      </w:pPr>
    </w:lvl>
    <w:lvl w:ilvl="2" w:tplc="2E6AF68A" w:tentative="1">
      <w:start w:val="1"/>
      <w:numFmt w:val="lowerRoman"/>
      <w:lvlText w:val="%3."/>
      <w:lvlJc w:val="right"/>
      <w:pPr>
        <w:tabs>
          <w:tab w:val="num" w:pos="3585"/>
        </w:tabs>
        <w:ind w:left="3585" w:right="3585" w:hanging="180"/>
      </w:pPr>
    </w:lvl>
    <w:lvl w:ilvl="3" w:tplc="8E0CEC7C" w:tentative="1">
      <w:start w:val="1"/>
      <w:numFmt w:val="decimal"/>
      <w:lvlText w:val="%4."/>
      <w:lvlJc w:val="left"/>
      <w:pPr>
        <w:tabs>
          <w:tab w:val="num" w:pos="4305"/>
        </w:tabs>
        <w:ind w:left="4305" w:right="4305" w:hanging="360"/>
      </w:pPr>
    </w:lvl>
    <w:lvl w:ilvl="4" w:tplc="D6DC4B26" w:tentative="1">
      <w:start w:val="1"/>
      <w:numFmt w:val="lowerLetter"/>
      <w:lvlText w:val="%5."/>
      <w:lvlJc w:val="left"/>
      <w:pPr>
        <w:tabs>
          <w:tab w:val="num" w:pos="5025"/>
        </w:tabs>
        <w:ind w:left="5025" w:right="5025" w:hanging="360"/>
      </w:pPr>
    </w:lvl>
    <w:lvl w:ilvl="5" w:tplc="88349F1A" w:tentative="1">
      <w:start w:val="1"/>
      <w:numFmt w:val="lowerRoman"/>
      <w:lvlText w:val="%6."/>
      <w:lvlJc w:val="right"/>
      <w:pPr>
        <w:tabs>
          <w:tab w:val="num" w:pos="5745"/>
        </w:tabs>
        <w:ind w:left="5745" w:right="5745" w:hanging="180"/>
      </w:pPr>
    </w:lvl>
    <w:lvl w:ilvl="6" w:tplc="461AE2E4" w:tentative="1">
      <w:start w:val="1"/>
      <w:numFmt w:val="decimal"/>
      <w:lvlText w:val="%7."/>
      <w:lvlJc w:val="left"/>
      <w:pPr>
        <w:tabs>
          <w:tab w:val="num" w:pos="6465"/>
        </w:tabs>
        <w:ind w:left="6465" w:right="6465" w:hanging="360"/>
      </w:pPr>
    </w:lvl>
    <w:lvl w:ilvl="7" w:tplc="03DED8B2" w:tentative="1">
      <w:start w:val="1"/>
      <w:numFmt w:val="lowerLetter"/>
      <w:lvlText w:val="%8."/>
      <w:lvlJc w:val="left"/>
      <w:pPr>
        <w:tabs>
          <w:tab w:val="num" w:pos="7185"/>
        </w:tabs>
        <w:ind w:left="7185" w:right="7185" w:hanging="360"/>
      </w:pPr>
    </w:lvl>
    <w:lvl w:ilvl="8" w:tplc="E2A446DA" w:tentative="1">
      <w:start w:val="1"/>
      <w:numFmt w:val="lowerRoman"/>
      <w:lvlText w:val="%9."/>
      <w:lvlJc w:val="right"/>
      <w:pPr>
        <w:tabs>
          <w:tab w:val="num" w:pos="7905"/>
        </w:tabs>
        <w:ind w:left="7905" w:right="7905" w:hanging="180"/>
      </w:pPr>
    </w:lvl>
  </w:abstractNum>
  <w:abstractNum w:abstractNumId="10"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642D3"/>
    <w:multiLevelType w:val="hybridMultilevel"/>
    <w:tmpl w:val="43440748"/>
    <w:lvl w:ilvl="0" w:tplc="0D26E3A2">
      <w:start w:val="1"/>
      <w:numFmt w:val="hebrew1"/>
      <w:lvlText w:val="%1."/>
      <w:lvlJc w:val="left"/>
      <w:pPr>
        <w:tabs>
          <w:tab w:val="num" w:pos="720"/>
        </w:tabs>
        <w:ind w:left="720" w:hanging="360"/>
      </w:pPr>
      <w:rPr>
        <w:rFonts w:hint="default"/>
      </w:rPr>
    </w:lvl>
    <w:lvl w:ilvl="1" w:tplc="B192B2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DD503F"/>
    <w:multiLevelType w:val="hybridMultilevel"/>
    <w:tmpl w:val="71D45B8E"/>
    <w:lvl w:ilvl="0" w:tplc="4EA6AB3A">
      <w:numFmt w:val="bullet"/>
      <w:lvlText w:val="-"/>
      <w:lvlJc w:val="left"/>
      <w:pPr>
        <w:tabs>
          <w:tab w:val="num" w:pos="720"/>
        </w:tabs>
        <w:ind w:left="720" w:hanging="360"/>
      </w:pPr>
      <w:rPr>
        <w:rFonts w:ascii="MS UI Gothic" w:eastAsia="MS UI Gothic" w:hAnsi="Times New Roman"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80E83"/>
    <w:multiLevelType w:val="hybridMultilevel"/>
    <w:tmpl w:val="AED0E620"/>
    <w:lvl w:ilvl="0" w:tplc="04090001">
      <w:start w:val="1"/>
      <w:numFmt w:val="bullet"/>
      <w:pStyle w:val="David4"/>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C9556DD"/>
    <w:multiLevelType w:val="multilevel"/>
    <w:tmpl w:val="50984AD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ascii="David" w:hAnsi="David" w:cs="David" w:hint="default"/>
        <w:b w:val="0"/>
        <w:bCs w:val="0"/>
        <w:lang w:val="en-US"/>
      </w:rPr>
    </w:lvl>
    <w:lvl w:ilvl="2">
      <w:start w:val="3"/>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79"/>
        </w:tabs>
        <w:ind w:left="2835" w:hanging="851"/>
      </w:pPr>
      <w:rPr>
        <w:rFonts w:cs="David" w:hint="cs"/>
        <w:sz w:val="23"/>
        <w:szCs w:val="23"/>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5" w15:restartNumberingAfterBreak="0">
    <w:nsid w:val="0CEF6F4A"/>
    <w:multiLevelType w:val="multilevel"/>
    <w:tmpl w:val="BEF41314"/>
    <w:styleLink w:val="522"/>
    <w:lvl w:ilvl="0">
      <w:start w:val="1"/>
      <w:numFmt w:val="decimal"/>
      <w:pStyle w:val="22"/>
      <w:lvlText w:val="%1."/>
      <w:lvlJc w:val="left"/>
      <w:pPr>
        <w:ind w:left="2279" w:hanging="360"/>
      </w:pPr>
    </w:lvl>
    <w:lvl w:ilvl="1">
      <w:start w:val="1"/>
      <w:numFmt w:val="decimal"/>
      <w:isLgl/>
      <w:lvlText w:val="%1.%2."/>
      <w:lvlJc w:val="left"/>
      <w:pPr>
        <w:ind w:left="2639" w:hanging="720"/>
      </w:pPr>
      <w:rPr>
        <w:rFonts w:hint="default"/>
      </w:rPr>
    </w:lvl>
    <w:lvl w:ilvl="2">
      <w:start w:val="1"/>
      <w:numFmt w:val="decimal"/>
      <w:isLgl/>
      <w:lvlText w:val="%1.%2.%3."/>
      <w:lvlJc w:val="left"/>
      <w:pPr>
        <w:ind w:left="2639" w:hanging="720"/>
      </w:pPr>
      <w:rPr>
        <w:rFonts w:hint="default"/>
      </w:rPr>
    </w:lvl>
    <w:lvl w:ilvl="3">
      <w:start w:val="1"/>
      <w:numFmt w:val="decimal"/>
      <w:isLgl/>
      <w:lvlText w:val="%1.%2.%3.%4."/>
      <w:lvlJc w:val="left"/>
      <w:pPr>
        <w:ind w:left="2999" w:hanging="1080"/>
      </w:pPr>
      <w:rPr>
        <w:rFonts w:hint="default"/>
      </w:rPr>
    </w:lvl>
    <w:lvl w:ilvl="4">
      <w:start w:val="1"/>
      <w:numFmt w:val="decimal"/>
      <w:isLgl/>
      <w:lvlText w:val="%1.%2.%3.%4.%5."/>
      <w:lvlJc w:val="left"/>
      <w:pPr>
        <w:ind w:left="2999" w:hanging="1080"/>
      </w:pPr>
      <w:rPr>
        <w:rFonts w:hint="default"/>
      </w:rPr>
    </w:lvl>
    <w:lvl w:ilvl="5">
      <w:start w:val="1"/>
      <w:numFmt w:val="decimal"/>
      <w:isLgl/>
      <w:lvlText w:val="%1.%2.%3.%4.%5.%6."/>
      <w:lvlJc w:val="left"/>
      <w:pPr>
        <w:ind w:left="3359" w:hanging="1440"/>
      </w:pPr>
      <w:rPr>
        <w:rFonts w:hint="default"/>
      </w:rPr>
    </w:lvl>
    <w:lvl w:ilvl="6">
      <w:start w:val="1"/>
      <w:numFmt w:val="decimal"/>
      <w:isLgl/>
      <w:lvlText w:val="%1.%2.%3.%4.%5.%6.%7."/>
      <w:lvlJc w:val="left"/>
      <w:pPr>
        <w:ind w:left="3359" w:hanging="1440"/>
      </w:pPr>
      <w:rPr>
        <w:rFonts w:hint="default"/>
      </w:rPr>
    </w:lvl>
    <w:lvl w:ilvl="7">
      <w:start w:val="1"/>
      <w:numFmt w:val="decimal"/>
      <w:isLgl/>
      <w:lvlText w:val="%1.%2.%3.%4.%5.%6.%7.%8."/>
      <w:lvlJc w:val="left"/>
      <w:pPr>
        <w:ind w:left="3719" w:hanging="1800"/>
      </w:pPr>
      <w:rPr>
        <w:rFonts w:hint="default"/>
      </w:rPr>
    </w:lvl>
    <w:lvl w:ilvl="8">
      <w:start w:val="1"/>
      <w:numFmt w:val="decimal"/>
      <w:isLgl/>
      <w:lvlText w:val="%1.%2.%3.%4.%5.%6.%7.%8.%9."/>
      <w:lvlJc w:val="left"/>
      <w:pPr>
        <w:ind w:left="3719" w:hanging="1800"/>
      </w:pPr>
      <w:rPr>
        <w:rFonts w:hint="default"/>
      </w:rPr>
    </w:lvl>
  </w:abstractNum>
  <w:abstractNum w:abstractNumId="16" w15:restartNumberingAfterBreak="0">
    <w:nsid w:val="0EB30A2F"/>
    <w:multiLevelType w:val="multilevel"/>
    <w:tmpl w:val="94A87DFC"/>
    <w:lvl w:ilvl="0">
      <w:start w:val="1"/>
      <w:numFmt w:val="decimal"/>
      <w:lvlText w:val="%1."/>
      <w:lvlJc w:val="left"/>
      <w:pPr>
        <w:ind w:left="360" w:hanging="360"/>
      </w:pPr>
      <w:rPr>
        <w:rFonts w:hint="default"/>
      </w:rPr>
    </w:lvl>
    <w:lvl w:ilvl="1">
      <w:start w:val="57"/>
      <w:numFmt w:val="decimal"/>
      <w:pStyle w:val="a1"/>
      <w:lvlText w:val="%1.%2."/>
      <w:lvlJc w:val="left"/>
      <w:pPr>
        <w:ind w:left="792" w:hanging="432"/>
      </w:pPr>
      <w:rPr>
        <w:rFonts w:hint="default"/>
        <w:b w:val="0"/>
        <w:bCs/>
      </w:rPr>
    </w:lvl>
    <w:lvl w:ilvl="2">
      <w:start w:val="1"/>
      <w:numFmt w:val="decimal"/>
      <w:pStyle w:val="3"/>
      <w:lvlText w:val="%1.%2.%3."/>
      <w:lvlJc w:val="left"/>
      <w:pPr>
        <w:ind w:left="1224" w:hanging="504"/>
      </w:pPr>
      <w:rPr>
        <w:rFonts w:hint="default"/>
        <w:b w:val="0"/>
        <w:bCs/>
      </w:rPr>
    </w:lvl>
    <w:lvl w:ilvl="3">
      <w:start w:val="1"/>
      <w:numFmt w:val="decimal"/>
      <w:pStyle w:val="4"/>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ED3F96"/>
    <w:multiLevelType w:val="hybridMultilevel"/>
    <w:tmpl w:val="C5D2A7B2"/>
    <w:lvl w:ilvl="0" w:tplc="0409000F">
      <w:start w:val="1"/>
      <w:numFmt w:val="decimal"/>
      <w:lvlText w:val="%1."/>
      <w:lvlJc w:val="left"/>
      <w:pPr>
        <w:tabs>
          <w:tab w:val="num" w:pos="720"/>
        </w:tabs>
        <w:ind w:left="720" w:hanging="360"/>
      </w:pPr>
      <w:rPr>
        <w:rFonts w:hint="default"/>
      </w:rPr>
    </w:lvl>
    <w:lvl w:ilvl="1" w:tplc="CD5E0672">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6308D2"/>
    <w:multiLevelType w:val="multilevel"/>
    <w:tmpl w:val="AD6EFACE"/>
    <w:lvl w:ilvl="0">
      <w:start w:val="1"/>
      <w:numFmt w:val="decimal"/>
      <w:pStyle w:val="-12"/>
      <w:lvlText w:val="%1"/>
      <w:lvlJc w:val="left"/>
      <w:pPr>
        <w:tabs>
          <w:tab w:val="num" w:pos="567"/>
        </w:tabs>
        <w:ind w:left="567" w:right="567" w:hanging="567"/>
      </w:pPr>
      <w:rPr>
        <w:rFonts w:cs="David" w:hint="default"/>
        <w:lang w:bidi="he-IL"/>
      </w:rPr>
    </w:lvl>
    <w:lvl w:ilvl="1">
      <w:start w:val="1"/>
      <w:numFmt w:val="decimal"/>
      <w:lvlText w:val="%1.%2"/>
      <w:lvlJc w:val="left"/>
      <w:pPr>
        <w:tabs>
          <w:tab w:val="num" w:pos="1134"/>
        </w:tabs>
        <w:ind w:left="1134" w:right="1134" w:hanging="567"/>
      </w:pPr>
      <w:rPr>
        <w:rFonts w:cs="Times New Roman" w:hint="default"/>
      </w:rPr>
    </w:lvl>
    <w:lvl w:ilvl="2">
      <w:start w:val="1"/>
      <w:numFmt w:val="decimal"/>
      <w:lvlText w:val="%1.%2.%3"/>
      <w:lvlJc w:val="left"/>
      <w:pPr>
        <w:tabs>
          <w:tab w:val="num" w:pos="1701"/>
        </w:tabs>
        <w:ind w:left="1701" w:right="1701" w:hanging="567"/>
      </w:pPr>
      <w:rPr>
        <w:rFonts w:cs="Times New Roman" w:hint="default"/>
      </w:rPr>
    </w:lvl>
    <w:lvl w:ilvl="3">
      <w:start w:val="1"/>
      <w:numFmt w:val="decimal"/>
      <w:lvlText w:val="%1.%2.%3.%4"/>
      <w:lvlJc w:val="left"/>
      <w:pPr>
        <w:tabs>
          <w:tab w:val="num" w:pos="2308"/>
        </w:tabs>
        <w:ind w:left="2098" w:right="2098" w:hanging="510"/>
      </w:pPr>
      <w:rPr>
        <w:rFonts w:cs="Times New Roman" w:hint="default"/>
      </w:rPr>
    </w:lvl>
    <w:lvl w:ilvl="4">
      <w:start w:val="1"/>
      <w:numFmt w:val="decimal"/>
      <w:lvlText w:val="%1.%2.%3.%4.%5"/>
      <w:lvlJc w:val="center"/>
      <w:pPr>
        <w:tabs>
          <w:tab w:val="num" w:pos="1800"/>
        </w:tabs>
        <w:ind w:left="1797" w:right="1797" w:hanging="357"/>
      </w:pPr>
      <w:rPr>
        <w:rFonts w:cs="Times New Roman" w:hint="default"/>
      </w:rPr>
    </w:lvl>
    <w:lvl w:ilvl="5">
      <w:start w:val="1"/>
      <w:numFmt w:val="decimal"/>
      <w:lvlText w:val="%1.%2.%3.%4.%5.%6"/>
      <w:lvlJc w:val="center"/>
      <w:pPr>
        <w:tabs>
          <w:tab w:val="num" w:pos="2517"/>
        </w:tabs>
        <w:ind w:left="2160" w:right="2160" w:hanging="363"/>
      </w:pPr>
      <w:rPr>
        <w:rFonts w:cs="Times New Roman" w:hint="default"/>
      </w:rPr>
    </w:lvl>
    <w:lvl w:ilvl="6">
      <w:start w:val="1"/>
      <w:numFmt w:val="decimal"/>
      <w:lvlText w:val="%1.%2.%3.%4.%5.%6.%7"/>
      <w:lvlJc w:val="center"/>
      <w:pPr>
        <w:tabs>
          <w:tab w:val="num" w:pos="2880"/>
        </w:tabs>
        <w:ind w:left="2517" w:right="2517" w:hanging="357"/>
      </w:pPr>
      <w:rPr>
        <w:rFonts w:cs="Times New Roman" w:hint="default"/>
      </w:rPr>
    </w:lvl>
    <w:lvl w:ilvl="7">
      <w:start w:val="1"/>
      <w:numFmt w:val="lowerLetter"/>
      <w:lvlText w:val="%1.%6%8"/>
      <w:lvlJc w:val="center"/>
      <w:pPr>
        <w:tabs>
          <w:tab w:val="num" w:pos="2880"/>
        </w:tabs>
        <w:ind w:left="2880" w:right="2880" w:hanging="363"/>
      </w:pPr>
      <w:rPr>
        <w:rFonts w:cs="Times New Roman" w:hint="default"/>
      </w:rPr>
    </w:lvl>
    <w:lvl w:ilvl="8">
      <w:start w:val="1"/>
      <w:numFmt w:val="lowerLetter"/>
      <w:lvlText w:val="%1.%9"/>
      <w:lvlJc w:val="center"/>
      <w:pPr>
        <w:tabs>
          <w:tab w:val="num" w:pos="3240"/>
        </w:tabs>
        <w:ind w:left="3237" w:right="3237" w:hanging="357"/>
      </w:pPr>
      <w:rPr>
        <w:rFonts w:cs="Times New Roman" w:hint="default"/>
      </w:rPr>
    </w:lvl>
  </w:abstractNum>
  <w:abstractNum w:abstractNumId="19" w15:restartNumberingAfterBreak="0">
    <w:nsid w:val="103E4B24"/>
    <w:multiLevelType w:val="multilevel"/>
    <w:tmpl w:val="BCEA1820"/>
    <w:lvl w:ilvl="0">
      <w:start w:val="1"/>
      <w:numFmt w:val="none"/>
      <w:pStyle w:val="34"/>
      <w:lvlText w:val="05.01."/>
      <w:lvlJc w:val="left"/>
      <w:pPr>
        <w:ind w:left="360" w:hanging="360"/>
      </w:pPr>
      <w:rPr>
        <w:rFonts w:cs="Tahoma" w:hint="default"/>
        <w:bCs/>
        <w:iCs w:val="0"/>
        <w:color w:val="auto"/>
        <w:szCs w:val="19"/>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202738"/>
    <w:multiLevelType w:val="hybridMultilevel"/>
    <w:tmpl w:val="255A6734"/>
    <w:lvl w:ilvl="0" w:tplc="0409000F">
      <w:start w:val="1"/>
      <w:numFmt w:val="decimal"/>
      <w:lvlText w:val="%1."/>
      <w:lvlJc w:val="left"/>
      <w:pPr>
        <w:ind w:left="1575" w:hanging="360"/>
      </w:pPr>
      <w:rPr>
        <w:rFonts w:hint="default"/>
      </w:rPr>
    </w:lvl>
    <w:lvl w:ilvl="1" w:tplc="04090003">
      <w:start w:val="1"/>
      <w:numFmt w:val="bullet"/>
      <w:lvlText w:val="o"/>
      <w:lvlJc w:val="left"/>
      <w:pPr>
        <w:ind w:left="2295" w:hanging="360"/>
      </w:pPr>
      <w:rPr>
        <w:rFonts w:ascii="Courier New" w:hAnsi="Courier New" w:hint="default"/>
      </w:rPr>
    </w:lvl>
    <w:lvl w:ilvl="2" w:tplc="04090005">
      <w:start w:val="1"/>
      <w:numFmt w:val="bullet"/>
      <w:lvlText w:val=""/>
      <w:lvlJc w:val="left"/>
      <w:pPr>
        <w:ind w:left="3015" w:hanging="360"/>
      </w:pPr>
      <w:rPr>
        <w:rFonts w:ascii="Wingdings" w:hAnsi="Wingdings" w:hint="default"/>
      </w:rPr>
    </w:lvl>
    <w:lvl w:ilvl="3" w:tplc="04090001">
      <w:start w:val="1"/>
      <w:numFmt w:val="bullet"/>
      <w:lvlText w:val=""/>
      <w:lvlJc w:val="left"/>
      <w:pPr>
        <w:ind w:left="3735" w:hanging="360"/>
      </w:pPr>
      <w:rPr>
        <w:rFonts w:ascii="Symbol" w:hAnsi="Symbol" w:hint="default"/>
      </w:rPr>
    </w:lvl>
    <w:lvl w:ilvl="4" w:tplc="04090003">
      <w:start w:val="1"/>
      <w:numFmt w:val="bullet"/>
      <w:lvlText w:val="o"/>
      <w:lvlJc w:val="left"/>
      <w:pPr>
        <w:ind w:left="4455" w:hanging="360"/>
      </w:pPr>
      <w:rPr>
        <w:rFonts w:ascii="Courier New" w:hAnsi="Courier New" w:hint="default"/>
      </w:rPr>
    </w:lvl>
    <w:lvl w:ilvl="5" w:tplc="04090005">
      <w:start w:val="1"/>
      <w:numFmt w:val="bullet"/>
      <w:lvlText w:val=""/>
      <w:lvlJc w:val="left"/>
      <w:pPr>
        <w:ind w:left="5175" w:hanging="360"/>
      </w:pPr>
      <w:rPr>
        <w:rFonts w:ascii="Wingdings" w:hAnsi="Wingdings" w:hint="default"/>
      </w:rPr>
    </w:lvl>
    <w:lvl w:ilvl="6" w:tplc="04090001">
      <w:start w:val="1"/>
      <w:numFmt w:val="bullet"/>
      <w:lvlText w:val=""/>
      <w:lvlJc w:val="left"/>
      <w:pPr>
        <w:ind w:left="5895" w:hanging="360"/>
      </w:pPr>
      <w:rPr>
        <w:rFonts w:ascii="Symbol" w:hAnsi="Symbol" w:hint="default"/>
      </w:rPr>
    </w:lvl>
    <w:lvl w:ilvl="7" w:tplc="04090003">
      <w:start w:val="1"/>
      <w:numFmt w:val="bullet"/>
      <w:lvlText w:val="o"/>
      <w:lvlJc w:val="left"/>
      <w:pPr>
        <w:ind w:left="6615" w:hanging="360"/>
      </w:pPr>
      <w:rPr>
        <w:rFonts w:ascii="Courier New" w:hAnsi="Courier New" w:hint="default"/>
      </w:rPr>
    </w:lvl>
    <w:lvl w:ilvl="8" w:tplc="04090005">
      <w:start w:val="1"/>
      <w:numFmt w:val="bullet"/>
      <w:lvlText w:val=""/>
      <w:lvlJc w:val="left"/>
      <w:pPr>
        <w:ind w:left="7335" w:hanging="360"/>
      </w:pPr>
      <w:rPr>
        <w:rFonts w:ascii="Wingdings" w:hAnsi="Wingdings" w:hint="default"/>
      </w:rPr>
    </w:lvl>
  </w:abstractNum>
  <w:abstractNum w:abstractNumId="21" w15:restartNumberingAfterBreak="0">
    <w:nsid w:val="11290CEE"/>
    <w:multiLevelType w:val="multilevel"/>
    <w:tmpl w:val="2F60C1C6"/>
    <w:lvl w:ilvl="0">
      <w:start w:val="72"/>
      <w:numFmt w:val="decimal"/>
      <w:lvlText w:val="%1."/>
      <w:lvlJc w:val="center"/>
      <w:pPr>
        <w:tabs>
          <w:tab w:val="num" w:pos="720"/>
        </w:tabs>
        <w:ind w:left="72" w:right="72" w:hanging="72"/>
      </w:pPr>
      <w:rPr>
        <w:rFonts w:cs="David" w:hint="cs"/>
        <w:szCs w:val="32"/>
      </w:rPr>
    </w:lvl>
    <w:lvl w:ilvl="1">
      <w:start w:val="1"/>
      <w:numFmt w:val="none"/>
      <w:lvlText w:val="72.1"/>
      <w:lvlJc w:val="center"/>
      <w:pPr>
        <w:tabs>
          <w:tab w:val="num" w:pos="504"/>
        </w:tabs>
        <w:ind w:left="504" w:right="504" w:hanging="432"/>
      </w:pPr>
      <w:rPr>
        <w:rFonts w:cs="David" w:hint="cs"/>
        <w:szCs w:val="28"/>
        <w:u w:val="none"/>
      </w:rPr>
    </w:lvl>
    <w:lvl w:ilvl="2">
      <w:start w:val="1"/>
      <w:numFmt w:val="decimal"/>
      <w:pStyle w:val="Heading312pt"/>
      <w:lvlText w:val="%1.2.%3."/>
      <w:lvlJc w:val="left"/>
      <w:pPr>
        <w:tabs>
          <w:tab w:val="num" w:pos="792"/>
        </w:tabs>
        <w:ind w:left="576" w:right="576" w:hanging="504"/>
      </w:pPr>
      <w:rPr>
        <w:rFonts w:cs="David" w:hint="cs"/>
        <w:b/>
        <w:bCs/>
        <w:szCs w:val="24"/>
      </w:rPr>
    </w:lvl>
    <w:lvl w:ilvl="3">
      <w:start w:val="1"/>
      <w:numFmt w:val="decimal"/>
      <w:lvlText w:val="%1.%2.%3.%4."/>
      <w:lvlJc w:val="center"/>
      <w:pPr>
        <w:tabs>
          <w:tab w:val="num" w:pos="2376"/>
        </w:tabs>
        <w:ind w:left="648" w:right="648" w:hanging="648"/>
      </w:pPr>
      <w:rPr>
        <w:rFonts w:cs="David" w:hint="cs"/>
        <w:b w:val="0"/>
        <w:bCs w:val="0"/>
      </w:rPr>
    </w:lvl>
    <w:lvl w:ilvl="4">
      <w:start w:val="1"/>
      <w:numFmt w:val="decimal"/>
      <w:lvlText w:val="%1.%2.%3.%4.%5."/>
      <w:lvlJc w:val="center"/>
      <w:pPr>
        <w:tabs>
          <w:tab w:val="num" w:pos="2304"/>
        </w:tabs>
        <w:ind w:left="72" w:right="72" w:hanging="792"/>
      </w:pPr>
      <w:rPr>
        <w:rFonts w:cs="Miriam" w:hint="default"/>
      </w:rPr>
    </w:lvl>
    <w:lvl w:ilvl="5">
      <w:start w:val="1"/>
      <w:numFmt w:val="decimal"/>
      <w:lvlText w:val="%1.%2.%3.%4.%5.%6."/>
      <w:lvlJc w:val="center"/>
      <w:pPr>
        <w:tabs>
          <w:tab w:val="num" w:pos="2808"/>
        </w:tabs>
        <w:ind w:left="72" w:right="72" w:hanging="936"/>
      </w:pPr>
      <w:rPr>
        <w:rFonts w:cs="Miriam" w:hint="default"/>
      </w:rPr>
    </w:lvl>
    <w:lvl w:ilvl="6">
      <w:start w:val="1"/>
      <w:numFmt w:val="decimal"/>
      <w:lvlText w:val="%1.%2.%3.%4.%5.%6.%7."/>
      <w:lvlJc w:val="center"/>
      <w:pPr>
        <w:tabs>
          <w:tab w:val="num" w:pos="3312"/>
        </w:tabs>
        <w:ind w:left="72" w:right="72" w:hanging="1080"/>
      </w:pPr>
      <w:rPr>
        <w:rFonts w:cs="Miriam" w:hint="default"/>
      </w:rPr>
    </w:lvl>
    <w:lvl w:ilvl="7">
      <w:start w:val="1"/>
      <w:numFmt w:val="decimal"/>
      <w:lvlText w:val="%1.%2.%3.%4.%5.%6.%7.%8."/>
      <w:lvlJc w:val="center"/>
      <w:pPr>
        <w:tabs>
          <w:tab w:val="num" w:pos="3816"/>
        </w:tabs>
        <w:ind w:left="72" w:right="72" w:hanging="1224"/>
      </w:pPr>
      <w:rPr>
        <w:rFonts w:cs="Miriam" w:hint="default"/>
      </w:rPr>
    </w:lvl>
    <w:lvl w:ilvl="8">
      <w:start w:val="1"/>
      <w:numFmt w:val="decimal"/>
      <w:lvlText w:val="%1.%2.%3.%4.%5.%6.%7.%8.%9."/>
      <w:lvlJc w:val="center"/>
      <w:pPr>
        <w:tabs>
          <w:tab w:val="num" w:pos="4392"/>
        </w:tabs>
        <w:ind w:left="72" w:right="72" w:hanging="1440"/>
      </w:pPr>
      <w:rPr>
        <w:rFonts w:cs="Miriam" w:hint="default"/>
      </w:rPr>
    </w:lvl>
  </w:abstractNum>
  <w:abstractNum w:abstractNumId="22" w15:restartNumberingAfterBreak="0">
    <w:nsid w:val="11953901"/>
    <w:multiLevelType w:val="hybridMultilevel"/>
    <w:tmpl w:val="0F769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83498F"/>
    <w:multiLevelType w:val="hybridMultilevel"/>
    <w:tmpl w:val="A6628C0E"/>
    <w:lvl w:ilvl="0" w:tplc="04090013">
      <w:start w:val="1"/>
      <w:numFmt w:val="hebrew1"/>
      <w:lvlText w:val="%1."/>
      <w:lvlJc w:val="center"/>
      <w:pPr>
        <w:tabs>
          <w:tab w:val="num" w:pos="1080"/>
        </w:tabs>
        <w:ind w:left="1080" w:hanging="360"/>
      </w:pPr>
      <w:rPr>
        <w:rFonts w:hint="default"/>
        <w:lang w:bidi="he-IL"/>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4681FD4"/>
    <w:multiLevelType w:val="multilevel"/>
    <w:tmpl w:val="088A0E2A"/>
    <w:lvl w:ilvl="0">
      <w:start w:val="4"/>
      <w:numFmt w:val="decimalZero"/>
      <w:lvlText w:val="%1"/>
      <w:lvlJc w:val="left"/>
      <w:pPr>
        <w:tabs>
          <w:tab w:val="num" w:pos="855"/>
        </w:tabs>
        <w:ind w:left="855" w:hanging="855"/>
      </w:pPr>
      <w:rPr>
        <w:rFonts w:ascii="Rod" w:hAnsi="Rod" w:hint="default"/>
        <w:u w:val="none"/>
      </w:rPr>
    </w:lvl>
    <w:lvl w:ilvl="1">
      <w:numFmt w:val="decimalZero"/>
      <w:lvlText w:val="%1.%2"/>
      <w:lvlJc w:val="left"/>
      <w:pPr>
        <w:tabs>
          <w:tab w:val="num" w:pos="855"/>
        </w:tabs>
        <w:ind w:left="855" w:hanging="855"/>
      </w:pPr>
      <w:rPr>
        <w:rFonts w:ascii="Rod" w:hAnsi="Rod" w:hint="default"/>
        <w:u w:val="none"/>
      </w:rPr>
    </w:lvl>
    <w:lvl w:ilvl="2">
      <w:start w:val="1"/>
      <w:numFmt w:val="decimal"/>
      <w:pStyle w:val="214114"/>
      <w:lvlText w:val="%1.%2.%3"/>
      <w:lvlJc w:val="left"/>
      <w:pPr>
        <w:tabs>
          <w:tab w:val="num" w:pos="855"/>
        </w:tabs>
        <w:ind w:left="855" w:hanging="855"/>
      </w:pPr>
      <w:rPr>
        <w:rFonts w:ascii="Rod" w:hAnsi="Rod" w:hint="default"/>
        <w:u w:val="none"/>
      </w:rPr>
    </w:lvl>
    <w:lvl w:ilvl="3">
      <w:start w:val="1"/>
      <w:numFmt w:val="decimal"/>
      <w:lvlText w:val="%1.%2.%3.%4"/>
      <w:lvlJc w:val="left"/>
      <w:pPr>
        <w:tabs>
          <w:tab w:val="num" w:pos="855"/>
        </w:tabs>
        <w:ind w:left="855" w:hanging="855"/>
      </w:pPr>
      <w:rPr>
        <w:rFonts w:ascii="Rod" w:hAnsi="Rod" w:hint="default"/>
        <w:u w:val="none"/>
      </w:rPr>
    </w:lvl>
    <w:lvl w:ilvl="4">
      <w:start w:val="1"/>
      <w:numFmt w:val="decimal"/>
      <w:lvlText w:val="%1.%2.%3.%4.%5"/>
      <w:lvlJc w:val="left"/>
      <w:pPr>
        <w:tabs>
          <w:tab w:val="num" w:pos="1080"/>
        </w:tabs>
        <w:ind w:left="1080" w:hanging="1080"/>
      </w:pPr>
      <w:rPr>
        <w:rFonts w:ascii="Rod" w:hAnsi="Rod" w:hint="default"/>
        <w:u w:val="none"/>
      </w:rPr>
    </w:lvl>
    <w:lvl w:ilvl="5">
      <w:start w:val="1"/>
      <w:numFmt w:val="decimal"/>
      <w:lvlText w:val="%1.%2.%3.%4.%5.%6"/>
      <w:lvlJc w:val="left"/>
      <w:pPr>
        <w:tabs>
          <w:tab w:val="num" w:pos="1080"/>
        </w:tabs>
        <w:ind w:left="1080" w:hanging="1080"/>
      </w:pPr>
      <w:rPr>
        <w:rFonts w:ascii="Rod" w:hAnsi="Rod" w:hint="default"/>
        <w:u w:val="none"/>
      </w:rPr>
    </w:lvl>
    <w:lvl w:ilvl="6">
      <w:start w:val="1"/>
      <w:numFmt w:val="decimal"/>
      <w:lvlText w:val="%1.%2.%3.%4.%5.%6.%7"/>
      <w:lvlJc w:val="left"/>
      <w:pPr>
        <w:tabs>
          <w:tab w:val="num" w:pos="1080"/>
        </w:tabs>
        <w:ind w:left="1080" w:hanging="1080"/>
      </w:pPr>
      <w:rPr>
        <w:rFonts w:ascii="Rod" w:hAnsi="Rod" w:hint="default"/>
        <w:u w:val="none"/>
      </w:rPr>
    </w:lvl>
    <w:lvl w:ilvl="7">
      <w:start w:val="1"/>
      <w:numFmt w:val="decimal"/>
      <w:lvlText w:val="%1.%2.%3.%4.%5.%6.%7.%8"/>
      <w:lvlJc w:val="left"/>
      <w:pPr>
        <w:tabs>
          <w:tab w:val="num" w:pos="1440"/>
        </w:tabs>
        <w:ind w:left="1440" w:hanging="1440"/>
      </w:pPr>
      <w:rPr>
        <w:rFonts w:ascii="Rod" w:hAnsi="Rod" w:hint="default"/>
        <w:u w:val="none"/>
      </w:rPr>
    </w:lvl>
    <w:lvl w:ilvl="8">
      <w:start w:val="1"/>
      <w:numFmt w:val="decimal"/>
      <w:lvlText w:val="%1.%2.%3.%4.%5.%6.%7.%8.%9"/>
      <w:lvlJc w:val="left"/>
      <w:pPr>
        <w:tabs>
          <w:tab w:val="num" w:pos="1440"/>
        </w:tabs>
        <w:ind w:left="1440" w:hanging="1440"/>
      </w:pPr>
      <w:rPr>
        <w:rFonts w:ascii="Rod" w:hAnsi="Rod" w:hint="default"/>
        <w:u w:val="none"/>
      </w:rPr>
    </w:lvl>
  </w:abstractNum>
  <w:abstractNum w:abstractNumId="25" w15:restartNumberingAfterBreak="0">
    <w:nsid w:val="15A74BD5"/>
    <w:multiLevelType w:val="multilevel"/>
    <w:tmpl w:val="AA52AEB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eastAsia="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6" w15:restartNumberingAfterBreak="0">
    <w:nsid w:val="1634734D"/>
    <w:multiLevelType w:val="hybridMultilevel"/>
    <w:tmpl w:val="AED016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652016F"/>
    <w:multiLevelType w:val="multilevel"/>
    <w:tmpl w:val="D47ADCBE"/>
    <w:styleLink w:val="36"/>
    <w:lvl w:ilvl="0">
      <w:start w:val="1"/>
      <w:numFmt w:val="decimalZero"/>
      <w:lvlText w:val="%1."/>
      <w:lvlJc w:val="left"/>
      <w:pPr>
        <w:ind w:left="360" w:hanging="360"/>
      </w:pPr>
      <w:rPr>
        <w:rFonts w:ascii="Tahoma" w:hAnsi="Tahoma" w:cs="Tahoma"/>
        <w:b w:val="0"/>
        <w:bCs w:val="0"/>
        <w:i w:val="0"/>
        <w:iCs w:val="0"/>
        <w:caps w:val="0"/>
        <w:smallCaps w:val="0"/>
        <w:strike w:val="0"/>
        <w:dstrike w:val="0"/>
        <w:vanish w:val="0"/>
        <w:color w:val="auto"/>
        <w:sz w:val="19"/>
        <w:szCs w:val="19"/>
        <w:vertAlign w:val="baseline"/>
      </w:rPr>
    </w:lvl>
    <w:lvl w:ilvl="1">
      <w:start w:val="1"/>
      <w:numFmt w:val="decimal"/>
      <w:lvlText w:val="%1.%2."/>
      <w:lvlJc w:val="left"/>
      <w:pPr>
        <w:ind w:left="792" w:hanging="432"/>
      </w:pPr>
      <w:rPr>
        <w:rFonts w:hint="default"/>
      </w:rPr>
    </w:lvl>
    <w:lvl w:ilvl="2">
      <w:start w:val="1"/>
      <w:numFmt w:val="none"/>
      <w:pStyle w:val="35"/>
      <w:lvlText w:val="05.01.01"/>
      <w:lvlJc w:val="left"/>
      <w:pPr>
        <w:ind w:left="1224" w:hanging="504"/>
      </w:pPr>
      <w:rPr>
        <w:rFonts w:cs="Tahoma" w:hint="default"/>
        <w:bCs w:val="0"/>
        <w:iCs w:val="0"/>
        <w:caps w:val="0"/>
        <w:strike w:val="0"/>
        <w:dstrike w:val="0"/>
        <w:vanish w:val="0"/>
        <w:sz w:val="16"/>
        <w:szCs w:val="19"/>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8897A6E"/>
    <w:multiLevelType w:val="hybridMultilevel"/>
    <w:tmpl w:val="6BF64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0C157B"/>
    <w:multiLevelType w:val="hybridMultilevel"/>
    <w:tmpl w:val="8B48D2D2"/>
    <w:lvl w:ilvl="0" w:tplc="040D000F">
      <w:start w:val="1"/>
      <w:numFmt w:val="decimal"/>
      <w:lvlText w:val="%1."/>
      <w:lvlJc w:val="left"/>
      <w:pPr>
        <w:tabs>
          <w:tab w:val="num" w:pos="720"/>
        </w:tabs>
        <w:ind w:left="720" w:hanging="360"/>
      </w:pPr>
      <w:rPr>
        <w:rFonts w:cs="Times New Roman"/>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9A740E3"/>
    <w:multiLevelType w:val="hybridMultilevel"/>
    <w:tmpl w:val="8E6C64C2"/>
    <w:lvl w:ilvl="0" w:tplc="BF92D00C">
      <w:start w:val="1"/>
      <w:numFmt w:val="hebrew1"/>
      <w:lvlText w:val="%1."/>
      <w:lvlJc w:val="left"/>
      <w:pPr>
        <w:tabs>
          <w:tab w:val="num" w:pos="720"/>
        </w:tabs>
        <w:ind w:left="720" w:hanging="360"/>
      </w:pPr>
      <w:rPr>
        <w:rFonts w:ascii="Times New Roman" w:eastAsia="Times New Roman" w:hAnsi="Times New Roman" w:cs="Times New Roman"/>
      </w:rPr>
    </w:lvl>
    <w:lvl w:ilvl="1" w:tplc="8C225C72">
      <w:numFmt w:val="none"/>
      <w:lvlText w:val=""/>
      <w:lvlJc w:val="left"/>
      <w:pPr>
        <w:tabs>
          <w:tab w:val="num" w:pos="360"/>
        </w:tabs>
      </w:pPr>
    </w:lvl>
    <w:lvl w:ilvl="2" w:tplc="E60A9412">
      <w:numFmt w:val="none"/>
      <w:lvlText w:val=""/>
      <w:lvlJc w:val="left"/>
      <w:pPr>
        <w:tabs>
          <w:tab w:val="num" w:pos="360"/>
        </w:tabs>
      </w:pPr>
    </w:lvl>
    <w:lvl w:ilvl="3" w:tplc="E670152C">
      <w:numFmt w:val="none"/>
      <w:lvlText w:val=""/>
      <w:lvlJc w:val="left"/>
      <w:pPr>
        <w:tabs>
          <w:tab w:val="num" w:pos="360"/>
        </w:tabs>
      </w:pPr>
    </w:lvl>
    <w:lvl w:ilvl="4" w:tplc="9F867CE6">
      <w:numFmt w:val="none"/>
      <w:lvlText w:val=""/>
      <w:lvlJc w:val="left"/>
      <w:pPr>
        <w:tabs>
          <w:tab w:val="num" w:pos="360"/>
        </w:tabs>
      </w:pPr>
    </w:lvl>
    <w:lvl w:ilvl="5" w:tplc="284C41BE">
      <w:numFmt w:val="none"/>
      <w:lvlText w:val=""/>
      <w:lvlJc w:val="left"/>
      <w:pPr>
        <w:tabs>
          <w:tab w:val="num" w:pos="360"/>
        </w:tabs>
      </w:pPr>
    </w:lvl>
    <w:lvl w:ilvl="6" w:tplc="79E4993E">
      <w:numFmt w:val="none"/>
      <w:lvlText w:val=""/>
      <w:lvlJc w:val="left"/>
      <w:pPr>
        <w:tabs>
          <w:tab w:val="num" w:pos="360"/>
        </w:tabs>
      </w:pPr>
    </w:lvl>
    <w:lvl w:ilvl="7" w:tplc="7310AC94">
      <w:numFmt w:val="none"/>
      <w:lvlText w:val=""/>
      <w:lvlJc w:val="left"/>
      <w:pPr>
        <w:tabs>
          <w:tab w:val="num" w:pos="360"/>
        </w:tabs>
      </w:pPr>
    </w:lvl>
    <w:lvl w:ilvl="8" w:tplc="1D6030E2">
      <w:numFmt w:val="none"/>
      <w:lvlText w:val=""/>
      <w:lvlJc w:val="left"/>
      <w:pPr>
        <w:tabs>
          <w:tab w:val="num" w:pos="360"/>
        </w:tabs>
      </w:pPr>
    </w:lvl>
  </w:abstractNum>
  <w:abstractNum w:abstractNumId="31" w15:restartNumberingAfterBreak="0">
    <w:nsid w:val="19BF6432"/>
    <w:multiLevelType w:val="multilevel"/>
    <w:tmpl w:val="A2D2FE58"/>
    <w:styleLink w:val="42"/>
    <w:lvl w:ilvl="0">
      <w:start w:val="1"/>
      <w:numFmt w:val="decimalZer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9F21D35"/>
    <w:multiLevelType w:val="singleLevel"/>
    <w:tmpl w:val="E8EAEE22"/>
    <w:lvl w:ilvl="0">
      <w:start w:val="1"/>
      <w:numFmt w:val="hebrew1"/>
      <w:lvlText w:val="%1."/>
      <w:lvlJc w:val="left"/>
      <w:pPr>
        <w:tabs>
          <w:tab w:val="num" w:pos="1103"/>
        </w:tabs>
        <w:ind w:left="1103" w:hanging="360"/>
      </w:pPr>
      <w:rPr>
        <w:rFonts w:hint="default"/>
        <w:sz w:val="24"/>
      </w:rPr>
    </w:lvl>
  </w:abstractNum>
  <w:abstractNum w:abstractNumId="33" w15:restartNumberingAfterBreak="0">
    <w:nsid w:val="1A8750D4"/>
    <w:multiLevelType w:val="multilevel"/>
    <w:tmpl w:val="8286F64C"/>
    <w:lvl w:ilvl="0">
      <w:start w:val="1"/>
      <w:numFmt w:val="decimal"/>
      <w:pStyle w:val="a2"/>
      <w:lvlText w:val="%1."/>
      <w:lvlJc w:val="left"/>
      <w:pPr>
        <w:ind w:left="0" w:firstLine="0"/>
      </w:pPr>
      <w:rPr>
        <w:rFonts w:hint="default"/>
      </w:rPr>
    </w:lvl>
    <w:lvl w:ilvl="1">
      <w:start w:val="1"/>
      <w:numFmt w:val="none"/>
      <w:lvlText w:val="1.1"/>
      <w:lvlJc w:val="left"/>
      <w:pPr>
        <w:ind w:left="1520" w:firstLine="0"/>
      </w:pPr>
      <w:rPr>
        <w:rFonts w:hint="default"/>
      </w:rPr>
    </w:lvl>
    <w:lvl w:ilvl="2">
      <w:start w:val="1"/>
      <w:numFmt w:val="lowerRoman"/>
      <w:lvlText w:val="%3."/>
      <w:lvlJc w:val="right"/>
      <w:pPr>
        <w:ind w:left="3040" w:firstLine="0"/>
      </w:pPr>
      <w:rPr>
        <w:rFonts w:hint="default"/>
      </w:rPr>
    </w:lvl>
    <w:lvl w:ilvl="3">
      <w:start w:val="1"/>
      <w:numFmt w:val="decimal"/>
      <w:lvlText w:val="%4."/>
      <w:lvlJc w:val="left"/>
      <w:pPr>
        <w:ind w:left="4560" w:firstLine="0"/>
      </w:pPr>
      <w:rPr>
        <w:rFonts w:hint="default"/>
      </w:rPr>
    </w:lvl>
    <w:lvl w:ilvl="4">
      <w:start w:val="1"/>
      <w:numFmt w:val="lowerLetter"/>
      <w:lvlText w:val="%5."/>
      <w:lvlJc w:val="left"/>
      <w:pPr>
        <w:ind w:left="6080" w:firstLine="0"/>
      </w:pPr>
      <w:rPr>
        <w:rFonts w:hint="default"/>
      </w:rPr>
    </w:lvl>
    <w:lvl w:ilvl="5">
      <w:start w:val="1"/>
      <w:numFmt w:val="lowerRoman"/>
      <w:lvlText w:val="%6."/>
      <w:lvlJc w:val="right"/>
      <w:pPr>
        <w:ind w:left="7600" w:firstLine="0"/>
      </w:pPr>
      <w:rPr>
        <w:rFonts w:hint="default"/>
      </w:rPr>
    </w:lvl>
    <w:lvl w:ilvl="6">
      <w:start w:val="1"/>
      <w:numFmt w:val="decimal"/>
      <w:lvlText w:val="%7."/>
      <w:lvlJc w:val="left"/>
      <w:pPr>
        <w:ind w:left="9120" w:firstLine="0"/>
      </w:pPr>
      <w:rPr>
        <w:rFonts w:hint="default"/>
      </w:rPr>
    </w:lvl>
    <w:lvl w:ilvl="7">
      <w:start w:val="1"/>
      <w:numFmt w:val="lowerLetter"/>
      <w:lvlText w:val="%8."/>
      <w:lvlJc w:val="left"/>
      <w:pPr>
        <w:ind w:left="10640" w:firstLine="0"/>
      </w:pPr>
      <w:rPr>
        <w:rFonts w:hint="default"/>
      </w:rPr>
    </w:lvl>
    <w:lvl w:ilvl="8">
      <w:start w:val="1"/>
      <w:numFmt w:val="lowerRoman"/>
      <w:lvlText w:val="%9."/>
      <w:lvlJc w:val="right"/>
      <w:pPr>
        <w:ind w:left="12160" w:firstLine="0"/>
      </w:pPr>
      <w:rPr>
        <w:rFonts w:hint="default"/>
      </w:rPr>
    </w:lvl>
  </w:abstractNum>
  <w:abstractNum w:abstractNumId="34" w15:restartNumberingAfterBreak="0">
    <w:nsid w:val="1CF35B19"/>
    <w:multiLevelType w:val="hybridMultilevel"/>
    <w:tmpl w:val="40FC8BF6"/>
    <w:lvl w:ilvl="0" w:tplc="D4C63AA4">
      <w:start w:val="1"/>
      <w:numFmt w:val="bullet"/>
      <w:pStyle w:val="a3"/>
      <w:lvlText w:val=""/>
      <w:lvlJc w:val="left"/>
      <w:pPr>
        <w:tabs>
          <w:tab w:val="num" w:pos="1480"/>
        </w:tabs>
        <w:ind w:left="1480" w:hanging="360"/>
      </w:pPr>
      <w:rPr>
        <w:rFonts w:ascii="Wingdings" w:hAnsi="Wingdings" w:hint="default"/>
      </w:rPr>
    </w:lvl>
    <w:lvl w:ilvl="1" w:tplc="040D0003" w:tentative="1">
      <w:start w:val="1"/>
      <w:numFmt w:val="bullet"/>
      <w:lvlText w:val="o"/>
      <w:lvlJc w:val="left"/>
      <w:pPr>
        <w:tabs>
          <w:tab w:val="num" w:pos="2200"/>
        </w:tabs>
        <w:ind w:left="2200" w:hanging="360"/>
      </w:pPr>
      <w:rPr>
        <w:rFonts w:ascii="Courier New" w:hAnsi="Courier New" w:hint="default"/>
      </w:rPr>
    </w:lvl>
    <w:lvl w:ilvl="2" w:tplc="040D0005" w:tentative="1">
      <w:start w:val="1"/>
      <w:numFmt w:val="bullet"/>
      <w:lvlText w:val=""/>
      <w:lvlJc w:val="left"/>
      <w:pPr>
        <w:tabs>
          <w:tab w:val="num" w:pos="2920"/>
        </w:tabs>
        <w:ind w:left="2920" w:hanging="360"/>
      </w:pPr>
      <w:rPr>
        <w:rFonts w:ascii="Wingdings" w:hAnsi="Wingdings" w:hint="default"/>
      </w:rPr>
    </w:lvl>
    <w:lvl w:ilvl="3" w:tplc="040D0001" w:tentative="1">
      <w:start w:val="1"/>
      <w:numFmt w:val="bullet"/>
      <w:lvlText w:val=""/>
      <w:lvlJc w:val="left"/>
      <w:pPr>
        <w:tabs>
          <w:tab w:val="num" w:pos="3640"/>
        </w:tabs>
        <w:ind w:left="3640" w:hanging="360"/>
      </w:pPr>
      <w:rPr>
        <w:rFonts w:ascii="Symbol" w:hAnsi="Symbol" w:hint="default"/>
      </w:rPr>
    </w:lvl>
    <w:lvl w:ilvl="4" w:tplc="040D0003" w:tentative="1">
      <w:start w:val="1"/>
      <w:numFmt w:val="bullet"/>
      <w:lvlText w:val="o"/>
      <w:lvlJc w:val="left"/>
      <w:pPr>
        <w:tabs>
          <w:tab w:val="num" w:pos="4360"/>
        </w:tabs>
        <w:ind w:left="4360" w:hanging="360"/>
      </w:pPr>
      <w:rPr>
        <w:rFonts w:ascii="Courier New" w:hAnsi="Courier New" w:hint="default"/>
      </w:rPr>
    </w:lvl>
    <w:lvl w:ilvl="5" w:tplc="040D0005" w:tentative="1">
      <w:start w:val="1"/>
      <w:numFmt w:val="bullet"/>
      <w:lvlText w:val=""/>
      <w:lvlJc w:val="left"/>
      <w:pPr>
        <w:tabs>
          <w:tab w:val="num" w:pos="5080"/>
        </w:tabs>
        <w:ind w:left="5080" w:hanging="360"/>
      </w:pPr>
      <w:rPr>
        <w:rFonts w:ascii="Wingdings" w:hAnsi="Wingdings" w:hint="default"/>
      </w:rPr>
    </w:lvl>
    <w:lvl w:ilvl="6" w:tplc="040D0001" w:tentative="1">
      <w:start w:val="1"/>
      <w:numFmt w:val="bullet"/>
      <w:lvlText w:val=""/>
      <w:lvlJc w:val="left"/>
      <w:pPr>
        <w:tabs>
          <w:tab w:val="num" w:pos="5800"/>
        </w:tabs>
        <w:ind w:left="5800" w:hanging="360"/>
      </w:pPr>
      <w:rPr>
        <w:rFonts w:ascii="Symbol" w:hAnsi="Symbol" w:hint="default"/>
      </w:rPr>
    </w:lvl>
    <w:lvl w:ilvl="7" w:tplc="040D0003" w:tentative="1">
      <w:start w:val="1"/>
      <w:numFmt w:val="bullet"/>
      <w:lvlText w:val="o"/>
      <w:lvlJc w:val="left"/>
      <w:pPr>
        <w:tabs>
          <w:tab w:val="num" w:pos="6520"/>
        </w:tabs>
        <w:ind w:left="6520" w:hanging="360"/>
      </w:pPr>
      <w:rPr>
        <w:rFonts w:ascii="Courier New" w:hAnsi="Courier New" w:hint="default"/>
      </w:rPr>
    </w:lvl>
    <w:lvl w:ilvl="8" w:tplc="040D0005" w:tentative="1">
      <w:start w:val="1"/>
      <w:numFmt w:val="bullet"/>
      <w:lvlText w:val=""/>
      <w:lvlJc w:val="left"/>
      <w:pPr>
        <w:tabs>
          <w:tab w:val="num" w:pos="7240"/>
        </w:tabs>
        <w:ind w:left="7240" w:hanging="360"/>
      </w:pPr>
      <w:rPr>
        <w:rFonts w:ascii="Wingdings" w:hAnsi="Wingdings" w:hint="default"/>
      </w:rPr>
    </w:lvl>
  </w:abstractNum>
  <w:abstractNum w:abstractNumId="35" w15:restartNumberingAfterBreak="0">
    <w:nsid w:val="1DA57180"/>
    <w:multiLevelType w:val="multilevel"/>
    <w:tmpl w:val="1D2A2944"/>
    <w:lvl w:ilvl="0">
      <w:start w:val="1"/>
      <w:numFmt w:val="decimal"/>
      <w:pStyle w:val="MochModularTenderH2"/>
      <w:lvlText w:val="%1."/>
      <w:lvlJc w:val="left"/>
      <w:pPr>
        <w:ind w:left="302" w:hanging="360"/>
      </w:pPr>
      <w:rPr>
        <w:rFonts w:hint="default"/>
        <w:b w:val="0"/>
        <w:bCs/>
      </w:rPr>
    </w:lvl>
    <w:lvl w:ilvl="1">
      <w:start w:val="1"/>
      <w:numFmt w:val="decimal"/>
      <w:pStyle w:val="21"/>
      <w:isLgl/>
      <w:lvlText w:val="%1.%2."/>
      <w:lvlJc w:val="left"/>
      <w:pPr>
        <w:ind w:left="1069" w:hanging="360"/>
      </w:pPr>
      <w:rPr>
        <w:rFonts w:hint="default"/>
        <w:lang w:bidi="he-IL"/>
      </w:rPr>
    </w:lvl>
    <w:lvl w:ilvl="2">
      <w:start w:val="1"/>
      <w:numFmt w:val="decimal"/>
      <w:isLgl/>
      <w:lvlText w:val="%1.%2.%3."/>
      <w:lvlJc w:val="left"/>
      <w:pPr>
        <w:ind w:left="1382"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542" w:hanging="1440"/>
      </w:pPr>
      <w:rPr>
        <w:rFonts w:hint="default"/>
      </w:rPr>
    </w:lvl>
    <w:lvl w:ilvl="7">
      <w:start w:val="1"/>
      <w:numFmt w:val="decimal"/>
      <w:isLgl/>
      <w:lvlText w:val="%1.%2.%3.%4.%5.%6.%7.%8."/>
      <w:lvlJc w:val="left"/>
      <w:pPr>
        <w:ind w:left="3902" w:hanging="1440"/>
      </w:pPr>
      <w:rPr>
        <w:rFonts w:hint="default"/>
      </w:rPr>
    </w:lvl>
    <w:lvl w:ilvl="8">
      <w:start w:val="1"/>
      <w:numFmt w:val="decimal"/>
      <w:isLgl/>
      <w:lvlText w:val="%1.%2.%3.%4.%5.%6.%7.%8.%9."/>
      <w:lvlJc w:val="left"/>
      <w:pPr>
        <w:ind w:left="4622" w:hanging="1800"/>
      </w:pPr>
      <w:rPr>
        <w:rFonts w:hint="default"/>
      </w:rPr>
    </w:lvl>
  </w:abstractNum>
  <w:abstractNum w:abstractNumId="36" w15:restartNumberingAfterBreak="0">
    <w:nsid w:val="1DF922CD"/>
    <w:multiLevelType w:val="hybridMultilevel"/>
    <w:tmpl w:val="6ADE696E"/>
    <w:lvl w:ilvl="0" w:tplc="0409000F">
      <w:start w:val="1"/>
      <w:numFmt w:val="decimal"/>
      <w:lvlText w:val="%1."/>
      <w:lvlJc w:val="left"/>
      <w:pPr>
        <w:tabs>
          <w:tab w:val="num" w:pos="720"/>
        </w:tabs>
        <w:ind w:left="720" w:hanging="360"/>
      </w:pPr>
      <w:rPr>
        <w:rFonts w:hint="default"/>
      </w:rPr>
    </w:lvl>
    <w:lvl w:ilvl="1" w:tplc="03DEA78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00775A7"/>
    <w:multiLevelType w:val="hybridMultilevel"/>
    <w:tmpl w:val="83C80BFC"/>
    <w:lvl w:ilvl="0" w:tplc="D130D01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094101D"/>
    <w:multiLevelType w:val="multilevel"/>
    <w:tmpl w:val="7FDC817C"/>
    <w:lvl w:ilvl="0">
      <w:start w:val="1"/>
      <w:numFmt w:val="decimal"/>
      <w:pStyle w:val="1"/>
      <w:lvlText w:val="%1."/>
      <w:lvlJc w:val="left"/>
      <w:pPr>
        <w:tabs>
          <w:tab w:val="num" w:pos="454"/>
        </w:tabs>
        <w:ind w:left="454" w:hanging="454"/>
      </w:pPr>
      <w:rPr>
        <w:rFonts w:hint="default"/>
      </w:rPr>
    </w:lvl>
    <w:lvl w:ilvl="1">
      <w:start w:val="1"/>
      <w:numFmt w:val="hebrew1"/>
      <w:pStyle w:val="23"/>
      <w:lvlText w:val="%2."/>
      <w:lvlJc w:val="left"/>
      <w:pPr>
        <w:tabs>
          <w:tab w:val="num" w:pos="907"/>
        </w:tabs>
        <w:ind w:left="907" w:hanging="453"/>
      </w:pPr>
      <w:rPr>
        <w:rFonts w:cs="David" w:hint="cs"/>
        <w:bCs w:val="0"/>
        <w:iCs w:val="0"/>
        <w:szCs w:val="24"/>
      </w:rPr>
    </w:lvl>
    <w:lvl w:ilvl="2">
      <w:start w:val="1"/>
      <w:numFmt w:val="decimal"/>
      <w:pStyle w:val="30"/>
      <w:lvlText w:val="%3."/>
      <w:lvlJc w:val="left"/>
      <w:pPr>
        <w:tabs>
          <w:tab w:val="num" w:pos="1644"/>
        </w:tabs>
        <w:ind w:left="1644" w:hanging="510"/>
      </w:pPr>
      <w:rPr>
        <w:rFonts w:hint="default"/>
        <w:b/>
        <w:bCs/>
      </w:rPr>
    </w:lvl>
    <w:lvl w:ilvl="3">
      <w:start w:val="1"/>
      <w:numFmt w:val="hebrew1"/>
      <w:pStyle w:val="40"/>
      <w:lvlText w:val="%4."/>
      <w:lvlJc w:val="left"/>
      <w:pPr>
        <w:tabs>
          <w:tab w:val="num" w:pos="2438"/>
        </w:tabs>
        <w:ind w:left="2438" w:hanging="510"/>
      </w:pPr>
      <w:rPr>
        <w:rFonts w:hint="default"/>
        <w:b/>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1742962"/>
    <w:multiLevelType w:val="multilevel"/>
    <w:tmpl w:val="87E84CF4"/>
    <w:lvl w:ilvl="0">
      <w:numFmt w:val="decimalZero"/>
      <w:lvlText w:val="%1"/>
      <w:lvlJc w:val="left"/>
      <w:pPr>
        <w:tabs>
          <w:tab w:val="num" w:pos="555"/>
        </w:tabs>
        <w:ind w:left="555" w:hanging="555"/>
      </w:pPr>
      <w:rPr>
        <w:rFonts w:hint="default"/>
        <w:u w:val="none"/>
      </w:rPr>
    </w:lvl>
    <w:lvl w:ilvl="1">
      <w:start w:val="1"/>
      <w:numFmt w:val="decimalZero"/>
      <w:pStyle w:val="a4"/>
      <w:lvlText w:val="%1.%2"/>
      <w:lvlJc w:val="left"/>
      <w:pPr>
        <w:tabs>
          <w:tab w:val="num" w:pos="560"/>
        </w:tabs>
        <w:ind w:left="560" w:hanging="555"/>
      </w:pPr>
      <w:rPr>
        <w:rFonts w:hint="default"/>
        <w:b/>
        <w:bCs/>
        <w:sz w:val="24"/>
        <w:szCs w:val="24"/>
        <w:u w:val="none"/>
      </w:rPr>
    </w:lvl>
    <w:lvl w:ilvl="2">
      <w:start w:val="1"/>
      <w:numFmt w:val="decimal"/>
      <w:lvlText w:val="%1.%2.%3"/>
      <w:lvlJc w:val="left"/>
      <w:pPr>
        <w:tabs>
          <w:tab w:val="num" w:pos="730"/>
        </w:tabs>
        <w:ind w:left="730" w:hanging="720"/>
      </w:pPr>
      <w:rPr>
        <w:rFonts w:hint="default"/>
        <w:b/>
        <w:bCs/>
        <w:u w:val="none"/>
      </w:rPr>
    </w:lvl>
    <w:lvl w:ilvl="3">
      <w:start w:val="1"/>
      <w:numFmt w:val="decimal"/>
      <w:lvlText w:val="%1.%2.%3.%4"/>
      <w:lvlJc w:val="left"/>
      <w:pPr>
        <w:tabs>
          <w:tab w:val="num" w:pos="735"/>
        </w:tabs>
        <w:ind w:left="735" w:hanging="720"/>
      </w:pPr>
      <w:rPr>
        <w:rFonts w:hint="default"/>
        <w:u w:val="none"/>
      </w:rPr>
    </w:lvl>
    <w:lvl w:ilvl="4">
      <w:start w:val="1"/>
      <w:numFmt w:val="decimal"/>
      <w:lvlText w:val="%1.%2.%3.%4.%5"/>
      <w:lvlJc w:val="left"/>
      <w:pPr>
        <w:tabs>
          <w:tab w:val="num" w:pos="1100"/>
        </w:tabs>
        <w:ind w:left="1100" w:hanging="1080"/>
      </w:pPr>
      <w:rPr>
        <w:rFonts w:hint="default"/>
        <w:u w:val="none"/>
      </w:rPr>
    </w:lvl>
    <w:lvl w:ilvl="5">
      <w:start w:val="1"/>
      <w:numFmt w:val="decimal"/>
      <w:lvlText w:val="%1.%2.%3.%4.%5.%6"/>
      <w:lvlJc w:val="left"/>
      <w:pPr>
        <w:tabs>
          <w:tab w:val="num" w:pos="1105"/>
        </w:tabs>
        <w:ind w:left="1105" w:hanging="1080"/>
      </w:pPr>
      <w:rPr>
        <w:rFonts w:hint="default"/>
        <w:u w:val="none"/>
      </w:rPr>
    </w:lvl>
    <w:lvl w:ilvl="6">
      <w:start w:val="1"/>
      <w:numFmt w:val="decimal"/>
      <w:lvlText w:val="%1.%2.%3.%4.%5.%6.%7"/>
      <w:lvlJc w:val="left"/>
      <w:pPr>
        <w:tabs>
          <w:tab w:val="num" w:pos="1470"/>
        </w:tabs>
        <w:ind w:left="1470" w:hanging="1440"/>
      </w:pPr>
      <w:rPr>
        <w:rFonts w:hint="default"/>
        <w:u w:val="none"/>
      </w:rPr>
    </w:lvl>
    <w:lvl w:ilvl="7">
      <w:start w:val="1"/>
      <w:numFmt w:val="decimal"/>
      <w:lvlText w:val="%1.%2.%3.%4.%5.%6.%7.%8"/>
      <w:lvlJc w:val="left"/>
      <w:pPr>
        <w:tabs>
          <w:tab w:val="num" w:pos="1475"/>
        </w:tabs>
        <w:ind w:left="1475" w:hanging="1440"/>
      </w:pPr>
      <w:rPr>
        <w:rFonts w:hint="default"/>
        <w:u w:val="none"/>
      </w:rPr>
    </w:lvl>
    <w:lvl w:ilvl="8">
      <w:start w:val="1"/>
      <w:numFmt w:val="decimal"/>
      <w:lvlText w:val="%1.%2.%3.%4.%5.%6.%7.%8.%9"/>
      <w:lvlJc w:val="left"/>
      <w:pPr>
        <w:tabs>
          <w:tab w:val="num" w:pos="1480"/>
        </w:tabs>
        <w:ind w:left="1480" w:hanging="1440"/>
      </w:pPr>
      <w:rPr>
        <w:rFonts w:hint="default"/>
        <w:u w:val="none"/>
      </w:rPr>
    </w:lvl>
  </w:abstractNum>
  <w:abstractNum w:abstractNumId="40" w15:restartNumberingAfterBreak="0">
    <w:nsid w:val="232B59C1"/>
    <w:multiLevelType w:val="singleLevel"/>
    <w:tmpl w:val="E8F493E4"/>
    <w:lvl w:ilvl="0">
      <w:start w:val="1"/>
      <w:numFmt w:val="decimal"/>
      <w:pStyle w:val="a5"/>
      <w:lvlText w:val="%1."/>
      <w:lvlJc w:val="center"/>
      <w:pPr>
        <w:tabs>
          <w:tab w:val="num" w:pos="648"/>
        </w:tabs>
        <w:ind w:left="360" w:right="360" w:hanging="72"/>
      </w:pPr>
    </w:lvl>
  </w:abstractNum>
  <w:abstractNum w:abstractNumId="41" w15:restartNumberingAfterBreak="0">
    <w:nsid w:val="23884984"/>
    <w:multiLevelType w:val="multilevel"/>
    <w:tmpl w:val="AA52AEB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eastAsia="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42" w15:restartNumberingAfterBreak="0">
    <w:nsid w:val="24D35FF7"/>
    <w:multiLevelType w:val="hybridMultilevel"/>
    <w:tmpl w:val="1BC82A3A"/>
    <w:lvl w:ilvl="0" w:tplc="515483F6">
      <w:start w:val="1"/>
      <w:numFmt w:val="decimal"/>
      <w:pStyle w:val="-4"/>
      <w:lvlText w:val="%1."/>
      <w:lvlJc w:val="left"/>
      <w:pPr>
        <w:ind w:left="1514" w:hanging="360"/>
      </w:pPr>
    </w:lvl>
    <w:lvl w:ilvl="1" w:tplc="6C6E196C">
      <w:start w:val="1"/>
      <w:numFmt w:val="hebrew1"/>
      <w:pStyle w:val="-5"/>
      <w:lvlText w:val="%2."/>
      <w:lvlJc w:val="center"/>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43" w15:restartNumberingAfterBreak="0">
    <w:nsid w:val="24D941B3"/>
    <w:multiLevelType w:val="hybridMultilevel"/>
    <w:tmpl w:val="E24AF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B70679"/>
    <w:multiLevelType w:val="hybridMultilevel"/>
    <w:tmpl w:val="FD0EBE34"/>
    <w:styleLink w:val="361"/>
    <w:lvl w:ilvl="0" w:tplc="07AE1AF8">
      <w:start w:val="1"/>
      <w:numFmt w:val="decimal"/>
      <w:lvlText w:val="%1."/>
      <w:lvlJc w:val="left"/>
      <w:pPr>
        <w:ind w:left="419" w:hanging="432"/>
      </w:pPr>
    </w:lvl>
    <w:lvl w:ilvl="1" w:tplc="04090019">
      <w:start w:val="1"/>
      <w:numFmt w:val="lowerLetter"/>
      <w:lvlText w:val="%2."/>
      <w:lvlJc w:val="left"/>
      <w:pPr>
        <w:ind w:left="1067" w:hanging="360"/>
      </w:pPr>
    </w:lvl>
    <w:lvl w:ilvl="2" w:tplc="0409001B">
      <w:start w:val="1"/>
      <w:numFmt w:val="lowerRoman"/>
      <w:lvlText w:val="%3."/>
      <w:lvlJc w:val="right"/>
      <w:pPr>
        <w:ind w:left="1787" w:hanging="180"/>
      </w:pPr>
    </w:lvl>
    <w:lvl w:ilvl="3" w:tplc="0409000F">
      <w:start w:val="1"/>
      <w:numFmt w:val="decimal"/>
      <w:lvlText w:val="%4."/>
      <w:lvlJc w:val="left"/>
      <w:pPr>
        <w:ind w:left="2507" w:hanging="360"/>
      </w:pPr>
    </w:lvl>
    <w:lvl w:ilvl="4" w:tplc="04090019">
      <w:start w:val="1"/>
      <w:numFmt w:val="lowerLetter"/>
      <w:lvlText w:val="%5."/>
      <w:lvlJc w:val="left"/>
      <w:pPr>
        <w:ind w:left="3227" w:hanging="360"/>
      </w:pPr>
    </w:lvl>
    <w:lvl w:ilvl="5" w:tplc="0409001B">
      <w:start w:val="1"/>
      <w:numFmt w:val="lowerRoman"/>
      <w:lvlText w:val="%6."/>
      <w:lvlJc w:val="right"/>
      <w:pPr>
        <w:ind w:left="3947" w:hanging="180"/>
      </w:pPr>
    </w:lvl>
    <w:lvl w:ilvl="6" w:tplc="0409000F">
      <w:start w:val="1"/>
      <w:numFmt w:val="decimal"/>
      <w:lvlText w:val="%7."/>
      <w:lvlJc w:val="left"/>
      <w:pPr>
        <w:ind w:left="4667" w:hanging="360"/>
      </w:pPr>
    </w:lvl>
    <w:lvl w:ilvl="7" w:tplc="04090019">
      <w:start w:val="1"/>
      <w:numFmt w:val="lowerLetter"/>
      <w:lvlText w:val="%8."/>
      <w:lvlJc w:val="left"/>
      <w:pPr>
        <w:ind w:left="5387" w:hanging="360"/>
      </w:pPr>
    </w:lvl>
    <w:lvl w:ilvl="8" w:tplc="0409001B">
      <w:start w:val="1"/>
      <w:numFmt w:val="lowerRoman"/>
      <w:lvlText w:val="%9."/>
      <w:lvlJc w:val="right"/>
      <w:pPr>
        <w:ind w:left="6107" w:hanging="180"/>
      </w:pPr>
    </w:lvl>
  </w:abstractNum>
  <w:abstractNum w:abstractNumId="45" w15:restartNumberingAfterBreak="0">
    <w:nsid w:val="26316E86"/>
    <w:multiLevelType w:val="multilevel"/>
    <w:tmpl w:val="0FE4E530"/>
    <w:lvl w:ilvl="0">
      <w:start w:val="1"/>
      <w:numFmt w:val="decimal"/>
      <w:lvlText w:val="%1."/>
      <w:lvlJc w:val="left"/>
      <w:pPr>
        <w:ind w:left="720" w:hanging="360"/>
      </w:pPr>
      <w:rPr>
        <w:rFonts w:hint="default"/>
      </w:rPr>
    </w:lvl>
    <w:lvl w:ilvl="1">
      <w:start w:val="2"/>
      <w:numFmt w:val="decimal"/>
      <w:pStyle w:val="24"/>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330" w:hanging="108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320" w:hanging="1440"/>
      </w:pPr>
      <w:rPr>
        <w:rFonts w:hint="default"/>
      </w:rPr>
    </w:lvl>
  </w:abstractNum>
  <w:abstractNum w:abstractNumId="46" w15:restartNumberingAfterBreak="0">
    <w:nsid w:val="2687437A"/>
    <w:multiLevelType w:val="hybridMultilevel"/>
    <w:tmpl w:val="1A0806D6"/>
    <w:lvl w:ilvl="0" w:tplc="A8E6EF9E">
      <w:start w:val="1"/>
      <w:numFmt w:val="bullet"/>
      <w:pStyle w:val="13"/>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7" w15:restartNumberingAfterBreak="0">
    <w:nsid w:val="26F84135"/>
    <w:multiLevelType w:val="multilevel"/>
    <w:tmpl w:val="3A0683CE"/>
    <w:styleLink w:val="41"/>
    <w:lvl w:ilvl="0">
      <w:start w:val="1"/>
      <w:numFmt w:val="decimalZero"/>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u w:val="none"/>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74F47A4"/>
    <w:multiLevelType w:val="multilevel"/>
    <w:tmpl w:val="F120E8A6"/>
    <w:lvl w:ilvl="0">
      <w:start w:val="72"/>
      <w:numFmt w:val="decimal"/>
      <w:lvlText w:val="%1"/>
      <w:lvlJc w:val="left"/>
      <w:pPr>
        <w:tabs>
          <w:tab w:val="num" w:pos="1440"/>
        </w:tabs>
        <w:ind w:left="1440" w:right="1440" w:hanging="1440"/>
      </w:pPr>
      <w:rPr>
        <w:rFonts w:hint="default"/>
      </w:rPr>
    </w:lvl>
    <w:lvl w:ilvl="1">
      <w:start w:val="3"/>
      <w:numFmt w:val="decimal"/>
      <w:lvlText w:val="%1.%2"/>
      <w:lvlJc w:val="left"/>
      <w:pPr>
        <w:tabs>
          <w:tab w:val="num" w:pos="1920"/>
        </w:tabs>
        <w:ind w:left="1920" w:right="1920" w:hanging="1440"/>
      </w:pPr>
      <w:rPr>
        <w:rFonts w:hint="default"/>
      </w:rPr>
    </w:lvl>
    <w:lvl w:ilvl="2">
      <w:start w:val="1"/>
      <w:numFmt w:val="decimal"/>
      <w:lvlText w:val="%1.%2.%3"/>
      <w:lvlJc w:val="left"/>
      <w:pPr>
        <w:tabs>
          <w:tab w:val="num" w:pos="2400"/>
        </w:tabs>
        <w:ind w:left="2400" w:right="2400" w:hanging="1440"/>
      </w:pPr>
      <w:rPr>
        <w:rFonts w:hint="default"/>
      </w:rPr>
    </w:lvl>
    <w:lvl w:ilvl="3">
      <w:start w:val="1"/>
      <w:numFmt w:val="decimal"/>
      <w:pStyle w:val="Heading4NotItalic"/>
      <w:lvlText w:val="%1.%2.%3.%4"/>
      <w:lvlJc w:val="left"/>
      <w:pPr>
        <w:tabs>
          <w:tab w:val="num" w:pos="2880"/>
        </w:tabs>
        <w:ind w:left="2880" w:right="2880" w:hanging="1440"/>
      </w:pPr>
      <w:rPr>
        <w:rFonts w:hint="default"/>
      </w:rPr>
    </w:lvl>
    <w:lvl w:ilvl="4">
      <w:start w:val="1"/>
      <w:numFmt w:val="decimal"/>
      <w:lvlText w:val="%1.%2.%3.%4.%5"/>
      <w:lvlJc w:val="left"/>
      <w:pPr>
        <w:tabs>
          <w:tab w:val="num" w:pos="3360"/>
        </w:tabs>
        <w:ind w:left="3360" w:right="3360" w:hanging="1440"/>
      </w:pPr>
      <w:rPr>
        <w:rFonts w:hint="default"/>
      </w:rPr>
    </w:lvl>
    <w:lvl w:ilvl="5">
      <w:start w:val="1"/>
      <w:numFmt w:val="decimal"/>
      <w:lvlText w:val="%1.%2.%3.%4.%5.%6"/>
      <w:lvlJc w:val="left"/>
      <w:pPr>
        <w:tabs>
          <w:tab w:val="num" w:pos="3840"/>
        </w:tabs>
        <w:ind w:left="3840" w:right="3840" w:hanging="1440"/>
      </w:pPr>
      <w:rPr>
        <w:rFonts w:hint="default"/>
      </w:rPr>
    </w:lvl>
    <w:lvl w:ilvl="6">
      <w:start w:val="1"/>
      <w:numFmt w:val="decimal"/>
      <w:lvlText w:val="%1.%2.%3.%4.%5.%6.%7"/>
      <w:lvlJc w:val="left"/>
      <w:pPr>
        <w:tabs>
          <w:tab w:val="num" w:pos="4320"/>
        </w:tabs>
        <w:ind w:left="4320" w:right="4320" w:hanging="1440"/>
      </w:pPr>
      <w:rPr>
        <w:rFonts w:hint="default"/>
      </w:rPr>
    </w:lvl>
    <w:lvl w:ilvl="7">
      <w:start w:val="1"/>
      <w:numFmt w:val="decimal"/>
      <w:lvlText w:val="%1.%2.%3.%4.%5.%6.%7.%8"/>
      <w:lvlJc w:val="left"/>
      <w:pPr>
        <w:tabs>
          <w:tab w:val="num" w:pos="4800"/>
        </w:tabs>
        <w:ind w:left="4800" w:right="4800" w:hanging="1440"/>
      </w:pPr>
      <w:rPr>
        <w:rFonts w:hint="default"/>
      </w:rPr>
    </w:lvl>
    <w:lvl w:ilvl="8">
      <w:start w:val="1"/>
      <w:numFmt w:val="decimal"/>
      <w:lvlText w:val="%1.%2.%3.%4.%5.%6.%7.%8.%9"/>
      <w:lvlJc w:val="left"/>
      <w:pPr>
        <w:tabs>
          <w:tab w:val="num" w:pos="5640"/>
        </w:tabs>
        <w:ind w:left="5640" w:right="5640" w:hanging="1800"/>
      </w:pPr>
      <w:rPr>
        <w:rFonts w:hint="default"/>
      </w:rPr>
    </w:lvl>
  </w:abstractNum>
  <w:abstractNum w:abstractNumId="49" w15:restartNumberingAfterBreak="0">
    <w:nsid w:val="284C2E5A"/>
    <w:multiLevelType w:val="hybridMultilevel"/>
    <w:tmpl w:val="EB107640"/>
    <w:lvl w:ilvl="0" w:tplc="70CA801C">
      <w:start w:val="1"/>
      <w:numFmt w:val="bullet"/>
      <w:pStyle w:val="a6"/>
      <w:lvlText w:val=""/>
      <w:lvlJc w:val="left"/>
      <w:pPr>
        <w:tabs>
          <w:tab w:val="num" w:pos="2081"/>
        </w:tabs>
        <w:ind w:left="2081" w:hanging="360"/>
      </w:pPr>
      <w:rPr>
        <w:rFonts w:ascii="Wingdings" w:hAnsi="Wingdings" w:hint="default"/>
      </w:rPr>
    </w:lvl>
    <w:lvl w:ilvl="1" w:tplc="040D0003" w:tentative="1">
      <w:start w:val="1"/>
      <w:numFmt w:val="bullet"/>
      <w:lvlText w:val="o"/>
      <w:lvlJc w:val="left"/>
      <w:pPr>
        <w:tabs>
          <w:tab w:val="num" w:pos="2801"/>
        </w:tabs>
        <w:ind w:left="2801" w:hanging="360"/>
      </w:pPr>
      <w:rPr>
        <w:rFonts w:ascii="Courier New" w:hAnsi="Courier New" w:hint="default"/>
      </w:rPr>
    </w:lvl>
    <w:lvl w:ilvl="2" w:tplc="040D0005" w:tentative="1">
      <w:start w:val="1"/>
      <w:numFmt w:val="bullet"/>
      <w:lvlText w:val=""/>
      <w:lvlJc w:val="left"/>
      <w:pPr>
        <w:tabs>
          <w:tab w:val="num" w:pos="3521"/>
        </w:tabs>
        <w:ind w:left="3521" w:hanging="360"/>
      </w:pPr>
      <w:rPr>
        <w:rFonts w:ascii="Wingdings" w:hAnsi="Wingdings" w:hint="default"/>
      </w:rPr>
    </w:lvl>
    <w:lvl w:ilvl="3" w:tplc="040D0001" w:tentative="1">
      <w:start w:val="1"/>
      <w:numFmt w:val="bullet"/>
      <w:lvlText w:val=""/>
      <w:lvlJc w:val="left"/>
      <w:pPr>
        <w:tabs>
          <w:tab w:val="num" w:pos="4241"/>
        </w:tabs>
        <w:ind w:left="4241" w:hanging="360"/>
      </w:pPr>
      <w:rPr>
        <w:rFonts w:ascii="Symbol" w:hAnsi="Symbol" w:hint="default"/>
      </w:rPr>
    </w:lvl>
    <w:lvl w:ilvl="4" w:tplc="040D0003" w:tentative="1">
      <w:start w:val="1"/>
      <w:numFmt w:val="bullet"/>
      <w:lvlText w:val="o"/>
      <w:lvlJc w:val="left"/>
      <w:pPr>
        <w:tabs>
          <w:tab w:val="num" w:pos="4961"/>
        </w:tabs>
        <w:ind w:left="4961" w:hanging="360"/>
      </w:pPr>
      <w:rPr>
        <w:rFonts w:ascii="Courier New" w:hAnsi="Courier New" w:hint="default"/>
      </w:rPr>
    </w:lvl>
    <w:lvl w:ilvl="5" w:tplc="040D0005" w:tentative="1">
      <w:start w:val="1"/>
      <w:numFmt w:val="bullet"/>
      <w:lvlText w:val=""/>
      <w:lvlJc w:val="left"/>
      <w:pPr>
        <w:tabs>
          <w:tab w:val="num" w:pos="5681"/>
        </w:tabs>
        <w:ind w:left="5681" w:hanging="360"/>
      </w:pPr>
      <w:rPr>
        <w:rFonts w:ascii="Wingdings" w:hAnsi="Wingdings" w:hint="default"/>
      </w:rPr>
    </w:lvl>
    <w:lvl w:ilvl="6" w:tplc="040D0001" w:tentative="1">
      <w:start w:val="1"/>
      <w:numFmt w:val="bullet"/>
      <w:lvlText w:val=""/>
      <w:lvlJc w:val="left"/>
      <w:pPr>
        <w:tabs>
          <w:tab w:val="num" w:pos="6401"/>
        </w:tabs>
        <w:ind w:left="6401" w:hanging="360"/>
      </w:pPr>
      <w:rPr>
        <w:rFonts w:ascii="Symbol" w:hAnsi="Symbol" w:hint="default"/>
      </w:rPr>
    </w:lvl>
    <w:lvl w:ilvl="7" w:tplc="040D0003" w:tentative="1">
      <w:start w:val="1"/>
      <w:numFmt w:val="bullet"/>
      <w:lvlText w:val="o"/>
      <w:lvlJc w:val="left"/>
      <w:pPr>
        <w:tabs>
          <w:tab w:val="num" w:pos="7121"/>
        </w:tabs>
        <w:ind w:left="7121" w:hanging="360"/>
      </w:pPr>
      <w:rPr>
        <w:rFonts w:ascii="Courier New" w:hAnsi="Courier New" w:hint="default"/>
      </w:rPr>
    </w:lvl>
    <w:lvl w:ilvl="8" w:tplc="040D0005" w:tentative="1">
      <w:start w:val="1"/>
      <w:numFmt w:val="bullet"/>
      <w:lvlText w:val=""/>
      <w:lvlJc w:val="left"/>
      <w:pPr>
        <w:tabs>
          <w:tab w:val="num" w:pos="7841"/>
        </w:tabs>
        <w:ind w:left="7841" w:hanging="360"/>
      </w:pPr>
      <w:rPr>
        <w:rFonts w:ascii="Wingdings" w:hAnsi="Wingdings" w:hint="default"/>
      </w:rPr>
    </w:lvl>
  </w:abstractNum>
  <w:abstractNum w:abstractNumId="50" w15:restartNumberingAfterBreak="0">
    <w:nsid w:val="28BA26B2"/>
    <w:multiLevelType w:val="multilevel"/>
    <w:tmpl w:val="65D64E0A"/>
    <w:lvl w:ilvl="0">
      <w:start w:val="57"/>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pStyle w:val="4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29165B1C"/>
    <w:multiLevelType w:val="multilevel"/>
    <w:tmpl w:val="83D27336"/>
    <w:lvl w:ilvl="0">
      <w:start w:val="1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2"/>
      <w:numFmt w:val="hebrew1"/>
      <w:lvlText w:val="%2."/>
      <w:lvlJc w:val="left"/>
      <w:pPr>
        <w:tabs>
          <w:tab w:val="num" w:pos="1134"/>
        </w:tabs>
        <w:ind w:left="1134" w:hanging="567"/>
      </w:pPr>
      <w:rPr>
        <w:rFonts w:ascii="Times New Roman" w:eastAsia="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52" w15:restartNumberingAfterBreak="0">
    <w:nsid w:val="295C5AE2"/>
    <w:multiLevelType w:val="hybridMultilevel"/>
    <w:tmpl w:val="5434A22A"/>
    <w:lvl w:ilvl="0" w:tplc="5BD45C9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3" w15:restartNumberingAfterBreak="0">
    <w:nsid w:val="29793897"/>
    <w:multiLevelType w:val="hybridMultilevel"/>
    <w:tmpl w:val="5184BE6C"/>
    <w:lvl w:ilvl="0" w:tplc="FD00AC58">
      <w:numFmt w:val="bullet"/>
      <w:lvlText w:val="-"/>
      <w:lvlJc w:val="left"/>
      <w:pPr>
        <w:ind w:left="1440" w:hanging="360"/>
      </w:pPr>
      <w:rPr>
        <w:rFonts w:ascii="David" w:eastAsia="Times New Roman" w:hAnsi="David" w:cs="David" w:hint="default"/>
        <w:b/>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4" w15:restartNumberingAfterBreak="0">
    <w:nsid w:val="29DA4A0B"/>
    <w:multiLevelType w:val="multilevel"/>
    <w:tmpl w:val="CB1A540C"/>
    <w:lvl w:ilvl="0">
      <w:start w:val="7"/>
      <w:numFmt w:val="decimal"/>
      <w:pStyle w:val="-07"/>
      <w:suff w:val="space"/>
      <w:lvlText w:val="%1"/>
      <w:lvlJc w:val="left"/>
      <w:pPr>
        <w:ind w:left="716" w:right="716" w:hanging="432"/>
      </w:pPr>
      <w:rPr>
        <w:rFonts w:ascii="Times New Roman" w:hAnsi="Times New Roman" w:cs="Times New Roman" w:hint="default"/>
      </w:rPr>
    </w:lvl>
    <w:lvl w:ilvl="1">
      <w:start w:val="1"/>
      <w:numFmt w:val="decimal"/>
      <w:suff w:val="space"/>
      <w:lvlText w:val="%1.%2"/>
      <w:lvlJc w:val="left"/>
      <w:pPr>
        <w:ind w:left="1701" w:right="1701" w:hanging="1361"/>
      </w:pPr>
      <w:rPr>
        <w:rFonts w:ascii="Times New Roman" w:hAnsi="Times New Roman" w:cs="Times New Roman" w:hint="default"/>
      </w:rPr>
    </w:lvl>
    <w:lvl w:ilvl="2">
      <w:start w:val="1"/>
      <w:numFmt w:val="decimal"/>
      <w:suff w:val="space"/>
      <w:lvlText w:val="%1.%2.%3"/>
      <w:lvlJc w:val="left"/>
      <w:pPr>
        <w:ind w:left="1004" w:right="1004" w:hanging="326"/>
      </w:pPr>
      <w:rPr>
        <w:rFonts w:ascii="Times New Roman" w:hAnsi="Times New Roman" w:cs="Times New Roman" w:hint="default"/>
      </w:rPr>
    </w:lvl>
    <w:lvl w:ilvl="3">
      <w:start w:val="1"/>
      <w:numFmt w:val="decimal"/>
      <w:suff w:val="space"/>
      <w:lvlText w:val="%1.%2.%3.%4"/>
      <w:lvlJc w:val="left"/>
      <w:pPr>
        <w:ind w:left="1148" w:right="1148" w:firstLine="194"/>
      </w:pPr>
      <w:rPr>
        <w:rFonts w:ascii="Times New Roman" w:hAnsi="Times New Roman" w:cs="Times New Roman" w:hint="default"/>
      </w:rPr>
    </w:lvl>
    <w:lvl w:ilvl="4">
      <w:start w:val="1"/>
      <w:numFmt w:val="decimal"/>
      <w:suff w:val="space"/>
      <w:lvlText w:val="%1.%2.%3.%4.%5"/>
      <w:lvlJc w:val="left"/>
      <w:pPr>
        <w:ind w:left="1292" w:right="1292" w:firstLine="900"/>
      </w:pPr>
      <w:rPr>
        <w:rFonts w:ascii="Times New Roman" w:hAnsi="Times New Roman" w:cs="Times New Roman" w:hint="default"/>
      </w:rPr>
    </w:lvl>
    <w:lvl w:ilvl="5">
      <w:start w:val="1"/>
      <w:numFmt w:val="decimal"/>
      <w:suff w:val="space"/>
      <w:lvlText w:val="%1.%2.%3.%4.%5.%6"/>
      <w:lvlJc w:val="left"/>
      <w:pPr>
        <w:ind w:left="1436" w:right="1436" w:hanging="1431"/>
      </w:pPr>
      <w:rPr>
        <w:rFonts w:ascii="Times New Roman" w:hAnsi="Times New Roman" w:cs="Times New Roman" w:hint="default"/>
      </w:rPr>
    </w:lvl>
    <w:lvl w:ilvl="6">
      <w:start w:val="1"/>
      <w:numFmt w:val="decimal"/>
      <w:suff w:val="space"/>
      <w:lvlText w:val="%1.%2.%3.%4.%5.%6.%7"/>
      <w:lvlJc w:val="left"/>
      <w:pPr>
        <w:ind w:left="1580" w:right="1580" w:hanging="1296"/>
      </w:pPr>
      <w:rPr>
        <w:rFonts w:ascii="Times New Roman" w:hAnsi="Times New Roman" w:cs="Times New Roman" w:hint="default"/>
      </w:rPr>
    </w:lvl>
    <w:lvl w:ilvl="7">
      <w:start w:val="1"/>
      <w:numFmt w:val="decimal"/>
      <w:suff w:val="space"/>
      <w:lvlText w:val="%1.%2.%3.%4.%5.%6.%7.%8"/>
      <w:lvlJc w:val="left"/>
      <w:pPr>
        <w:ind w:left="1724" w:right="1724" w:hanging="1440"/>
      </w:pPr>
      <w:rPr>
        <w:rFonts w:ascii="Times New Roman" w:hAnsi="Times New Roman" w:cs="Times New Roman" w:hint="default"/>
      </w:rPr>
    </w:lvl>
    <w:lvl w:ilvl="8">
      <w:start w:val="1"/>
      <w:numFmt w:val="decimal"/>
      <w:suff w:val="space"/>
      <w:lvlText w:val="%1.%2.%3.%4.%5.%6.%7.%8.%9"/>
      <w:lvlJc w:val="left"/>
      <w:pPr>
        <w:ind w:left="1868" w:right="1868" w:hanging="1584"/>
      </w:pPr>
      <w:rPr>
        <w:rFonts w:ascii="Times New Roman" w:hAnsi="Times New Roman" w:cs="Times New Roman" w:hint="default"/>
      </w:rPr>
    </w:lvl>
  </w:abstractNum>
  <w:abstractNum w:abstractNumId="55" w15:restartNumberingAfterBreak="0">
    <w:nsid w:val="2A0D77F4"/>
    <w:multiLevelType w:val="multilevel"/>
    <w:tmpl w:val="24321392"/>
    <w:lvl w:ilvl="0">
      <w:start w:val="8"/>
      <w:numFmt w:val="decimal"/>
      <w:lvlText w:val="0%1"/>
      <w:lvlJc w:val="center"/>
      <w:pPr>
        <w:tabs>
          <w:tab w:val="num" w:pos="851"/>
        </w:tabs>
        <w:ind w:left="0" w:firstLine="491"/>
      </w:pPr>
      <w:rPr>
        <w:rFonts w:ascii="Times New Roman" w:cs="David" w:hint="default"/>
        <w:b/>
        <w:bCs/>
        <w:i w:val="0"/>
        <w:iCs w:val="0"/>
        <w:sz w:val="24"/>
        <w:szCs w:val="24"/>
      </w:rPr>
    </w:lvl>
    <w:lvl w:ilvl="1">
      <w:start w:val="1"/>
      <w:numFmt w:val="decimal"/>
      <w:pStyle w:val="25"/>
      <w:lvlText w:val="0%1.0%2"/>
      <w:lvlJc w:val="left"/>
      <w:pPr>
        <w:tabs>
          <w:tab w:val="num" w:pos="1005"/>
        </w:tabs>
        <w:ind w:left="0" w:firstLine="285"/>
      </w:pPr>
      <w:rPr>
        <w:rFonts w:ascii="Times New Roman" w:cs="David" w:hint="default"/>
        <w:bCs/>
        <w:iCs w:val="0"/>
        <w:spacing w:val="20"/>
        <w:sz w:val="24"/>
        <w:szCs w:val="24"/>
      </w:rPr>
    </w:lvl>
    <w:lvl w:ilvl="2">
      <w:start w:val="1"/>
      <w:numFmt w:val="decimal"/>
      <w:pStyle w:val="31"/>
      <w:lvlText w:val="0%1.0%2.00%3"/>
      <w:lvlJc w:val="left"/>
      <w:pPr>
        <w:tabs>
          <w:tab w:val="num" w:pos="1080"/>
        </w:tabs>
        <w:ind w:left="0" w:firstLine="0"/>
      </w:pPr>
      <w:rPr>
        <w:rFonts w:ascii="Times New Roman" w:cs="David" w:hint="default"/>
        <w:spacing w:val="0"/>
        <w:sz w:val="24"/>
        <w:szCs w:val="24"/>
      </w:rPr>
    </w:lvl>
    <w:lvl w:ilvl="3">
      <w:start w:val="1"/>
      <w:numFmt w:val="decimal"/>
      <w:lvlText w:val="%1.%2.%3.%4"/>
      <w:lvlJc w:val="center"/>
      <w:pPr>
        <w:tabs>
          <w:tab w:val="num" w:pos="1728"/>
        </w:tabs>
        <w:ind w:left="0" w:hanging="424"/>
      </w:pPr>
      <w:rPr>
        <w:rFonts w:ascii="Arial" w:cs="Arial" w:hint="default"/>
        <w:bCs w:val="0"/>
        <w:iCs w:val="0"/>
        <w:spacing w:val="0"/>
        <w:sz w:val="24"/>
        <w:szCs w:val="24"/>
      </w:rPr>
    </w:lvl>
    <w:lvl w:ilvl="4">
      <w:start w:val="1"/>
      <w:numFmt w:val="decimal"/>
      <w:lvlText w:val="%1.%2.%3.%4.%5."/>
      <w:lvlJc w:val="center"/>
      <w:pPr>
        <w:tabs>
          <w:tab w:val="num" w:pos="2232"/>
        </w:tabs>
        <w:ind w:left="0" w:hanging="792"/>
      </w:pPr>
      <w:rPr>
        <w:rFonts w:ascii="Times New Roman" w:cs="David"/>
      </w:rPr>
    </w:lvl>
    <w:lvl w:ilvl="5">
      <w:start w:val="1"/>
      <w:numFmt w:val="decimal"/>
      <w:lvlText w:val="%1.%2.%3.%4.%5.%6."/>
      <w:lvlJc w:val="center"/>
      <w:pPr>
        <w:tabs>
          <w:tab w:val="num" w:pos="2736"/>
        </w:tabs>
        <w:ind w:left="0" w:hanging="936"/>
      </w:pPr>
      <w:rPr>
        <w:rFonts w:ascii="Times New Roman" w:cs="David"/>
      </w:rPr>
    </w:lvl>
    <w:lvl w:ilvl="6">
      <w:start w:val="1"/>
      <w:numFmt w:val="decimal"/>
      <w:lvlText w:val="%1.%2.%3.%4.%5.%6.%7."/>
      <w:lvlJc w:val="center"/>
      <w:pPr>
        <w:tabs>
          <w:tab w:val="num" w:pos="3240"/>
        </w:tabs>
        <w:ind w:left="0" w:hanging="1080"/>
      </w:pPr>
      <w:rPr>
        <w:rFonts w:ascii="Times New Roman" w:cs="David"/>
      </w:rPr>
    </w:lvl>
    <w:lvl w:ilvl="7">
      <w:start w:val="1"/>
      <w:numFmt w:val="decimal"/>
      <w:lvlText w:val="%1.%2.%3.%4.%5.%6.%7.%8."/>
      <w:lvlJc w:val="center"/>
      <w:pPr>
        <w:tabs>
          <w:tab w:val="num" w:pos="3744"/>
        </w:tabs>
        <w:ind w:left="0" w:hanging="1224"/>
      </w:pPr>
      <w:rPr>
        <w:rFonts w:ascii="Times New Roman" w:cs="David"/>
      </w:rPr>
    </w:lvl>
    <w:lvl w:ilvl="8">
      <w:start w:val="1"/>
      <w:numFmt w:val="decimal"/>
      <w:lvlText w:val="%1.%2.%3.%4.%5.%6.%7.%8.%9."/>
      <w:lvlJc w:val="center"/>
      <w:pPr>
        <w:tabs>
          <w:tab w:val="num" w:pos="4320"/>
        </w:tabs>
        <w:ind w:left="0" w:hanging="1440"/>
      </w:pPr>
      <w:rPr>
        <w:rFonts w:ascii="Times New Roman" w:cs="David"/>
      </w:rPr>
    </w:lvl>
  </w:abstractNum>
  <w:abstractNum w:abstractNumId="56" w15:restartNumberingAfterBreak="0">
    <w:nsid w:val="2A512086"/>
    <w:multiLevelType w:val="multilevel"/>
    <w:tmpl w:val="D03AC32C"/>
    <w:lvl w:ilvl="0">
      <w:start w:val="34"/>
      <w:numFmt w:val="decimal"/>
      <w:lvlText w:val="%1"/>
      <w:lvlJc w:val="left"/>
      <w:pPr>
        <w:ind w:left="540" w:hanging="540"/>
      </w:pPr>
      <w:rPr>
        <w:rFonts w:hint="default"/>
      </w:rPr>
    </w:lvl>
    <w:lvl w:ilvl="1">
      <w:start w:val="13"/>
      <w:numFmt w:val="decimal"/>
      <w:pStyle w:val="-34"/>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2E344854"/>
    <w:multiLevelType w:val="multilevel"/>
    <w:tmpl w:val="E0B0535C"/>
    <w:styleLink w:val="44"/>
    <w:lvl w:ilvl="0">
      <w:start w:val="1"/>
      <w:numFmt w:val="decimalZero"/>
      <w:suff w:val="space"/>
      <w:lvlText w:val="פרק %1"/>
      <w:lvlJc w:val="left"/>
      <w:pPr>
        <w:ind w:left="3696" w:firstLine="0"/>
      </w:pPr>
      <w:rPr>
        <w:b w:val="0"/>
        <w:bCs w:val="0"/>
      </w:rPr>
    </w:lvl>
    <w:lvl w:ilvl="1">
      <w:start w:val="1"/>
      <w:numFmt w:val="none"/>
      <w:suff w:val="nothing"/>
      <w:lvlText w:val=""/>
      <w:lvlJc w:val="left"/>
      <w:pPr>
        <w:ind w:left="3696" w:firstLine="0"/>
      </w:pPr>
    </w:lvl>
    <w:lvl w:ilvl="2">
      <w:start w:val="1"/>
      <w:numFmt w:val="none"/>
      <w:suff w:val="nothing"/>
      <w:lvlText w:val=""/>
      <w:lvlJc w:val="left"/>
      <w:pPr>
        <w:ind w:left="3696" w:firstLine="0"/>
      </w:pPr>
    </w:lvl>
    <w:lvl w:ilvl="3">
      <w:start w:val="1"/>
      <w:numFmt w:val="none"/>
      <w:suff w:val="nothing"/>
      <w:lvlText w:val=""/>
      <w:lvlJc w:val="left"/>
      <w:pPr>
        <w:ind w:left="3696" w:firstLine="0"/>
      </w:pPr>
    </w:lvl>
    <w:lvl w:ilvl="4">
      <w:start w:val="1"/>
      <w:numFmt w:val="none"/>
      <w:suff w:val="nothing"/>
      <w:lvlText w:val=""/>
      <w:lvlJc w:val="left"/>
      <w:pPr>
        <w:ind w:left="3696" w:firstLine="0"/>
      </w:pPr>
    </w:lvl>
    <w:lvl w:ilvl="5">
      <w:start w:val="1"/>
      <w:numFmt w:val="none"/>
      <w:suff w:val="nothing"/>
      <w:lvlText w:val=""/>
      <w:lvlJc w:val="left"/>
      <w:pPr>
        <w:ind w:left="3696" w:firstLine="0"/>
      </w:pPr>
    </w:lvl>
    <w:lvl w:ilvl="6">
      <w:start w:val="1"/>
      <w:numFmt w:val="none"/>
      <w:suff w:val="nothing"/>
      <w:lvlText w:val=""/>
      <w:lvlJc w:val="left"/>
      <w:pPr>
        <w:ind w:left="3696" w:firstLine="0"/>
      </w:pPr>
    </w:lvl>
    <w:lvl w:ilvl="7">
      <w:start w:val="1"/>
      <w:numFmt w:val="none"/>
      <w:suff w:val="nothing"/>
      <w:lvlText w:val=""/>
      <w:lvlJc w:val="left"/>
      <w:pPr>
        <w:ind w:left="3696" w:firstLine="0"/>
      </w:pPr>
    </w:lvl>
    <w:lvl w:ilvl="8">
      <w:start w:val="1"/>
      <w:numFmt w:val="none"/>
      <w:suff w:val="nothing"/>
      <w:lvlText w:val=""/>
      <w:lvlJc w:val="left"/>
      <w:pPr>
        <w:ind w:left="3696" w:firstLine="0"/>
      </w:pPr>
    </w:lvl>
  </w:abstractNum>
  <w:abstractNum w:abstractNumId="58" w15:restartNumberingAfterBreak="0">
    <w:nsid w:val="32AE789D"/>
    <w:multiLevelType w:val="multilevel"/>
    <w:tmpl w:val="D5FA6B64"/>
    <w:lvl w:ilvl="0">
      <w:start w:val="1"/>
      <w:numFmt w:val="decimal"/>
      <w:pStyle w:val="10"/>
      <w:lvlText w:val="%1."/>
      <w:lvlJc w:val="center"/>
      <w:pPr>
        <w:tabs>
          <w:tab w:val="num" w:pos="567"/>
        </w:tabs>
        <w:ind w:left="567" w:right="567" w:hanging="567"/>
      </w:pPr>
      <w:rPr>
        <w:bCs w:val="0"/>
        <w:iCs w:val="0"/>
        <w:u w:val="none"/>
      </w:rPr>
    </w:lvl>
    <w:lvl w:ilvl="1">
      <w:start w:val="1"/>
      <w:numFmt w:val="hebrew1"/>
      <w:pStyle w:val="10"/>
      <w:lvlText w:val="%2."/>
      <w:lvlJc w:val="center"/>
      <w:pPr>
        <w:tabs>
          <w:tab w:val="num" w:pos="1134"/>
        </w:tabs>
        <w:ind w:left="1134" w:right="1134" w:hanging="510"/>
      </w:pPr>
      <w:rPr>
        <w:u w:val="none"/>
      </w:rPr>
    </w:lvl>
    <w:lvl w:ilvl="2">
      <w:start w:val="1"/>
      <w:numFmt w:val="decimal"/>
      <w:pStyle w:val="32"/>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59" w15:restartNumberingAfterBreak="0">
    <w:nsid w:val="37EF79D1"/>
    <w:multiLevelType w:val="hybridMultilevel"/>
    <w:tmpl w:val="6032EE86"/>
    <w:lvl w:ilvl="0" w:tplc="2FD087DA">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61" w15:restartNumberingAfterBreak="0">
    <w:nsid w:val="38891071"/>
    <w:multiLevelType w:val="multilevel"/>
    <w:tmpl w:val="8E0AA058"/>
    <w:styleLink w:val="52"/>
    <w:lvl w:ilvl="0">
      <w:start w:val="1"/>
      <w:numFmt w:val="decimal"/>
      <w:pStyle w:val="19"/>
      <w:lvlText w:val="%1."/>
      <w:lvlJc w:val="left"/>
      <w:pPr>
        <w:ind w:left="879"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0"/>
      <w:lvlText w:val="%1.%2."/>
      <w:lvlJc w:val="left"/>
      <w:pPr>
        <w:ind w:left="1928" w:hanging="794"/>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8990195"/>
    <w:multiLevelType w:val="hybridMultilevel"/>
    <w:tmpl w:val="E26A822A"/>
    <w:styleLink w:val="ArialArial1"/>
    <w:lvl w:ilvl="0" w:tplc="FFFFFFFF">
      <w:start w:val="1"/>
      <w:numFmt w:val="bullet"/>
      <w:lvlText w:val=""/>
      <w:lvlJc w:val="left"/>
      <w:pPr>
        <w:tabs>
          <w:tab w:val="num" w:pos="1494"/>
        </w:tabs>
        <w:ind w:left="1494" w:right="1494" w:hanging="360"/>
      </w:pPr>
      <w:rPr>
        <w:rFonts w:ascii="Symbol" w:hAnsi="Symbol" w:hint="default"/>
        <w:lang w:bidi="he-IL"/>
      </w:rPr>
    </w:lvl>
    <w:lvl w:ilvl="1" w:tplc="FFFFFFFF" w:tentative="1">
      <w:start w:val="1"/>
      <w:numFmt w:val="bullet"/>
      <w:lvlText w:val="o"/>
      <w:lvlJc w:val="left"/>
      <w:pPr>
        <w:tabs>
          <w:tab w:val="num" w:pos="2214"/>
        </w:tabs>
        <w:ind w:left="2214" w:right="2214" w:hanging="360"/>
      </w:pPr>
      <w:rPr>
        <w:rFonts w:ascii="Courier New" w:hAnsi="Courier New" w:hint="default"/>
      </w:rPr>
    </w:lvl>
    <w:lvl w:ilvl="2" w:tplc="FFFFFFFF" w:tentative="1">
      <w:start w:val="1"/>
      <w:numFmt w:val="bullet"/>
      <w:lvlText w:val=""/>
      <w:lvlJc w:val="left"/>
      <w:pPr>
        <w:tabs>
          <w:tab w:val="num" w:pos="2934"/>
        </w:tabs>
        <w:ind w:left="2934" w:right="2934" w:hanging="360"/>
      </w:pPr>
      <w:rPr>
        <w:rFonts w:ascii="Wingdings" w:hAnsi="Wingdings" w:hint="default"/>
      </w:rPr>
    </w:lvl>
    <w:lvl w:ilvl="3" w:tplc="FFFFFFFF" w:tentative="1">
      <w:start w:val="1"/>
      <w:numFmt w:val="bullet"/>
      <w:lvlText w:val=""/>
      <w:lvlJc w:val="left"/>
      <w:pPr>
        <w:tabs>
          <w:tab w:val="num" w:pos="3654"/>
        </w:tabs>
        <w:ind w:left="3654" w:right="3654" w:hanging="360"/>
      </w:pPr>
      <w:rPr>
        <w:rFonts w:ascii="Symbol" w:hAnsi="Symbol" w:hint="default"/>
      </w:rPr>
    </w:lvl>
    <w:lvl w:ilvl="4" w:tplc="FFFFFFFF" w:tentative="1">
      <w:start w:val="1"/>
      <w:numFmt w:val="bullet"/>
      <w:lvlText w:val="o"/>
      <w:lvlJc w:val="left"/>
      <w:pPr>
        <w:tabs>
          <w:tab w:val="num" w:pos="4374"/>
        </w:tabs>
        <w:ind w:left="4374" w:right="4374" w:hanging="360"/>
      </w:pPr>
      <w:rPr>
        <w:rFonts w:ascii="Courier New" w:hAnsi="Courier New" w:hint="default"/>
      </w:rPr>
    </w:lvl>
    <w:lvl w:ilvl="5" w:tplc="FFFFFFFF" w:tentative="1">
      <w:start w:val="1"/>
      <w:numFmt w:val="bullet"/>
      <w:lvlText w:val=""/>
      <w:lvlJc w:val="left"/>
      <w:pPr>
        <w:tabs>
          <w:tab w:val="num" w:pos="5094"/>
        </w:tabs>
        <w:ind w:left="5094" w:right="5094" w:hanging="360"/>
      </w:pPr>
      <w:rPr>
        <w:rFonts w:ascii="Wingdings" w:hAnsi="Wingdings" w:hint="default"/>
      </w:rPr>
    </w:lvl>
    <w:lvl w:ilvl="6" w:tplc="FFFFFFFF" w:tentative="1">
      <w:start w:val="1"/>
      <w:numFmt w:val="bullet"/>
      <w:lvlText w:val=""/>
      <w:lvlJc w:val="left"/>
      <w:pPr>
        <w:tabs>
          <w:tab w:val="num" w:pos="5814"/>
        </w:tabs>
        <w:ind w:left="5814" w:right="5814" w:hanging="360"/>
      </w:pPr>
      <w:rPr>
        <w:rFonts w:ascii="Symbol" w:hAnsi="Symbol" w:hint="default"/>
      </w:rPr>
    </w:lvl>
    <w:lvl w:ilvl="7" w:tplc="FFFFFFFF" w:tentative="1">
      <w:start w:val="1"/>
      <w:numFmt w:val="bullet"/>
      <w:lvlText w:val="o"/>
      <w:lvlJc w:val="left"/>
      <w:pPr>
        <w:tabs>
          <w:tab w:val="num" w:pos="6534"/>
        </w:tabs>
        <w:ind w:left="6534" w:right="6534" w:hanging="360"/>
      </w:pPr>
      <w:rPr>
        <w:rFonts w:ascii="Courier New" w:hAnsi="Courier New" w:hint="default"/>
      </w:rPr>
    </w:lvl>
    <w:lvl w:ilvl="8" w:tplc="FFFFFFFF" w:tentative="1">
      <w:start w:val="1"/>
      <w:numFmt w:val="bullet"/>
      <w:lvlText w:val=""/>
      <w:lvlJc w:val="left"/>
      <w:pPr>
        <w:tabs>
          <w:tab w:val="num" w:pos="7254"/>
        </w:tabs>
        <w:ind w:left="7254" w:right="7254" w:hanging="360"/>
      </w:pPr>
      <w:rPr>
        <w:rFonts w:ascii="Wingdings" w:hAnsi="Wingdings" w:hint="default"/>
      </w:rPr>
    </w:lvl>
  </w:abstractNum>
  <w:abstractNum w:abstractNumId="63" w15:restartNumberingAfterBreak="0">
    <w:nsid w:val="396E79B5"/>
    <w:multiLevelType w:val="multilevel"/>
    <w:tmpl w:val="86E2ECC8"/>
    <w:lvl w:ilvl="0">
      <w:start w:val="1"/>
      <w:numFmt w:val="none"/>
      <w:pStyle w:val="210"/>
      <w:lvlText w:val="05.01."/>
      <w:lvlJc w:val="left"/>
      <w:pPr>
        <w:ind w:left="360" w:hanging="360"/>
      </w:pPr>
      <w:rPr>
        <w:rFonts w:hint="default"/>
        <w:b/>
        <w:bCs/>
        <w:color w:val="auto"/>
        <w:sz w:val="19"/>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B061326"/>
    <w:multiLevelType w:val="hybridMultilevel"/>
    <w:tmpl w:val="7BC2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B1435E0"/>
    <w:multiLevelType w:val="hybridMultilevel"/>
    <w:tmpl w:val="CC740862"/>
    <w:lvl w:ilvl="0" w:tplc="D2EE8A6A">
      <w:start w:val="1"/>
      <w:numFmt w:val="bullet"/>
      <w:pStyle w:val="a7"/>
      <w:lvlText w:val=""/>
      <w:lvlJc w:val="left"/>
      <w:pPr>
        <w:tabs>
          <w:tab w:val="num" w:pos="1117"/>
        </w:tabs>
        <w:ind w:left="1117" w:hanging="360"/>
      </w:pPr>
      <w:rPr>
        <w:rFonts w:ascii="Wingdings" w:hAnsi="Wingdings" w:hint="default"/>
        <w:sz w:val="16"/>
      </w:rPr>
    </w:lvl>
    <w:lvl w:ilvl="1" w:tplc="040D0003" w:tentative="1">
      <w:start w:val="1"/>
      <w:numFmt w:val="bullet"/>
      <w:lvlText w:val="o"/>
      <w:lvlJc w:val="left"/>
      <w:pPr>
        <w:tabs>
          <w:tab w:val="num" w:pos="1837"/>
        </w:tabs>
        <w:ind w:left="1837" w:hanging="360"/>
      </w:pPr>
      <w:rPr>
        <w:rFonts w:ascii="Courier New" w:hAnsi="Courier New" w:hint="default"/>
      </w:rPr>
    </w:lvl>
    <w:lvl w:ilvl="2" w:tplc="040D0005" w:tentative="1">
      <w:start w:val="1"/>
      <w:numFmt w:val="bullet"/>
      <w:lvlText w:val=""/>
      <w:lvlJc w:val="left"/>
      <w:pPr>
        <w:tabs>
          <w:tab w:val="num" w:pos="2557"/>
        </w:tabs>
        <w:ind w:left="2557" w:hanging="360"/>
      </w:pPr>
      <w:rPr>
        <w:rFonts w:ascii="Wingdings" w:hAnsi="Wingdings" w:hint="default"/>
      </w:rPr>
    </w:lvl>
    <w:lvl w:ilvl="3" w:tplc="040D0001" w:tentative="1">
      <w:start w:val="1"/>
      <w:numFmt w:val="bullet"/>
      <w:lvlText w:val=""/>
      <w:lvlJc w:val="left"/>
      <w:pPr>
        <w:tabs>
          <w:tab w:val="num" w:pos="3277"/>
        </w:tabs>
        <w:ind w:left="3277" w:hanging="360"/>
      </w:pPr>
      <w:rPr>
        <w:rFonts w:ascii="Symbol" w:hAnsi="Symbol" w:hint="default"/>
      </w:rPr>
    </w:lvl>
    <w:lvl w:ilvl="4" w:tplc="040D0003" w:tentative="1">
      <w:start w:val="1"/>
      <w:numFmt w:val="bullet"/>
      <w:lvlText w:val="o"/>
      <w:lvlJc w:val="left"/>
      <w:pPr>
        <w:tabs>
          <w:tab w:val="num" w:pos="3997"/>
        </w:tabs>
        <w:ind w:left="3997" w:hanging="360"/>
      </w:pPr>
      <w:rPr>
        <w:rFonts w:ascii="Courier New" w:hAnsi="Courier New" w:hint="default"/>
      </w:rPr>
    </w:lvl>
    <w:lvl w:ilvl="5" w:tplc="040D0005" w:tentative="1">
      <w:start w:val="1"/>
      <w:numFmt w:val="bullet"/>
      <w:lvlText w:val=""/>
      <w:lvlJc w:val="left"/>
      <w:pPr>
        <w:tabs>
          <w:tab w:val="num" w:pos="4717"/>
        </w:tabs>
        <w:ind w:left="4717" w:hanging="360"/>
      </w:pPr>
      <w:rPr>
        <w:rFonts w:ascii="Wingdings" w:hAnsi="Wingdings" w:hint="default"/>
      </w:rPr>
    </w:lvl>
    <w:lvl w:ilvl="6" w:tplc="040D0001" w:tentative="1">
      <w:start w:val="1"/>
      <w:numFmt w:val="bullet"/>
      <w:lvlText w:val=""/>
      <w:lvlJc w:val="left"/>
      <w:pPr>
        <w:tabs>
          <w:tab w:val="num" w:pos="5437"/>
        </w:tabs>
        <w:ind w:left="5437" w:hanging="360"/>
      </w:pPr>
      <w:rPr>
        <w:rFonts w:ascii="Symbol" w:hAnsi="Symbol" w:hint="default"/>
      </w:rPr>
    </w:lvl>
    <w:lvl w:ilvl="7" w:tplc="040D0003" w:tentative="1">
      <w:start w:val="1"/>
      <w:numFmt w:val="bullet"/>
      <w:lvlText w:val="o"/>
      <w:lvlJc w:val="left"/>
      <w:pPr>
        <w:tabs>
          <w:tab w:val="num" w:pos="6157"/>
        </w:tabs>
        <w:ind w:left="6157" w:hanging="360"/>
      </w:pPr>
      <w:rPr>
        <w:rFonts w:ascii="Courier New" w:hAnsi="Courier New" w:hint="default"/>
      </w:rPr>
    </w:lvl>
    <w:lvl w:ilvl="8" w:tplc="040D0005" w:tentative="1">
      <w:start w:val="1"/>
      <w:numFmt w:val="bullet"/>
      <w:lvlText w:val=""/>
      <w:lvlJc w:val="left"/>
      <w:pPr>
        <w:tabs>
          <w:tab w:val="num" w:pos="6877"/>
        </w:tabs>
        <w:ind w:left="6877" w:hanging="360"/>
      </w:pPr>
      <w:rPr>
        <w:rFonts w:ascii="Wingdings" w:hAnsi="Wingdings" w:hint="default"/>
      </w:rPr>
    </w:lvl>
  </w:abstractNum>
  <w:abstractNum w:abstractNumId="66" w15:restartNumberingAfterBreak="0">
    <w:nsid w:val="3B1713C4"/>
    <w:multiLevelType w:val="multilevel"/>
    <w:tmpl w:val="F2FC6FA2"/>
    <w:lvl w:ilvl="0">
      <w:start w:val="1"/>
      <w:numFmt w:val="decimal"/>
      <w:pStyle w:val="a8"/>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b w:val="0"/>
        <w:bCs w:val="0"/>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67" w15:restartNumberingAfterBreak="0">
    <w:nsid w:val="3B3D476E"/>
    <w:multiLevelType w:val="hybridMultilevel"/>
    <w:tmpl w:val="10E68ACC"/>
    <w:lvl w:ilvl="0" w:tplc="DC740D06">
      <w:start w:val="1"/>
      <w:numFmt w:val="decimal"/>
      <w:lvlText w:val="%1."/>
      <w:lvlJc w:val="left"/>
      <w:pPr>
        <w:tabs>
          <w:tab w:val="num" w:pos="715"/>
        </w:tabs>
        <w:ind w:left="715" w:hanging="720"/>
      </w:pPr>
      <w:rPr>
        <w:rFonts w:hint="default"/>
      </w:rPr>
    </w:lvl>
    <w:lvl w:ilvl="1" w:tplc="04090019" w:tentative="1">
      <w:start w:val="1"/>
      <w:numFmt w:val="lowerLetter"/>
      <w:lvlText w:val="%2."/>
      <w:lvlJc w:val="left"/>
      <w:pPr>
        <w:tabs>
          <w:tab w:val="num" w:pos="1075"/>
        </w:tabs>
        <w:ind w:left="1075" w:hanging="360"/>
      </w:pPr>
    </w:lvl>
    <w:lvl w:ilvl="2" w:tplc="0409001B" w:tentative="1">
      <w:start w:val="1"/>
      <w:numFmt w:val="lowerRoman"/>
      <w:lvlText w:val="%3."/>
      <w:lvlJc w:val="right"/>
      <w:pPr>
        <w:tabs>
          <w:tab w:val="num" w:pos="1795"/>
        </w:tabs>
        <w:ind w:left="1795" w:hanging="180"/>
      </w:pPr>
    </w:lvl>
    <w:lvl w:ilvl="3" w:tplc="0409000F" w:tentative="1">
      <w:start w:val="1"/>
      <w:numFmt w:val="decimal"/>
      <w:lvlText w:val="%4."/>
      <w:lvlJc w:val="left"/>
      <w:pPr>
        <w:tabs>
          <w:tab w:val="num" w:pos="2515"/>
        </w:tabs>
        <w:ind w:left="2515" w:hanging="360"/>
      </w:pPr>
    </w:lvl>
    <w:lvl w:ilvl="4" w:tplc="04090019" w:tentative="1">
      <w:start w:val="1"/>
      <w:numFmt w:val="lowerLetter"/>
      <w:lvlText w:val="%5."/>
      <w:lvlJc w:val="left"/>
      <w:pPr>
        <w:tabs>
          <w:tab w:val="num" w:pos="3235"/>
        </w:tabs>
        <w:ind w:left="3235" w:hanging="360"/>
      </w:pPr>
    </w:lvl>
    <w:lvl w:ilvl="5" w:tplc="0409001B" w:tentative="1">
      <w:start w:val="1"/>
      <w:numFmt w:val="lowerRoman"/>
      <w:lvlText w:val="%6."/>
      <w:lvlJc w:val="right"/>
      <w:pPr>
        <w:tabs>
          <w:tab w:val="num" w:pos="3955"/>
        </w:tabs>
        <w:ind w:left="3955" w:hanging="180"/>
      </w:pPr>
    </w:lvl>
    <w:lvl w:ilvl="6" w:tplc="0409000F" w:tentative="1">
      <w:start w:val="1"/>
      <w:numFmt w:val="decimal"/>
      <w:lvlText w:val="%7."/>
      <w:lvlJc w:val="left"/>
      <w:pPr>
        <w:tabs>
          <w:tab w:val="num" w:pos="4675"/>
        </w:tabs>
        <w:ind w:left="4675" w:hanging="360"/>
      </w:pPr>
    </w:lvl>
    <w:lvl w:ilvl="7" w:tplc="04090019" w:tentative="1">
      <w:start w:val="1"/>
      <w:numFmt w:val="lowerLetter"/>
      <w:lvlText w:val="%8."/>
      <w:lvlJc w:val="left"/>
      <w:pPr>
        <w:tabs>
          <w:tab w:val="num" w:pos="5395"/>
        </w:tabs>
        <w:ind w:left="5395" w:hanging="360"/>
      </w:pPr>
    </w:lvl>
    <w:lvl w:ilvl="8" w:tplc="0409001B" w:tentative="1">
      <w:start w:val="1"/>
      <w:numFmt w:val="lowerRoman"/>
      <w:lvlText w:val="%9."/>
      <w:lvlJc w:val="right"/>
      <w:pPr>
        <w:tabs>
          <w:tab w:val="num" w:pos="6115"/>
        </w:tabs>
        <w:ind w:left="6115" w:hanging="180"/>
      </w:pPr>
    </w:lvl>
  </w:abstractNum>
  <w:abstractNum w:abstractNumId="68" w15:restartNumberingAfterBreak="0">
    <w:nsid w:val="3D2617A4"/>
    <w:multiLevelType w:val="multilevel"/>
    <w:tmpl w:val="51CC9112"/>
    <w:lvl w:ilvl="0">
      <w:start w:val="41"/>
      <w:numFmt w:val="decimal"/>
      <w:lvlText w:val="%1"/>
      <w:lvlJc w:val="left"/>
      <w:pPr>
        <w:tabs>
          <w:tab w:val="num" w:pos="720"/>
        </w:tabs>
        <w:ind w:left="720" w:hanging="720"/>
      </w:pPr>
      <w:rPr>
        <w:rFonts w:hint="default"/>
      </w:rPr>
    </w:lvl>
    <w:lvl w:ilvl="1">
      <w:start w:val="5"/>
      <w:numFmt w:val="decimal"/>
      <w:lvlText w:val="%1.%2"/>
      <w:lvlJc w:val="left"/>
      <w:pPr>
        <w:tabs>
          <w:tab w:val="num" w:pos="729"/>
        </w:tabs>
        <w:ind w:left="729" w:hanging="720"/>
      </w:pPr>
      <w:rPr>
        <w:rFonts w:hint="default"/>
      </w:rPr>
    </w:lvl>
    <w:lvl w:ilvl="2">
      <w:start w:val="2"/>
      <w:numFmt w:val="decimal"/>
      <w:lvlText w:val="%1.%2.%3"/>
      <w:lvlJc w:val="left"/>
      <w:pPr>
        <w:tabs>
          <w:tab w:val="num" w:pos="738"/>
        </w:tabs>
        <w:ind w:left="738" w:hanging="720"/>
      </w:pPr>
      <w:rPr>
        <w:rFonts w:hint="default"/>
      </w:rPr>
    </w:lvl>
    <w:lvl w:ilvl="3">
      <w:start w:val="2"/>
      <w:numFmt w:val="decimal"/>
      <w:lvlText w:val="%1.%2.%3.%4"/>
      <w:lvlJc w:val="left"/>
      <w:pPr>
        <w:tabs>
          <w:tab w:val="num" w:pos="3980"/>
        </w:tabs>
        <w:ind w:left="3980" w:hanging="72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125"/>
        </w:tabs>
        <w:ind w:left="1125" w:hanging="108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503"/>
        </w:tabs>
        <w:ind w:left="1503" w:hanging="1440"/>
      </w:pPr>
      <w:rPr>
        <w:rFonts w:hint="default"/>
      </w:rPr>
    </w:lvl>
    <w:lvl w:ilvl="8">
      <w:start w:val="1"/>
      <w:numFmt w:val="decimal"/>
      <w:lvlText w:val="%1.%2.%3.%4.%5.%6.%7.%8.%9"/>
      <w:lvlJc w:val="left"/>
      <w:pPr>
        <w:tabs>
          <w:tab w:val="num" w:pos="1872"/>
        </w:tabs>
        <w:ind w:left="1872" w:hanging="1800"/>
      </w:pPr>
      <w:rPr>
        <w:rFonts w:hint="default"/>
      </w:rPr>
    </w:lvl>
  </w:abstractNum>
  <w:abstractNum w:abstractNumId="69" w15:restartNumberingAfterBreak="0">
    <w:nsid w:val="3D71525B"/>
    <w:multiLevelType w:val="hybridMultilevel"/>
    <w:tmpl w:val="C57234D6"/>
    <w:styleLink w:val="591"/>
    <w:lvl w:ilvl="0" w:tplc="63BA4E28">
      <w:start w:val="1"/>
      <w:numFmt w:val="bullet"/>
      <w:pStyle w:val="16"/>
      <w:lvlText w:val=""/>
      <w:lvlJc w:val="left"/>
      <w:pPr>
        <w:ind w:left="2911" w:hanging="360"/>
      </w:pPr>
      <w:rPr>
        <w:rFonts w:ascii="Symbol" w:hAnsi="Symbol" w:hint="default"/>
        <w:sz w:val="22"/>
        <w:szCs w:val="22"/>
      </w:rPr>
    </w:lvl>
    <w:lvl w:ilvl="1" w:tplc="04090003" w:tentative="1">
      <w:start w:val="1"/>
      <w:numFmt w:val="bullet"/>
      <w:lvlText w:val="o"/>
      <w:lvlJc w:val="left"/>
      <w:pPr>
        <w:ind w:left="3282" w:hanging="360"/>
      </w:pPr>
      <w:rPr>
        <w:rFonts w:ascii="Courier New" w:hAnsi="Courier New" w:cs="Courier New" w:hint="default"/>
      </w:rPr>
    </w:lvl>
    <w:lvl w:ilvl="2" w:tplc="04090005" w:tentative="1">
      <w:start w:val="1"/>
      <w:numFmt w:val="bullet"/>
      <w:lvlText w:val=""/>
      <w:lvlJc w:val="left"/>
      <w:pPr>
        <w:ind w:left="4002" w:hanging="360"/>
      </w:pPr>
      <w:rPr>
        <w:rFonts w:ascii="Wingdings" w:hAnsi="Wingdings" w:hint="default"/>
      </w:rPr>
    </w:lvl>
    <w:lvl w:ilvl="3" w:tplc="04090001" w:tentative="1">
      <w:start w:val="1"/>
      <w:numFmt w:val="bullet"/>
      <w:lvlText w:val=""/>
      <w:lvlJc w:val="left"/>
      <w:pPr>
        <w:ind w:left="4722" w:hanging="360"/>
      </w:pPr>
      <w:rPr>
        <w:rFonts w:ascii="Symbol" w:hAnsi="Symbol" w:hint="default"/>
      </w:rPr>
    </w:lvl>
    <w:lvl w:ilvl="4" w:tplc="04090003" w:tentative="1">
      <w:start w:val="1"/>
      <w:numFmt w:val="bullet"/>
      <w:lvlText w:val="o"/>
      <w:lvlJc w:val="left"/>
      <w:pPr>
        <w:ind w:left="5442" w:hanging="360"/>
      </w:pPr>
      <w:rPr>
        <w:rFonts w:ascii="Courier New" w:hAnsi="Courier New" w:cs="Courier New" w:hint="default"/>
      </w:rPr>
    </w:lvl>
    <w:lvl w:ilvl="5" w:tplc="04090005" w:tentative="1">
      <w:start w:val="1"/>
      <w:numFmt w:val="bullet"/>
      <w:lvlText w:val=""/>
      <w:lvlJc w:val="left"/>
      <w:pPr>
        <w:ind w:left="6162" w:hanging="360"/>
      </w:pPr>
      <w:rPr>
        <w:rFonts w:ascii="Wingdings" w:hAnsi="Wingdings" w:hint="default"/>
      </w:rPr>
    </w:lvl>
    <w:lvl w:ilvl="6" w:tplc="04090001" w:tentative="1">
      <w:start w:val="1"/>
      <w:numFmt w:val="bullet"/>
      <w:lvlText w:val=""/>
      <w:lvlJc w:val="left"/>
      <w:pPr>
        <w:ind w:left="6882" w:hanging="360"/>
      </w:pPr>
      <w:rPr>
        <w:rFonts w:ascii="Symbol" w:hAnsi="Symbol" w:hint="default"/>
      </w:rPr>
    </w:lvl>
    <w:lvl w:ilvl="7" w:tplc="04090003" w:tentative="1">
      <w:start w:val="1"/>
      <w:numFmt w:val="bullet"/>
      <w:lvlText w:val="o"/>
      <w:lvlJc w:val="left"/>
      <w:pPr>
        <w:ind w:left="7602" w:hanging="360"/>
      </w:pPr>
      <w:rPr>
        <w:rFonts w:ascii="Courier New" w:hAnsi="Courier New" w:cs="Courier New" w:hint="default"/>
      </w:rPr>
    </w:lvl>
    <w:lvl w:ilvl="8" w:tplc="04090005" w:tentative="1">
      <w:start w:val="1"/>
      <w:numFmt w:val="bullet"/>
      <w:lvlText w:val=""/>
      <w:lvlJc w:val="left"/>
      <w:pPr>
        <w:ind w:left="8322" w:hanging="360"/>
      </w:pPr>
      <w:rPr>
        <w:rFonts w:ascii="Wingdings" w:hAnsi="Wingdings" w:hint="default"/>
      </w:rPr>
    </w:lvl>
  </w:abstractNum>
  <w:abstractNum w:abstractNumId="70" w15:restartNumberingAfterBreak="0">
    <w:nsid w:val="3DA816E4"/>
    <w:multiLevelType w:val="hybridMultilevel"/>
    <w:tmpl w:val="5AD290EA"/>
    <w:lvl w:ilvl="0" w:tplc="3306E81E">
      <w:start w:val="2"/>
      <w:numFmt w:val="bullet"/>
      <w:lvlText w:val=""/>
      <w:lvlJc w:val="left"/>
      <w:pPr>
        <w:tabs>
          <w:tab w:val="num" w:pos="-5"/>
        </w:tabs>
        <w:ind w:left="-5" w:hanging="540"/>
      </w:pPr>
      <w:rPr>
        <w:rFonts w:ascii="Symbol" w:eastAsia="Times New Roman" w:hAnsi="Symbol" w:cs="Narkisim" w:hint="default"/>
      </w:rPr>
    </w:lvl>
    <w:lvl w:ilvl="1" w:tplc="04090003" w:tentative="1">
      <w:start w:val="1"/>
      <w:numFmt w:val="bullet"/>
      <w:lvlText w:val="o"/>
      <w:lvlJc w:val="left"/>
      <w:pPr>
        <w:tabs>
          <w:tab w:val="num" w:pos="535"/>
        </w:tabs>
        <w:ind w:left="535" w:hanging="360"/>
      </w:pPr>
      <w:rPr>
        <w:rFonts w:ascii="Courier New" w:hAnsi="Courier New" w:cs="Courier New" w:hint="default"/>
      </w:rPr>
    </w:lvl>
    <w:lvl w:ilvl="2" w:tplc="04090005" w:tentative="1">
      <w:start w:val="1"/>
      <w:numFmt w:val="bullet"/>
      <w:lvlText w:val=""/>
      <w:lvlJc w:val="left"/>
      <w:pPr>
        <w:tabs>
          <w:tab w:val="num" w:pos="1255"/>
        </w:tabs>
        <w:ind w:left="1255" w:hanging="360"/>
      </w:pPr>
      <w:rPr>
        <w:rFonts w:ascii="Wingdings" w:hAnsi="Wingdings" w:hint="default"/>
      </w:rPr>
    </w:lvl>
    <w:lvl w:ilvl="3" w:tplc="04090001" w:tentative="1">
      <w:start w:val="1"/>
      <w:numFmt w:val="bullet"/>
      <w:lvlText w:val=""/>
      <w:lvlJc w:val="left"/>
      <w:pPr>
        <w:tabs>
          <w:tab w:val="num" w:pos="1975"/>
        </w:tabs>
        <w:ind w:left="1975" w:hanging="360"/>
      </w:pPr>
      <w:rPr>
        <w:rFonts w:ascii="Symbol" w:hAnsi="Symbol" w:hint="default"/>
      </w:rPr>
    </w:lvl>
    <w:lvl w:ilvl="4" w:tplc="04090003" w:tentative="1">
      <w:start w:val="1"/>
      <w:numFmt w:val="bullet"/>
      <w:lvlText w:val="o"/>
      <w:lvlJc w:val="left"/>
      <w:pPr>
        <w:tabs>
          <w:tab w:val="num" w:pos="2695"/>
        </w:tabs>
        <w:ind w:left="2695" w:hanging="360"/>
      </w:pPr>
      <w:rPr>
        <w:rFonts w:ascii="Courier New" w:hAnsi="Courier New" w:cs="Courier New" w:hint="default"/>
      </w:rPr>
    </w:lvl>
    <w:lvl w:ilvl="5" w:tplc="04090005" w:tentative="1">
      <w:start w:val="1"/>
      <w:numFmt w:val="bullet"/>
      <w:lvlText w:val=""/>
      <w:lvlJc w:val="left"/>
      <w:pPr>
        <w:tabs>
          <w:tab w:val="num" w:pos="3415"/>
        </w:tabs>
        <w:ind w:left="3415" w:hanging="360"/>
      </w:pPr>
      <w:rPr>
        <w:rFonts w:ascii="Wingdings" w:hAnsi="Wingdings" w:hint="default"/>
      </w:rPr>
    </w:lvl>
    <w:lvl w:ilvl="6" w:tplc="04090001" w:tentative="1">
      <w:start w:val="1"/>
      <w:numFmt w:val="bullet"/>
      <w:lvlText w:val=""/>
      <w:lvlJc w:val="left"/>
      <w:pPr>
        <w:tabs>
          <w:tab w:val="num" w:pos="4135"/>
        </w:tabs>
        <w:ind w:left="4135" w:hanging="360"/>
      </w:pPr>
      <w:rPr>
        <w:rFonts w:ascii="Symbol" w:hAnsi="Symbol" w:hint="default"/>
      </w:rPr>
    </w:lvl>
    <w:lvl w:ilvl="7" w:tplc="04090003" w:tentative="1">
      <w:start w:val="1"/>
      <w:numFmt w:val="bullet"/>
      <w:lvlText w:val="o"/>
      <w:lvlJc w:val="left"/>
      <w:pPr>
        <w:tabs>
          <w:tab w:val="num" w:pos="4855"/>
        </w:tabs>
        <w:ind w:left="4855" w:hanging="360"/>
      </w:pPr>
      <w:rPr>
        <w:rFonts w:ascii="Courier New" w:hAnsi="Courier New" w:cs="Courier New" w:hint="default"/>
      </w:rPr>
    </w:lvl>
    <w:lvl w:ilvl="8" w:tplc="04090005" w:tentative="1">
      <w:start w:val="1"/>
      <w:numFmt w:val="bullet"/>
      <w:lvlText w:val=""/>
      <w:lvlJc w:val="left"/>
      <w:pPr>
        <w:tabs>
          <w:tab w:val="num" w:pos="5575"/>
        </w:tabs>
        <w:ind w:left="5575" w:hanging="360"/>
      </w:pPr>
      <w:rPr>
        <w:rFonts w:ascii="Wingdings" w:hAnsi="Wingdings" w:hint="default"/>
      </w:rPr>
    </w:lvl>
  </w:abstractNum>
  <w:abstractNum w:abstractNumId="71" w15:restartNumberingAfterBreak="0">
    <w:nsid w:val="3EBA1FD9"/>
    <w:multiLevelType w:val="hybridMultilevel"/>
    <w:tmpl w:val="5EF41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EC84FAB"/>
    <w:multiLevelType w:val="multilevel"/>
    <w:tmpl w:val="063A4EB0"/>
    <w:lvl w:ilvl="0">
      <w:start w:val="34"/>
      <w:numFmt w:val="decimal"/>
      <w:lvlText w:val="%1"/>
      <w:lvlJc w:val="left"/>
      <w:pPr>
        <w:tabs>
          <w:tab w:val="num" w:pos="720"/>
        </w:tabs>
        <w:ind w:left="720" w:hanging="720"/>
      </w:pPr>
      <w:rPr>
        <w:rFonts w:hint="cs"/>
      </w:rPr>
    </w:lvl>
    <w:lvl w:ilvl="1">
      <w:start w:val="11"/>
      <w:numFmt w:val="decimal"/>
      <w:pStyle w:val="-340"/>
      <w:lvlText w:val="%1.%2"/>
      <w:lvlJc w:val="left"/>
      <w:pPr>
        <w:tabs>
          <w:tab w:val="num" w:pos="720"/>
        </w:tabs>
        <w:ind w:left="720" w:hanging="720"/>
      </w:pPr>
      <w:rPr>
        <w:rFonts w:cs="David" w:hint="cs"/>
      </w:rPr>
    </w:lvl>
    <w:lvl w:ilvl="2">
      <w:start w:val="1"/>
      <w:numFmt w:val="decimal"/>
      <w:lvlText w:val="%1.%2.%3"/>
      <w:lvlJc w:val="left"/>
      <w:pPr>
        <w:tabs>
          <w:tab w:val="num" w:pos="1980"/>
        </w:tabs>
        <w:ind w:left="1980" w:hanging="720"/>
      </w:pPr>
      <w:rPr>
        <w:rFonts w:hint="cs"/>
      </w:rPr>
    </w:lvl>
    <w:lvl w:ilvl="3">
      <w:start w:val="1"/>
      <w:numFmt w:val="decimal"/>
      <w:lvlText w:val="%1.%2.%3.%4"/>
      <w:lvlJc w:val="left"/>
      <w:pPr>
        <w:tabs>
          <w:tab w:val="num" w:pos="2880"/>
        </w:tabs>
        <w:ind w:left="2880" w:hanging="720"/>
      </w:pPr>
      <w:rPr>
        <w:rFonts w:hint="cs"/>
      </w:rPr>
    </w:lvl>
    <w:lvl w:ilvl="4">
      <w:start w:val="1"/>
      <w:numFmt w:val="decimal"/>
      <w:lvlText w:val="%1.%2.%3.%4.%5"/>
      <w:lvlJc w:val="left"/>
      <w:pPr>
        <w:tabs>
          <w:tab w:val="num" w:pos="3960"/>
        </w:tabs>
        <w:ind w:left="3960" w:hanging="1080"/>
      </w:pPr>
      <w:rPr>
        <w:rFonts w:hint="cs"/>
      </w:rPr>
    </w:lvl>
    <w:lvl w:ilvl="5">
      <w:start w:val="1"/>
      <w:numFmt w:val="decimal"/>
      <w:lvlText w:val="%1.%2.%3.%4.%5.%6"/>
      <w:lvlJc w:val="left"/>
      <w:pPr>
        <w:tabs>
          <w:tab w:val="num" w:pos="4680"/>
        </w:tabs>
        <w:ind w:left="4680" w:hanging="1080"/>
      </w:pPr>
      <w:rPr>
        <w:rFonts w:hint="cs"/>
      </w:rPr>
    </w:lvl>
    <w:lvl w:ilvl="6">
      <w:start w:val="1"/>
      <w:numFmt w:val="decimal"/>
      <w:lvlText w:val="%1.%2.%3.%4.%5.%6.%7"/>
      <w:lvlJc w:val="left"/>
      <w:pPr>
        <w:tabs>
          <w:tab w:val="num" w:pos="5760"/>
        </w:tabs>
        <w:ind w:left="5760" w:hanging="1440"/>
      </w:pPr>
      <w:rPr>
        <w:rFonts w:hint="cs"/>
      </w:rPr>
    </w:lvl>
    <w:lvl w:ilvl="7">
      <w:start w:val="1"/>
      <w:numFmt w:val="decimal"/>
      <w:lvlText w:val="%1.%2.%3.%4.%5.%6.%7.%8"/>
      <w:lvlJc w:val="left"/>
      <w:pPr>
        <w:tabs>
          <w:tab w:val="num" w:pos="6480"/>
        </w:tabs>
        <w:ind w:left="6480" w:hanging="1440"/>
      </w:pPr>
      <w:rPr>
        <w:rFonts w:hint="cs"/>
      </w:rPr>
    </w:lvl>
    <w:lvl w:ilvl="8">
      <w:start w:val="1"/>
      <w:numFmt w:val="decimal"/>
      <w:lvlText w:val="%1.%2.%3.%4.%5.%6.%7.%8.%9"/>
      <w:lvlJc w:val="left"/>
      <w:pPr>
        <w:tabs>
          <w:tab w:val="num" w:pos="7560"/>
        </w:tabs>
        <w:ind w:left="7560" w:hanging="1800"/>
      </w:pPr>
      <w:rPr>
        <w:rFonts w:hint="cs"/>
      </w:rPr>
    </w:lvl>
  </w:abstractNum>
  <w:abstractNum w:abstractNumId="73" w15:restartNumberingAfterBreak="0">
    <w:nsid w:val="3F7D67A4"/>
    <w:multiLevelType w:val="hybridMultilevel"/>
    <w:tmpl w:val="9B7667E8"/>
    <w:lvl w:ilvl="0" w:tplc="FFFFFFFF">
      <w:start w:val="1"/>
      <w:numFmt w:val="hebrew1"/>
      <w:pStyle w:val="5"/>
      <w:lvlText w:val="%1."/>
      <w:lvlJc w:val="center"/>
      <w:pPr>
        <w:ind w:left="927" w:hanging="360"/>
      </w:pPr>
    </w:lvl>
    <w:lvl w:ilvl="1" w:tplc="FFFFFFFF" w:tentative="1">
      <w:start w:val="1"/>
      <w:numFmt w:val="lowerLetter"/>
      <w:lvlText w:val="%2."/>
      <w:lvlJc w:val="left"/>
      <w:pPr>
        <w:ind w:left="2184" w:hanging="360"/>
      </w:p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74" w15:restartNumberingAfterBreak="0">
    <w:nsid w:val="42E76CB9"/>
    <w:multiLevelType w:val="multilevel"/>
    <w:tmpl w:val="9834A138"/>
    <w:styleLink w:val="100"/>
    <w:lvl w:ilvl="0">
      <w:start w:val="1"/>
      <w:numFmt w:val="decimal"/>
      <w:lvlText w:val="%1"/>
      <w:lvlJc w:val="left"/>
      <w:pPr>
        <w:ind w:left="357" w:hanging="357"/>
      </w:pPr>
      <w:rPr>
        <w:rFonts w:ascii="Times New Roman" w:hAnsi="Times New Roman" w:cs="Times New Roman" w:hint="default"/>
        <w:color w:val="auto"/>
      </w:rPr>
    </w:lvl>
    <w:lvl w:ilvl="1">
      <w:start w:val="1"/>
      <w:numFmt w:val="decimal"/>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75" w15:restartNumberingAfterBreak="0">
    <w:nsid w:val="440128C0"/>
    <w:multiLevelType w:val="multilevel"/>
    <w:tmpl w:val="05B8C20C"/>
    <w:lvl w:ilvl="0">
      <w:start w:val="1"/>
      <w:numFmt w:val="decimal"/>
      <w:lvlText w:val="%1."/>
      <w:lvlJc w:val="right"/>
      <w:pPr>
        <w:tabs>
          <w:tab w:val="num" w:pos="700"/>
        </w:tabs>
        <w:ind w:left="700" w:right="510" w:hanging="340"/>
      </w:pPr>
      <w:rPr>
        <w:rFonts w:hint="default"/>
        <w:lang w:val="en-US" w:bidi="he-IL"/>
      </w:rPr>
    </w:lvl>
    <w:lvl w:ilvl="1">
      <w:start w:val="1"/>
      <w:numFmt w:val="decimal"/>
      <w:lvlText w:val="%1.%2."/>
      <w:lvlJc w:val="right"/>
      <w:pPr>
        <w:tabs>
          <w:tab w:val="num" w:pos="1191"/>
        </w:tabs>
        <w:ind w:left="1191" w:right="1191" w:hanging="340"/>
      </w:pPr>
      <w:rPr>
        <w:rFonts w:hint="default"/>
      </w:rPr>
    </w:lvl>
    <w:lvl w:ilvl="2">
      <w:start w:val="1"/>
      <w:numFmt w:val="decimal"/>
      <w:pStyle w:val="26"/>
      <w:lvlText w:val="%1.%2.%3."/>
      <w:lvlJc w:val="right"/>
      <w:pPr>
        <w:tabs>
          <w:tab w:val="num" w:pos="2013"/>
        </w:tabs>
        <w:ind w:left="2013" w:right="2013" w:hanging="340"/>
      </w:pPr>
      <w:rPr>
        <w:rFonts w:hint="default"/>
      </w:rPr>
    </w:lvl>
    <w:lvl w:ilvl="3">
      <w:start w:val="1"/>
      <w:numFmt w:val="decimal"/>
      <w:pStyle w:val="11"/>
      <w:lvlText w:val="%1.%2.%3.%4."/>
      <w:lvlJc w:val="right"/>
      <w:pPr>
        <w:tabs>
          <w:tab w:val="num" w:pos="3005"/>
        </w:tabs>
        <w:ind w:left="3005" w:right="3005" w:hanging="340"/>
      </w:pPr>
      <w:rPr>
        <w:rFonts w:hint="default"/>
      </w:rPr>
    </w:lvl>
    <w:lvl w:ilvl="4">
      <w:start w:val="1"/>
      <w:numFmt w:val="decimal"/>
      <w:lvlText w:val="%1.%2.%3.%4.%5."/>
      <w:lvlJc w:val="center"/>
      <w:pPr>
        <w:tabs>
          <w:tab w:val="num" w:pos="2232"/>
        </w:tabs>
        <w:ind w:left="2232" w:right="2232" w:hanging="792"/>
      </w:pPr>
      <w:rPr>
        <w:rFonts w:hint="default"/>
      </w:rPr>
    </w:lvl>
    <w:lvl w:ilvl="5">
      <w:start w:val="1"/>
      <w:numFmt w:val="decimal"/>
      <w:lvlText w:val="%1.%2.%3.%4.%5.%6."/>
      <w:lvlJc w:val="center"/>
      <w:pPr>
        <w:tabs>
          <w:tab w:val="num" w:pos="2736"/>
        </w:tabs>
        <w:ind w:left="2736" w:right="2736" w:hanging="936"/>
      </w:pPr>
      <w:rPr>
        <w:rFonts w:hint="default"/>
      </w:rPr>
    </w:lvl>
    <w:lvl w:ilvl="6">
      <w:start w:val="1"/>
      <w:numFmt w:val="decimal"/>
      <w:lvlText w:val="%1.%2.%3.%4.%5.%6.%7."/>
      <w:lvlJc w:val="center"/>
      <w:pPr>
        <w:tabs>
          <w:tab w:val="num" w:pos="3240"/>
        </w:tabs>
        <w:ind w:left="3240" w:right="3240" w:hanging="1080"/>
      </w:pPr>
      <w:rPr>
        <w:rFonts w:hint="default"/>
      </w:rPr>
    </w:lvl>
    <w:lvl w:ilvl="7">
      <w:start w:val="1"/>
      <w:numFmt w:val="decimal"/>
      <w:lvlText w:val="%1.%2.%3.%4.%5.%6.%7.%8."/>
      <w:lvlJc w:val="center"/>
      <w:pPr>
        <w:tabs>
          <w:tab w:val="num" w:pos="3744"/>
        </w:tabs>
        <w:ind w:left="3744" w:right="3744" w:hanging="1224"/>
      </w:pPr>
      <w:rPr>
        <w:rFonts w:hint="default"/>
      </w:rPr>
    </w:lvl>
    <w:lvl w:ilvl="8">
      <w:start w:val="1"/>
      <w:numFmt w:val="decimal"/>
      <w:lvlText w:val="%1.%2.%3.%4.%5.%6.%7.%8.%9."/>
      <w:lvlJc w:val="center"/>
      <w:pPr>
        <w:tabs>
          <w:tab w:val="num" w:pos="4320"/>
        </w:tabs>
        <w:ind w:left="4320" w:right="4320" w:hanging="1440"/>
      </w:pPr>
      <w:rPr>
        <w:rFonts w:hint="default"/>
      </w:rPr>
    </w:lvl>
  </w:abstractNum>
  <w:abstractNum w:abstractNumId="76" w15:restartNumberingAfterBreak="0">
    <w:nsid w:val="44192675"/>
    <w:multiLevelType w:val="multilevel"/>
    <w:tmpl w:val="5874C992"/>
    <w:lvl w:ilvl="0">
      <w:start w:val="2"/>
      <w:numFmt w:val="decimal"/>
      <w:pStyle w:val="mispur1"/>
      <w:lvlText w:val="%1."/>
      <w:lvlJc w:val="left"/>
      <w:pPr>
        <w:tabs>
          <w:tab w:val="num" w:pos="454"/>
        </w:tabs>
        <w:ind w:left="454" w:hanging="454"/>
      </w:pPr>
      <w:rPr>
        <w:rFonts w:hint="default"/>
      </w:rPr>
    </w:lvl>
    <w:lvl w:ilvl="1">
      <w:start w:val="1"/>
      <w:numFmt w:val="decimal"/>
      <w:pStyle w:val="mispur2"/>
      <w:lvlText w:val="%1.%2"/>
      <w:lvlJc w:val="left"/>
      <w:pPr>
        <w:tabs>
          <w:tab w:val="num" w:pos="1247"/>
        </w:tabs>
        <w:ind w:left="1247" w:hanging="680"/>
      </w:pPr>
      <w:rPr>
        <w:rFonts w:cs="David" w:hint="default"/>
        <w:b/>
        <w:bCs/>
        <w:u w:val="single"/>
      </w:rPr>
    </w:lvl>
    <w:lvl w:ilvl="2">
      <w:start w:val="1"/>
      <w:numFmt w:val="decimal"/>
      <w:pStyle w:val="mispur3"/>
      <w:lvlText w:val="%1.%2.%3"/>
      <w:lvlJc w:val="left"/>
      <w:pPr>
        <w:tabs>
          <w:tab w:val="num" w:pos="2774"/>
        </w:tabs>
        <w:ind w:left="2774" w:hanging="794"/>
      </w:pPr>
      <w:rPr>
        <w:rFonts w:hint="default"/>
      </w:rPr>
    </w:lvl>
    <w:lvl w:ilvl="3">
      <w:start w:val="1"/>
      <w:numFmt w:val="decimal"/>
      <w:pStyle w:val="mispur4"/>
      <w:lvlText w:val="%1.%2.%3.%4"/>
      <w:lvlJc w:val="left"/>
      <w:pPr>
        <w:tabs>
          <w:tab w:val="num" w:pos="2948"/>
        </w:tabs>
        <w:ind w:left="2948"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7" w15:restartNumberingAfterBreak="0">
    <w:nsid w:val="442B766E"/>
    <w:multiLevelType w:val="multilevel"/>
    <w:tmpl w:val="B4D4D6CA"/>
    <w:lvl w:ilvl="0">
      <w:start w:val="1"/>
      <w:numFmt w:val="decimal"/>
      <w:lvlText w:val="%1."/>
      <w:lvlJc w:val="right"/>
      <w:pPr>
        <w:tabs>
          <w:tab w:val="num" w:pos="454"/>
        </w:tabs>
        <w:ind w:left="454" w:hanging="454"/>
      </w:pPr>
      <w:rPr>
        <w:rFonts w:cs="David" w:hint="cs"/>
        <w:b/>
        <w:bCs w:val="0"/>
        <w:i w:val="0"/>
        <w:iCs w:val="0"/>
        <w:caps w:val="0"/>
        <w:strike w:val="0"/>
        <w:dstrike w:val="0"/>
        <w:vanish w:val="0"/>
        <w:color w:val="000000" w:themeColor="text1"/>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07"/>
        </w:tabs>
        <w:ind w:left="2807" w:hanging="680"/>
      </w:pPr>
      <w:rPr>
        <w:rFonts w:cs="David" w:hint="cs"/>
        <w:bCs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1134"/>
      </w:pPr>
      <w:rPr>
        <w:rFonts w:cs="David" w:hint="cs"/>
        <w:bCs w:val="0"/>
        <w:iCs w:val="0"/>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02"/>
        </w:tabs>
        <w:ind w:left="3402" w:hanging="1134"/>
      </w:pPr>
      <w:rPr>
        <w:rFonts w:cs="David" w:hint="cs"/>
        <w:bCs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536"/>
        </w:tabs>
        <w:ind w:left="4536" w:hanging="1134"/>
      </w:pPr>
      <w:rPr>
        <w:rFonts w:cs="David" w:hint="cs"/>
        <w:bCs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78" w15:restartNumberingAfterBreak="0">
    <w:nsid w:val="44820316"/>
    <w:multiLevelType w:val="multilevel"/>
    <w:tmpl w:val="F282F33A"/>
    <w:lvl w:ilvl="0">
      <w:start w:val="1"/>
      <w:numFmt w:val="none"/>
      <w:lvlRestart w:val="0"/>
      <w:pStyle w:val="-"/>
      <w:suff w:val="nothing"/>
      <w:lvlText w:val=""/>
      <w:lvlJc w:val="right"/>
      <w:pPr>
        <w:ind w:left="0" w:firstLine="0"/>
      </w:pPr>
      <w:rPr>
        <w:rFonts w:ascii="Arial" w:hAnsi="Arial" w:cs="Arial" w:hint="default"/>
        <w:b w:val="0"/>
        <w:bCs w:val="0"/>
        <w:i w:val="0"/>
        <w:iCs w:val="0"/>
        <w:sz w:val="24"/>
        <w:szCs w:val="24"/>
        <w:u w:val="none"/>
      </w:rPr>
    </w:lvl>
    <w:lvl w:ilvl="1">
      <w:numFmt w:val="none"/>
      <w:suff w:val="nothing"/>
      <w:lvlText w:val="%2"/>
      <w:lvlJc w:val="right"/>
      <w:pPr>
        <w:ind w:left="0" w:firstLine="0"/>
      </w:pPr>
      <w:rPr>
        <w:rFonts w:ascii="Tms Rmn" w:hAnsi="Tms Rmn" w:hint="default"/>
        <w:u w:val="none"/>
      </w:rPr>
    </w:lvl>
    <w:lvl w:ilvl="2">
      <w:start w:val="1"/>
      <w:numFmt w:val="decimal"/>
      <w:suff w:val="space"/>
      <w:lvlText w:val="51.9.%3 "/>
      <w:lvlJc w:val="right"/>
      <w:pPr>
        <w:ind w:left="1021" w:right="1021" w:firstLine="0"/>
      </w:pPr>
      <w:rPr>
        <w:rFonts w:ascii="Arial" w:hAnsi="Arial" w:cs="Arial" w:hint="default"/>
        <w:b/>
        <w:bCs/>
        <w:i w:val="0"/>
        <w:iCs w:val="0"/>
        <w:sz w:val="24"/>
        <w:szCs w:val="24"/>
        <w:u w:val="none"/>
      </w:rPr>
    </w:lvl>
    <w:lvl w:ilvl="3">
      <w:numFmt w:val="none"/>
      <w:pStyle w:val="a9"/>
      <w:suff w:val="nothing"/>
      <w:lvlText w:val="%4"/>
      <w:lvlJc w:val="right"/>
      <w:pPr>
        <w:ind w:left="1021" w:right="1021" w:firstLine="0"/>
      </w:pPr>
      <w:rPr>
        <w:rFonts w:ascii="Tms Rmn" w:hAnsi="Tms Rmn" w:hint="default"/>
        <w:u w:val="none"/>
      </w:rPr>
    </w:lvl>
    <w:lvl w:ilvl="4">
      <w:start w:val="1"/>
      <w:numFmt w:val="decimal"/>
      <w:suff w:val="space"/>
      <w:lvlText w:val="%5."/>
      <w:lvlJc w:val="right"/>
      <w:pPr>
        <w:ind w:left="709" w:right="1304" w:firstLine="0"/>
      </w:pPr>
      <w:rPr>
        <w:rFonts w:ascii="Arial" w:hAnsi="Arial" w:cs="Arial" w:hint="default"/>
        <w:b w:val="0"/>
        <w:bCs w:val="0"/>
        <w:i w:val="0"/>
        <w:iCs w:val="0"/>
        <w:sz w:val="24"/>
        <w:szCs w:val="24"/>
        <w:u w:val="none"/>
      </w:rPr>
    </w:lvl>
    <w:lvl w:ilvl="5">
      <w:numFmt w:val="none"/>
      <w:suff w:val="nothing"/>
      <w:lvlText w:val="%6"/>
      <w:lvlJc w:val="right"/>
      <w:pPr>
        <w:ind w:left="1304" w:right="1304" w:firstLine="0"/>
      </w:pPr>
      <w:rPr>
        <w:rFonts w:ascii="Tms Rmn" w:hAnsi="Tms Rmn" w:hint="default"/>
      </w:rPr>
    </w:lvl>
    <w:lvl w:ilvl="6">
      <w:start w:val="1"/>
      <w:numFmt w:val="hebrew1"/>
      <w:suff w:val="space"/>
      <w:lvlText w:val="%7."/>
      <w:lvlJc w:val="right"/>
      <w:pPr>
        <w:ind w:left="1588" w:right="1588" w:firstLine="0"/>
      </w:pPr>
      <w:rPr>
        <w:rFonts w:ascii="Arial" w:hAnsi="Arial" w:cs="Arial" w:hint="default"/>
        <w:b w:val="0"/>
        <w:bCs w:val="0"/>
        <w:i w:val="0"/>
        <w:iCs w:val="0"/>
        <w:sz w:val="24"/>
        <w:szCs w:val="24"/>
        <w:u w:val="none"/>
      </w:rPr>
    </w:lvl>
    <w:lvl w:ilvl="7">
      <w:numFmt w:val="none"/>
      <w:suff w:val="nothing"/>
      <w:lvlText w:val="%8"/>
      <w:lvlJc w:val="right"/>
      <w:pPr>
        <w:ind w:left="1588" w:right="1588" w:firstLine="0"/>
      </w:pPr>
      <w:rPr>
        <w:rFonts w:ascii="Tms Rmn" w:hAnsi="Tms Rmn" w:hint="default"/>
      </w:rPr>
    </w:lvl>
    <w:lvl w:ilvl="8">
      <w:start w:val="1"/>
      <w:numFmt w:val="upperRoman"/>
      <w:suff w:val="space"/>
      <w:lvlText w:val="(%9) "/>
      <w:lvlJc w:val="right"/>
      <w:pPr>
        <w:ind w:left="1871" w:right="1871" w:firstLine="0"/>
      </w:pPr>
      <w:rPr>
        <w:rFonts w:ascii="Arial" w:hAnsi="Arial" w:cs="Arial" w:hint="default"/>
        <w:b w:val="0"/>
        <w:bCs w:val="0"/>
        <w:i w:val="0"/>
        <w:iCs w:val="0"/>
        <w:sz w:val="24"/>
        <w:szCs w:val="24"/>
        <w:u w:val="none"/>
      </w:rPr>
    </w:lvl>
  </w:abstractNum>
  <w:abstractNum w:abstractNumId="79" w15:restartNumberingAfterBreak="0">
    <w:nsid w:val="49964AB0"/>
    <w:multiLevelType w:val="multilevel"/>
    <w:tmpl w:val="CDB66044"/>
    <w:styleLink w:val="5212"/>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sz w:val="22"/>
        <w:szCs w:val="22"/>
        <w:vertAlign w:val="baseline"/>
      </w:rPr>
    </w:lvl>
    <w:lvl w:ilvl="2">
      <w:start w:val="1"/>
      <w:numFmt w:val="hebrew1"/>
      <w:lvlText w:val="%3."/>
      <w:lvlJc w:val="left"/>
      <w:pPr>
        <w:tabs>
          <w:tab w:val="num" w:pos="1494"/>
        </w:tabs>
        <w:ind w:left="1494" w:hanging="360"/>
      </w:pPr>
      <w:rPr>
        <w:rFonts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80" w15:restartNumberingAfterBreak="0">
    <w:nsid w:val="4A1723FD"/>
    <w:multiLevelType w:val="hybridMultilevel"/>
    <w:tmpl w:val="275A1D4C"/>
    <w:lvl w:ilvl="0" w:tplc="4E0C9B6E">
      <w:start w:val="1"/>
      <w:numFmt w:val="decimal"/>
      <w:pStyle w:val="28"/>
      <w:lvlText w:val="%1."/>
      <w:lvlJc w:val="left"/>
      <w:pPr>
        <w:ind w:left="2365" w:hanging="360"/>
      </w:pPr>
      <w:rPr>
        <w:lang w:val="en-US"/>
      </w:rPr>
    </w:lvl>
    <w:lvl w:ilvl="1" w:tplc="04090019" w:tentative="1">
      <w:start w:val="1"/>
      <w:numFmt w:val="lowerLetter"/>
      <w:lvlText w:val="%2."/>
      <w:lvlJc w:val="left"/>
      <w:pPr>
        <w:ind w:left="5373" w:hanging="360"/>
      </w:pPr>
    </w:lvl>
    <w:lvl w:ilvl="2" w:tplc="0409001B" w:tentative="1">
      <w:start w:val="1"/>
      <w:numFmt w:val="lowerRoman"/>
      <w:lvlText w:val="%3."/>
      <w:lvlJc w:val="right"/>
      <w:pPr>
        <w:ind w:left="6093" w:hanging="180"/>
      </w:pPr>
    </w:lvl>
    <w:lvl w:ilvl="3" w:tplc="0409000F" w:tentative="1">
      <w:start w:val="1"/>
      <w:numFmt w:val="decimal"/>
      <w:lvlText w:val="%4."/>
      <w:lvlJc w:val="left"/>
      <w:pPr>
        <w:ind w:left="6813" w:hanging="360"/>
      </w:pPr>
    </w:lvl>
    <w:lvl w:ilvl="4" w:tplc="04090019" w:tentative="1">
      <w:start w:val="1"/>
      <w:numFmt w:val="lowerLetter"/>
      <w:lvlText w:val="%5."/>
      <w:lvlJc w:val="left"/>
      <w:pPr>
        <w:ind w:left="7533" w:hanging="360"/>
      </w:pPr>
    </w:lvl>
    <w:lvl w:ilvl="5" w:tplc="0409001B" w:tentative="1">
      <w:start w:val="1"/>
      <w:numFmt w:val="lowerRoman"/>
      <w:lvlText w:val="%6."/>
      <w:lvlJc w:val="right"/>
      <w:pPr>
        <w:ind w:left="8253" w:hanging="180"/>
      </w:pPr>
    </w:lvl>
    <w:lvl w:ilvl="6" w:tplc="0409000F" w:tentative="1">
      <w:start w:val="1"/>
      <w:numFmt w:val="decimal"/>
      <w:lvlText w:val="%7."/>
      <w:lvlJc w:val="left"/>
      <w:pPr>
        <w:ind w:left="8973" w:hanging="360"/>
      </w:pPr>
    </w:lvl>
    <w:lvl w:ilvl="7" w:tplc="04090019" w:tentative="1">
      <w:start w:val="1"/>
      <w:numFmt w:val="lowerLetter"/>
      <w:lvlText w:val="%8."/>
      <w:lvlJc w:val="left"/>
      <w:pPr>
        <w:ind w:left="9693" w:hanging="360"/>
      </w:pPr>
    </w:lvl>
    <w:lvl w:ilvl="8" w:tplc="0409001B" w:tentative="1">
      <w:start w:val="1"/>
      <w:numFmt w:val="lowerRoman"/>
      <w:lvlText w:val="%9."/>
      <w:lvlJc w:val="right"/>
      <w:pPr>
        <w:ind w:left="10413" w:hanging="180"/>
      </w:pPr>
    </w:lvl>
  </w:abstractNum>
  <w:abstractNum w:abstractNumId="81"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82" w15:restartNumberingAfterBreak="0">
    <w:nsid w:val="4B4B2DEC"/>
    <w:multiLevelType w:val="multilevel"/>
    <w:tmpl w:val="0F184E98"/>
    <w:lvl w:ilvl="0">
      <w:start w:val="1"/>
      <w:numFmt w:val="decimal"/>
      <w:pStyle w:val="aa"/>
      <w:lvlText w:val="%1."/>
      <w:lvlJc w:val="left"/>
      <w:pPr>
        <w:tabs>
          <w:tab w:val="num" w:pos="737"/>
        </w:tabs>
        <w:ind w:left="737" w:right="737" w:hanging="567"/>
      </w:pPr>
    </w:lvl>
    <w:lvl w:ilvl="1">
      <w:start w:val="1"/>
      <w:numFmt w:val="decimal"/>
      <w:lvlText w:val="%1.%2."/>
      <w:lvlJc w:val="left"/>
      <w:pPr>
        <w:tabs>
          <w:tab w:val="num" w:pos="1418"/>
        </w:tabs>
        <w:ind w:left="1418" w:right="1418" w:hanging="738"/>
      </w:pPr>
    </w:lvl>
    <w:lvl w:ilvl="2">
      <w:start w:val="1"/>
      <w:numFmt w:val="decimal"/>
      <w:lvlText w:val="%1.%2.%3."/>
      <w:lvlJc w:val="left"/>
      <w:pPr>
        <w:tabs>
          <w:tab w:val="num" w:pos="2155"/>
        </w:tabs>
        <w:ind w:left="2155" w:right="2155" w:hanging="737"/>
      </w:pPr>
    </w:lvl>
    <w:lvl w:ilvl="3">
      <w:start w:val="1"/>
      <w:numFmt w:val="decimal"/>
      <w:lvlText w:val="%1.%2.%3.%4."/>
      <w:lvlJc w:val="left"/>
      <w:pPr>
        <w:tabs>
          <w:tab w:val="num" w:pos="2892"/>
        </w:tabs>
        <w:ind w:left="2892" w:right="2892" w:hanging="737"/>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83" w15:restartNumberingAfterBreak="0">
    <w:nsid w:val="4B705C50"/>
    <w:multiLevelType w:val="hybridMultilevel"/>
    <w:tmpl w:val="98A0DACA"/>
    <w:lvl w:ilvl="0" w:tplc="56B02A1E">
      <w:start w:val="1"/>
      <w:numFmt w:val="hebrew1"/>
      <w:pStyle w:val="ab"/>
      <w:lvlText w:val="%1)"/>
      <w:lvlJc w:val="left"/>
      <w:pPr>
        <w:tabs>
          <w:tab w:val="num" w:pos="567"/>
        </w:tabs>
        <w:ind w:left="567" w:right="567" w:hanging="567"/>
      </w:pPr>
      <w:rPr>
        <w:rFonts w:hint="default"/>
      </w:rPr>
    </w:lvl>
    <w:lvl w:ilvl="1" w:tplc="1E8640B0" w:tentative="1">
      <w:start w:val="1"/>
      <w:numFmt w:val="lowerLetter"/>
      <w:lvlText w:val="%2."/>
      <w:lvlJc w:val="left"/>
      <w:pPr>
        <w:tabs>
          <w:tab w:val="num" w:pos="1440"/>
        </w:tabs>
        <w:ind w:left="1440" w:right="1440" w:hanging="360"/>
      </w:pPr>
    </w:lvl>
    <w:lvl w:ilvl="2" w:tplc="01BE45E8" w:tentative="1">
      <w:start w:val="1"/>
      <w:numFmt w:val="lowerRoman"/>
      <w:lvlText w:val="%3."/>
      <w:lvlJc w:val="right"/>
      <w:pPr>
        <w:tabs>
          <w:tab w:val="num" w:pos="2160"/>
        </w:tabs>
        <w:ind w:left="2160" w:right="2160" w:hanging="180"/>
      </w:pPr>
    </w:lvl>
    <w:lvl w:ilvl="3" w:tplc="55D06744" w:tentative="1">
      <w:start w:val="1"/>
      <w:numFmt w:val="decimal"/>
      <w:lvlText w:val="%4."/>
      <w:lvlJc w:val="left"/>
      <w:pPr>
        <w:tabs>
          <w:tab w:val="num" w:pos="2880"/>
        </w:tabs>
        <w:ind w:left="2880" w:right="2880" w:hanging="360"/>
      </w:pPr>
    </w:lvl>
    <w:lvl w:ilvl="4" w:tplc="1700D0D2" w:tentative="1">
      <w:start w:val="1"/>
      <w:numFmt w:val="lowerLetter"/>
      <w:lvlText w:val="%5."/>
      <w:lvlJc w:val="left"/>
      <w:pPr>
        <w:tabs>
          <w:tab w:val="num" w:pos="3600"/>
        </w:tabs>
        <w:ind w:left="3600" w:right="3600" w:hanging="360"/>
      </w:pPr>
    </w:lvl>
    <w:lvl w:ilvl="5" w:tplc="AFA60260" w:tentative="1">
      <w:start w:val="1"/>
      <w:numFmt w:val="lowerRoman"/>
      <w:lvlText w:val="%6."/>
      <w:lvlJc w:val="right"/>
      <w:pPr>
        <w:tabs>
          <w:tab w:val="num" w:pos="4320"/>
        </w:tabs>
        <w:ind w:left="4320" w:right="4320" w:hanging="180"/>
      </w:pPr>
    </w:lvl>
    <w:lvl w:ilvl="6" w:tplc="7CC2ADD0" w:tentative="1">
      <w:start w:val="1"/>
      <w:numFmt w:val="decimal"/>
      <w:lvlText w:val="%7."/>
      <w:lvlJc w:val="left"/>
      <w:pPr>
        <w:tabs>
          <w:tab w:val="num" w:pos="5040"/>
        </w:tabs>
        <w:ind w:left="5040" w:right="5040" w:hanging="360"/>
      </w:pPr>
    </w:lvl>
    <w:lvl w:ilvl="7" w:tplc="99363620" w:tentative="1">
      <w:start w:val="1"/>
      <w:numFmt w:val="lowerLetter"/>
      <w:lvlText w:val="%8."/>
      <w:lvlJc w:val="left"/>
      <w:pPr>
        <w:tabs>
          <w:tab w:val="num" w:pos="5760"/>
        </w:tabs>
        <w:ind w:left="5760" w:right="5760" w:hanging="360"/>
      </w:pPr>
    </w:lvl>
    <w:lvl w:ilvl="8" w:tplc="CF00A844" w:tentative="1">
      <w:start w:val="1"/>
      <w:numFmt w:val="lowerRoman"/>
      <w:lvlText w:val="%9."/>
      <w:lvlJc w:val="right"/>
      <w:pPr>
        <w:tabs>
          <w:tab w:val="num" w:pos="6480"/>
        </w:tabs>
        <w:ind w:left="6480" w:right="6480" w:hanging="180"/>
      </w:pPr>
    </w:lvl>
  </w:abstractNum>
  <w:abstractNum w:abstractNumId="84" w15:restartNumberingAfterBreak="0">
    <w:nsid w:val="4B98387C"/>
    <w:multiLevelType w:val="multilevel"/>
    <w:tmpl w:val="37DA0072"/>
    <w:lvl w:ilvl="0">
      <w:numFmt w:val="decimal"/>
      <w:pStyle w:val="ac"/>
      <w:lvlText w:val="%1."/>
      <w:lvlJc w:val="right"/>
      <w:pPr>
        <w:tabs>
          <w:tab w:val="num" w:pos="510"/>
        </w:tabs>
        <w:ind w:left="510" w:hanging="226"/>
      </w:pPr>
      <w:rPr>
        <w:rFonts w:cs="David" w:hint="default"/>
        <w:bCs w:val="0"/>
        <w:iCs w:val="0"/>
        <w:strike w:val="0"/>
        <w:dstrike w:val="0"/>
        <w:vanish w:val="0"/>
        <w:color w:val="00000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1077"/>
        </w:tabs>
        <w:ind w:left="1077" w:hanging="283"/>
      </w:pPr>
      <w:rPr>
        <w:rFonts w:cs="David" w:hint="default"/>
        <w:bCs w:val="0"/>
        <w:iCs w:val="0"/>
        <w:cap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tabs>
          <w:tab w:val="num" w:pos="1928"/>
        </w:tabs>
        <w:ind w:left="1928" w:hanging="397"/>
      </w:pPr>
      <w:rPr>
        <w:rFonts w:cs="David" w:hint="default"/>
        <w:bCs w:val="0"/>
        <w:iC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right"/>
      <w:pPr>
        <w:tabs>
          <w:tab w:val="num" w:pos="2948"/>
        </w:tabs>
        <w:ind w:left="2948" w:hanging="453"/>
      </w:pPr>
      <w:rPr>
        <w:rFonts w:cs="David" w:hint="default"/>
        <w:bCs w:val="0"/>
        <w:iC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4026"/>
        </w:tabs>
        <w:ind w:left="4026" w:hanging="340"/>
      </w:pPr>
      <w:rPr>
        <w:rFonts w:cs="David" w:hint="default"/>
        <w:bCs w:val="0"/>
        <w:iC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1152"/>
        </w:tabs>
        <w:ind w:left="1152" w:hanging="864"/>
      </w:pPr>
    </w:lvl>
    <w:lvl w:ilvl="6">
      <w:start w:val="1"/>
      <w:numFmt w:val="decimal"/>
      <w:lvlText w:val="%1.%2.%3.%4.%5.%6.%7"/>
      <w:lvlJc w:val="center"/>
      <w:pPr>
        <w:tabs>
          <w:tab w:val="num" w:pos="1584"/>
        </w:tabs>
        <w:ind w:left="1296" w:hanging="1008"/>
      </w:pPr>
    </w:lvl>
    <w:lvl w:ilvl="7">
      <w:start w:val="1"/>
      <w:numFmt w:val="decimal"/>
      <w:lvlText w:val="%1.%2.%3.%4.%5.%6.%7.%8"/>
      <w:lvlJc w:val="center"/>
      <w:pPr>
        <w:tabs>
          <w:tab w:val="num" w:pos="1728"/>
        </w:tabs>
        <w:ind w:left="1440" w:hanging="1152"/>
      </w:pPr>
    </w:lvl>
    <w:lvl w:ilvl="8">
      <w:start w:val="1"/>
      <w:numFmt w:val="decimal"/>
      <w:lvlText w:val="%1.%2.%3.%4.%5.%6.%7.%8.%9"/>
      <w:lvlJc w:val="center"/>
      <w:pPr>
        <w:tabs>
          <w:tab w:val="num" w:pos="1872"/>
        </w:tabs>
        <w:ind w:left="1584" w:hanging="1296"/>
      </w:pPr>
    </w:lvl>
  </w:abstractNum>
  <w:abstractNum w:abstractNumId="85" w15:restartNumberingAfterBreak="0">
    <w:nsid w:val="4C8F4E17"/>
    <w:multiLevelType w:val="multilevel"/>
    <w:tmpl w:val="9DAC612E"/>
    <w:lvl w:ilvl="0">
      <w:start w:val="1"/>
      <w:numFmt w:val="decimal"/>
      <w:pStyle w:val="ad"/>
      <w:suff w:val="nothing"/>
      <w:lvlText w:val="%1."/>
      <w:lvlJc w:val="right"/>
      <w:pPr>
        <w:ind w:left="432" w:right="432" w:hanging="72"/>
      </w:pPr>
      <w:rPr>
        <w:rFonts w:cs="David" w:hint="cs"/>
        <w:bCs/>
        <w:iCs w:val="0"/>
        <w:szCs w:val="28"/>
      </w:rPr>
    </w:lvl>
    <w:lvl w:ilvl="1">
      <w:start w:val="1"/>
      <w:numFmt w:val="hebrew1"/>
      <w:lvlText w:val="%2."/>
      <w:lvlJc w:val="left"/>
      <w:pPr>
        <w:tabs>
          <w:tab w:val="num" w:pos="792"/>
        </w:tabs>
        <w:ind w:left="792" w:right="792" w:hanging="360"/>
      </w:pPr>
      <w:rPr>
        <w:rFonts w:cs="David" w:hint="cs"/>
        <w:bCs/>
        <w:iCs w:val="0"/>
        <w:szCs w:val="26"/>
      </w:rPr>
    </w:lvl>
    <w:lvl w:ilvl="2">
      <w:start w:val="1"/>
      <w:numFmt w:val="bullet"/>
      <w:lvlRestart w:val="1"/>
      <w:lvlText w:val=""/>
      <w:lvlJc w:val="left"/>
      <w:pPr>
        <w:tabs>
          <w:tab w:val="num" w:pos="1152"/>
        </w:tabs>
        <w:ind w:left="1152" w:right="1152" w:hanging="360"/>
      </w:pPr>
      <w:rPr>
        <w:rFonts w:ascii="Symbol" w:hAnsi="Symbol" w:cs="David" w:hint="default"/>
        <w:bCs/>
        <w:iCs w:val="0"/>
        <w:color w:val="auto"/>
      </w:rPr>
    </w:lvl>
    <w:lvl w:ilvl="3">
      <w:start w:val="1"/>
      <w:numFmt w:val="decimal"/>
      <w:lvlText w:val="(%4)"/>
      <w:lvlJc w:val="left"/>
      <w:pPr>
        <w:tabs>
          <w:tab w:val="num" w:pos="1512"/>
        </w:tabs>
        <w:ind w:left="1512" w:right="1512" w:hanging="360"/>
      </w:pPr>
      <w:rPr>
        <w:rFonts w:hint="default"/>
      </w:rPr>
    </w:lvl>
    <w:lvl w:ilvl="4">
      <w:start w:val="1"/>
      <w:numFmt w:val="lowerLetter"/>
      <w:lvlText w:val="(%5)"/>
      <w:lvlJc w:val="left"/>
      <w:pPr>
        <w:tabs>
          <w:tab w:val="num" w:pos="1872"/>
        </w:tabs>
        <w:ind w:left="1872" w:right="1872" w:hanging="360"/>
      </w:pPr>
      <w:rPr>
        <w:rFonts w:hint="default"/>
      </w:rPr>
    </w:lvl>
    <w:lvl w:ilvl="5">
      <w:start w:val="1"/>
      <w:numFmt w:val="lowerRoman"/>
      <w:lvlText w:val="(%6)"/>
      <w:lvlJc w:val="left"/>
      <w:pPr>
        <w:tabs>
          <w:tab w:val="num" w:pos="2232"/>
        </w:tabs>
        <w:ind w:left="2232" w:right="2232" w:hanging="360"/>
      </w:pPr>
      <w:rPr>
        <w:rFonts w:hint="default"/>
      </w:rPr>
    </w:lvl>
    <w:lvl w:ilvl="6">
      <w:start w:val="1"/>
      <w:numFmt w:val="decimal"/>
      <w:lvlText w:val="%7."/>
      <w:lvlJc w:val="left"/>
      <w:pPr>
        <w:tabs>
          <w:tab w:val="num" w:pos="2592"/>
        </w:tabs>
        <w:ind w:left="2592" w:right="2592" w:hanging="360"/>
      </w:pPr>
      <w:rPr>
        <w:rFonts w:hint="default"/>
      </w:rPr>
    </w:lvl>
    <w:lvl w:ilvl="7">
      <w:start w:val="1"/>
      <w:numFmt w:val="lowerLetter"/>
      <w:lvlText w:val="%8."/>
      <w:lvlJc w:val="left"/>
      <w:pPr>
        <w:tabs>
          <w:tab w:val="num" w:pos="2952"/>
        </w:tabs>
        <w:ind w:left="2952" w:right="2952" w:hanging="360"/>
      </w:pPr>
      <w:rPr>
        <w:rFonts w:hint="default"/>
      </w:rPr>
    </w:lvl>
    <w:lvl w:ilvl="8">
      <w:start w:val="1"/>
      <w:numFmt w:val="lowerRoman"/>
      <w:lvlText w:val="%9."/>
      <w:lvlJc w:val="left"/>
      <w:pPr>
        <w:tabs>
          <w:tab w:val="num" w:pos="3312"/>
        </w:tabs>
        <w:ind w:left="3312" w:right="3312" w:hanging="360"/>
      </w:pPr>
      <w:rPr>
        <w:rFonts w:hint="default"/>
      </w:rPr>
    </w:lvl>
  </w:abstractNum>
  <w:abstractNum w:abstractNumId="86" w15:restartNumberingAfterBreak="0">
    <w:nsid w:val="4E1C425B"/>
    <w:multiLevelType w:val="hybridMultilevel"/>
    <w:tmpl w:val="9642C5FC"/>
    <w:lvl w:ilvl="0" w:tplc="08B8D3B8">
      <w:start w:val="1"/>
      <w:numFmt w:val="hebrew1"/>
      <w:lvlText w:val="%1."/>
      <w:lvlJc w:val="left"/>
      <w:pPr>
        <w:tabs>
          <w:tab w:val="num" w:pos="1080"/>
        </w:tabs>
        <w:ind w:left="108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EE146EC"/>
    <w:multiLevelType w:val="multilevel"/>
    <w:tmpl w:val="D6B697AE"/>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999" w:hanging="432"/>
      </w:pPr>
      <w:rPr>
        <w:rFonts w:ascii="David" w:hAnsi="David" w:cs="David" w:hint="default"/>
        <w:b w:val="0"/>
        <w:bCs w:val="0"/>
        <w:color w:val="auto"/>
        <w:lang w:bidi="he-IL"/>
      </w:rPr>
    </w:lvl>
    <w:lvl w:ilvl="2">
      <w:start w:val="1"/>
      <w:numFmt w:val="decimal"/>
      <w:lvlText w:val="%1.%2.%3."/>
      <w:lvlJc w:val="left"/>
      <w:pPr>
        <w:ind w:left="1213"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502034A0"/>
    <w:multiLevelType w:val="hybridMultilevel"/>
    <w:tmpl w:val="49CA4478"/>
    <w:lvl w:ilvl="0" w:tplc="C15EA438">
      <w:start w:val="1"/>
      <w:numFmt w:val="hebrew1"/>
      <w:pStyle w:val="12"/>
      <w:lvlText w:val="%1."/>
      <w:lvlJc w:val="center"/>
      <w:pPr>
        <w:tabs>
          <w:tab w:val="num" w:pos="1843"/>
        </w:tabs>
        <w:ind w:left="1843" w:hanging="360"/>
      </w:pPr>
    </w:lvl>
    <w:lvl w:ilvl="1" w:tplc="040D0019" w:tentative="1">
      <w:start w:val="1"/>
      <w:numFmt w:val="lowerLetter"/>
      <w:lvlText w:val="%2."/>
      <w:lvlJc w:val="left"/>
      <w:pPr>
        <w:tabs>
          <w:tab w:val="num" w:pos="2563"/>
        </w:tabs>
        <w:ind w:left="2563" w:hanging="360"/>
      </w:pPr>
    </w:lvl>
    <w:lvl w:ilvl="2" w:tplc="040D001B" w:tentative="1">
      <w:start w:val="1"/>
      <w:numFmt w:val="lowerRoman"/>
      <w:lvlText w:val="%3."/>
      <w:lvlJc w:val="right"/>
      <w:pPr>
        <w:tabs>
          <w:tab w:val="num" w:pos="3283"/>
        </w:tabs>
        <w:ind w:left="3283" w:hanging="180"/>
      </w:pPr>
    </w:lvl>
    <w:lvl w:ilvl="3" w:tplc="040D000F" w:tentative="1">
      <w:start w:val="1"/>
      <w:numFmt w:val="decimal"/>
      <w:lvlText w:val="%4."/>
      <w:lvlJc w:val="left"/>
      <w:pPr>
        <w:tabs>
          <w:tab w:val="num" w:pos="4003"/>
        </w:tabs>
        <w:ind w:left="4003" w:hanging="360"/>
      </w:pPr>
    </w:lvl>
    <w:lvl w:ilvl="4" w:tplc="040D0019" w:tentative="1">
      <w:start w:val="1"/>
      <w:numFmt w:val="lowerLetter"/>
      <w:lvlText w:val="%5."/>
      <w:lvlJc w:val="left"/>
      <w:pPr>
        <w:tabs>
          <w:tab w:val="num" w:pos="4723"/>
        </w:tabs>
        <w:ind w:left="4723" w:hanging="360"/>
      </w:pPr>
    </w:lvl>
    <w:lvl w:ilvl="5" w:tplc="040D001B" w:tentative="1">
      <w:start w:val="1"/>
      <w:numFmt w:val="lowerRoman"/>
      <w:lvlText w:val="%6."/>
      <w:lvlJc w:val="right"/>
      <w:pPr>
        <w:tabs>
          <w:tab w:val="num" w:pos="5443"/>
        </w:tabs>
        <w:ind w:left="5443" w:hanging="180"/>
      </w:pPr>
    </w:lvl>
    <w:lvl w:ilvl="6" w:tplc="040D000F" w:tentative="1">
      <w:start w:val="1"/>
      <w:numFmt w:val="decimal"/>
      <w:lvlText w:val="%7."/>
      <w:lvlJc w:val="left"/>
      <w:pPr>
        <w:tabs>
          <w:tab w:val="num" w:pos="6163"/>
        </w:tabs>
        <w:ind w:left="6163" w:hanging="360"/>
      </w:pPr>
    </w:lvl>
    <w:lvl w:ilvl="7" w:tplc="040D0019" w:tentative="1">
      <w:start w:val="1"/>
      <w:numFmt w:val="lowerLetter"/>
      <w:lvlText w:val="%8."/>
      <w:lvlJc w:val="left"/>
      <w:pPr>
        <w:tabs>
          <w:tab w:val="num" w:pos="6883"/>
        </w:tabs>
        <w:ind w:left="6883" w:hanging="360"/>
      </w:pPr>
    </w:lvl>
    <w:lvl w:ilvl="8" w:tplc="040D001B" w:tentative="1">
      <w:start w:val="1"/>
      <w:numFmt w:val="lowerRoman"/>
      <w:lvlText w:val="%9."/>
      <w:lvlJc w:val="right"/>
      <w:pPr>
        <w:tabs>
          <w:tab w:val="num" w:pos="7603"/>
        </w:tabs>
        <w:ind w:left="7603" w:hanging="180"/>
      </w:pPr>
    </w:lvl>
  </w:abstractNum>
  <w:abstractNum w:abstractNumId="89" w15:restartNumberingAfterBreak="0">
    <w:nsid w:val="51184B44"/>
    <w:multiLevelType w:val="multilevel"/>
    <w:tmpl w:val="4BBA7484"/>
    <w:lvl w:ilvl="0">
      <w:numFmt w:val="decimal"/>
      <w:lvlText w:val="%1"/>
      <w:lvlJc w:val="left"/>
      <w:pPr>
        <w:tabs>
          <w:tab w:val="num" w:pos="705"/>
        </w:tabs>
        <w:ind w:left="705" w:right="705" w:hanging="705"/>
      </w:pPr>
      <w:rPr>
        <w:rFonts w:hint="default"/>
      </w:rPr>
    </w:lvl>
    <w:lvl w:ilvl="1">
      <w:start w:val="1"/>
      <w:numFmt w:val="decimalZero"/>
      <w:lvlText w:val="%1.%2"/>
      <w:lvlJc w:val="left"/>
      <w:pPr>
        <w:tabs>
          <w:tab w:val="num" w:pos="705"/>
        </w:tabs>
        <w:ind w:left="705" w:right="705" w:hanging="705"/>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90" w15:restartNumberingAfterBreak="0">
    <w:nsid w:val="52E140AA"/>
    <w:multiLevelType w:val="multilevel"/>
    <w:tmpl w:val="6652EB14"/>
    <w:lvl w:ilvl="0">
      <w:start w:val="1"/>
      <w:numFmt w:val="decimal"/>
      <w:pStyle w:val="14"/>
      <w:lvlText w:val="%1."/>
      <w:lvlJc w:val="left"/>
      <w:pPr>
        <w:tabs>
          <w:tab w:val="num" w:pos="567"/>
        </w:tabs>
        <w:ind w:left="567" w:hanging="567"/>
      </w:pPr>
      <w:rPr>
        <w:b w:val="0"/>
        <w:bCs w:val="0"/>
        <w:color w:val="auto"/>
      </w:rPr>
    </w:lvl>
    <w:lvl w:ilvl="1">
      <w:start w:val="1"/>
      <w:numFmt w:val="decimal"/>
      <w:lvlText w:val="%1.%2."/>
      <w:lvlJc w:val="left"/>
      <w:pPr>
        <w:tabs>
          <w:tab w:val="num" w:pos="851"/>
        </w:tabs>
        <w:ind w:left="1418" w:hanging="851"/>
      </w:pPr>
      <w:rPr>
        <w:rFonts w:cs="David" w:hint="cs"/>
        <w:color w:val="auto"/>
      </w:rPr>
    </w:lvl>
    <w:lvl w:ilvl="2">
      <w:start w:val="1"/>
      <w:numFmt w:val="decimal"/>
      <w:lvlText w:val="%1.%2.%3."/>
      <w:lvlJc w:val="left"/>
      <w:pPr>
        <w:tabs>
          <w:tab w:val="num" w:pos="2268"/>
        </w:tabs>
        <w:ind w:left="2268" w:hanging="850"/>
      </w:pPr>
      <w:rPr>
        <w:color w:val="0000FF"/>
      </w:rPr>
    </w:lvl>
    <w:lvl w:ilvl="3">
      <w:start w:val="1"/>
      <w:numFmt w:val="decimal"/>
      <w:lvlText w:val="%1.%2.%3.%4."/>
      <w:lvlJc w:val="left"/>
      <w:pPr>
        <w:tabs>
          <w:tab w:val="num" w:pos="2575"/>
        </w:tabs>
        <w:ind w:left="2502" w:hanging="647"/>
      </w:pPr>
      <w:rPr>
        <w:color w:val="0000FF"/>
      </w:rPr>
    </w:lvl>
    <w:lvl w:ilvl="4">
      <w:start w:val="1"/>
      <w:numFmt w:val="decimal"/>
      <w:lvlText w:val="%1.%2.%3.%4.%5."/>
      <w:lvlJc w:val="left"/>
      <w:pPr>
        <w:tabs>
          <w:tab w:val="num" w:pos="3295"/>
        </w:tabs>
        <w:ind w:left="3006" w:hanging="794"/>
      </w:pPr>
    </w:lvl>
    <w:lvl w:ilvl="5">
      <w:start w:val="1"/>
      <w:numFmt w:val="decimal"/>
      <w:lvlText w:val="%1.%2.%3.%4.%5.%6."/>
      <w:lvlJc w:val="left"/>
      <w:pPr>
        <w:tabs>
          <w:tab w:val="num" w:pos="3652"/>
        </w:tabs>
        <w:ind w:left="3511" w:hanging="936"/>
      </w:pPr>
    </w:lvl>
    <w:lvl w:ilvl="6">
      <w:start w:val="1"/>
      <w:numFmt w:val="decimal"/>
      <w:lvlText w:val="%1.%2.%3.%4.%5.%6.%7."/>
      <w:lvlJc w:val="left"/>
      <w:pPr>
        <w:tabs>
          <w:tab w:val="num" w:pos="4372"/>
        </w:tabs>
        <w:ind w:left="4015" w:hanging="1083"/>
      </w:pPr>
    </w:lvl>
    <w:lvl w:ilvl="7">
      <w:start w:val="1"/>
      <w:numFmt w:val="decimal"/>
      <w:lvlText w:val="%1.%2.%3.%4.%5.%6.%7.%8."/>
      <w:lvlJc w:val="left"/>
      <w:pPr>
        <w:tabs>
          <w:tab w:val="num" w:pos="4735"/>
        </w:tabs>
        <w:ind w:left="4520" w:hanging="1225"/>
      </w:pPr>
    </w:lvl>
    <w:lvl w:ilvl="8">
      <w:start w:val="1"/>
      <w:numFmt w:val="decimal"/>
      <w:lvlText w:val="%1.%2.%3.%4.%5.%6.%7.%8.%9."/>
      <w:lvlJc w:val="left"/>
      <w:pPr>
        <w:tabs>
          <w:tab w:val="num" w:pos="5455"/>
        </w:tabs>
        <w:ind w:left="5092" w:hanging="1440"/>
      </w:pPr>
    </w:lvl>
  </w:abstractNum>
  <w:abstractNum w:abstractNumId="91" w15:restartNumberingAfterBreak="0">
    <w:nsid w:val="52E96AF0"/>
    <w:multiLevelType w:val="multilevel"/>
    <w:tmpl w:val="1A241F92"/>
    <w:styleLink w:val="51"/>
    <w:lvl w:ilvl="0">
      <w:start w:val="1"/>
      <w:numFmt w:val="decimalZero"/>
      <w:pStyle w:val="60"/>
      <w:lvlText w:val="%1."/>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61"/>
      <w:lvlText w:val="%1.%2."/>
      <w:lvlJc w:val="left"/>
      <w:pPr>
        <w:ind w:left="1871" w:hanging="87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3581AC8"/>
    <w:multiLevelType w:val="multilevel"/>
    <w:tmpl w:val="AA52AEB0"/>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eastAsia="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93" w15:restartNumberingAfterBreak="0">
    <w:nsid w:val="54032D0A"/>
    <w:multiLevelType w:val="hybridMultilevel"/>
    <w:tmpl w:val="014C0FC8"/>
    <w:styleLink w:val="141"/>
    <w:lvl w:ilvl="0" w:tplc="E6501F44">
      <w:start w:val="1"/>
      <w:numFmt w:val="hebrew1"/>
      <w:pStyle w:val="120"/>
      <w:lvlText w:val="%1."/>
      <w:lvlJc w:val="center"/>
      <w:pPr>
        <w:ind w:left="2280" w:hanging="409"/>
      </w:pPr>
      <w:rPr>
        <w:rFonts w:hint="default"/>
      </w:rPr>
    </w:lvl>
    <w:lvl w:ilvl="1" w:tplc="04090013">
      <w:start w:val="1"/>
      <w:numFmt w:val="hebrew1"/>
      <w:lvlText w:val="%2."/>
      <w:lvlJc w:val="center"/>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4" w15:restartNumberingAfterBreak="0">
    <w:nsid w:val="54F33687"/>
    <w:multiLevelType w:val="multilevel"/>
    <w:tmpl w:val="2A6483C2"/>
    <w:styleLink w:val="521"/>
    <w:lvl w:ilvl="0">
      <w:start w:val="8"/>
      <w:numFmt w:val="decimal"/>
      <w:pStyle w:val="121"/>
      <w:lvlText w:val="%1"/>
      <w:lvlJc w:val="left"/>
      <w:pPr>
        <w:tabs>
          <w:tab w:val="num" w:pos="765"/>
        </w:tabs>
        <w:ind w:left="567" w:right="567" w:hanging="567"/>
      </w:pPr>
      <w:rPr>
        <w:rFonts w:hint="cs"/>
        <w:sz w:val="24"/>
      </w:rPr>
    </w:lvl>
    <w:lvl w:ilvl="1">
      <w:start w:val="1"/>
      <w:numFmt w:val="decimal"/>
      <w:lvlText w:val="%1.%2"/>
      <w:lvlJc w:val="left"/>
      <w:pPr>
        <w:tabs>
          <w:tab w:val="num" w:pos="1260"/>
        </w:tabs>
        <w:ind w:left="1134" w:right="1134" w:hanging="567"/>
      </w:pPr>
      <w:rPr>
        <w:rFonts w:hint="cs"/>
        <w:sz w:val="24"/>
      </w:rPr>
    </w:lvl>
    <w:lvl w:ilvl="2">
      <w:start w:val="1"/>
      <w:numFmt w:val="decimal"/>
      <w:lvlText w:val="%1.%2.%3"/>
      <w:lvlJc w:val="left"/>
      <w:pPr>
        <w:tabs>
          <w:tab w:val="num" w:pos="1770"/>
        </w:tabs>
        <w:ind w:left="1701" w:right="1701" w:hanging="567"/>
      </w:pPr>
      <w:rPr>
        <w:rFonts w:hint="cs"/>
        <w:sz w:val="24"/>
      </w:rPr>
    </w:lvl>
    <w:lvl w:ilvl="3">
      <w:start w:val="1"/>
      <w:numFmt w:val="decimal"/>
      <w:lvlText w:val="%1.%2.%3.%4"/>
      <w:lvlJc w:val="left"/>
      <w:pPr>
        <w:tabs>
          <w:tab w:val="num" w:pos="2265"/>
        </w:tabs>
        <w:ind w:left="2268" w:right="2268" w:hanging="567"/>
      </w:pPr>
      <w:rPr>
        <w:rFonts w:hint="cs"/>
        <w:sz w:val="24"/>
      </w:rPr>
    </w:lvl>
    <w:lvl w:ilvl="4">
      <w:start w:val="1"/>
      <w:numFmt w:val="decimal"/>
      <w:lvlText w:val="%1.%2.%3.%4.%5"/>
      <w:lvlJc w:val="left"/>
      <w:pPr>
        <w:tabs>
          <w:tab w:val="num" w:pos="3120"/>
        </w:tabs>
        <w:ind w:left="2835" w:right="2835" w:hanging="567"/>
      </w:pPr>
      <w:rPr>
        <w:rFonts w:hint="cs"/>
        <w:sz w:val="24"/>
      </w:rPr>
    </w:lvl>
    <w:lvl w:ilvl="5">
      <w:start w:val="1"/>
      <w:numFmt w:val="decimal"/>
      <w:lvlText w:val="%1.%2.%3.%4.%5.%6"/>
      <w:lvlJc w:val="left"/>
      <w:pPr>
        <w:tabs>
          <w:tab w:val="num" w:pos="3615"/>
        </w:tabs>
        <w:ind w:left="3402" w:right="3402" w:hanging="567"/>
      </w:pPr>
      <w:rPr>
        <w:rFonts w:hint="cs"/>
        <w:sz w:val="24"/>
      </w:rPr>
    </w:lvl>
    <w:lvl w:ilvl="6">
      <w:start w:val="1"/>
      <w:numFmt w:val="decimal"/>
      <w:lvlText w:val="%1.%2.%3.%4.%5.%6.%7"/>
      <w:lvlJc w:val="left"/>
      <w:pPr>
        <w:tabs>
          <w:tab w:val="num" w:pos="4470"/>
        </w:tabs>
        <w:ind w:left="3969" w:right="3969" w:hanging="567"/>
      </w:pPr>
      <w:rPr>
        <w:rFonts w:hint="cs"/>
        <w:sz w:val="24"/>
      </w:rPr>
    </w:lvl>
    <w:lvl w:ilvl="7">
      <w:start w:val="1"/>
      <w:numFmt w:val="decimal"/>
      <w:lvlText w:val="%1.%2.%3.%4.%5.%6.%7.%8"/>
      <w:lvlJc w:val="left"/>
      <w:pPr>
        <w:tabs>
          <w:tab w:val="num" w:pos="4965"/>
        </w:tabs>
        <w:ind w:left="4536" w:right="4536" w:hanging="567"/>
      </w:pPr>
      <w:rPr>
        <w:rFonts w:hint="cs"/>
        <w:sz w:val="24"/>
      </w:rPr>
    </w:lvl>
    <w:lvl w:ilvl="8">
      <w:start w:val="1"/>
      <w:numFmt w:val="decimal"/>
      <w:lvlText w:val="%1.%2.%3.%4.%5.%6.%7.%8.%9"/>
      <w:lvlJc w:val="left"/>
      <w:pPr>
        <w:tabs>
          <w:tab w:val="num" w:pos="5820"/>
        </w:tabs>
        <w:ind w:left="5820" w:right="5820" w:hanging="1800"/>
      </w:pPr>
      <w:rPr>
        <w:rFonts w:hint="cs"/>
        <w:sz w:val="24"/>
      </w:rPr>
    </w:lvl>
  </w:abstractNum>
  <w:abstractNum w:abstractNumId="95" w15:restartNumberingAfterBreak="0">
    <w:nsid w:val="58BB58CD"/>
    <w:multiLevelType w:val="multilevel"/>
    <w:tmpl w:val="D6B697AE"/>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999" w:hanging="432"/>
      </w:pPr>
      <w:rPr>
        <w:rFonts w:ascii="David" w:hAnsi="David" w:cs="David" w:hint="default"/>
        <w:b w:val="0"/>
        <w:bCs w:val="0"/>
        <w:color w:val="auto"/>
        <w:lang w:bidi="he-IL"/>
      </w:rPr>
    </w:lvl>
    <w:lvl w:ilvl="2">
      <w:start w:val="1"/>
      <w:numFmt w:val="decimal"/>
      <w:lvlText w:val="%1.%2.%3."/>
      <w:lvlJc w:val="left"/>
      <w:pPr>
        <w:ind w:left="1213"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15:restartNumberingAfterBreak="0">
    <w:nsid w:val="599E4651"/>
    <w:multiLevelType w:val="hybridMultilevel"/>
    <w:tmpl w:val="5F26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B32662F"/>
    <w:multiLevelType w:val="hybridMultilevel"/>
    <w:tmpl w:val="E398B93E"/>
    <w:lvl w:ilvl="0" w:tplc="F9D0382E">
      <w:start w:val="1"/>
      <w:numFmt w:val="hebrew1"/>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D7B7375"/>
    <w:multiLevelType w:val="singleLevel"/>
    <w:tmpl w:val="21A6584C"/>
    <w:lvl w:ilvl="0">
      <w:start w:val="1"/>
      <w:numFmt w:val="hebrew1"/>
      <w:lvlText w:val="%1."/>
      <w:lvlJc w:val="left"/>
      <w:pPr>
        <w:tabs>
          <w:tab w:val="num" w:pos="1128"/>
        </w:tabs>
        <w:ind w:left="1128" w:hanging="420"/>
      </w:pPr>
      <w:rPr>
        <w:rFonts w:hint="default"/>
        <w:sz w:val="26"/>
      </w:rPr>
    </w:lvl>
  </w:abstractNum>
  <w:abstractNum w:abstractNumId="99" w15:restartNumberingAfterBreak="0">
    <w:nsid w:val="605E32B0"/>
    <w:multiLevelType w:val="multilevel"/>
    <w:tmpl w:val="0409001F"/>
    <w:styleLink w:val="50"/>
    <w:lvl w:ilvl="0">
      <w:start w:val="1"/>
      <w:numFmt w:val="decimalZer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1D277A9"/>
    <w:multiLevelType w:val="hybridMultilevel"/>
    <w:tmpl w:val="D848DF90"/>
    <w:lvl w:ilvl="0" w:tplc="9796D74A">
      <w:start w:val="1"/>
      <w:numFmt w:val="hebrew1"/>
      <w:lvlText w:val="%1."/>
      <w:lvlJc w:val="left"/>
      <w:pPr>
        <w:tabs>
          <w:tab w:val="num" w:pos="1163"/>
        </w:tabs>
        <w:ind w:left="1163" w:hanging="360"/>
      </w:pPr>
      <w:rPr>
        <w:rFonts w:hint="default"/>
        <w:sz w:val="24"/>
      </w:rPr>
    </w:lvl>
    <w:lvl w:ilvl="1" w:tplc="A8B816F2">
      <w:start w:val="1"/>
      <w:numFmt w:val="hebrew1"/>
      <w:lvlText w:val="%2."/>
      <w:lvlJc w:val="center"/>
      <w:pPr>
        <w:tabs>
          <w:tab w:val="num" w:pos="1440"/>
        </w:tabs>
        <w:ind w:left="1440" w:hanging="360"/>
      </w:pPr>
      <w:rPr>
        <w:rFonts w:hint="default"/>
        <w:sz w:val="24"/>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23D1484"/>
    <w:multiLevelType w:val="multilevel"/>
    <w:tmpl w:val="E30E342E"/>
    <w:styleLink w:val="111"/>
    <w:lvl w:ilvl="0">
      <w:start w:val="1"/>
      <w:numFmt w:val="decimal"/>
      <w:lvlText w:val="%1."/>
      <w:lvlJc w:val="left"/>
      <w:pPr>
        <w:ind w:left="360" w:hanging="360"/>
      </w:pPr>
      <w:rPr>
        <w:rFonts w:hint="default"/>
        <w:b w:val="0"/>
        <w:bCs w:val="0"/>
        <w:iCs w:val="0"/>
        <w:sz w:val="18"/>
        <w:szCs w:val="18"/>
        <w:u w:val="none"/>
      </w:rPr>
    </w:lvl>
    <w:lvl w:ilvl="1">
      <w:start w:val="1"/>
      <w:numFmt w:val="decimal"/>
      <w:pStyle w:val="a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2907A4C"/>
    <w:multiLevelType w:val="multilevel"/>
    <w:tmpl w:val="C0D0698A"/>
    <w:lvl w:ilvl="0">
      <w:start w:val="1"/>
      <w:numFmt w:val="decimal"/>
      <w:lvlRestart w:val="0"/>
      <w:lvlText w:val="%1."/>
      <w:lvlJc w:val="left"/>
      <w:pPr>
        <w:tabs>
          <w:tab w:val="num" w:pos="709"/>
        </w:tabs>
        <w:ind w:left="709" w:hanging="709"/>
      </w:pPr>
      <w:rPr>
        <w:rFonts w:cs="Times New Roman"/>
      </w:rPr>
    </w:lvl>
    <w:lvl w:ilvl="1">
      <w:start w:val="1"/>
      <w:numFmt w:val="decimal"/>
      <w:lvlText w:val="%1.%2."/>
      <w:lvlJc w:val="left"/>
      <w:pPr>
        <w:tabs>
          <w:tab w:val="num" w:pos="1417"/>
        </w:tabs>
        <w:ind w:left="1417" w:hanging="708"/>
      </w:pPr>
      <w:rPr>
        <w:rFonts w:cs="Times New Roman"/>
      </w:rPr>
    </w:lvl>
    <w:lvl w:ilvl="2">
      <w:start w:val="1"/>
      <w:numFmt w:val="decimal"/>
      <w:lvlText w:val="%1.%2.%3."/>
      <w:lvlJc w:val="left"/>
      <w:pPr>
        <w:tabs>
          <w:tab w:val="num" w:pos="2126"/>
        </w:tabs>
        <w:ind w:left="2126" w:hanging="709"/>
      </w:pPr>
      <w:rPr>
        <w:rFonts w:cs="Times New Roman"/>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3" w15:restartNumberingAfterBreak="0">
    <w:nsid w:val="657911E0"/>
    <w:multiLevelType w:val="multilevel"/>
    <w:tmpl w:val="681C5D0E"/>
    <w:lvl w:ilvl="0">
      <w:start w:val="2"/>
      <w:numFmt w:val="decimalZero"/>
      <w:lvlText w:val="%1"/>
      <w:lvlJc w:val="left"/>
      <w:pPr>
        <w:tabs>
          <w:tab w:val="num" w:pos="720"/>
        </w:tabs>
        <w:ind w:left="720" w:right="720" w:hanging="720"/>
      </w:pPr>
      <w:rPr>
        <w:rFonts w:ascii="Rod" w:hAnsi="Rod" w:hint="default"/>
      </w:rPr>
    </w:lvl>
    <w:lvl w:ilvl="1">
      <w:start w:val="1"/>
      <w:numFmt w:val="decimalZero"/>
      <w:pStyle w:val="2-"/>
      <w:lvlText w:val="%1.%2"/>
      <w:lvlJc w:val="left"/>
      <w:pPr>
        <w:tabs>
          <w:tab w:val="num" w:pos="720"/>
        </w:tabs>
        <w:ind w:left="720" w:right="720" w:hanging="720"/>
      </w:pPr>
      <w:rPr>
        <w:rFonts w:ascii="Rod" w:hAnsi="Rod" w:hint="default"/>
      </w:rPr>
    </w:lvl>
    <w:lvl w:ilvl="2">
      <w:start w:val="1"/>
      <w:numFmt w:val="decimal"/>
      <w:lvlText w:val="%1.%2.%3"/>
      <w:lvlJc w:val="left"/>
      <w:pPr>
        <w:tabs>
          <w:tab w:val="num" w:pos="720"/>
        </w:tabs>
        <w:ind w:left="720" w:right="720" w:hanging="720"/>
      </w:pPr>
      <w:rPr>
        <w:rFonts w:ascii="Rod" w:hAnsi="Rod" w:hint="default"/>
      </w:rPr>
    </w:lvl>
    <w:lvl w:ilvl="3">
      <w:start w:val="1"/>
      <w:numFmt w:val="decimal"/>
      <w:lvlText w:val="%4."/>
      <w:lvlJc w:val="left"/>
      <w:pPr>
        <w:tabs>
          <w:tab w:val="num" w:pos="360"/>
        </w:tabs>
        <w:ind w:left="360" w:right="1777" w:hanging="360"/>
      </w:pPr>
      <w:rPr>
        <w:rFonts w:hint="default"/>
      </w:rPr>
    </w:lvl>
    <w:lvl w:ilvl="4">
      <w:start w:val="1"/>
      <w:numFmt w:val="decimal"/>
      <w:lvlText w:val="%1.%2.%3.%4.%5"/>
      <w:lvlJc w:val="left"/>
      <w:pPr>
        <w:tabs>
          <w:tab w:val="num" w:pos="1080"/>
        </w:tabs>
        <w:ind w:left="1080" w:right="1080" w:hanging="1080"/>
      </w:pPr>
      <w:rPr>
        <w:rFonts w:ascii="Rod" w:hAnsi="Rod" w:hint="default"/>
      </w:rPr>
    </w:lvl>
    <w:lvl w:ilvl="5">
      <w:start w:val="1"/>
      <w:numFmt w:val="decimal"/>
      <w:lvlText w:val="%1.%2.%3.%4.%5.%6"/>
      <w:lvlJc w:val="left"/>
      <w:pPr>
        <w:tabs>
          <w:tab w:val="num" w:pos="1080"/>
        </w:tabs>
        <w:ind w:left="1080" w:right="1080" w:hanging="1080"/>
      </w:pPr>
      <w:rPr>
        <w:rFonts w:ascii="Rod" w:hAnsi="Rod" w:hint="default"/>
      </w:rPr>
    </w:lvl>
    <w:lvl w:ilvl="6">
      <w:start w:val="1"/>
      <w:numFmt w:val="decimal"/>
      <w:lvlText w:val="%1.%2.%3.%4.%5.%6.%7"/>
      <w:lvlJc w:val="left"/>
      <w:pPr>
        <w:tabs>
          <w:tab w:val="num" w:pos="1080"/>
        </w:tabs>
        <w:ind w:left="1080" w:right="1080" w:hanging="1080"/>
      </w:pPr>
      <w:rPr>
        <w:rFonts w:ascii="Rod" w:hAnsi="Rod" w:hint="default"/>
      </w:rPr>
    </w:lvl>
    <w:lvl w:ilvl="7">
      <w:start w:val="1"/>
      <w:numFmt w:val="decimal"/>
      <w:lvlText w:val="%1.%2.%3.%4.%5.%6.%7.%8"/>
      <w:lvlJc w:val="left"/>
      <w:pPr>
        <w:tabs>
          <w:tab w:val="num" w:pos="1440"/>
        </w:tabs>
        <w:ind w:left="1440" w:right="1440" w:hanging="1440"/>
      </w:pPr>
      <w:rPr>
        <w:rFonts w:ascii="Rod" w:hAnsi="Rod" w:hint="default"/>
      </w:rPr>
    </w:lvl>
    <w:lvl w:ilvl="8">
      <w:start w:val="1"/>
      <w:numFmt w:val="decimal"/>
      <w:lvlText w:val="%1.%2.%3.%4.%5.%6.%7.%8.%9"/>
      <w:lvlJc w:val="left"/>
      <w:pPr>
        <w:tabs>
          <w:tab w:val="num" w:pos="1440"/>
        </w:tabs>
        <w:ind w:left="1440" w:right="1440" w:hanging="1440"/>
      </w:pPr>
      <w:rPr>
        <w:rFonts w:ascii="Rod" w:hAnsi="Rod" w:hint="default"/>
      </w:rPr>
    </w:lvl>
  </w:abstractNum>
  <w:abstractNum w:abstractNumId="104" w15:restartNumberingAfterBreak="0">
    <w:nsid w:val="65F776D7"/>
    <w:multiLevelType w:val="singleLevel"/>
    <w:tmpl w:val="1946E5AE"/>
    <w:lvl w:ilvl="0">
      <w:start w:val="1"/>
      <w:numFmt w:val="bullet"/>
      <w:pStyle w:val="ListBllts"/>
      <w:lvlText w:val=""/>
      <w:lvlJc w:val="center"/>
      <w:pPr>
        <w:tabs>
          <w:tab w:val="num" w:pos="473"/>
        </w:tabs>
        <w:ind w:firstLine="113"/>
      </w:pPr>
      <w:rPr>
        <w:rFonts w:ascii="Symbol" w:cs="Times New Roman" w:hint="default"/>
      </w:rPr>
    </w:lvl>
  </w:abstractNum>
  <w:abstractNum w:abstractNumId="105" w15:restartNumberingAfterBreak="0">
    <w:nsid w:val="66FC1FF0"/>
    <w:multiLevelType w:val="hybridMultilevel"/>
    <w:tmpl w:val="B36E0A1A"/>
    <w:lvl w:ilvl="0" w:tplc="63041A34">
      <w:start w:val="1"/>
      <w:numFmt w:val="hebrew1"/>
      <w:lvlText w:val="%1."/>
      <w:lvlJc w:val="left"/>
      <w:pPr>
        <w:tabs>
          <w:tab w:val="num" w:pos="719"/>
        </w:tabs>
        <w:ind w:left="719" w:hanging="720"/>
      </w:pPr>
      <w:rPr>
        <w:rFonts w:hint="default"/>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106" w15:restartNumberingAfterBreak="0">
    <w:nsid w:val="67642639"/>
    <w:multiLevelType w:val="hybridMultilevel"/>
    <w:tmpl w:val="D22A544A"/>
    <w:lvl w:ilvl="0" w:tplc="23783E08">
      <w:start w:val="1"/>
      <w:numFmt w:val="decimal"/>
      <w:lvlText w:val="%1."/>
      <w:lvlJc w:val="left"/>
      <w:pPr>
        <w:tabs>
          <w:tab w:val="num" w:pos="720"/>
        </w:tabs>
        <w:ind w:left="720" w:hanging="360"/>
      </w:pPr>
      <w:rPr>
        <w:rFonts w:hint="default"/>
      </w:rPr>
    </w:lvl>
    <w:lvl w:ilvl="1" w:tplc="1FB02D1C">
      <w:numFmt w:val="none"/>
      <w:lvlText w:val=""/>
      <w:lvlJc w:val="left"/>
      <w:pPr>
        <w:tabs>
          <w:tab w:val="num" w:pos="360"/>
        </w:tabs>
      </w:pPr>
    </w:lvl>
    <w:lvl w:ilvl="2" w:tplc="FE3E2134">
      <w:numFmt w:val="none"/>
      <w:lvlText w:val=""/>
      <w:lvlJc w:val="left"/>
      <w:pPr>
        <w:tabs>
          <w:tab w:val="num" w:pos="360"/>
        </w:tabs>
      </w:pPr>
    </w:lvl>
    <w:lvl w:ilvl="3" w:tplc="1D467D5A">
      <w:numFmt w:val="none"/>
      <w:lvlText w:val=""/>
      <w:lvlJc w:val="left"/>
      <w:pPr>
        <w:tabs>
          <w:tab w:val="num" w:pos="360"/>
        </w:tabs>
      </w:pPr>
    </w:lvl>
    <w:lvl w:ilvl="4" w:tplc="7D2CA768">
      <w:numFmt w:val="none"/>
      <w:lvlText w:val=""/>
      <w:lvlJc w:val="left"/>
      <w:pPr>
        <w:tabs>
          <w:tab w:val="num" w:pos="360"/>
        </w:tabs>
      </w:pPr>
    </w:lvl>
    <w:lvl w:ilvl="5" w:tplc="C5EEEA60">
      <w:numFmt w:val="none"/>
      <w:lvlText w:val=""/>
      <w:lvlJc w:val="left"/>
      <w:pPr>
        <w:tabs>
          <w:tab w:val="num" w:pos="360"/>
        </w:tabs>
      </w:pPr>
    </w:lvl>
    <w:lvl w:ilvl="6" w:tplc="231A165E">
      <w:numFmt w:val="none"/>
      <w:lvlText w:val=""/>
      <w:lvlJc w:val="left"/>
      <w:pPr>
        <w:tabs>
          <w:tab w:val="num" w:pos="360"/>
        </w:tabs>
      </w:pPr>
    </w:lvl>
    <w:lvl w:ilvl="7" w:tplc="77E6331E">
      <w:numFmt w:val="none"/>
      <w:lvlText w:val=""/>
      <w:lvlJc w:val="left"/>
      <w:pPr>
        <w:tabs>
          <w:tab w:val="num" w:pos="360"/>
        </w:tabs>
      </w:pPr>
    </w:lvl>
    <w:lvl w:ilvl="8" w:tplc="54B65444">
      <w:numFmt w:val="none"/>
      <w:lvlText w:val=""/>
      <w:lvlJc w:val="left"/>
      <w:pPr>
        <w:tabs>
          <w:tab w:val="num" w:pos="360"/>
        </w:tabs>
      </w:pPr>
    </w:lvl>
  </w:abstractNum>
  <w:abstractNum w:abstractNumId="107" w15:restartNumberingAfterBreak="0">
    <w:nsid w:val="68457716"/>
    <w:multiLevelType w:val="multilevel"/>
    <w:tmpl w:val="156041B6"/>
    <w:styleLink w:val="5211"/>
    <w:lvl w:ilvl="0">
      <w:start w:val="1"/>
      <w:numFmt w:val="decimal"/>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6804"/>
        </w:tabs>
        <w:ind w:left="6804" w:hanging="1247"/>
      </w:pPr>
      <w:rPr>
        <w:rFonts w:cs="Courier New" w:hint="default"/>
        <w:sz w:val="20"/>
        <w:szCs w:val="20"/>
      </w:rPr>
    </w:lvl>
    <w:lvl w:ilvl="5">
      <w:start w:val="1"/>
      <w:numFmt w:val="decimal"/>
      <w:lvlText w:val="%1.%2.%3.%4.%5.%6."/>
      <w:lvlJc w:val="center"/>
      <w:pPr>
        <w:tabs>
          <w:tab w:val="num" w:pos="1701"/>
        </w:tabs>
        <w:ind w:left="6664" w:hanging="709"/>
      </w:pPr>
      <w:rPr>
        <w:rFonts w:cs="Times New Roman" w:hint="default"/>
        <w:sz w:val="24"/>
      </w:rPr>
    </w:lvl>
    <w:lvl w:ilvl="6">
      <w:start w:val="1"/>
      <w:numFmt w:val="decimal"/>
      <w:lvlText w:val="%1.%2.%3.%4.%5.%6.%7."/>
      <w:lvlJc w:val="center"/>
      <w:pPr>
        <w:tabs>
          <w:tab w:val="num" w:pos="1701"/>
        </w:tabs>
        <w:ind w:left="7373" w:hanging="709"/>
      </w:pPr>
      <w:rPr>
        <w:rFonts w:cs="Times New Roman" w:hint="default"/>
        <w:sz w:val="24"/>
      </w:rPr>
    </w:lvl>
    <w:lvl w:ilvl="7">
      <w:start w:val="1"/>
      <w:numFmt w:val="decimal"/>
      <w:lvlText w:val="%1.%2.%3.%4.%5.%6.%7.%8."/>
      <w:lvlJc w:val="center"/>
      <w:pPr>
        <w:tabs>
          <w:tab w:val="num" w:pos="1701"/>
        </w:tabs>
        <w:ind w:left="8082" w:hanging="709"/>
      </w:pPr>
      <w:rPr>
        <w:rFonts w:cs="Times New Roman" w:hint="default"/>
        <w:sz w:val="24"/>
      </w:rPr>
    </w:lvl>
    <w:lvl w:ilvl="8">
      <w:start w:val="1"/>
      <w:numFmt w:val="decimal"/>
      <w:lvlText w:val="%1.%2.%3.%4.%5.%6.%7.%8.%9."/>
      <w:lvlJc w:val="center"/>
      <w:pPr>
        <w:tabs>
          <w:tab w:val="num" w:pos="1701"/>
        </w:tabs>
        <w:ind w:left="8791" w:hanging="709"/>
      </w:pPr>
      <w:rPr>
        <w:rFonts w:cs="Times New Roman" w:hint="default"/>
        <w:sz w:val="24"/>
      </w:rPr>
    </w:lvl>
  </w:abstractNum>
  <w:abstractNum w:abstractNumId="108" w15:restartNumberingAfterBreak="0">
    <w:nsid w:val="68986DA1"/>
    <w:multiLevelType w:val="hybridMultilevel"/>
    <w:tmpl w:val="7414BDE8"/>
    <w:styleLink w:val="101"/>
    <w:lvl w:ilvl="0" w:tplc="E73698DC">
      <w:start w:val="1"/>
      <w:numFmt w:val="hebrew1"/>
      <w:pStyle w:val="33"/>
      <w:lvlText w:val="(%1)"/>
      <w:lvlJc w:val="left"/>
      <w:pPr>
        <w:ind w:left="1494" w:hanging="360"/>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9" w15:restartNumberingAfterBreak="0">
    <w:nsid w:val="692A2B6A"/>
    <w:multiLevelType w:val="hybridMultilevel"/>
    <w:tmpl w:val="A65EEA46"/>
    <w:lvl w:ilvl="0" w:tplc="EF84619A">
      <w:start w:val="7"/>
      <w:numFmt w:val="hebrew1"/>
      <w:lvlText w:val="%1."/>
      <w:lvlJc w:val="left"/>
      <w:pPr>
        <w:tabs>
          <w:tab w:val="num" w:pos="2205"/>
        </w:tabs>
        <w:ind w:left="2205" w:right="2205" w:hanging="420"/>
      </w:pPr>
      <w:rPr>
        <w:rFonts w:hint="cs"/>
      </w:rPr>
    </w:lvl>
    <w:lvl w:ilvl="1" w:tplc="040D0019" w:tentative="1">
      <w:start w:val="1"/>
      <w:numFmt w:val="lowerLetter"/>
      <w:lvlText w:val="%2."/>
      <w:lvlJc w:val="left"/>
      <w:pPr>
        <w:tabs>
          <w:tab w:val="num" w:pos="2865"/>
        </w:tabs>
        <w:ind w:left="2865" w:right="2865" w:hanging="360"/>
      </w:pPr>
    </w:lvl>
    <w:lvl w:ilvl="2" w:tplc="040D001B" w:tentative="1">
      <w:start w:val="1"/>
      <w:numFmt w:val="lowerRoman"/>
      <w:lvlText w:val="%3."/>
      <w:lvlJc w:val="right"/>
      <w:pPr>
        <w:tabs>
          <w:tab w:val="num" w:pos="3585"/>
        </w:tabs>
        <w:ind w:left="3585" w:right="3585" w:hanging="180"/>
      </w:pPr>
    </w:lvl>
    <w:lvl w:ilvl="3" w:tplc="040D000F" w:tentative="1">
      <w:start w:val="1"/>
      <w:numFmt w:val="decimal"/>
      <w:lvlText w:val="%4."/>
      <w:lvlJc w:val="left"/>
      <w:pPr>
        <w:tabs>
          <w:tab w:val="num" w:pos="4305"/>
        </w:tabs>
        <w:ind w:left="4305" w:right="4305" w:hanging="360"/>
      </w:pPr>
    </w:lvl>
    <w:lvl w:ilvl="4" w:tplc="040D0019" w:tentative="1">
      <w:start w:val="1"/>
      <w:numFmt w:val="lowerLetter"/>
      <w:lvlText w:val="%5."/>
      <w:lvlJc w:val="left"/>
      <w:pPr>
        <w:tabs>
          <w:tab w:val="num" w:pos="5025"/>
        </w:tabs>
        <w:ind w:left="5025" w:right="5025" w:hanging="360"/>
      </w:pPr>
    </w:lvl>
    <w:lvl w:ilvl="5" w:tplc="040D001B" w:tentative="1">
      <w:start w:val="1"/>
      <w:numFmt w:val="lowerRoman"/>
      <w:lvlText w:val="%6."/>
      <w:lvlJc w:val="right"/>
      <w:pPr>
        <w:tabs>
          <w:tab w:val="num" w:pos="5745"/>
        </w:tabs>
        <w:ind w:left="5745" w:right="5745" w:hanging="180"/>
      </w:pPr>
    </w:lvl>
    <w:lvl w:ilvl="6" w:tplc="040D000F" w:tentative="1">
      <w:start w:val="1"/>
      <w:numFmt w:val="decimal"/>
      <w:lvlText w:val="%7."/>
      <w:lvlJc w:val="left"/>
      <w:pPr>
        <w:tabs>
          <w:tab w:val="num" w:pos="6465"/>
        </w:tabs>
        <w:ind w:left="6465" w:right="6465" w:hanging="360"/>
      </w:pPr>
    </w:lvl>
    <w:lvl w:ilvl="7" w:tplc="040D0019" w:tentative="1">
      <w:start w:val="1"/>
      <w:numFmt w:val="lowerLetter"/>
      <w:lvlText w:val="%8."/>
      <w:lvlJc w:val="left"/>
      <w:pPr>
        <w:tabs>
          <w:tab w:val="num" w:pos="7185"/>
        </w:tabs>
        <w:ind w:left="7185" w:right="7185" w:hanging="360"/>
      </w:pPr>
    </w:lvl>
    <w:lvl w:ilvl="8" w:tplc="040D001B" w:tentative="1">
      <w:start w:val="1"/>
      <w:numFmt w:val="lowerRoman"/>
      <w:lvlText w:val="%9."/>
      <w:lvlJc w:val="right"/>
      <w:pPr>
        <w:tabs>
          <w:tab w:val="num" w:pos="7905"/>
        </w:tabs>
        <w:ind w:left="7905" w:right="7905" w:hanging="180"/>
      </w:pPr>
    </w:lvl>
  </w:abstractNum>
  <w:abstractNum w:abstractNumId="110" w15:restartNumberingAfterBreak="0">
    <w:nsid w:val="6A6C7E2A"/>
    <w:multiLevelType w:val="multilevel"/>
    <w:tmpl w:val="0409001D"/>
    <w:styleLink w:val="140"/>
    <w:lvl w:ilvl="0">
      <w:start w:val="1"/>
      <w:numFmt w:val="decimal"/>
      <w:lvlText w:val="%1)"/>
      <w:lvlJc w:val="left"/>
      <w:pPr>
        <w:ind w:left="360" w:hanging="360"/>
      </w:pPr>
    </w:lvl>
    <w:lvl w:ilvl="1">
      <w:start w:val="1"/>
      <w:numFmt w:val="decimalZero"/>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B2002A2"/>
    <w:multiLevelType w:val="multilevel"/>
    <w:tmpl w:val="AE163822"/>
    <w:lvl w:ilvl="0">
      <w:start w:val="1"/>
      <w:numFmt w:val="decimal"/>
      <w:pStyle w:val="15"/>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112" w15:restartNumberingAfterBreak="0">
    <w:nsid w:val="6B2B1DF7"/>
    <w:multiLevelType w:val="multilevel"/>
    <w:tmpl w:val="0D0AAED0"/>
    <w:styleLink w:val="110"/>
    <w:lvl w:ilvl="0">
      <w:start w:val="1"/>
      <w:numFmt w:val="decimalZero"/>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C5965A7"/>
    <w:multiLevelType w:val="multilevel"/>
    <w:tmpl w:val="00AAE750"/>
    <w:lvl w:ilvl="0">
      <w:start w:val="1"/>
      <w:numFmt w:val="decimal"/>
      <w:pStyle w:val="af"/>
      <w:lvlText w:val="%1."/>
      <w:lvlJc w:val="left"/>
      <w:pPr>
        <w:tabs>
          <w:tab w:val="num" w:pos="567"/>
        </w:tabs>
        <w:ind w:left="567" w:hanging="567"/>
      </w:pPr>
      <w:rPr>
        <w:rFonts w:hint="default"/>
      </w:rPr>
    </w:lvl>
    <w:lvl w:ilvl="1">
      <w:start w:val="1"/>
      <w:numFmt w:val="decimal"/>
      <w:pStyle w:val="af0"/>
      <w:lvlText w:val="%1.%2."/>
      <w:lvlJc w:val="left"/>
      <w:pPr>
        <w:tabs>
          <w:tab w:val="num" w:pos="1107"/>
        </w:tabs>
        <w:ind w:left="1107" w:hanging="567"/>
      </w:pPr>
      <w:rPr>
        <w:rFonts w:hint="default"/>
        <w:b w:val="0"/>
        <w:bCs w:val="0"/>
        <w:color w:val="auto"/>
      </w:rPr>
    </w:lvl>
    <w:lvl w:ilvl="2">
      <w:start w:val="1"/>
      <w:numFmt w:val="decimal"/>
      <w:pStyle w:val="af1"/>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7"/>
      <w:lvlText w:val="%1.%2.%3.%4."/>
      <w:lvlJc w:val="left"/>
      <w:pPr>
        <w:tabs>
          <w:tab w:val="num" w:pos="3005"/>
        </w:tabs>
        <w:ind w:left="3005" w:hanging="1020"/>
      </w:pPr>
      <w:rPr>
        <w:rFonts w:hint="default"/>
      </w:rPr>
    </w:lvl>
    <w:lvl w:ilvl="4">
      <w:start w:val="1"/>
      <w:numFmt w:val="decimal"/>
      <w:pStyle w:val="211111"/>
      <w:lvlText w:val="%1.%2.%3.%4.%5."/>
      <w:lvlJc w:val="left"/>
      <w:pPr>
        <w:tabs>
          <w:tab w:val="num" w:pos="3969"/>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6C8F045D"/>
    <w:multiLevelType w:val="hybridMultilevel"/>
    <w:tmpl w:val="57827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CCB6D6F"/>
    <w:multiLevelType w:val="multilevel"/>
    <w:tmpl w:val="33103E80"/>
    <w:lvl w:ilvl="0">
      <w:start w:val="1"/>
      <w:numFmt w:val="decimal"/>
      <w:lvlRestart w:val="0"/>
      <w:lvlText w:val="%1."/>
      <w:lvlJc w:val="left"/>
      <w:pPr>
        <w:tabs>
          <w:tab w:val="num" w:pos="709"/>
        </w:tabs>
        <w:ind w:left="709" w:hanging="709"/>
      </w:pPr>
      <w:rPr>
        <w:rFonts w:cs="Times New Roman"/>
        <w:b w:val="0"/>
        <w:bCs w:val="0"/>
      </w:rPr>
    </w:lvl>
    <w:lvl w:ilvl="1">
      <w:start w:val="1"/>
      <w:numFmt w:val="decimal"/>
      <w:lvlText w:val="%1.%2."/>
      <w:lvlJc w:val="left"/>
      <w:pPr>
        <w:tabs>
          <w:tab w:val="num" w:pos="1417"/>
        </w:tabs>
        <w:ind w:left="1417" w:hanging="708"/>
      </w:pPr>
      <w:rPr>
        <w:rFonts w:cs="Times New Roman"/>
      </w:rPr>
    </w:lvl>
    <w:lvl w:ilvl="2">
      <w:start w:val="1"/>
      <w:numFmt w:val="decimal"/>
      <w:lvlText w:val="%1.%2.%3."/>
      <w:lvlJc w:val="left"/>
      <w:pPr>
        <w:tabs>
          <w:tab w:val="num" w:pos="2126"/>
        </w:tabs>
        <w:ind w:left="2126" w:hanging="709"/>
      </w:pPr>
      <w:rPr>
        <w:rFonts w:cs="Times New Roman"/>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6" w15:restartNumberingAfterBreak="0">
    <w:nsid w:val="6CD20A8A"/>
    <w:multiLevelType w:val="hybridMultilevel"/>
    <w:tmpl w:val="CFE06404"/>
    <w:lvl w:ilvl="0" w:tplc="5A3073FC">
      <w:start w:val="1"/>
      <w:numFmt w:val="bullet"/>
      <w:pStyle w:val="18"/>
      <w:lvlText w:val=""/>
      <w:lvlJc w:val="left"/>
      <w:pPr>
        <w:tabs>
          <w:tab w:val="num" w:pos="1854"/>
        </w:tabs>
        <w:ind w:left="1854" w:hanging="360"/>
      </w:pPr>
      <w:rPr>
        <w:rFonts w:ascii="Wingdings" w:hAnsi="Wingding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7" w15:restartNumberingAfterBreak="0">
    <w:nsid w:val="6DBA584F"/>
    <w:multiLevelType w:val="hybridMultilevel"/>
    <w:tmpl w:val="2332C238"/>
    <w:lvl w:ilvl="0" w:tplc="FFFFFFFF">
      <w:start w:val="1"/>
      <w:numFmt w:val="decimal"/>
      <w:pStyle w:val="OutlinedNumbered"/>
      <w:lvlText w:val="%1."/>
      <w:lvlJc w:val="left"/>
      <w:pPr>
        <w:tabs>
          <w:tab w:val="num" w:pos="360"/>
        </w:tabs>
        <w:ind w:left="360" w:right="720" w:hanging="360"/>
      </w:pPr>
      <w:rPr>
        <w:rFonts w:cs="Times New Roman"/>
      </w:rPr>
    </w:lvl>
    <w:lvl w:ilvl="1" w:tplc="FFFFFFFF">
      <w:start w:val="1"/>
      <w:numFmt w:val="lowerLetter"/>
      <w:lvlText w:val="%2."/>
      <w:lvlJc w:val="left"/>
      <w:pPr>
        <w:tabs>
          <w:tab w:val="num" w:pos="1080"/>
        </w:tabs>
        <w:ind w:left="1080" w:right="1440" w:hanging="360"/>
      </w:pPr>
      <w:rPr>
        <w:rFonts w:cs="Times New Roman"/>
      </w:rPr>
    </w:lvl>
    <w:lvl w:ilvl="2" w:tplc="FFFFFFFF">
      <w:start w:val="1"/>
      <w:numFmt w:val="lowerRoman"/>
      <w:lvlText w:val="%3."/>
      <w:lvlJc w:val="right"/>
      <w:pPr>
        <w:tabs>
          <w:tab w:val="num" w:pos="1800"/>
        </w:tabs>
        <w:ind w:left="1800" w:right="2160" w:hanging="180"/>
      </w:pPr>
      <w:rPr>
        <w:rFonts w:cs="Times New Roman"/>
      </w:rPr>
    </w:lvl>
    <w:lvl w:ilvl="3" w:tplc="FFFFFFFF">
      <w:start w:val="1"/>
      <w:numFmt w:val="decimal"/>
      <w:lvlText w:val="%4."/>
      <w:lvlJc w:val="left"/>
      <w:pPr>
        <w:tabs>
          <w:tab w:val="num" w:pos="2520"/>
        </w:tabs>
        <w:ind w:left="2520" w:right="2880" w:hanging="360"/>
      </w:pPr>
      <w:rPr>
        <w:rFonts w:cs="Times New Roman"/>
      </w:rPr>
    </w:lvl>
    <w:lvl w:ilvl="4" w:tplc="FFFFFFFF">
      <w:start w:val="1"/>
      <w:numFmt w:val="lowerLetter"/>
      <w:lvlText w:val="%5."/>
      <w:lvlJc w:val="left"/>
      <w:pPr>
        <w:tabs>
          <w:tab w:val="num" w:pos="3240"/>
        </w:tabs>
        <w:ind w:left="3240" w:right="3600" w:hanging="360"/>
      </w:pPr>
      <w:rPr>
        <w:rFonts w:cs="Times New Roman"/>
      </w:rPr>
    </w:lvl>
    <w:lvl w:ilvl="5" w:tplc="FFFFFFFF">
      <w:start w:val="1"/>
      <w:numFmt w:val="lowerRoman"/>
      <w:lvlText w:val="%6."/>
      <w:lvlJc w:val="right"/>
      <w:pPr>
        <w:tabs>
          <w:tab w:val="num" w:pos="3960"/>
        </w:tabs>
        <w:ind w:left="3960" w:right="4320" w:hanging="180"/>
      </w:pPr>
      <w:rPr>
        <w:rFonts w:cs="Times New Roman"/>
      </w:rPr>
    </w:lvl>
    <w:lvl w:ilvl="6" w:tplc="FFFFFFFF">
      <w:start w:val="1"/>
      <w:numFmt w:val="decimal"/>
      <w:lvlText w:val="%7."/>
      <w:lvlJc w:val="left"/>
      <w:pPr>
        <w:tabs>
          <w:tab w:val="num" w:pos="4680"/>
        </w:tabs>
        <w:ind w:left="4680" w:right="5040" w:hanging="360"/>
      </w:pPr>
      <w:rPr>
        <w:rFonts w:cs="Times New Roman"/>
      </w:rPr>
    </w:lvl>
    <w:lvl w:ilvl="7" w:tplc="FFFFFFFF">
      <w:start w:val="1"/>
      <w:numFmt w:val="lowerLetter"/>
      <w:lvlText w:val="%8."/>
      <w:lvlJc w:val="left"/>
      <w:pPr>
        <w:tabs>
          <w:tab w:val="num" w:pos="5400"/>
        </w:tabs>
        <w:ind w:left="5400" w:right="5760" w:hanging="360"/>
      </w:pPr>
      <w:rPr>
        <w:rFonts w:cs="Times New Roman"/>
      </w:rPr>
    </w:lvl>
    <w:lvl w:ilvl="8" w:tplc="FFFFFFFF">
      <w:start w:val="1"/>
      <w:numFmt w:val="lowerRoman"/>
      <w:lvlText w:val="%9."/>
      <w:lvlJc w:val="right"/>
      <w:pPr>
        <w:tabs>
          <w:tab w:val="num" w:pos="6120"/>
        </w:tabs>
        <w:ind w:left="6120" w:right="6480" w:hanging="180"/>
      </w:pPr>
      <w:rPr>
        <w:rFonts w:cs="Times New Roman"/>
      </w:rPr>
    </w:lvl>
  </w:abstractNum>
  <w:abstractNum w:abstractNumId="118" w15:restartNumberingAfterBreak="0">
    <w:nsid w:val="6F920BDC"/>
    <w:multiLevelType w:val="hybridMultilevel"/>
    <w:tmpl w:val="0EECCD1C"/>
    <w:lvl w:ilvl="0" w:tplc="958E09EC">
      <w:start w:val="1"/>
      <w:numFmt w:val="decimal"/>
      <w:pStyle w:val="1a"/>
      <w:lvlText w:val="%1."/>
      <w:lvlJc w:val="left"/>
      <w:pPr>
        <w:tabs>
          <w:tab w:val="num" w:pos="1117"/>
        </w:tabs>
        <w:ind w:left="1117" w:hanging="360"/>
      </w:pPr>
    </w:lvl>
    <w:lvl w:ilvl="1" w:tplc="040D0019" w:tentative="1">
      <w:start w:val="1"/>
      <w:numFmt w:val="lowerLetter"/>
      <w:lvlText w:val="%2."/>
      <w:lvlJc w:val="left"/>
      <w:pPr>
        <w:tabs>
          <w:tab w:val="num" w:pos="1837"/>
        </w:tabs>
        <w:ind w:left="1837" w:hanging="360"/>
      </w:pPr>
    </w:lvl>
    <w:lvl w:ilvl="2" w:tplc="040D001B" w:tentative="1">
      <w:start w:val="1"/>
      <w:numFmt w:val="lowerRoman"/>
      <w:lvlText w:val="%3."/>
      <w:lvlJc w:val="right"/>
      <w:pPr>
        <w:tabs>
          <w:tab w:val="num" w:pos="2557"/>
        </w:tabs>
        <w:ind w:left="2557" w:hanging="180"/>
      </w:pPr>
    </w:lvl>
    <w:lvl w:ilvl="3" w:tplc="040D000F" w:tentative="1">
      <w:start w:val="1"/>
      <w:numFmt w:val="decimal"/>
      <w:lvlText w:val="%4."/>
      <w:lvlJc w:val="left"/>
      <w:pPr>
        <w:tabs>
          <w:tab w:val="num" w:pos="3277"/>
        </w:tabs>
        <w:ind w:left="3277" w:hanging="360"/>
      </w:pPr>
    </w:lvl>
    <w:lvl w:ilvl="4" w:tplc="040D0019" w:tentative="1">
      <w:start w:val="1"/>
      <w:numFmt w:val="lowerLetter"/>
      <w:lvlText w:val="%5."/>
      <w:lvlJc w:val="left"/>
      <w:pPr>
        <w:tabs>
          <w:tab w:val="num" w:pos="3997"/>
        </w:tabs>
        <w:ind w:left="3997" w:hanging="360"/>
      </w:pPr>
    </w:lvl>
    <w:lvl w:ilvl="5" w:tplc="040D001B" w:tentative="1">
      <w:start w:val="1"/>
      <w:numFmt w:val="lowerRoman"/>
      <w:lvlText w:val="%6."/>
      <w:lvlJc w:val="right"/>
      <w:pPr>
        <w:tabs>
          <w:tab w:val="num" w:pos="4717"/>
        </w:tabs>
        <w:ind w:left="4717" w:hanging="180"/>
      </w:pPr>
    </w:lvl>
    <w:lvl w:ilvl="6" w:tplc="040D000F" w:tentative="1">
      <w:start w:val="1"/>
      <w:numFmt w:val="decimal"/>
      <w:lvlText w:val="%7."/>
      <w:lvlJc w:val="left"/>
      <w:pPr>
        <w:tabs>
          <w:tab w:val="num" w:pos="5437"/>
        </w:tabs>
        <w:ind w:left="5437" w:hanging="360"/>
      </w:pPr>
    </w:lvl>
    <w:lvl w:ilvl="7" w:tplc="040D0019" w:tentative="1">
      <w:start w:val="1"/>
      <w:numFmt w:val="lowerLetter"/>
      <w:lvlText w:val="%8."/>
      <w:lvlJc w:val="left"/>
      <w:pPr>
        <w:tabs>
          <w:tab w:val="num" w:pos="6157"/>
        </w:tabs>
        <w:ind w:left="6157" w:hanging="360"/>
      </w:pPr>
    </w:lvl>
    <w:lvl w:ilvl="8" w:tplc="040D001B" w:tentative="1">
      <w:start w:val="1"/>
      <w:numFmt w:val="lowerRoman"/>
      <w:lvlText w:val="%9."/>
      <w:lvlJc w:val="right"/>
      <w:pPr>
        <w:tabs>
          <w:tab w:val="num" w:pos="6877"/>
        </w:tabs>
        <w:ind w:left="6877" w:hanging="180"/>
      </w:pPr>
    </w:lvl>
  </w:abstractNum>
  <w:abstractNum w:abstractNumId="119" w15:restartNumberingAfterBreak="0">
    <w:nsid w:val="6FD32F76"/>
    <w:multiLevelType w:val="multilevel"/>
    <w:tmpl w:val="AF12D440"/>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871"/>
        </w:tabs>
        <w:ind w:left="1871" w:hanging="794"/>
      </w:pPr>
      <w:rPr>
        <w:rFonts w:ascii="Times New Roman" w:eastAsia="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20" w15:restartNumberingAfterBreak="0">
    <w:nsid w:val="702052C2"/>
    <w:multiLevelType w:val="multilevel"/>
    <w:tmpl w:val="4D24D826"/>
    <w:lvl w:ilvl="0">
      <w:start w:val="1"/>
      <w:numFmt w:val="decimal"/>
      <w:pStyle w:val="af2"/>
      <w:lvlText w:val="%1."/>
      <w:lvlJc w:val="right"/>
      <w:pPr>
        <w:tabs>
          <w:tab w:val="num" w:pos="510"/>
        </w:tabs>
        <w:ind w:left="510" w:hanging="226"/>
      </w:pPr>
      <w:rPr>
        <w:rFonts w:cs="David" w:hint="default"/>
        <w:bCs w:val="0"/>
        <w:iCs w:val="0"/>
        <w:strike w:val="0"/>
        <w:dstrike w:val="0"/>
        <w:vanish w:val="0"/>
        <w:color w:val="00000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1077"/>
        </w:tabs>
        <w:ind w:left="1077" w:hanging="283"/>
      </w:pPr>
      <w:rPr>
        <w:rFonts w:cs="David" w:hint="default"/>
        <w:bCs w:val="0"/>
        <w:iCs w:val="0"/>
        <w:cap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tabs>
          <w:tab w:val="num" w:pos="1928"/>
        </w:tabs>
        <w:ind w:left="1928" w:hanging="397"/>
      </w:pPr>
      <w:rPr>
        <w:rFonts w:cs="David" w:hint="default"/>
        <w:bCs w:val="0"/>
        <w:iC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right"/>
      <w:pPr>
        <w:tabs>
          <w:tab w:val="num" w:pos="2948"/>
        </w:tabs>
        <w:ind w:left="2948" w:hanging="453"/>
      </w:pPr>
      <w:rPr>
        <w:rFonts w:cs="David" w:hint="default"/>
        <w:bCs w:val="0"/>
        <w:iC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4026"/>
        </w:tabs>
        <w:ind w:left="4026" w:hanging="340"/>
      </w:pPr>
      <w:rPr>
        <w:rFonts w:cs="David" w:hint="default"/>
        <w:bCs w:val="0"/>
        <w:iC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1152"/>
        </w:tabs>
        <w:ind w:left="1152" w:hanging="864"/>
      </w:pPr>
    </w:lvl>
    <w:lvl w:ilvl="6">
      <w:start w:val="1"/>
      <w:numFmt w:val="decimal"/>
      <w:lvlText w:val="%1.%2.%3.%4.%5.%6.%7"/>
      <w:lvlJc w:val="center"/>
      <w:pPr>
        <w:tabs>
          <w:tab w:val="num" w:pos="1584"/>
        </w:tabs>
        <w:ind w:left="1296" w:hanging="1008"/>
      </w:pPr>
    </w:lvl>
    <w:lvl w:ilvl="7">
      <w:start w:val="1"/>
      <w:numFmt w:val="decimal"/>
      <w:lvlText w:val="%1.%2.%3.%4.%5.%6.%7.%8"/>
      <w:lvlJc w:val="center"/>
      <w:pPr>
        <w:tabs>
          <w:tab w:val="num" w:pos="1728"/>
        </w:tabs>
        <w:ind w:left="1440" w:hanging="1152"/>
      </w:pPr>
    </w:lvl>
    <w:lvl w:ilvl="8">
      <w:start w:val="1"/>
      <w:numFmt w:val="decimal"/>
      <w:lvlText w:val="%1.%2.%3.%4.%5.%6.%7.%8.%9"/>
      <w:lvlJc w:val="center"/>
      <w:pPr>
        <w:tabs>
          <w:tab w:val="num" w:pos="1872"/>
        </w:tabs>
        <w:ind w:left="1584" w:hanging="1296"/>
      </w:pPr>
    </w:lvl>
  </w:abstractNum>
  <w:abstractNum w:abstractNumId="121" w15:restartNumberingAfterBreak="0">
    <w:nsid w:val="72061ECB"/>
    <w:multiLevelType w:val="hybridMultilevel"/>
    <w:tmpl w:val="20162BF8"/>
    <w:lvl w:ilvl="0" w:tplc="B260BBF2">
      <w:start w:val="3"/>
      <w:numFmt w:val="decimal"/>
      <w:pStyle w:val="af3"/>
      <w:lvlText w:val="%1."/>
      <w:lvlJc w:val="left"/>
      <w:pPr>
        <w:tabs>
          <w:tab w:val="num" w:pos="1950"/>
        </w:tabs>
        <w:ind w:left="1950" w:right="1950" w:hanging="360"/>
      </w:pPr>
      <w:rPr>
        <w:rFonts w:hint="default"/>
      </w:rPr>
    </w:lvl>
    <w:lvl w:ilvl="1" w:tplc="BC187F1E">
      <w:start w:val="1"/>
      <w:numFmt w:val="hebrew1"/>
      <w:lvlText w:val="%2."/>
      <w:lvlJc w:val="left"/>
      <w:pPr>
        <w:tabs>
          <w:tab w:val="num" w:pos="2670"/>
        </w:tabs>
        <w:ind w:left="2670" w:right="2670" w:hanging="360"/>
      </w:pPr>
      <w:rPr>
        <w:rFonts w:hint="cs"/>
      </w:rPr>
    </w:lvl>
    <w:lvl w:ilvl="2" w:tplc="2E1A1C32">
      <w:start w:val="1"/>
      <w:numFmt w:val="hebrew1"/>
      <w:lvlText w:val="%3."/>
      <w:lvlJc w:val="left"/>
      <w:pPr>
        <w:tabs>
          <w:tab w:val="num" w:pos="3570"/>
        </w:tabs>
        <w:ind w:left="3570" w:right="1077" w:hanging="360"/>
      </w:pPr>
      <w:rPr>
        <w:rFonts w:hint="default"/>
      </w:rPr>
    </w:lvl>
    <w:lvl w:ilvl="3" w:tplc="05CCAD06" w:tentative="1">
      <w:start w:val="1"/>
      <w:numFmt w:val="decimal"/>
      <w:lvlText w:val="%4."/>
      <w:lvlJc w:val="left"/>
      <w:pPr>
        <w:tabs>
          <w:tab w:val="num" w:pos="4110"/>
        </w:tabs>
        <w:ind w:left="4110" w:right="4110" w:hanging="360"/>
      </w:pPr>
    </w:lvl>
    <w:lvl w:ilvl="4" w:tplc="40E4E6F4" w:tentative="1">
      <w:start w:val="1"/>
      <w:numFmt w:val="lowerLetter"/>
      <w:lvlText w:val="%5."/>
      <w:lvlJc w:val="left"/>
      <w:pPr>
        <w:tabs>
          <w:tab w:val="num" w:pos="4830"/>
        </w:tabs>
        <w:ind w:left="4830" w:right="4830" w:hanging="360"/>
      </w:pPr>
    </w:lvl>
    <w:lvl w:ilvl="5" w:tplc="B066B868" w:tentative="1">
      <w:start w:val="1"/>
      <w:numFmt w:val="lowerRoman"/>
      <w:lvlText w:val="%6."/>
      <w:lvlJc w:val="right"/>
      <w:pPr>
        <w:tabs>
          <w:tab w:val="num" w:pos="5550"/>
        </w:tabs>
        <w:ind w:left="5550" w:right="5550" w:hanging="180"/>
      </w:pPr>
    </w:lvl>
    <w:lvl w:ilvl="6" w:tplc="27567BDA" w:tentative="1">
      <w:start w:val="1"/>
      <w:numFmt w:val="decimal"/>
      <w:lvlText w:val="%7."/>
      <w:lvlJc w:val="left"/>
      <w:pPr>
        <w:tabs>
          <w:tab w:val="num" w:pos="6270"/>
        </w:tabs>
        <w:ind w:left="6270" w:right="6270" w:hanging="360"/>
      </w:pPr>
    </w:lvl>
    <w:lvl w:ilvl="7" w:tplc="FB129EFA" w:tentative="1">
      <w:start w:val="1"/>
      <w:numFmt w:val="lowerLetter"/>
      <w:lvlText w:val="%8."/>
      <w:lvlJc w:val="left"/>
      <w:pPr>
        <w:tabs>
          <w:tab w:val="num" w:pos="6990"/>
        </w:tabs>
        <w:ind w:left="6990" w:right="6990" w:hanging="360"/>
      </w:pPr>
    </w:lvl>
    <w:lvl w:ilvl="8" w:tplc="4DA4DF78" w:tentative="1">
      <w:start w:val="1"/>
      <w:numFmt w:val="lowerRoman"/>
      <w:lvlText w:val="%9."/>
      <w:lvlJc w:val="right"/>
      <w:pPr>
        <w:tabs>
          <w:tab w:val="num" w:pos="7710"/>
        </w:tabs>
        <w:ind w:left="7710" w:right="7710" w:hanging="180"/>
      </w:pPr>
    </w:lvl>
  </w:abstractNum>
  <w:abstractNum w:abstractNumId="122" w15:restartNumberingAfterBreak="0">
    <w:nsid w:val="720C1107"/>
    <w:multiLevelType w:val="hybridMultilevel"/>
    <w:tmpl w:val="6F1873FC"/>
    <w:lvl w:ilvl="0" w:tplc="FC447C7A">
      <w:start w:val="1"/>
      <w:numFmt w:val="hebrew1"/>
      <w:pStyle w:val="af4"/>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3F01A4A"/>
    <w:multiLevelType w:val="multilevel"/>
    <w:tmpl w:val="16ECA150"/>
    <w:lvl w:ilvl="0">
      <w:start w:val="1"/>
      <w:numFmt w:val="decimal"/>
      <w:lvlText w:val="%1."/>
      <w:lvlJc w:val="left"/>
      <w:pPr>
        <w:ind w:left="862" w:hanging="360"/>
      </w:pPr>
      <w:rPr>
        <w:rFonts w:ascii="Tahoma" w:eastAsia="Calibri" w:hAnsi="Tahoma" w:cs="Tahoma"/>
      </w:rPr>
    </w:lvl>
    <w:lvl w:ilvl="1">
      <w:start w:val="1"/>
      <w:numFmt w:val="decimal"/>
      <w:isLgl/>
      <w:lvlText w:val="%1.%2."/>
      <w:lvlJc w:val="left"/>
      <w:pPr>
        <w:ind w:left="1854" w:hanging="720"/>
      </w:pPr>
      <w:rPr>
        <w:rFonts w:hint="default"/>
      </w:rPr>
    </w:lvl>
    <w:lvl w:ilvl="2">
      <w:start w:val="1"/>
      <w:numFmt w:val="decimal"/>
      <w:isLgl/>
      <w:lvlText w:val="%1.%2.%3."/>
      <w:lvlJc w:val="left"/>
      <w:pPr>
        <w:ind w:left="2486" w:hanging="720"/>
      </w:pPr>
      <w:rPr>
        <w:rFonts w:hint="default"/>
      </w:rPr>
    </w:lvl>
    <w:lvl w:ilvl="3">
      <w:start w:val="1"/>
      <w:numFmt w:val="decimal"/>
      <w:isLgl/>
      <w:lvlText w:val="%1.%2.%3.%4."/>
      <w:lvlJc w:val="left"/>
      <w:pPr>
        <w:ind w:left="3478" w:hanging="1080"/>
      </w:pPr>
      <w:rPr>
        <w:rFonts w:hint="default"/>
      </w:rPr>
    </w:lvl>
    <w:lvl w:ilvl="4">
      <w:start w:val="1"/>
      <w:numFmt w:val="decimal"/>
      <w:isLgl/>
      <w:lvlText w:val="%1.%2.%3.%4.%5."/>
      <w:lvlJc w:val="left"/>
      <w:pPr>
        <w:ind w:left="4110" w:hanging="1080"/>
      </w:pPr>
      <w:rPr>
        <w:rFonts w:hint="default"/>
      </w:rPr>
    </w:lvl>
    <w:lvl w:ilvl="5">
      <w:start w:val="1"/>
      <w:numFmt w:val="decimal"/>
      <w:isLgl/>
      <w:lvlText w:val="%1.%2.%3.%4.%5.%6."/>
      <w:lvlJc w:val="left"/>
      <w:pPr>
        <w:ind w:left="5102" w:hanging="1440"/>
      </w:pPr>
      <w:rPr>
        <w:rFonts w:hint="default"/>
      </w:rPr>
    </w:lvl>
    <w:lvl w:ilvl="6">
      <w:start w:val="1"/>
      <w:numFmt w:val="decimal"/>
      <w:isLgl/>
      <w:lvlText w:val="%1.%2.%3.%4.%5.%6.%7."/>
      <w:lvlJc w:val="left"/>
      <w:pPr>
        <w:ind w:left="5734" w:hanging="1440"/>
      </w:pPr>
      <w:rPr>
        <w:rFonts w:hint="default"/>
      </w:rPr>
    </w:lvl>
    <w:lvl w:ilvl="7">
      <w:start w:val="1"/>
      <w:numFmt w:val="decimal"/>
      <w:isLgl/>
      <w:lvlText w:val="%1.%2.%3.%4.%5.%6.%7.%8."/>
      <w:lvlJc w:val="left"/>
      <w:pPr>
        <w:ind w:left="6726" w:hanging="1800"/>
      </w:pPr>
      <w:rPr>
        <w:rFonts w:hint="default"/>
      </w:rPr>
    </w:lvl>
    <w:lvl w:ilvl="8">
      <w:start w:val="1"/>
      <w:numFmt w:val="decimal"/>
      <w:isLgl/>
      <w:lvlText w:val="%1.%2.%3.%4.%5.%6.%7.%8.%9."/>
      <w:lvlJc w:val="left"/>
      <w:pPr>
        <w:ind w:left="7358" w:hanging="1800"/>
      </w:pPr>
      <w:rPr>
        <w:rFonts w:hint="default"/>
      </w:rPr>
    </w:lvl>
  </w:abstractNum>
  <w:abstractNum w:abstractNumId="124" w15:restartNumberingAfterBreak="0">
    <w:nsid w:val="77D32ABD"/>
    <w:multiLevelType w:val="hybridMultilevel"/>
    <w:tmpl w:val="130052E0"/>
    <w:lvl w:ilvl="0" w:tplc="E0A84DAA">
      <w:start w:val="1"/>
      <w:numFmt w:val="decimal"/>
      <w:lvlText w:val="%1."/>
      <w:lvlJc w:val="left"/>
      <w:pPr>
        <w:tabs>
          <w:tab w:val="num" w:pos="720"/>
        </w:tabs>
        <w:ind w:left="720" w:hanging="360"/>
      </w:pPr>
      <w:rPr>
        <w:rFonts w:hint="default"/>
      </w:rPr>
    </w:lvl>
    <w:lvl w:ilvl="1" w:tplc="01C6401C">
      <w:numFmt w:val="none"/>
      <w:lvlText w:val=""/>
      <w:lvlJc w:val="left"/>
      <w:pPr>
        <w:tabs>
          <w:tab w:val="num" w:pos="360"/>
        </w:tabs>
      </w:pPr>
    </w:lvl>
    <w:lvl w:ilvl="2" w:tplc="BE3444EA">
      <w:numFmt w:val="none"/>
      <w:lvlText w:val=""/>
      <w:lvlJc w:val="left"/>
      <w:pPr>
        <w:tabs>
          <w:tab w:val="num" w:pos="360"/>
        </w:tabs>
      </w:pPr>
    </w:lvl>
    <w:lvl w:ilvl="3" w:tplc="197C1054">
      <w:numFmt w:val="none"/>
      <w:lvlText w:val=""/>
      <w:lvlJc w:val="left"/>
      <w:pPr>
        <w:tabs>
          <w:tab w:val="num" w:pos="360"/>
        </w:tabs>
      </w:pPr>
    </w:lvl>
    <w:lvl w:ilvl="4" w:tplc="AE940C9C">
      <w:numFmt w:val="none"/>
      <w:lvlText w:val=""/>
      <w:lvlJc w:val="left"/>
      <w:pPr>
        <w:tabs>
          <w:tab w:val="num" w:pos="360"/>
        </w:tabs>
      </w:pPr>
    </w:lvl>
    <w:lvl w:ilvl="5" w:tplc="F9F0EFA6">
      <w:numFmt w:val="none"/>
      <w:lvlText w:val=""/>
      <w:lvlJc w:val="left"/>
      <w:pPr>
        <w:tabs>
          <w:tab w:val="num" w:pos="360"/>
        </w:tabs>
      </w:pPr>
    </w:lvl>
    <w:lvl w:ilvl="6" w:tplc="36E0B728">
      <w:numFmt w:val="none"/>
      <w:lvlText w:val=""/>
      <w:lvlJc w:val="left"/>
      <w:pPr>
        <w:tabs>
          <w:tab w:val="num" w:pos="360"/>
        </w:tabs>
      </w:pPr>
    </w:lvl>
    <w:lvl w:ilvl="7" w:tplc="13D634CE">
      <w:numFmt w:val="none"/>
      <w:lvlText w:val=""/>
      <w:lvlJc w:val="left"/>
      <w:pPr>
        <w:tabs>
          <w:tab w:val="num" w:pos="360"/>
        </w:tabs>
      </w:pPr>
    </w:lvl>
    <w:lvl w:ilvl="8" w:tplc="1E5C1286">
      <w:numFmt w:val="none"/>
      <w:lvlText w:val=""/>
      <w:lvlJc w:val="left"/>
      <w:pPr>
        <w:tabs>
          <w:tab w:val="num" w:pos="360"/>
        </w:tabs>
      </w:pPr>
    </w:lvl>
  </w:abstractNum>
  <w:abstractNum w:abstractNumId="125" w15:restartNumberingAfterBreak="0">
    <w:nsid w:val="7D5D3606"/>
    <w:multiLevelType w:val="singleLevel"/>
    <w:tmpl w:val="A47CA658"/>
    <w:lvl w:ilvl="0">
      <w:start w:val="1"/>
      <w:numFmt w:val="hebrew1"/>
      <w:lvlText w:val="%1."/>
      <w:lvlJc w:val="left"/>
      <w:pPr>
        <w:tabs>
          <w:tab w:val="num" w:pos="2155"/>
        </w:tabs>
        <w:ind w:left="2155" w:hanging="795"/>
      </w:pPr>
      <w:rPr>
        <w:rFonts w:hint="default"/>
        <w:sz w:val="28"/>
      </w:rPr>
    </w:lvl>
  </w:abstractNum>
  <w:abstractNum w:abstractNumId="126" w15:restartNumberingAfterBreak="0">
    <w:nsid w:val="7E793494"/>
    <w:multiLevelType w:val="hybridMultilevel"/>
    <w:tmpl w:val="901AAA70"/>
    <w:lvl w:ilvl="0" w:tplc="9796D74A">
      <w:start w:val="1"/>
      <w:numFmt w:val="hebrew1"/>
      <w:lvlText w:val="%1."/>
      <w:lvlJc w:val="left"/>
      <w:pPr>
        <w:tabs>
          <w:tab w:val="num" w:pos="1163"/>
        </w:tabs>
        <w:ind w:left="1163"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0"/>
  </w:num>
  <w:num w:numId="2">
    <w:abstractNumId w:val="79"/>
  </w:num>
  <w:num w:numId="3">
    <w:abstractNumId w:val="23"/>
  </w:num>
  <w:num w:numId="4">
    <w:abstractNumId w:val="43"/>
  </w:num>
  <w:num w:numId="5">
    <w:abstractNumId w:val="41"/>
  </w:num>
  <w:num w:numId="6">
    <w:abstractNumId w:val="97"/>
  </w:num>
  <w:num w:numId="7">
    <w:abstractNumId w:val="86"/>
  </w:num>
  <w:num w:numId="8">
    <w:abstractNumId w:val="119"/>
  </w:num>
  <w:num w:numId="9">
    <w:abstractNumId w:val="20"/>
  </w:num>
  <w:num w:numId="10">
    <w:abstractNumId w:val="25"/>
  </w:num>
  <w:num w:numId="11">
    <w:abstractNumId w:val="8"/>
  </w:num>
  <w:num w:numId="12">
    <w:abstractNumId w:val="64"/>
  </w:num>
  <w:num w:numId="13">
    <w:abstractNumId w:val="102"/>
  </w:num>
  <w:num w:numId="14">
    <w:abstractNumId w:val="115"/>
  </w:num>
  <w:num w:numId="15">
    <w:abstractNumId w:val="29"/>
  </w:num>
  <w:num w:numId="16">
    <w:abstractNumId w:val="3"/>
  </w:num>
  <w:num w:numId="17">
    <w:abstractNumId w:val="51"/>
  </w:num>
  <w:num w:numId="18">
    <w:abstractNumId w:val="92"/>
  </w:num>
  <w:num w:numId="19">
    <w:abstractNumId w:val="123"/>
  </w:num>
  <w:num w:numId="20">
    <w:abstractNumId w:val="61"/>
    <w:lvlOverride w:ilvl="0">
      <w:lvl w:ilvl="0">
        <w:start w:val="1"/>
        <w:numFmt w:val="decimal"/>
        <w:pStyle w:val="19"/>
        <w:lvlText w:val="%1."/>
        <w:lvlJc w:val="left"/>
        <w:pPr>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200"/>
        <w:lvlText w:val="%1.%2."/>
        <w:lvlJc w:val="left"/>
        <w:pPr>
          <w:ind w:left="1928" w:hanging="794"/>
        </w:pPr>
        <w:rPr>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929"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11"/>
  </w:num>
  <w:num w:numId="22">
    <w:abstractNumId w:val="107"/>
  </w:num>
  <w:num w:numId="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4"/>
  </w:num>
  <w:num w:numId="25">
    <w:abstractNumId w:val="83"/>
  </w:num>
  <w:num w:numId="26">
    <w:abstractNumId w:val="58"/>
  </w:num>
  <w:num w:numId="27">
    <w:abstractNumId w:val="1"/>
  </w:num>
  <w:num w:numId="28">
    <w:abstractNumId w:val="117"/>
  </w:num>
  <w:num w:numId="29">
    <w:abstractNumId w:val="45"/>
  </w:num>
  <w:num w:numId="30">
    <w:abstractNumId w:val="2"/>
  </w:num>
  <w:num w:numId="31">
    <w:abstractNumId w:val="0"/>
  </w:num>
  <w:num w:numId="32">
    <w:abstractNumId w:val="78"/>
  </w:num>
  <w:num w:numId="33">
    <w:abstractNumId w:val="6"/>
  </w:num>
  <w:num w:numId="34">
    <w:abstractNumId w:val="48"/>
  </w:num>
  <w:num w:numId="35">
    <w:abstractNumId w:val="21"/>
  </w:num>
  <w:num w:numId="36">
    <w:abstractNumId w:val="13"/>
  </w:num>
  <w:num w:numId="37">
    <w:abstractNumId w:val="82"/>
  </w:num>
  <w:num w:numId="38">
    <w:abstractNumId w:val="75"/>
  </w:num>
  <w:num w:numId="39">
    <w:abstractNumId w:val="116"/>
  </w:num>
  <w:num w:numId="40">
    <w:abstractNumId w:val="113"/>
  </w:num>
  <w:num w:numId="41">
    <w:abstractNumId w:val="35"/>
  </w:num>
  <w:num w:numId="42">
    <w:abstractNumId w:val="7"/>
  </w:num>
  <w:num w:numId="43">
    <w:abstractNumId w:val="122"/>
  </w:num>
  <w:num w:numId="44">
    <w:abstractNumId w:val="66"/>
  </w:num>
  <w:num w:numId="45">
    <w:abstractNumId w:val="57"/>
  </w:num>
  <w:num w:numId="46">
    <w:abstractNumId w:val="99"/>
  </w:num>
  <w:num w:numId="47">
    <w:abstractNumId w:val="74"/>
  </w:num>
  <w:num w:numId="48">
    <w:abstractNumId w:val="112"/>
  </w:num>
  <w:num w:numId="49">
    <w:abstractNumId w:val="110"/>
  </w:num>
  <w:num w:numId="50">
    <w:abstractNumId w:val="31"/>
  </w:num>
  <w:num w:numId="51">
    <w:abstractNumId w:val="47"/>
  </w:num>
  <w:num w:numId="52">
    <w:abstractNumId w:val="91"/>
  </w:num>
  <w:num w:numId="53">
    <w:abstractNumId w:val="46"/>
  </w:num>
  <w:num w:numId="54">
    <w:abstractNumId w:val="108"/>
  </w:num>
  <w:num w:numId="55">
    <w:abstractNumId w:val="101"/>
  </w:num>
  <w:num w:numId="56">
    <w:abstractNumId w:val="93"/>
  </w:num>
  <w:num w:numId="57">
    <w:abstractNumId w:val="4"/>
  </w:num>
  <w:num w:numId="58">
    <w:abstractNumId w:val="69"/>
  </w:num>
  <w:num w:numId="59">
    <w:abstractNumId w:val="94"/>
  </w:num>
  <w:num w:numId="60">
    <w:abstractNumId w:val="18"/>
  </w:num>
  <w:num w:numId="61">
    <w:abstractNumId w:val="40"/>
  </w:num>
  <w:num w:numId="62">
    <w:abstractNumId w:val="42"/>
  </w:num>
  <w:num w:numId="63">
    <w:abstractNumId w:val="80"/>
  </w:num>
  <w:num w:numId="64">
    <w:abstractNumId w:val="50"/>
  </w:num>
  <w:num w:numId="65">
    <w:abstractNumId w:val="63"/>
  </w:num>
  <w:num w:numId="66">
    <w:abstractNumId w:val="19"/>
  </w:num>
  <w:num w:numId="67">
    <w:abstractNumId w:val="27"/>
  </w:num>
  <w:num w:numId="68">
    <w:abstractNumId w:val="15"/>
  </w:num>
  <w:num w:numId="69">
    <w:abstractNumId w:val="44"/>
  </w:num>
  <w:num w:numId="70">
    <w:abstractNumId w:val="61"/>
  </w:num>
  <w:num w:numId="71">
    <w:abstractNumId w:val="73"/>
  </w:num>
  <w:num w:numId="72">
    <w:abstractNumId w:val="38"/>
  </w:num>
  <w:num w:numId="73">
    <w:abstractNumId w:val="76"/>
  </w:num>
  <w:num w:numId="74">
    <w:abstractNumId w:val="55"/>
  </w:num>
  <w:num w:numId="75">
    <w:abstractNumId w:val="81"/>
  </w:num>
  <w:num w:numId="76">
    <w:abstractNumId w:val="90"/>
  </w:num>
  <w:num w:numId="77">
    <w:abstractNumId w:val="33"/>
  </w:num>
  <w:num w:numId="78">
    <w:abstractNumId w:val="16"/>
  </w:num>
  <w:num w:numId="79">
    <w:abstractNumId w:val="62"/>
  </w:num>
  <w:num w:numId="80">
    <w:abstractNumId w:val="39"/>
  </w:num>
  <w:num w:numId="81">
    <w:abstractNumId w:val="9"/>
  </w:num>
  <w:num w:numId="82">
    <w:abstractNumId w:val="121"/>
  </w:num>
  <w:num w:numId="83">
    <w:abstractNumId w:val="109"/>
  </w:num>
  <w:num w:numId="84">
    <w:abstractNumId w:val="103"/>
  </w:num>
  <w:num w:numId="85">
    <w:abstractNumId w:val="85"/>
  </w:num>
  <w:num w:numId="86">
    <w:abstractNumId w:val="24"/>
  </w:num>
  <w:num w:numId="87">
    <w:abstractNumId w:val="89"/>
  </w:num>
  <w:num w:numId="88">
    <w:abstractNumId w:val="5"/>
  </w:num>
  <w:num w:numId="89">
    <w:abstractNumId w:val="126"/>
  </w:num>
  <w:num w:numId="90">
    <w:abstractNumId w:val="100"/>
  </w:num>
  <w:num w:numId="91">
    <w:abstractNumId w:val="32"/>
  </w:num>
  <w:num w:numId="92">
    <w:abstractNumId w:val="84"/>
  </w:num>
  <w:num w:numId="93">
    <w:abstractNumId w:val="120"/>
  </w:num>
  <w:num w:numId="94">
    <w:abstractNumId w:val="12"/>
  </w:num>
  <w:num w:numId="95">
    <w:abstractNumId w:val="106"/>
  </w:num>
  <w:num w:numId="96">
    <w:abstractNumId w:val="30"/>
  </w:num>
  <w:num w:numId="97">
    <w:abstractNumId w:val="11"/>
  </w:num>
  <w:num w:numId="98">
    <w:abstractNumId w:val="22"/>
  </w:num>
  <w:num w:numId="99">
    <w:abstractNumId w:val="71"/>
  </w:num>
  <w:num w:numId="100">
    <w:abstractNumId w:val="28"/>
  </w:num>
  <w:num w:numId="101">
    <w:abstractNumId w:val="26"/>
  </w:num>
  <w:num w:numId="102">
    <w:abstractNumId w:val="114"/>
  </w:num>
  <w:num w:numId="103">
    <w:abstractNumId w:val="17"/>
  </w:num>
  <w:num w:numId="104">
    <w:abstractNumId w:val="124"/>
  </w:num>
  <w:num w:numId="105">
    <w:abstractNumId w:val="59"/>
  </w:num>
  <w:num w:numId="106">
    <w:abstractNumId w:val="36"/>
  </w:num>
  <w:num w:numId="107">
    <w:abstractNumId w:val="37"/>
  </w:num>
  <w:num w:numId="108">
    <w:abstractNumId w:val="54"/>
  </w:num>
  <w:num w:numId="109">
    <w:abstractNumId w:val="72"/>
  </w:num>
  <w:num w:numId="110">
    <w:abstractNumId w:val="56"/>
  </w:num>
  <w:num w:numId="111">
    <w:abstractNumId w:val="52"/>
  </w:num>
  <w:num w:numId="112">
    <w:abstractNumId w:val="68"/>
  </w:num>
  <w:num w:numId="113">
    <w:abstractNumId w:val="125"/>
  </w:num>
  <w:num w:numId="114">
    <w:abstractNumId w:val="105"/>
  </w:num>
  <w:num w:numId="115">
    <w:abstractNumId w:val="70"/>
  </w:num>
  <w:num w:numId="116">
    <w:abstractNumId w:val="67"/>
  </w:num>
  <w:num w:numId="11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8"/>
  </w:num>
  <w:num w:numId="119">
    <w:abstractNumId w:val="34"/>
  </w:num>
  <w:num w:numId="120">
    <w:abstractNumId w:val="65"/>
  </w:num>
  <w:num w:numId="121">
    <w:abstractNumId w:val="49"/>
  </w:num>
  <w:num w:numId="122">
    <w:abstractNumId w:val="118"/>
  </w:num>
  <w:num w:numId="123">
    <w:abstractNumId w:val="98"/>
  </w:num>
  <w:num w:numId="124">
    <w:abstractNumId w:val="95"/>
  </w:num>
  <w:num w:numId="125">
    <w:abstractNumId w:val="87"/>
  </w:num>
  <w:num w:numId="126">
    <w:abstractNumId w:val="10"/>
  </w:num>
  <w:num w:numId="127">
    <w:abstractNumId w:val="14"/>
  </w:num>
  <w:num w:numId="128">
    <w:abstractNumId w:val="5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14"/>
    <w:rsid w:val="00000BE8"/>
    <w:rsid w:val="00000F9C"/>
    <w:rsid w:val="000015FB"/>
    <w:rsid w:val="00002098"/>
    <w:rsid w:val="000040E7"/>
    <w:rsid w:val="00004828"/>
    <w:rsid w:val="000059B6"/>
    <w:rsid w:val="00005B14"/>
    <w:rsid w:val="00005EB2"/>
    <w:rsid w:val="000063BD"/>
    <w:rsid w:val="00006891"/>
    <w:rsid w:val="0001044B"/>
    <w:rsid w:val="00010CC3"/>
    <w:rsid w:val="00010E9C"/>
    <w:rsid w:val="00012157"/>
    <w:rsid w:val="00012E57"/>
    <w:rsid w:val="0001330C"/>
    <w:rsid w:val="00015294"/>
    <w:rsid w:val="00016075"/>
    <w:rsid w:val="000168A7"/>
    <w:rsid w:val="00016FA8"/>
    <w:rsid w:val="00017A9E"/>
    <w:rsid w:val="00020C34"/>
    <w:rsid w:val="00021B9D"/>
    <w:rsid w:val="00022CBD"/>
    <w:rsid w:val="00024232"/>
    <w:rsid w:val="00024597"/>
    <w:rsid w:val="000248A3"/>
    <w:rsid w:val="00024F96"/>
    <w:rsid w:val="0002577A"/>
    <w:rsid w:val="000257ED"/>
    <w:rsid w:val="00026066"/>
    <w:rsid w:val="000274FB"/>
    <w:rsid w:val="0002773F"/>
    <w:rsid w:val="00027BF7"/>
    <w:rsid w:val="000308EC"/>
    <w:rsid w:val="00030FA3"/>
    <w:rsid w:val="000313BC"/>
    <w:rsid w:val="00031FEB"/>
    <w:rsid w:val="00032D80"/>
    <w:rsid w:val="00032DF8"/>
    <w:rsid w:val="00032E47"/>
    <w:rsid w:val="00033641"/>
    <w:rsid w:val="000336B4"/>
    <w:rsid w:val="00033EE0"/>
    <w:rsid w:val="00034C09"/>
    <w:rsid w:val="00035F72"/>
    <w:rsid w:val="00037794"/>
    <w:rsid w:val="00037A1F"/>
    <w:rsid w:val="00037AC7"/>
    <w:rsid w:val="00037BDD"/>
    <w:rsid w:val="000408A1"/>
    <w:rsid w:val="0004127D"/>
    <w:rsid w:val="000413BC"/>
    <w:rsid w:val="00041606"/>
    <w:rsid w:val="00041EAB"/>
    <w:rsid w:val="00042A00"/>
    <w:rsid w:val="00042A0D"/>
    <w:rsid w:val="00043DA9"/>
    <w:rsid w:val="00043EC3"/>
    <w:rsid w:val="000441B5"/>
    <w:rsid w:val="000445E9"/>
    <w:rsid w:val="00044C20"/>
    <w:rsid w:val="00044DF8"/>
    <w:rsid w:val="00045220"/>
    <w:rsid w:val="000453CB"/>
    <w:rsid w:val="000458D2"/>
    <w:rsid w:val="00045AC0"/>
    <w:rsid w:val="0004606C"/>
    <w:rsid w:val="00046726"/>
    <w:rsid w:val="0004741C"/>
    <w:rsid w:val="00047570"/>
    <w:rsid w:val="0004785C"/>
    <w:rsid w:val="00050F03"/>
    <w:rsid w:val="00051A2B"/>
    <w:rsid w:val="0005233E"/>
    <w:rsid w:val="00052EFA"/>
    <w:rsid w:val="000530F6"/>
    <w:rsid w:val="000544E7"/>
    <w:rsid w:val="00054C86"/>
    <w:rsid w:val="00055141"/>
    <w:rsid w:val="00055E9D"/>
    <w:rsid w:val="000563AB"/>
    <w:rsid w:val="00056688"/>
    <w:rsid w:val="000578CB"/>
    <w:rsid w:val="00057DD4"/>
    <w:rsid w:val="0006043E"/>
    <w:rsid w:val="0006066A"/>
    <w:rsid w:val="00060D5A"/>
    <w:rsid w:val="00061D33"/>
    <w:rsid w:val="000620CA"/>
    <w:rsid w:val="0006306A"/>
    <w:rsid w:val="0006492C"/>
    <w:rsid w:val="00064B45"/>
    <w:rsid w:val="00065C61"/>
    <w:rsid w:val="00065C6B"/>
    <w:rsid w:val="00065E1C"/>
    <w:rsid w:val="00066427"/>
    <w:rsid w:val="00066838"/>
    <w:rsid w:val="00067252"/>
    <w:rsid w:val="000717A9"/>
    <w:rsid w:val="00071B6D"/>
    <w:rsid w:val="00072845"/>
    <w:rsid w:val="000747AB"/>
    <w:rsid w:val="000748BC"/>
    <w:rsid w:val="00074DBF"/>
    <w:rsid w:val="00075C91"/>
    <w:rsid w:val="000764DA"/>
    <w:rsid w:val="00077126"/>
    <w:rsid w:val="00077A24"/>
    <w:rsid w:val="00077B5B"/>
    <w:rsid w:val="00081B00"/>
    <w:rsid w:val="00081BA8"/>
    <w:rsid w:val="00081FFA"/>
    <w:rsid w:val="000820F5"/>
    <w:rsid w:val="0008213C"/>
    <w:rsid w:val="00082240"/>
    <w:rsid w:val="00082657"/>
    <w:rsid w:val="00083B6F"/>
    <w:rsid w:val="00083E3E"/>
    <w:rsid w:val="00083FDE"/>
    <w:rsid w:val="00084254"/>
    <w:rsid w:val="00084C71"/>
    <w:rsid w:val="00084E72"/>
    <w:rsid w:val="00084FA6"/>
    <w:rsid w:val="000851A2"/>
    <w:rsid w:val="00086040"/>
    <w:rsid w:val="00086675"/>
    <w:rsid w:val="0008721B"/>
    <w:rsid w:val="000904F7"/>
    <w:rsid w:val="000908FD"/>
    <w:rsid w:val="000916F8"/>
    <w:rsid w:val="00091CAE"/>
    <w:rsid w:val="00091E3E"/>
    <w:rsid w:val="00091FE8"/>
    <w:rsid w:val="00093088"/>
    <w:rsid w:val="00094320"/>
    <w:rsid w:val="00095A66"/>
    <w:rsid w:val="00096249"/>
    <w:rsid w:val="000966E2"/>
    <w:rsid w:val="000967FA"/>
    <w:rsid w:val="000A135E"/>
    <w:rsid w:val="000A2696"/>
    <w:rsid w:val="000A4D1F"/>
    <w:rsid w:val="000A69FB"/>
    <w:rsid w:val="000A6EAB"/>
    <w:rsid w:val="000A77CC"/>
    <w:rsid w:val="000B003A"/>
    <w:rsid w:val="000B0124"/>
    <w:rsid w:val="000B07DC"/>
    <w:rsid w:val="000B242C"/>
    <w:rsid w:val="000B290C"/>
    <w:rsid w:val="000B3798"/>
    <w:rsid w:val="000B4928"/>
    <w:rsid w:val="000B49A8"/>
    <w:rsid w:val="000B6FCD"/>
    <w:rsid w:val="000B72CF"/>
    <w:rsid w:val="000C080B"/>
    <w:rsid w:val="000C0F18"/>
    <w:rsid w:val="000C0F91"/>
    <w:rsid w:val="000C19E1"/>
    <w:rsid w:val="000C1A0B"/>
    <w:rsid w:val="000C2A3E"/>
    <w:rsid w:val="000C37C5"/>
    <w:rsid w:val="000C45E1"/>
    <w:rsid w:val="000C548C"/>
    <w:rsid w:val="000C648D"/>
    <w:rsid w:val="000C692F"/>
    <w:rsid w:val="000C6B4C"/>
    <w:rsid w:val="000C6B94"/>
    <w:rsid w:val="000C7176"/>
    <w:rsid w:val="000C7369"/>
    <w:rsid w:val="000C75F4"/>
    <w:rsid w:val="000C7971"/>
    <w:rsid w:val="000D0753"/>
    <w:rsid w:val="000D17AD"/>
    <w:rsid w:val="000D1866"/>
    <w:rsid w:val="000D1B03"/>
    <w:rsid w:val="000D1B1A"/>
    <w:rsid w:val="000D1B25"/>
    <w:rsid w:val="000D1F25"/>
    <w:rsid w:val="000D2EB5"/>
    <w:rsid w:val="000D3433"/>
    <w:rsid w:val="000D50AB"/>
    <w:rsid w:val="000D52DF"/>
    <w:rsid w:val="000D5A81"/>
    <w:rsid w:val="000D5DB2"/>
    <w:rsid w:val="000D6D25"/>
    <w:rsid w:val="000D6EB9"/>
    <w:rsid w:val="000D79A3"/>
    <w:rsid w:val="000D7E8E"/>
    <w:rsid w:val="000D7FF0"/>
    <w:rsid w:val="000D7FF6"/>
    <w:rsid w:val="000E0521"/>
    <w:rsid w:val="000E087D"/>
    <w:rsid w:val="000E0C46"/>
    <w:rsid w:val="000E15AD"/>
    <w:rsid w:val="000E3D1E"/>
    <w:rsid w:val="000E431C"/>
    <w:rsid w:val="000E47F7"/>
    <w:rsid w:val="000E48D8"/>
    <w:rsid w:val="000E49E1"/>
    <w:rsid w:val="000E4FBF"/>
    <w:rsid w:val="000E57BA"/>
    <w:rsid w:val="000E584D"/>
    <w:rsid w:val="000E613F"/>
    <w:rsid w:val="000E6644"/>
    <w:rsid w:val="000E6AAD"/>
    <w:rsid w:val="000E6B85"/>
    <w:rsid w:val="000E6FD6"/>
    <w:rsid w:val="000E7418"/>
    <w:rsid w:val="000E7598"/>
    <w:rsid w:val="000F03A7"/>
    <w:rsid w:val="000F10E5"/>
    <w:rsid w:val="000F29A8"/>
    <w:rsid w:val="000F2B7C"/>
    <w:rsid w:val="000F2BFE"/>
    <w:rsid w:val="000F32E1"/>
    <w:rsid w:val="000F4065"/>
    <w:rsid w:val="000F43A9"/>
    <w:rsid w:val="000F5C89"/>
    <w:rsid w:val="000F649A"/>
    <w:rsid w:val="000F6CCC"/>
    <w:rsid w:val="000F7DB7"/>
    <w:rsid w:val="00100021"/>
    <w:rsid w:val="001007A1"/>
    <w:rsid w:val="00101398"/>
    <w:rsid w:val="001017FB"/>
    <w:rsid w:val="001018CD"/>
    <w:rsid w:val="001019CB"/>
    <w:rsid w:val="00101B2B"/>
    <w:rsid w:val="00101C8D"/>
    <w:rsid w:val="00101EC3"/>
    <w:rsid w:val="00103D7E"/>
    <w:rsid w:val="00104094"/>
    <w:rsid w:val="0010431C"/>
    <w:rsid w:val="001046B7"/>
    <w:rsid w:val="00104F61"/>
    <w:rsid w:val="001053E2"/>
    <w:rsid w:val="00105403"/>
    <w:rsid w:val="001058B8"/>
    <w:rsid w:val="00105A43"/>
    <w:rsid w:val="00106EC3"/>
    <w:rsid w:val="001101FE"/>
    <w:rsid w:val="00110B86"/>
    <w:rsid w:val="00111A52"/>
    <w:rsid w:val="00111ACC"/>
    <w:rsid w:val="00111EEB"/>
    <w:rsid w:val="00112F1C"/>
    <w:rsid w:val="00113380"/>
    <w:rsid w:val="00113C4A"/>
    <w:rsid w:val="00114986"/>
    <w:rsid w:val="00115B34"/>
    <w:rsid w:val="00115F79"/>
    <w:rsid w:val="001160BA"/>
    <w:rsid w:val="0011732A"/>
    <w:rsid w:val="00117D43"/>
    <w:rsid w:val="00117E16"/>
    <w:rsid w:val="00117EA1"/>
    <w:rsid w:val="00117FC2"/>
    <w:rsid w:val="001200D1"/>
    <w:rsid w:val="0012013B"/>
    <w:rsid w:val="00120E76"/>
    <w:rsid w:val="0012230B"/>
    <w:rsid w:val="00123B27"/>
    <w:rsid w:val="00123F58"/>
    <w:rsid w:val="001241E2"/>
    <w:rsid w:val="0012451D"/>
    <w:rsid w:val="001252F3"/>
    <w:rsid w:val="0012541D"/>
    <w:rsid w:val="001258B8"/>
    <w:rsid w:val="00125F2E"/>
    <w:rsid w:val="001265F0"/>
    <w:rsid w:val="001277F8"/>
    <w:rsid w:val="00127A76"/>
    <w:rsid w:val="00127C3D"/>
    <w:rsid w:val="00130217"/>
    <w:rsid w:val="00130BFB"/>
    <w:rsid w:val="001314BE"/>
    <w:rsid w:val="00131B66"/>
    <w:rsid w:val="00132128"/>
    <w:rsid w:val="001323B8"/>
    <w:rsid w:val="00133063"/>
    <w:rsid w:val="00134971"/>
    <w:rsid w:val="00134CC8"/>
    <w:rsid w:val="00135567"/>
    <w:rsid w:val="00135650"/>
    <w:rsid w:val="00135D6F"/>
    <w:rsid w:val="00135F01"/>
    <w:rsid w:val="00141533"/>
    <w:rsid w:val="00141A6F"/>
    <w:rsid w:val="00141A7F"/>
    <w:rsid w:val="0014258A"/>
    <w:rsid w:val="00142CEF"/>
    <w:rsid w:val="00143440"/>
    <w:rsid w:val="0014430D"/>
    <w:rsid w:val="00144534"/>
    <w:rsid w:val="00146289"/>
    <w:rsid w:val="00146975"/>
    <w:rsid w:val="00146B79"/>
    <w:rsid w:val="00146E97"/>
    <w:rsid w:val="00147A5E"/>
    <w:rsid w:val="00150BD9"/>
    <w:rsid w:val="00151557"/>
    <w:rsid w:val="00151E1D"/>
    <w:rsid w:val="00152120"/>
    <w:rsid w:val="00152E8A"/>
    <w:rsid w:val="00153606"/>
    <w:rsid w:val="00154792"/>
    <w:rsid w:val="00154A36"/>
    <w:rsid w:val="00154AD7"/>
    <w:rsid w:val="001552F3"/>
    <w:rsid w:val="00155352"/>
    <w:rsid w:val="00155BAA"/>
    <w:rsid w:val="00155E9F"/>
    <w:rsid w:val="00156509"/>
    <w:rsid w:val="001566D5"/>
    <w:rsid w:val="00157C61"/>
    <w:rsid w:val="00157E9D"/>
    <w:rsid w:val="0016065C"/>
    <w:rsid w:val="00160BE1"/>
    <w:rsid w:val="00160E57"/>
    <w:rsid w:val="001616D5"/>
    <w:rsid w:val="00161853"/>
    <w:rsid w:val="00162BD9"/>
    <w:rsid w:val="00163920"/>
    <w:rsid w:val="00164966"/>
    <w:rsid w:val="00165117"/>
    <w:rsid w:val="00165369"/>
    <w:rsid w:val="0016653A"/>
    <w:rsid w:val="00166B52"/>
    <w:rsid w:val="001671C9"/>
    <w:rsid w:val="001676A7"/>
    <w:rsid w:val="001702FC"/>
    <w:rsid w:val="0017049E"/>
    <w:rsid w:val="00170580"/>
    <w:rsid w:val="0017124D"/>
    <w:rsid w:val="00171A4A"/>
    <w:rsid w:val="00172A33"/>
    <w:rsid w:val="00172D8E"/>
    <w:rsid w:val="0017313C"/>
    <w:rsid w:val="001749DB"/>
    <w:rsid w:val="00175A34"/>
    <w:rsid w:val="00175DE3"/>
    <w:rsid w:val="0017618A"/>
    <w:rsid w:val="001768E8"/>
    <w:rsid w:val="00176CB2"/>
    <w:rsid w:val="00180F36"/>
    <w:rsid w:val="00181BD3"/>
    <w:rsid w:val="00182103"/>
    <w:rsid w:val="00182E3F"/>
    <w:rsid w:val="00182F4D"/>
    <w:rsid w:val="001835FD"/>
    <w:rsid w:val="00183613"/>
    <w:rsid w:val="001845C9"/>
    <w:rsid w:val="0018584E"/>
    <w:rsid w:val="0018599B"/>
    <w:rsid w:val="00185CFA"/>
    <w:rsid w:val="00185FF3"/>
    <w:rsid w:val="0018619B"/>
    <w:rsid w:val="00190265"/>
    <w:rsid w:val="001902BA"/>
    <w:rsid w:val="00190B15"/>
    <w:rsid w:val="00191257"/>
    <w:rsid w:val="0019248C"/>
    <w:rsid w:val="0019262B"/>
    <w:rsid w:val="00192745"/>
    <w:rsid w:val="00192C73"/>
    <w:rsid w:val="00193625"/>
    <w:rsid w:val="00193CBC"/>
    <w:rsid w:val="00194AFE"/>
    <w:rsid w:val="00195AE4"/>
    <w:rsid w:val="0019719F"/>
    <w:rsid w:val="0019782E"/>
    <w:rsid w:val="00197930"/>
    <w:rsid w:val="001A11A1"/>
    <w:rsid w:val="001A2704"/>
    <w:rsid w:val="001A2B0F"/>
    <w:rsid w:val="001A2BD4"/>
    <w:rsid w:val="001A3123"/>
    <w:rsid w:val="001A33F5"/>
    <w:rsid w:val="001A34D3"/>
    <w:rsid w:val="001A408A"/>
    <w:rsid w:val="001A4540"/>
    <w:rsid w:val="001A544E"/>
    <w:rsid w:val="001A5AEF"/>
    <w:rsid w:val="001A676A"/>
    <w:rsid w:val="001A7435"/>
    <w:rsid w:val="001B03E4"/>
    <w:rsid w:val="001B064B"/>
    <w:rsid w:val="001B1443"/>
    <w:rsid w:val="001B18FE"/>
    <w:rsid w:val="001B1AA1"/>
    <w:rsid w:val="001B2DA3"/>
    <w:rsid w:val="001B331D"/>
    <w:rsid w:val="001B44FA"/>
    <w:rsid w:val="001B5B09"/>
    <w:rsid w:val="001B6A6C"/>
    <w:rsid w:val="001B6AFB"/>
    <w:rsid w:val="001B768A"/>
    <w:rsid w:val="001C06BD"/>
    <w:rsid w:val="001C10A1"/>
    <w:rsid w:val="001C26C7"/>
    <w:rsid w:val="001C3997"/>
    <w:rsid w:val="001C3A09"/>
    <w:rsid w:val="001C3CEF"/>
    <w:rsid w:val="001C3E25"/>
    <w:rsid w:val="001C4210"/>
    <w:rsid w:val="001C425A"/>
    <w:rsid w:val="001C4736"/>
    <w:rsid w:val="001C513C"/>
    <w:rsid w:val="001C5F5D"/>
    <w:rsid w:val="001C60C8"/>
    <w:rsid w:val="001C66A5"/>
    <w:rsid w:val="001C6991"/>
    <w:rsid w:val="001C6D51"/>
    <w:rsid w:val="001C6E66"/>
    <w:rsid w:val="001C7331"/>
    <w:rsid w:val="001D01F0"/>
    <w:rsid w:val="001D0702"/>
    <w:rsid w:val="001D1C4E"/>
    <w:rsid w:val="001D2CAD"/>
    <w:rsid w:val="001D2F11"/>
    <w:rsid w:val="001D30D6"/>
    <w:rsid w:val="001D3363"/>
    <w:rsid w:val="001D3F94"/>
    <w:rsid w:val="001D423A"/>
    <w:rsid w:val="001D4502"/>
    <w:rsid w:val="001D4C82"/>
    <w:rsid w:val="001D5237"/>
    <w:rsid w:val="001D56F8"/>
    <w:rsid w:val="001D57EC"/>
    <w:rsid w:val="001D6127"/>
    <w:rsid w:val="001E079A"/>
    <w:rsid w:val="001E0DE1"/>
    <w:rsid w:val="001E0E49"/>
    <w:rsid w:val="001E1168"/>
    <w:rsid w:val="001E161C"/>
    <w:rsid w:val="001E1D42"/>
    <w:rsid w:val="001E1E46"/>
    <w:rsid w:val="001E1FF3"/>
    <w:rsid w:val="001E2010"/>
    <w:rsid w:val="001E27AD"/>
    <w:rsid w:val="001E2B57"/>
    <w:rsid w:val="001E4B8F"/>
    <w:rsid w:val="001E58E1"/>
    <w:rsid w:val="001E5964"/>
    <w:rsid w:val="001E5A74"/>
    <w:rsid w:val="001E68D1"/>
    <w:rsid w:val="001E71BA"/>
    <w:rsid w:val="001E773C"/>
    <w:rsid w:val="001F0252"/>
    <w:rsid w:val="001F0640"/>
    <w:rsid w:val="001F0988"/>
    <w:rsid w:val="001F1257"/>
    <w:rsid w:val="001F30A6"/>
    <w:rsid w:val="001F3DBA"/>
    <w:rsid w:val="001F4E9C"/>
    <w:rsid w:val="001F51F7"/>
    <w:rsid w:val="001F5225"/>
    <w:rsid w:val="001F600F"/>
    <w:rsid w:val="001F6951"/>
    <w:rsid w:val="001F69F6"/>
    <w:rsid w:val="001F75CB"/>
    <w:rsid w:val="001F7B31"/>
    <w:rsid w:val="00200907"/>
    <w:rsid w:val="0020103B"/>
    <w:rsid w:val="00201B9F"/>
    <w:rsid w:val="00202CED"/>
    <w:rsid w:val="00204383"/>
    <w:rsid w:val="002043BC"/>
    <w:rsid w:val="00204D87"/>
    <w:rsid w:val="00204EBB"/>
    <w:rsid w:val="00205F23"/>
    <w:rsid w:val="00205F56"/>
    <w:rsid w:val="00206652"/>
    <w:rsid w:val="00206A66"/>
    <w:rsid w:val="00206E7C"/>
    <w:rsid w:val="00207162"/>
    <w:rsid w:val="00207FA3"/>
    <w:rsid w:val="00211155"/>
    <w:rsid w:val="0021259F"/>
    <w:rsid w:val="002126CC"/>
    <w:rsid w:val="00213492"/>
    <w:rsid w:val="002138E3"/>
    <w:rsid w:val="00214B36"/>
    <w:rsid w:val="0021515C"/>
    <w:rsid w:val="00215442"/>
    <w:rsid w:val="00216526"/>
    <w:rsid w:val="00217058"/>
    <w:rsid w:val="002204C0"/>
    <w:rsid w:val="002218F5"/>
    <w:rsid w:val="00221AA9"/>
    <w:rsid w:val="00221CFE"/>
    <w:rsid w:val="00221DB1"/>
    <w:rsid w:val="00223945"/>
    <w:rsid w:val="002244EC"/>
    <w:rsid w:val="0022581D"/>
    <w:rsid w:val="00225AC0"/>
    <w:rsid w:val="00225E61"/>
    <w:rsid w:val="00225F76"/>
    <w:rsid w:val="002265E1"/>
    <w:rsid w:val="002267D5"/>
    <w:rsid w:val="00226F34"/>
    <w:rsid w:val="002273B0"/>
    <w:rsid w:val="002277CC"/>
    <w:rsid w:val="002278AA"/>
    <w:rsid w:val="00227B54"/>
    <w:rsid w:val="00227D71"/>
    <w:rsid w:val="00230165"/>
    <w:rsid w:val="00230676"/>
    <w:rsid w:val="00230EAA"/>
    <w:rsid w:val="00230ED6"/>
    <w:rsid w:val="00231440"/>
    <w:rsid w:val="002316B6"/>
    <w:rsid w:val="00232977"/>
    <w:rsid w:val="00232C92"/>
    <w:rsid w:val="00232E08"/>
    <w:rsid w:val="00232EEB"/>
    <w:rsid w:val="00236687"/>
    <w:rsid w:val="002378DB"/>
    <w:rsid w:val="00240AFA"/>
    <w:rsid w:val="002411B1"/>
    <w:rsid w:val="002418A4"/>
    <w:rsid w:val="00241A30"/>
    <w:rsid w:val="0024355D"/>
    <w:rsid w:val="00243A35"/>
    <w:rsid w:val="00243EAB"/>
    <w:rsid w:val="00243F8E"/>
    <w:rsid w:val="00244176"/>
    <w:rsid w:val="002442E7"/>
    <w:rsid w:val="00244A82"/>
    <w:rsid w:val="00245040"/>
    <w:rsid w:val="0024534A"/>
    <w:rsid w:val="00246FF6"/>
    <w:rsid w:val="00247626"/>
    <w:rsid w:val="00247F62"/>
    <w:rsid w:val="0025013A"/>
    <w:rsid w:val="00250A27"/>
    <w:rsid w:val="00251728"/>
    <w:rsid w:val="00252C19"/>
    <w:rsid w:val="00252CBE"/>
    <w:rsid w:val="0025369E"/>
    <w:rsid w:val="002537FD"/>
    <w:rsid w:val="0025455B"/>
    <w:rsid w:val="0025584C"/>
    <w:rsid w:val="00256265"/>
    <w:rsid w:val="00257F11"/>
    <w:rsid w:val="00260129"/>
    <w:rsid w:val="00260FD4"/>
    <w:rsid w:val="0026198A"/>
    <w:rsid w:val="00262019"/>
    <w:rsid w:val="002625EF"/>
    <w:rsid w:val="002628F1"/>
    <w:rsid w:val="00263295"/>
    <w:rsid w:val="00263D93"/>
    <w:rsid w:val="00264309"/>
    <w:rsid w:val="00264F75"/>
    <w:rsid w:val="0026562B"/>
    <w:rsid w:val="0026689D"/>
    <w:rsid w:val="002669E4"/>
    <w:rsid w:val="002670BA"/>
    <w:rsid w:val="00267862"/>
    <w:rsid w:val="00267FF7"/>
    <w:rsid w:val="00270BA0"/>
    <w:rsid w:val="00270FC6"/>
    <w:rsid w:val="002731B4"/>
    <w:rsid w:val="00273753"/>
    <w:rsid w:val="002743B7"/>
    <w:rsid w:val="00274AE4"/>
    <w:rsid w:val="00274D6D"/>
    <w:rsid w:val="00275529"/>
    <w:rsid w:val="0027556C"/>
    <w:rsid w:val="00275F9E"/>
    <w:rsid w:val="00276271"/>
    <w:rsid w:val="00276762"/>
    <w:rsid w:val="00276EBB"/>
    <w:rsid w:val="00276FE5"/>
    <w:rsid w:val="0027706E"/>
    <w:rsid w:val="002779BD"/>
    <w:rsid w:val="0028065C"/>
    <w:rsid w:val="00280CAA"/>
    <w:rsid w:val="00282961"/>
    <w:rsid w:val="002830F3"/>
    <w:rsid w:val="00283C91"/>
    <w:rsid w:val="00284E62"/>
    <w:rsid w:val="00285EB8"/>
    <w:rsid w:val="00286A00"/>
    <w:rsid w:val="00287C99"/>
    <w:rsid w:val="00287F7F"/>
    <w:rsid w:val="0029044E"/>
    <w:rsid w:val="00291519"/>
    <w:rsid w:val="0029204B"/>
    <w:rsid w:val="00293C74"/>
    <w:rsid w:val="00294500"/>
    <w:rsid w:val="00294D31"/>
    <w:rsid w:val="00295398"/>
    <w:rsid w:val="002958D4"/>
    <w:rsid w:val="00296A09"/>
    <w:rsid w:val="0029761F"/>
    <w:rsid w:val="002A0834"/>
    <w:rsid w:val="002A0DDC"/>
    <w:rsid w:val="002A1D30"/>
    <w:rsid w:val="002A1DDE"/>
    <w:rsid w:val="002A2F6B"/>
    <w:rsid w:val="002A34F0"/>
    <w:rsid w:val="002A4C79"/>
    <w:rsid w:val="002A5C35"/>
    <w:rsid w:val="002A605E"/>
    <w:rsid w:val="002A6BC1"/>
    <w:rsid w:val="002B08AA"/>
    <w:rsid w:val="002B1635"/>
    <w:rsid w:val="002B19A6"/>
    <w:rsid w:val="002B21F6"/>
    <w:rsid w:val="002B2A1C"/>
    <w:rsid w:val="002B5E45"/>
    <w:rsid w:val="002B5EC3"/>
    <w:rsid w:val="002B5FB8"/>
    <w:rsid w:val="002B6000"/>
    <w:rsid w:val="002B6207"/>
    <w:rsid w:val="002C1517"/>
    <w:rsid w:val="002C2B5E"/>
    <w:rsid w:val="002C3680"/>
    <w:rsid w:val="002C3EF7"/>
    <w:rsid w:val="002C4BDB"/>
    <w:rsid w:val="002C5C80"/>
    <w:rsid w:val="002C60E2"/>
    <w:rsid w:val="002C6213"/>
    <w:rsid w:val="002C63C2"/>
    <w:rsid w:val="002C65C4"/>
    <w:rsid w:val="002C6A23"/>
    <w:rsid w:val="002C6E0C"/>
    <w:rsid w:val="002D18AC"/>
    <w:rsid w:val="002D1B1C"/>
    <w:rsid w:val="002D1E52"/>
    <w:rsid w:val="002D1ECC"/>
    <w:rsid w:val="002D2AA3"/>
    <w:rsid w:val="002D434A"/>
    <w:rsid w:val="002D438A"/>
    <w:rsid w:val="002D5000"/>
    <w:rsid w:val="002D59EC"/>
    <w:rsid w:val="002D5C81"/>
    <w:rsid w:val="002D6202"/>
    <w:rsid w:val="002D6907"/>
    <w:rsid w:val="002D76A8"/>
    <w:rsid w:val="002D7F14"/>
    <w:rsid w:val="002E0784"/>
    <w:rsid w:val="002E0DF9"/>
    <w:rsid w:val="002E1AF9"/>
    <w:rsid w:val="002E2309"/>
    <w:rsid w:val="002E2F5E"/>
    <w:rsid w:val="002E4F40"/>
    <w:rsid w:val="002E5989"/>
    <w:rsid w:val="002E5D1B"/>
    <w:rsid w:val="002E5E8D"/>
    <w:rsid w:val="002E63E7"/>
    <w:rsid w:val="002E6678"/>
    <w:rsid w:val="002E7315"/>
    <w:rsid w:val="002F1F7F"/>
    <w:rsid w:val="002F224C"/>
    <w:rsid w:val="002F29AF"/>
    <w:rsid w:val="002F3607"/>
    <w:rsid w:val="002F36A3"/>
    <w:rsid w:val="002F6B1C"/>
    <w:rsid w:val="002F7316"/>
    <w:rsid w:val="003017B5"/>
    <w:rsid w:val="00301C16"/>
    <w:rsid w:val="00301C2C"/>
    <w:rsid w:val="00301C77"/>
    <w:rsid w:val="00302752"/>
    <w:rsid w:val="00302D9E"/>
    <w:rsid w:val="00304C13"/>
    <w:rsid w:val="00304F0D"/>
    <w:rsid w:val="0030513C"/>
    <w:rsid w:val="00305400"/>
    <w:rsid w:val="0030685B"/>
    <w:rsid w:val="00306B20"/>
    <w:rsid w:val="00310411"/>
    <w:rsid w:val="00311680"/>
    <w:rsid w:val="003124CE"/>
    <w:rsid w:val="0031315C"/>
    <w:rsid w:val="0031320C"/>
    <w:rsid w:val="00313BF5"/>
    <w:rsid w:val="00314123"/>
    <w:rsid w:val="00314467"/>
    <w:rsid w:val="00314CAD"/>
    <w:rsid w:val="00316E89"/>
    <w:rsid w:val="00320285"/>
    <w:rsid w:val="0032066C"/>
    <w:rsid w:val="003208A9"/>
    <w:rsid w:val="00321269"/>
    <w:rsid w:val="00321974"/>
    <w:rsid w:val="003220B7"/>
    <w:rsid w:val="00322817"/>
    <w:rsid w:val="00322DFE"/>
    <w:rsid w:val="0032357D"/>
    <w:rsid w:val="00324AE3"/>
    <w:rsid w:val="00324BCC"/>
    <w:rsid w:val="003254F7"/>
    <w:rsid w:val="0032690A"/>
    <w:rsid w:val="00326D24"/>
    <w:rsid w:val="00326E14"/>
    <w:rsid w:val="0032715C"/>
    <w:rsid w:val="003303A1"/>
    <w:rsid w:val="003307D3"/>
    <w:rsid w:val="00330970"/>
    <w:rsid w:val="003317D5"/>
    <w:rsid w:val="003323C7"/>
    <w:rsid w:val="0033272B"/>
    <w:rsid w:val="00333EBD"/>
    <w:rsid w:val="0033406D"/>
    <w:rsid w:val="003342C1"/>
    <w:rsid w:val="003343D0"/>
    <w:rsid w:val="003350B6"/>
    <w:rsid w:val="00336B34"/>
    <w:rsid w:val="00337F32"/>
    <w:rsid w:val="00340921"/>
    <w:rsid w:val="00340F50"/>
    <w:rsid w:val="0034324A"/>
    <w:rsid w:val="00343441"/>
    <w:rsid w:val="00344DD5"/>
    <w:rsid w:val="00345001"/>
    <w:rsid w:val="00345245"/>
    <w:rsid w:val="00345965"/>
    <w:rsid w:val="00345BF8"/>
    <w:rsid w:val="003460A5"/>
    <w:rsid w:val="00346FDB"/>
    <w:rsid w:val="003471C0"/>
    <w:rsid w:val="0034722C"/>
    <w:rsid w:val="00347302"/>
    <w:rsid w:val="00351292"/>
    <w:rsid w:val="00352373"/>
    <w:rsid w:val="00352A17"/>
    <w:rsid w:val="00353089"/>
    <w:rsid w:val="00354A9A"/>
    <w:rsid w:val="00354BB1"/>
    <w:rsid w:val="003557D5"/>
    <w:rsid w:val="00356701"/>
    <w:rsid w:val="00356B3E"/>
    <w:rsid w:val="00357434"/>
    <w:rsid w:val="00357F60"/>
    <w:rsid w:val="00357FBC"/>
    <w:rsid w:val="00360747"/>
    <w:rsid w:val="003608C4"/>
    <w:rsid w:val="00360BB3"/>
    <w:rsid w:val="00360F4E"/>
    <w:rsid w:val="0036172B"/>
    <w:rsid w:val="00361E5C"/>
    <w:rsid w:val="00361EE0"/>
    <w:rsid w:val="00362046"/>
    <w:rsid w:val="00362408"/>
    <w:rsid w:val="003631AE"/>
    <w:rsid w:val="003634A5"/>
    <w:rsid w:val="00363760"/>
    <w:rsid w:val="00364518"/>
    <w:rsid w:val="00364621"/>
    <w:rsid w:val="00364ABA"/>
    <w:rsid w:val="00365438"/>
    <w:rsid w:val="0036549C"/>
    <w:rsid w:val="00366107"/>
    <w:rsid w:val="003665F6"/>
    <w:rsid w:val="00367450"/>
    <w:rsid w:val="00370899"/>
    <w:rsid w:val="00370F59"/>
    <w:rsid w:val="00371068"/>
    <w:rsid w:val="003719DE"/>
    <w:rsid w:val="0037268C"/>
    <w:rsid w:val="00372B50"/>
    <w:rsid w:val="003730F7"/>
    <w:rsid w:val="00374120"/>
    <w:rsid w:val="00374817"/>
    <w:rsid w:val="00374EFE"/>
    <w:rsid w:val="00375A28"/>
    <w:rsid w:val="00375E21"/>
    <w:rsid w:val="00381790"/>
    <w:rsid w:val="003820A0"/>
    <w:rsid w:val="003820F6"/>
    <w:rsid w:val="00383A4C"/>
    <w:rsid w:val="00383AB9"/>
    <w:rsid w:val="00383B41"/>
    <w:rsid w:val="00384BB7"/>
    <w:rsid w:val="0038546C"/>
    <w:rsid w:val="003859D8"/>
    <w:rsid w:val="003863A2"/>
    <w:rsid w:val="003866D4"/>
    <w:rsid w:val="003867C7"/>
    <w:rsid w:val="00386903"/>
    <w:rsid w:val="00386F17"/>
    <w:rsid w:val="003900D4"/>
    <w:rsid w:val="003903B9"/>
    <w:rsid w:val="00390EA6"/>
    <w:rsid w:val="003930B6"/>
    <w:rsid w:val="003930F4"/>
    <w:rsid w:val="00394933"/>
    <w:rsid w:val="00395130"/>
    <w:rsid w:val="003954D9"/>
    <w:rsid w:val="0039615F"/>
    <w:rsid w:val="003967C6"/>
    <w:rsid w:val="00397ADE"/>
    <w:rsid w:val="003A0A94"/>
    <w:rsid w:val="003A1293"/>
    <w:rsid w:val="003A1B39"/>
    <w:rsid w:val="003A2A37"/>
    <w:rsid w:val="003A2FAC"/>
    <w:rsid w:val="003A3A7E"/>
    <w:rsid w:val="003A3E8E"/>
    <w:rsid w:val="003A4022"/>
    <w:rsid w:val="003A4612"/>
    <w:rsid w:val="003A5F7D"/>
    <w:rsid w:val="003A651B"/>
    <w:rsid w:val="003A68AE"/>
    <w:rsid w:val="003A6C03"/>
    <w:rsid w:val="003A74A8"/>
    <w:rsid w:val="003A7609"/>
    <w:rsid w:val="003B05D3"/>
    <w:rsid w:val="003B0E8E"/>
    <w:rsid w:val="003B14E1"/>
    <w:rsid w:val="003B3E09"/>
    <w:rsid w:val="003B4492"/>
    <w:rsid w:val="003B561F"/>
    <w:rsid w:val="003B57DF"/>
    <w:rsid w:val="003B5AE8"/>
    <w:rsid w:val="003B6AEC"/>
    <w:rsid w:val="003B6D90"/>
    <w:rsid w:val="003B70A1"/>
    <w:rsid w:val="003C03CB"/>
    <w:rsid w:val="003C0595"/>
    <w:rsid w:val="003C076C"/>
    <w:rsid w:val="003C1628"/>
    <w:rsid w:val="003C1E22"/>
    <w:rsid w:val="003C1FF5"/>
    <w:rsid w:val="003C23AE"/>
    <w:rsid w:val="003C2802"/>
    <w:rsid w:val="003C2A40"/>
    <w:rsid w:val="003C2DD1"/>
    <w:rsid w:val="003C4A3F"/>
    <w:rsid w:val="003C508E"/>
    <w:rsid w:val="003C509C"/>
    <w:rsid w:val="003C586A"/>
    <w:rsid w:val="003C66BA"/>
    <w:rsid w:val="003C6BC7"/>
    <w:rsid w:val="003C7156"/>
    <w:rsid w:val="003C77F3"/>
    <w:rsid w:val="003C7C4F"/>
    <w:rsid w:val="003C7FBB"/>
    <w:rsid w:val="003D03E3"/>
    <w:rsid w:val="003D0EB2"/>
    <w:rsid w:val="003D1BDC"/>
    <w:rsid w:val="003D29BE"/>
    <w:rsid w:val="003D2F66"/>
    <w:rsid w:val="003D2FB5"/>
    <w:rsid w:val="003D4DDE"/>
    <w:rsid w:val="003D509A"/>
    <w:rsid w:val="003D5AE4"/>
    <w:rsid w:val="003D5DA4"/>
    <w:rsid w:val="003D5EC4"/>
    <w:rsid w:val="003D61F4"/>
    <w:rsid w:val="003D73EF"/>
    <w:rsid w:val="003D7618"/>
    <w:rsid w:val="003E1190"/>
    <w:rsid w:val="003E2900"/>
    <w:rsid w:val="003E2E36"/>
    <w:rsid w:val="003E32C9"/>
    <w:rsid w:val="003E43E9"/>
    <w:rsid w:val="003E46B8"/>
    <w:rsid w:val="003E4EAA"/>
    <w:rsid w:val="003E5685"/>
    <w:rsid w:val="003E5EF1"/>
    <w:rsid w:val="003E6147"/>
    <w:rsid w:val="003E614E"/>
    <w:rsid w:val="003E67D1"/>
    <w:rsid w:val="003E6F37"/>
    <w:rsid w:val="003E712F"/>
    <w:rsid w:val="003E7597"/>
    <w:rsid w:val="003E7636"/>
    <w:rsid w:val="003E7917"/>
    <w:rsid w:val="003E7C2B"/>
    <w:rsid w:val="003F048C"/>
    <w:rsid w:val="003F0501"/>
    <w:rsid w:val="003F19AE"/>
    <w:rsid w:val="003F2217"/>
    <w:rsid w:val="003F2672"/>
    <w:rsid w:val="003F29A2"/>
    <w:rsid w:val="003F2FC7"/>
    <w:rsid w:val="003F3361"/>
    <w:rsid w:val="003F34B0"/>
    <w:rsid w:val="003F3E60"/>
    <w:rsid w:val="003F417D"/>
    <w:rsid w:val="003F437F"/>
    <w:rsid w:val="003F465E"/>
    <w:rsid w:val="003F48A5"/>
    <w:rsid w:val="003F49D2"/>
    <w:rsid w:val="003F511C"/>
    <w:rsid w:val="003F6CDD"/>
    <w:rsid w:val="003F6F2F"/>
    <w:rsid w:val="003F714C"/>
    <w:rsid w:val="003F718F"/>
    <w:rsid w:val="003F7C2D"/>
    <w:rsid w:val="00400AE1"/>
    <w:rsid w:val="004013A2"/>
    <w:rsid w:val="00401485"/>
    <w:rsid w:val="004020E5"/>
    <w:rsid w:val="004022F5"/>
    <w:rsid w:val="00402787"/>
    <w:rsid w:val="0040278E"/>
    <w:rsid w:val="00402D81"/>
    <w:rsid w:val="00403D15"/>
    <w:rsid w:val="004041C8"/>
    <w:rsid w:val="00405434"/>
    <w:rsid w:val="004055F6"/>
    <w:rsid w:val="00406767"/>
    <w:rsid w:val="004069B2"/>
    <w:rsid w:val="00406CDC"/>
    <w:rsid w:val="00406DC6"/>
    <w:rsid w:val="00407080"/>
    <w:rsid w:val="00410207"/>
    <w:rsid w:val="00410683"/>
    <w:rsid w:val="004122B4"/>
    <w:rsid w:val="004132F4"/>
    <w:rsid w:val="004134B6"/>
    <w:rsid w:val="00414F1C"/>
    <w:rsid w:val="00415337"/>
    <w:rsid w:val="004159E0"/>
    <w:rsid w:val="00415F3F"/>
    <w:rsid w:val="00416B37"/>
    <w:rsid w:val="00416C11"/>
    <w:rsid w:val="00416E82"/>
    <w:rsid w:val="004208F5"/>
    <w:rsid w:val="00420D1D"/>
    <w:rsid w:val="00421698"/>
    <w:rsid w:val="00422CC6"/>
    <w:rsid w:val="00423A23"/>
    <w:rsid w:val="004265BB"/>
    <w:rsid w:val="00426892"/>
    <w:rsid w:val="00427CFC"/>
    <w:rsid w:val="00430373"/>
    <w:rsid w:val="004313B8"/>
    <w:rsid w:val="0043179C"/>
    <w:rsid w:val="00432736"/>
    <w:rsid w:val="00433B08"/>
    <w:rsid w:val="00434893"/>
    <w:rsid w:val="00435A79"/>
    <w:rsid w:val="004363D3"/>
    <w:rsid w:val="004371DE"/>
    <w:rsid w:val="004378D3"/>
    <w:rsid w:val="0043791E"/>
    <w:rsid w:val="00440842"/>
    <w:rsid w:val="00440C30"/>
    <w:rsid w:val="00441320"/>
    <w:rsid w:val="004419CA"/>
    <w:rsid w:val="00441EC0"/>
    <w:rsid w:val="00442167"/>
    <w:rsid w:val="00442202"/>
    <w:rsid w:val="00442219"/>
    <w:rsid w:val="00442825"/>
    <w:rsid w:val="00442DB1"/>
    <w:rsid w:val="00442E5D"/>
    <w:rsid w:val="00443A93"/>
    <w:rsid w:val="00445880"/>
    <w:rsid w:val="00446C4B"/>
    <w:rsid w:val="00446D41"/>
    <w:rsid w:val="004478D3"/>
    <w:rsid w:val="004479F8"/>
    <w:rsid w:val="00450AE3"/>
    <w:rsid w:val="00450D14"/>
    <w:rsid w:val="004515B7"/>
    <w:rsid w:val="0045160C"/>
    <w:rsid w:val="00452125"/>
    <w:rsid w:val="004522C6"/>
    <w:rsid w:val="00452B1F"/>
    <w:rsid w:val="00453785"/>
    <w:rsid w:val="00453BAA"/>
    <w:rsid w:val="0045404B"/>
    <w:rsid w:val="00454E51"/>
    <w:rsid w:val="00455137"/>
    <w:rsid w:val="004561E0"/>
    <w:rsid w:val="00456224"/>
    <w:rsid w:val="00457158"/>
    <w:rsid w:val="00457F0F"/>
    <w:rsid w:val="004606CF"/>
    <w:rsid w:val="00460829"/>
    <w:rsid w:val="00460EE1"/>
    <w:rsid w:val="00460F30"/>
    <w:rsid w:val="00461E14"/>
    <w:rsid w:val="004621B8"/>
    <w:rsid w:val="00462B4C"/>
    <w:rsid w:val="00463172"/>
    <w:rsid w:val="0046359B"/>
    <w:rsid w:val="00463DCF"/>
    <w:rsid w:val="004641A8"/>
    <w:rsid w:val="00465B3E"/>
    <w:rsid w:val="004662CD"/>
    <w:rsid w:val="0046663F"/>
    <w:rsid w:val="00466F2F"/>
    <w:rsid w:val="004671D2"/>
    <w:rsid w:val="004672E9"/>
    <w:rsid w:val="0047040F"/>
    <w:rsid w:val="004706C2"/>
    <w:rsid w:val="00470D60"/>
    <w:rsid w:val="00471034"/>
    <w:rsid w:val="0047128C"/>
    <w:rsid w:val="00472BB5"/>
    <w:rsid w:val="00472D0A"/>
    <w:rsid w:val="00472D8F"/>
    <w:rsid w:val="00473FEE"/>
    <w:rsid w:val="00474009"/>
    <w:rsid w:val="00474028"/>
    <w:rsid w:val="0047407F"/>
    <w:rsid w:val="004743F3"/>
    <w:rsid w:val="0047454E"/>
    <w:rsid w:val="00475994"/>
    <w:rsid w:val="00476735"/>
    <w:rsid w:val="00476CD6"/>
    <w:rsid w:val="00477643"/>
    <w:rsid w:val="0047774B"/>
    <w:rsid w:val="00482134"/>
    <w:rsid w:val="00483325"/>
    <w:rsid w:val="00483E2E"/>
    <w:rsid w:val="00484003"/>
    <w:rsid w:val="004847C3"/>
    <w:rsid w:val="004847EC"/>
    <w:rsid w:val="004852F1"/>
    <w:rsid w:val="00485BEA"/>
    <w:rsid w:val="004864EF"/>
    <w:rsid w:val="0048683F"/>
    <w:rsid w:val="00486F02"/>
    <w:rsid w:val="00490744"/>
    <w:rsid w:val="0049115E"/>
    <w:rsid w:val="00491A4E"/>
    <w:rsid w:val="00491B97"/>
    <w:rsid w:val="0049214F"/>
    <w:rsid w:val="00492BB7"/>
    <w:rsid w:val="00492E23"/>
    <w:rsid w:val="00493613"/>
    <w:rsid w:val="00497042"/>
    <w:rsid w:val="00497A57"/>
    <w:rsid w:val="004A00C3"/>
    <w:rsid w:val="004A12C2"/>
    <w:rsid w:val="004A14A5"/>
    <w:rsid w:val="004A1A52"/>
    <w:rsid w:val="004A23E6"/>
    <w:rsid w:val="004A2FED"/>
    <w:rsid w:val="004A3600"/>
    <w:rsid w:val="004A3D1F"/>
    <w:rsid w:val="004A5B5A"/>
    <w:rsid w:val="004A63C8"/>
    <w:rsid w:val="004A653E"/>
    <w:rsid w:val="004A682F"/>
    <w:rsid w:val="004A72A0"/>
    <w:rsid w:val="004A72B8"/>
    <w:rsid w:val="004A7344"/>
    <w:rsid w:val="004A782A"/>
    <w:rsid w:val="004A7B38"/>
    <w:rsid w:val="004B114B"/>
    <w:rsid w:val="004B251D"/>
    <w:rsid w:val="004B314C"/>
    <w:rsid w:val="004B37DB"/>
    <w:rsid w:val="004B412D"/>
    <w:rsid w:val="004B4773"/>
    <w:rsid w:val="004B5306"/>
    <w:rsid w:val="004B53D2"/>
    <w:rsid w:val="004B5D28"/>
    <w:rsid w:val="004B5E62"/>
    <w:rsid w:val="004B6DDF"/>
    <w:rsid w:val="004C083D"/>
    <w:rsid w:val="004C0EAE"/>
    <w:rsid w:val="004C1AC3"/>
    <w:rsid w:val="004C2741"/>
    <w:rsid w:val="004C2D61"/>
    <w:rsid w:val="004C38CE"/>
    <w:rsid w:val="004C482D"/>
    <w:rsid w:val="004C6146"/>
    <w:rsid w:val="004C68ED"/>
    <w:rsid w:val="004C7828"/>
    <w:rsid w:val="004C7E15"/>
    <w:rsid w:val="004D0BDE"/>
    <w:rsid w:val="004D0F14"/>
    <w:rsid w:val="004D163D"/>
    <w:rsid w:val="004D1D90"/>
    <w:rsid w:val="004D20E1"/>
    <w:rsid w:val="004D3078"/>
    <w:rsid w:val="004D3C45"/>
    <w:rsid w:val="004D3CC0"/>
    <w:rsid w:val="004D44C2"/>
    <w:rsid w:val="004D5067"/>
    <w:rsid w:val="004D55A9"/>
    <w:rsid w:val="004D5A1B"/>
    <w:rsid w:val="004D7748"/>
    <w:rsid w:val="004D79F9"/>
    <w:rsid w:val="004D7BFA"/>
    <w:rsid w:val="004D7CBB"/>
    <w:rsid w:val="004E0676"/>
    <w:rsid w:val="004E0CF1"/>
    <w:rsid w:val="004E0D87"/>
    <w:rsid w:val="004E27F6"/>
    <w:rsid w:val="004E32C8"/>
    <w:rsid w:val="004E3498"/>
    <w:rsid w:val="004E3DDE"/>
    <w:rsid w:val="004E4DB3"/>
    <w:rsid w:val="004E54C5"/>
    <w:rsid w:val="004E71E0"/>
    <w:rsid w:val="004E7557"/>
    <w:rsid w:val="004E79A8"/>
    <w:rsid w:val="004F04E0"/>
    <w:rsid w:val="004F0845"/>
    <w:rsid w:val="004F09FC"/>
    <w:rsid w:val="004F20D7"/>
    <w:rsid w:val="004F22A7"/>
    <w:rsid w:val="004F3826"/>
    <w:rsid w:val="004F3E92"/>
    <w:rsid w:val="004F484B"/>
    <w:rsid w:val="004F5502"/>
    <w:rsid w:val="004F6667"/>
    <w:rsid w:val="004F66E7"/>
    <w:rsid w:val="004F6EDA"/>
    <w:rsid w:val="004F7205"/>
    <w:rsid w:val="004F797C"/>
    <w:rsid w:val="0050070A"/>
    <w:rsid w:val="00500751"/>
    <w:rsid w:val="005009EC"/>
    <w:rsid w:val="00503310"/>
    <w:rsid w:val="00503CEB"/>
    <w:rsid w:val="00504F6C"/>
    <w:rsid w:val="00504FB7"/>
    <w:rsid w:val="00505E7A"/>
    <w:rsid w:val="005061E5"/>
    <w:rsid w:val="0050717A"/>
    <w:rsid w:val="00511553"/>
    <w:rsid w:val="00512006"/>
    <w:rsid w:val="0051208D"/>
    <w:rsid w:val="00512AEB"/>
    <w:rsid w:val="0051336D"/>
    <w:rsid w:val="0051426E"/>
    <w:rsid w:val="0051462C"/>
    <w:rsid w:val="0051596B"/>
    <w:rsid w:val="00515D8D"/>
    <w:rsid w:val="005164C0"/>
    <w:rsid w:val="00516AE6"/>
    <w:rsid w:val="0052169D"/>
    <w:rsid w:val="005217D2"/>
    <w:rsid w:val="00521905"/>
    <w:rsid w:val="00521C1D"/>
    <w:rsid w:val="00525E77"/>
    <w:rsid w:val="005262C2"/>
    <w:rsid w:val="00526740"/>
    <w:rsid w:val="005271F3"/>
    <w:rsid w:val="00530815"/>
    <w:rsid w:val="00530FA5"/>
    <w:rsid w:val="005328D7"/>
    <w:rsid w:val="00533062"/>
    <w:rsid w:val="00533332"/>
    <w:rsid w:val="005338FF"/>
    <w:rsid w:val="00533C18"/>
    <w:rsid w:val="00533CA2"/>
    <w:rsid w:val="00534A5E"/>
    <w:rsid w:val="00535614"/>
    <w:rsid w:val="005369DC"/>
    <w:rsid w:val="00536B32"/>
    <w:rsid w:val="005370CB"/>
    <w:rsid w:val="00537102"/>
    <w:rsid w:val="005374C0"/>
    <w:rsid w:val="00537563"/>
    <w:rsid w:val="0053797E"/>
    <w:rsid w:val="005402C6"/>
    <w:rsid w:val="00540B6A"/>
    <w:rsid w:val="0054201C"/>
    <w:rsid w:val="005425A1"/>
    <w:rsid w:val="00542629"/>
    <w:rsid w:val="0054313E"/>
    <w:rsid w:val="00544250"/>
    <w:rsid w:val="005442D2"/>
    <w:rsid w:val="00544814"/>
    <w:rsid w:val="00545612"/>
    <w:rsid w:val="0054609C"/>
    <w:rsid w:val="00546BFE"/>
    <w:rsid w:val="00546CAB"/>
    <w:rsid w:val="0054769D"/>
    <w:rsid w:val="00547ACE"/>
    <w:rsid w:val="00547CC0"/>
    <w:rsid w:val="00547CE8"/>
    <w:rsid w:val="005500D8"/>
    <w:rsid w:val="0055152E"/>
    <w:rsid w:val="005515AB"/>
    <w:rsid w:val="00552126"/>
    <w:rsid w:val="00552E9A"/>
    <w:rsid w:val="0055335D"/>
    <w:rsid w:val="00553C04"/>
    <w:rsid w:val="00554655"/>
    <w:rsid w:val="00554D02"/>
    <w:rsid w:val="005551AF"/>
    <w:rsid w:val="00555227"/>
    <w:rsid w:val="00555DCE"/>
    <w:rsid w:val="00556273"/>
    <w:rsid w:val="005563ED"/>
    <w:rsid w:val="0055672E"/>
    <w:rsid w:val="00556D5B"/>
    <w:rsid w:val="00556DA8"/>
    <w:rsid w:val="00557140"/>
    <w:rsid w:val="0055757C"/>
    <w:rsid w:val="005600AB"/>
    <w:rsid w:val="0056036B"/>
    <w:rsid w:val="005606AE"/>
    <w:rsid w:val="0056076B"/>
    <w:rsid w:val="00560ACF"/>
    <w:rsid w:val="00560C00"/>
    <w:rsid w:val="005612DD"/>
    <w:rsid w:val="00561485"/>
    <w:rsid w:val="005616BF"/>
    <w:rsid w:val="00563301"/>
    <w:rsid w:val="005633CB"/>
    <w:rsid w:val="00563DE1"/>
    <w:rsid w:val="00564C0C"/>
    <w:rsid w:val="005663E4"/>
    <w:rsid w:val="005674BB"/>
    <w:rsid w:val="00567A82"/>
    <w:rsid w:val="00567AED"/>
    <w:rsid w:val="00567D36"/>
    <w:rsid w:val="00570271"/>
    <w:rsid w:val="00571877"/>
    <w:rsid w:val="00571DC4"/>
    <w:rsid w:val="00572090"/>
    <w:rsid w:val="00572901"/>
    <w:rsid w:val="00572B05"/>
    <w:rsid w:val="00572B1B"/>
    <w:rsid w:val="005734AF"/>
    <w:rsid w:val="00574038"/>
    <w:rsid w:val="00574FA4"/>
    <w:rsid w:val="0057534F"/>
    <w:rsid w:val="00575595"/>
    <w:rsid w:val="00576956"/>
    <w:rsid w:val="00576E9C"/>
    <w:rsid w:val="00577425"/>
    <w:rsid w:val="00580179"/>
    <w:rsid w:val="0058090B"/>
    <w:rsid w:val="005813FE"/>
    <w:rsid w:val="005815D0"/>
    <w:rsid w:val="005822CE"/>
    <w:rsid w:val="00583952"/>
    <w:rsid w:val="00583D99"/>
    <w:rsid w:val="00584000"/>
    <w:rsid w:val="005841B7"/>
    <w:rsid w:val="005842A8"/>
    <w:rsid w:val="00584324"/>
    <w:rsid w:val="00584D45"/>
    <w:rsid w:val="00585B8A"/>
    <w:rsid w:val="00585CD0"/>
    <w:rsid w:val="00585F12"/>
    <w:rsid w:val="00585F3F"/>
    <w:rsid w:val="00587810"/>
    <w:rsid w:val="00590C35"/>
    <w:rsid w:val="005910B9"/>
    <w:rsid w:val="005910DB"/>
    <w:rsid w:val="005912C0"/>
    <w:rsid w:val="0059277F"/>
    <w:rsid w:val="00592CDE"/>
    <w:rsid w:val="0059305D"/>
    <w:rsid w:val="0059319F"/>
    <w:rsid w:val="00593506"/>
    <w:rsid w:val="00593873"/>
    <w:rsid w:val="00593A68"/>
    <w:rsid w:val="00593ADC"/>
    <w:rsid w:val="005944DC"/>
    <w:rsid w:val="00596540"/>
    <w:rsid w:val="005967FA"/>
    <w:rsid w:val="00596AE4"/>
    <w:rsid w:val="005A022A"/>
    <w:rsid w:val="005A0491"/>
    <w:rsid w:val="005A0660"/>
    <w:rsid w:val="005A0EEA"/>
    <w:rsid w:val="005A13A9"/>
    <w:rsid w:val="005A19D6"/>
    <w:rsid w:val="005A29A2"/>
    <w:rsid w:val="005A3B04"/>
    <w:rsid w:val="005A4211"/>
    <w:rsid w:val="005A4469"/>
    <w:rsid w:val="005A450F"/>
    <w:rsid w:val="005A4C02"/>
    <w:rsid w:val="005A66A2"/>
    <w:rsid w:val="005A6F31"/>
    <w:rsid w:val="005A75D0"/>
    <w:rsid w:val="005B126D"/>
    <w:rsid w:val="005B1B46"/>
    <w:rsid w:val="005B1FBF"/>
    <w:rsid w:val="005B2196"/>
    <w:rsid w:val="005B23FA"/>
    <w:rsid w:val="005B247F"/>
    <w:rsid w:val="005B278F"/>
    <w:rsid w:val="005B27FF"/>
    <w:rsid w:val="005B2935"/>
    <w:rsid w:val="005B2965"/>
    <w:rsid w:val="005B373F"/>
    <w:rsid w:val="005B3D12"/>
    <w:rsid w:val="005B4A61"/>
    <w:rsid w:val="005B53F5"/>
    <w:rsid w:val="005B5AEF"/>
    <w:rsid w:val="005B6290"/>
    <w:rsid w:val="005B658A"/>
    <w:rsid w:val="005B65CA"/>
    <w:rsid w:val="005B6723"/>
    <w:rsid w:val="005B7086"/>
    <w:rsid w:val="005B7CF7"/>
    <w:rsid w:val="005C0B88"/>
    <w:rsid w:val="005C27A6"/>
    <w:rsid w:val="005C33BC"/>
    <w:rsid w:val="005C39F8"/>
    <w:rsid w:val="005C3D51"/>
    <w:rsid w:val="005C3E18"/>
    <w:rsid w:val="005C41DD"/>
    <w:rsid w:val="005C54C9"/>
    <w:rsid w:val="005C551C"/>
    <w:rsid w:val="005C5574"/>
    <w:rsid w:val="005C5609"/>
    <w:rsid w:val="005C59B0"/>
    <w:rsid w:val="005C61CD"/>
    <w:rsid w:val="005D0219"/>
    <w:rsid w:val="005D0525"/>
    <w:rsid w:val="005D06A0"/>
    <w:rsid w:val="005D07C9"/>
    <w:rsid w:val="005D0905"/>
    <w:rsid w:val="005D18A2"/>
    <w:rsid w:val="005D2422"/>
    <w:rsid w:val="005D258D"/>
    <w:rsid w:val="005D2BF6"/>
    <w:rsid w:val="005D3F51"/>
    <w:rsid w:val="005D4ED4"/>
    <w:rsid w:val="005D4F0C"/>
    <w:rsid w:val="005D5557"/>
    <w:rsid w:val="005D58D7"/>
    <w:rsid w:val="005D5A73"/>
    <w:rsid w:val="005D5CEB"/>
    <w:rsid w:val="005D6CDF"/>
    <w:rsid w:val="005E15C2"/>
    <w:rsid w:val="005E1750"/>
    <w:rsid w:val="005E1F77"/>
    <w:rsid w:val="005E2586"/>
    <w:rsid w:val="005E2990"/>
    <w:rsid w:val="005E4536"/>
    <w:rsid w:val="005E45FB"/>
    <w:rsid w:val="005E480F"/>
    <w:rsid w:val="005E4B21"/>
    <w:rsid w:val="005E4BC0"/>
    <w:rsid w:val="005E4FE1"/>
    <w:rsid w:val="005E510C"/>
    <w:rsid w:val="005E5AE1"/>
    <w:rsid w:val="005E5E22"/>
    <w:rsid w:val="005E637F"/>
    <w:rsid w:val="005E682F"/>
    <w:rsid w:val="005F0689"/>
    <w:rsid w:val="005F1661"/>
    <w:rsid w:val="005F1965"/>
    <w:rsid w:val="005F2162"/>
    <w:rsid w:val="005F2773"/>
    <w:rsid w:val="005F27BA"/>
    <w:rsid w:val="005F2DFD"/>
    <w:rsid w:val="005F3DB8"/>
    <w:rsid w:val="005F401F"/>
    <w:rsid w:val="005F4D50"/>
    <w:rsid w:val="005F4FDF"/>
    <w:rsid w:val="005F5067"/>
    <w:rsid w:val="005F5AF9"/>
    <w:rsid w:val="005F65FA"/>
    <w:rsid w:val="005F6D55"/>
    <w:rsid w:val="005F7115"/>
    <w:rsid w:val="005F767D"/>
    <w:rsid w:val="005F78BA"/>
    <w:rsid w:val="0060006A"/>
    <w:rsid w:val="006002E0"/>
    <w:rsid w:val="006010A7"/>
    <w:rsid w:val="00601543"/>
    <w:rsid w:val="006016E1"/>
    <w:rsid w:val="00601FD3"/>
    <w:rsid w:val="00602A62"/>
    <w:rsid w:val="00602F6C"/>
    <w:rsid w:val="00603594"/>
    <w:rsid w:val="006036A9"/>
    <w:rsid w:val="006044A2"/>
    <w:rsid w:val="00605C1D"/>
    <w:rsid w:val="00607C3A"/>
    <w:rsid w:val="00607F4C"/>
    <w:rsid w:val="00610665"/>
    <w:rsid w:val="006106FE"/>
    <w:rsid w:val="00610763"/>
    <w:rsid w:val="00610A04"/>
    <w:rsid w:val="0061138C"/>
    <w:rsid w:val="006113AF"/>
    <w:rsid w:val="00613D76"/>
    <w:rsid w:val="00614C8E"/>
    <w:rsid w:val="00615295"/>
    <w:rsid w:val="00616387"/>
    <w:rsid w:val="00616CDD"/>
    <w:rsid w:val="00617400"/>
    <w:rsid w:val="00620070"/>
    <w:rsid w:val="00620167"/>
    <w:rsid w:val="00620B26"/>
    <w:rsid w:val="00620ED3"/>
    <w:rsid w:val="00620F6B"/>
    <w:rsid w:val="00621807"/>
    <w:rsid w:val="00621B5A"/>
    <w:rsid w:val="00623386"/>
    <w:rsid w:val="00623DC2"/>
    <w:rsid w:val="00624F70"/>
    <w:rsid w:val="0062540D"/>
    <w:rsid w:val="0062605F"/>
    <w:rsid w:val="00626462"/>
    <w:rsid w:val="0062672E"/>
    <w:rsid w:val="00626D8A"/>
    <w:rsid w:val="00627401"/>
    <w:rsid w:val="006301F9"/>
    <w:rsid w:val="00634126"/>
    <w:rsid w:val="00634FFE"/>
    <w:rsid w:val="006350FE"/>
    <w:rsid w:val="00637EBE"/>
    <w:rsid w:val="00640031"/>
    <w:rsid w:val="0064167E"/>
    <w:rsid w:val="00641E66"/>
    <w:rsid w:val="00642395"/>
    <w:rsid w:val="006425BB"/>
    <w:rsid w:val="0064261B"/>
    <w:rsid w:val="006428B7"/>
    <w:rsid w:val="00643201"/>
    <w:rsid w:val="00643613"/>
    <w:rsid w:val="006452C0"/>
    <w:rsid w:val="00645C78"/>
    <w:rsid w:val="00646987"/>
    <w:rsid w:val="00647283"/>
    <w:rsid w:val="00647783"/>
    <w:rsid w:val="006477DE"/>
    <w:rsid w:val="00650A7A"/>
    <w:rsid w:val="00650DC7"/>
    <w:rsid w:val="00650DD1"/>
    <w:rsid w:val="006515C0"/>
    <w:rsid w:val="00651632"/>
    <w:rsid w:val="00651EFB"/>
    <w:rsid w:val="0065248E"/>
    <w:rsid w:val="006535FF"/>
    <w:rsid w:val="00653CC0"/>
    <w:rsid w:val="00654DBC"/>
    <w:rsid w:val="006550AF"/>
    <w:rsid w:val="0065694F"/>
    <w:rsid w:val="006569C1"/>
    <w:rsid w:val="006572AA"/>
    <w:rsid w:val="00661A92"/>
    <w:rsid w:val="00661F3C"/>
    <w:rsid w:val="006623F6"/>
    <w:rsid w:val="0066286E"/>
    <w:rsid w:val="006634AF"/>
    <w:rsid w:val="006635B3"/>
    <w:rsid w:val="0066431D"/>
    <w:rsid w:val="00664C22"/>
    <w:rsid w:val="0066549C"/>
    <w:rsid w:val="00665D01"/>
    <w:rsid w:val="00666519"/>
    <w:rsid w:val="00666917"/>
    <w:rsid w:val="00667092"/>
    <w:rsid w:val="00667A99"/>
    <w:rsid w:val="00671536"/>
    <w:rsid w:val="00672DF4"/>
    <w:rsid w:val="006730DE"/>
    <w:rsid w:val="00674AA5"/>
    <w:rsid w:val="00674C72"/>
    <w:rsid w:val="0067746B"/>
    <w:rsid w:val="00677A54"/>
    <w:rsid w:val="00680E12"/>
    <w:rsid w:val="00680F44"/>
    <w:rsid w:val="00681DE6"/>
    <w:rsid w:val="006832AF"/>
    <w:rsid w:val="006839DE"/>
    <w:rsid w:val="00685762"/>
    <w:rsid w:val="00690721"/>
    <w:rsid w:val="00691C6B"/>
    <w:rsid w:val="00692176"/>
    <w:rsid w:val="00693224"/>
    <w:rsid w:val="00693D15"/>
    <w:rsid w:val="006948A8"/>
    <w:rsid w:val="0069493E"/>
    <w:rsid w:val="00694C47"/>
    <w:rsid w:val="00695086"/>
    <w:rsid w:val="00696566"/>
    <w:rsid w:val="00697439"/>
    <w:rsid w:val="00697463"/>
    <w:rsid w:val="00697522"/>
    <w:rsid w:val="006A07AC"/>
    <w:rsid w:val="006A10CF"/>
    <w:rsid w:val="006A1E23"/>
    <w:rsid w:val="006A3596"/>
    <w:rsid w:val="006A3A8E"/>
    <w:rsid w:val="006A401E"/>
    <w:rsid w:val="006A466C"/>
    <w:rsid w:val="006A549A"/>
    <w:rsid w:val="006A588A"/>
    <w:rsid w:val="006A5AF4"/>
    <w:rsid w:val="006A6302"/>
    <w:rsid w:val="006A7FD0"/>
    <w:rsid w:val="006B039B"/>
    <w:rsid w:val="006B04FA"/>
    <w:rsid w:val="006B0BB9"/>
    <w:rsid w:val="006B0EF7"/>
    <w:rsid w:val="006B107B"/>
    <w:rsid w:val="006B1914"/>
    <w:rsid w:val="006B2351"/>
    <w:rsid w:val="006B2B54"/>
    <w:rsid w:val="006B2F42"/>
    <w:rsid w:val="006B31FA"/>
    <w:rsid w:val="006B4740"/>
    <w:rsid w:val="006B5336"/>
    <w:rsid w:val="006B5DE9"/>
    <w:rsid w:val="006B624F"/>
    <w:rsid w:val="006B639F"/>
    <w:rsid w:val="006B6CC1"/>
    <w:rsid w:val="006B6D8C"/>
    <w:rsid w:val="006B7135"/>
    <w:rsid w:val="006B7185"/>
    <w:rsid w:val="006B76CC"/>
    <w:rsid w:val="006B7B90"/>
    <w:rsid w:val="006C0108"/>
    <w:rsid w:val="006C02B8"/>
    <w:rsid w:val="006C097C"/>
    <w:rsid w:val="006C0CA4"/>
    <w:rsid w:val="006C0D4F"/>
    <w:rsid w:val="006C2240"/>
    <w:rsid w:val="006C304B"/>
    <w:rsid w:val="006C30BB"/>
    <w:rsid w:val="006C3D8B"/>
    <w:rsid w:val="006C3FA9"/>
    <w:rsid w:val="006C7704"/>
    <w:rsid w:val="006D07C3"/>
    <w:rsid w:val="006D0CA6"/>
    <w:rsid w:val="006D1317"/>
    <w:rsid w:val="006D1F77"/>
    <w:rsid w:val="006D2A41"/>
    <w:rsid w:val="006D312E"/>
    <w:rsid w:val="006D33A0"/>
    <w:rsid w:val="006D3EC6"/>
    <w:rsid w:val="006D42CD"/>
    <w:rsid w:val="006D5664"/>
    <w:rsid w:val="006D5B45"/>
    <w:rsid w:val="006D5EA8"/>
    <w:rsid w:val="006D6584"/>
    <w:rsid w:val="006D68F2"/>
    <w:rsid w:val="006D720B"/>
    <w:rsid w:val="006D7707"/>
    <w:rsid w:val="006D7773"/>
    <w:rsid w:val="006D7C45"/>
    <w:rsid w:val="006E007A"/>
    <w:rsid w:val="006E094D"/>
    <w:rsid w:val="006E0E7F"/>
    <w:rsid w:val="006E0EE3"/>
    <w:rsid w:val="006E2060"/>
    <w:rsid w:val="006E2510"/>
    <w:rsid w:val="006E3904"/>
    <w:rsid w:val="006E56DF"/>
    <w:rsid w:val="006E61A2"/>
    <w:rsid w:val="006E6256"/>
    <w:rsid w:val="006E7EDB"/>
    <w:rsid w:val="006F0ABC"/>
    <w:rsid w:val="006F1532"/>
    <w:rsid w:val="006F16A1"/>
    <w:rsid w:val="006F3603"/>
    <w:rsid w:val="006F44FF"/>
    <w:rsid w:val="006F4BC8"/>
    <w:rsid w:val="006F527F"/>
    <w:rsid w:val="006F55D4"/>
    <w:rsid w:val="006F5C15"/>
    <w:rsid w:val="006F6266"/>
    <w:rsid w:val="006F62B1"/>
    <w:rsid w:val="006F683E"/>
    <w:rsid w:val="006F6DAD"/>
    <w:rsid w:val="006F6E0B"/>
    <w:rsid w:val="006F6E97"/>
    <w:rsid w:val="006F6FC8"/>
    <w:rsid w:val="006F70CF"/>
    <w:rsid w:val="006F7C59"/>
    <w:rsid w:val="006F7E8B"/>
    <w:rsid w:val="00700062"/>
    <w:rsid w:val="007001F4"/>
    <w:rsid w:val="00700602"/>
    <w:rsid w:val="00700B30"/>
    <w:rsid w:val="00700C63"/>
    <w:rsid w:val="00701F65"/>
    <w:rsid w:val="00703092"/>
    <w:rsid w:val="00703222"/>
    <w:rsid w:val="007032E8"/>
    <w:rsid w:val="007039B3"/>
    <w:rsid w:val="0070408F"/>
    <w:rsid w:val="00704273"/>
    <w:rsid w:val="00704E63"/>
    <w:rsid w:val="00704FCD"/>
    <w:rsid w:val="00705029"/>
    <w:rsid w:val="0070580E"/>
    <w:rsid w:val="00705A40"/>
    <w:rsid w:val="00706B9C"/>
    <w:rsid w:val="00706D54"/>
    <w:rsid w:val="00707924"/>
    <w:rsid w:val="007079C9"/>
    <w:rsid w:val="00710BC5"/>
    <w:rsid w:val="00711CFB"/>
    <w:rsid w:val="00712D10"/>
    <w:rsid w:val="0071310D"/>
    <w:rsid w:val="0071374F"/>
    <w:rsid w:val="00715B50"/>
    <w:rsid w:val="00715BA6"/>
    <w:rsid w:val="007161B8"/>
    <w:rsid w:val="00716C17"/>
    <w:rsid w:val="007173D4"/>
    <w:rsid w:val="00717B65"/>
    <w:rsid w:val="007200F2"/>
    <w:rsid w:val="007213C6"/>
    <w:rsid w:val="00721AD4"/>
    <w:rsid w:val="00722BE5"/>
    <w:rsid w:val="00722F0B"/>
    <w:rsid w:val="007230EF"/>
    <w:rsid w:val="007232F6"/>
    <w:rsid w:val="007236B5"/>
    <w:rsid w:val="0072476A"/>
    <w:rsid w:val="00724BE6"/>
    <w:rsid w:val="007250A7"/>
    <w:rsid w:val="00725C1A"/>
    <w:rsid w:val="00726178"/>
    <w:rsid w:val="00726CA6"/>
    <w:rsid w:val="0072717F"/>
    <w:rsid w:val="007274E4"/>
    <w:rsid w:val="0072753D"/>
    <w:rsid w:val="007321B3"/>
    <w:rsid w:val="00732A53"/>
    <w:rsid w:val="00733B07"/>
    <w:rsid w:val="00733DAB"/>
    <w:rsid w:val="00734B82"/>
    <w:rsid w:val="00735AD6"/>
    <w:rsid w:val="00736B97"/>
    <w:rsid w:val="007373F9"/>
    <w:rsid w:val="00737939"/>
    <w:rsid w:val="00737EEE"/>
    <w:rsid w:val="00740573"/>
    <w:rsid w:val="007416BA"/>
    <w:rsid w:val="00741907"/>
    <w:rsid w:val="00741C95"/>
    <w:rsid w:val="0074220F"/>
    <w:rsid w:val="00742D9B"/>
    <w:rsid w:val="00743296"/>
    <w:rsid w:val="00743B2B"/>
    <w:rsid w:val="00744F41"/>
    <w:rsid w:val="00745283"/>
    <w:rsid w:val="00745371"/>
    <w:rsid w:val="00745486"/>
    <w:rsid w:val="00745642"/>
    <w:rsid w:val="007459DF"/>
    <w:rsid w:val="00745BE1"/>
    <w:rsid w:val="007500C7"/>
    <w:rsid w:val="00750D94"/>
    <w:rsid w:val="00751232"/>
    <w:rsid w:val="0075198B"/>
    <w:rsid w:val="00753352"/>
    <w:rsid w:val="007534E6"/>
    <w:rsid w:val="007540D6"/>
    <w:rsid w:val="00754120"/>
    <w:rsid w:val="00754479"/>
    <w:rsid w:val="00754665"/>
    <w:rsid w:val="00756A0D"/>
    <w:rsid w:val="00756F47"/>
    <w:rsid w:val="0075787D"/>
    <w:rsid w:val="0076162B"/>
    <w:rsid w:val="00761806"/>
    <w:rsid w:val="00762C67"/>
    <w:rsid w:val="00763BDB"/>
    <w:rsid w:val="00764EA9"/>
    <w:rsid w:val="00765FF0"/>
    <w:rsid w:val="0076619C"/>
    <w:rsid w:val="007663FA"/>
    <w:rsid w:val="00766654"/>
    <w:rsid w:val="00766976"/>
    <w:rsid w:val="00767B9B"/>
    <w:rsid w:val="00770E34"/>
    <w:rsid w:val="0077129D"/>
    <w:rsid w:val="00772D6E"/>
    <w:rsid w:val="007746CB"/>
    <w:rsid w:val="00776C2D"/>
    <w:rsid w:val="00777FCE"/>
    <w:rsid w:val="00780822"/>
    <w:rsid w:val="00780A46"/>
    <w:rsid w:val="00781DFA"/>
    <w:rsid w:val="007832BA"/>
    <w:rsid w:val="007835C6"/>
    <w:rsid w:val="00783968"/>
    <w:rsid w:val="007843BE"/>
    <w:rsid w:val="00785D57"/>
    <w:rsid w:val="0078683D"/>
    <w:rsid w:val="0078728B"/>
    <w:rsid w:val="00787F9A"/>
    <w:rsid w:val="007905D6"/>
    <w:rsid w:val="00790930"/>
    <w:rsid w:val="00790D86"/>
    <w:rsid w:val="0079109D"/>
    <w:rsid w:val="00791CE1"/>
    <w:rsid w:val="007921AC"/>
    <w:rsid w:val="00794381"/>
    <w:rsid w:val="00794FF7"/>
    <w:rsid w:val="00795271"/>
    <w:rsid w:val="00796FDE"/>
    <w:rsid w:val="007A03F9"/>
    <w:rsid w:val="007A0A7A"/>
    <w:rsid w:val="007A0C44"/>
    <w:rsid w:val="007A0EA9"/>
    <w:rsid w:val="007A0EAD"/>
    <w:rsid w:val="007A133B"/>
    <w:rsid w:val="007A14AA"/>
    <w:rsid w:val="007A1B28"/>
    <w:rsid w:val="007A1E3C"/>
    <w:rsid w:val="007A2066"/>
    <w:rsid w:val="007A20A2"/>
    <w:rsid w:val="007A28BC"/>
    <w:rsid w:val="007A2CD4"/>
    <w:rsid w:val="007A3644"/>
    <w:rsid w:val="007A3BD1"/>
    <w:rsid w:val="007A3F37"/>
    <w:rsid w:val="007A409B"/>
    <w:rsid w:val="007A42BA"/>
    <w:rsid w:val="007A4D07"/>
    <w:rsid w:val="007A500C"/>
    <w:rsid w:val="007A55A6"/>
    <w:rsid w:val="007A5F7C"/>
    <w:rsid w:val="007A6402"/>
    <w:rsid w:val="007A6BEC"/>
    <w:rsid w:val="007A6EFC"/>
    <w:rsid w:val="007A7327"/>
    <w:rsid w:val="007A7538"/>
    <w:rsid w:val="007B0408"/>
    <w:rsid w:val="007B0633"/>
    <w:rsid w:val="007B0866"/>
    <w:rsid w:val="007B1A95"/>
    <w:rsid w:val="007B2B72"/>
    <w:rsid w:val="007B54D7"/>
    <w:rsid w:val="007B5BF3"/>
    <w:rsid w:val="007B5D73"/>
    <w:rsid w:val="007B699A"/>
    <w:rsid w:val="007B6FD0"/>
    <w:rsid w:val="007B7AEA"/>
    <w:rsid w:val="007C15A3"/>
    <w:rsid w:val="007C193B"/>
    <w:rsid w:val="007C1E84"/>
    <w:rsid w:val="007C29E0"/>
    <w:rsid w:val="007C30DA"/>
    <w:rsid w:val="007C35EB"/>
    <w:rsid w:val="007C392A"/>
    <w:rsid w:val="007C3A75"/>
    <w:rsid w:val="007C4211"/>
    <w:rsid w:val="007C48CE"/>
    <w:rsid w:val="007C4D92"/>
    <w:rsid w:val="007C599B"/>
    <w:rsid w:val="007C5FB0"/>
    <w:rsid w:val="007C608F"/>
    <w:rsid w:val="007C6205"/>
    <w:rsid w:val="007C68CE"/>
    <w:rsid w:val="007C6A82"/>
    <w:rsid w:val="007C6BFB"/>
    <w:rsid w:val="007C7813"/>
    <w:rsid w:val="007C784A"/>
    <w:rsid w:val="007D08D7"/>
    <w:rsid w:val="007D1B9D"/>
    <w:rsid w:val="007D357A"/>
    <w:rsid w:val="007D4C77"/>
    <w:rsid w:val="007D598D"/>
    <w:rsid w:val="007D65C0"/>
    <w:rsid w:val="007E03D2"/>
    <w:rsid w:val="007E0DAD"/>
    <w:rsid w:val="007E3AD3"/>
    <w:rsid w:val="007E4166"/>
    <w:rsid w:val="007E4236"/>
    <w:rsid w:val="007E46AB"/>
    <w:rsid w:val="007E4B42"/>
    <w:rsid w:val="007E6806"/>
    <w:rsid w:val="007E76E3"/>
    <w:rsid w:val="007F053A"/>
    <w:rsid w:val="007F20B6"/>
    <w:rsid w:val="007F2EE1"/>
    <w:rsid w:val="007F33DE"/>
    <w:rsid w:val="007F430F"/>
    <w:rsid w:val="007F5D12"/>
    <w:rsid w:val="007F61DC"/>
    <w:rsid w:val="007F6E35"/>
    <w:rsid w:val="007F6FA7"/>
    <w:rsid w:val="007F79F2"/>
    <w:rsid w:val="007F7F62"/>
    <w:rsid w:val="00800635"/>
    <w:rsid w:val="008017E8"/>
    <w:rsid w:val="008023B5"/>
    <w:rsid w:val="00802F35"/>
    <w:rsid w:val="00803981"/>
    <w:rsid w:val="00803F62"/>
    <w:rsid w:val="00804235"/>
    <w:rsid w:val="00804F0A"/>
    <w:rsid w:val="0080655F"/>
    <w:rsid w:val="00806A44"/>
    <w:rsid w:val="00807556"/>
    <w:rsid w:val="0080775E"/>
    <w:rsid w:val="008101A2"/>
    <w:rsid w:val="00810418"/>
    <w:rsid w:val="00811DBF"/>
    <w:rsid w:val="0081288E"/>
    <w:rsid w:val="00813400"/>
    <w:rsid w:val="00813BDF"/>
    <w:rsid w:val="008149BC"/>
    <w:rsid w:val="00814E77"/>
    <w:rsid w:val="008154C3"/>
    <w:rsid w:val="008177E0"/>
    <w:rsid w:val="00820158"/>
    <w:rsid w:val="00824459"/>
    <w:rsid w:val="00824971"/>
    <w:rsid w:val="00824B40"/>
    <w:rsid w:val="00826089"/>
    <w:rsid w:val="008262B2"/>
    <w:rsid w:val="00826DCD"/>
    <w:rsid w:val="00826FF1"/>
    <w:rsid w:val="00827CC5"/>
    <w:rsid w:val="00830CE5"/>
    <w:rsid w:val="008311D7"/>
    <w:rsid w:val="00831733"/>
    <w:rsid w:val="00831929"/>
    <w:rsid w:val="00831E98"/>
    <w:rsid w:val="00831F36"/>
    <w:rsid w:val="0083239C"/>
    <w:rsid w:val="0083253D"/>
    <w:rsid w:val="00833B17"/>
    <w:rsid w:val="00834318"/>
    <w:rsid w:val="00835722"/>
    <w:rsid w:val="00835E47"/>
    <w:rsid w:val="00836719"/>
    <w:rsid w:val="00836902"/>
    <w:rsid w:val="00837632"/>
    <w:rsid w:val="00837EDA"/>
    <w:rsid w:val="008404CE"/>
    <w:rsid w:val="00841218"/>
    <w:rsid w:val="008416CB"/>
    <w:rsid w:val="00841C1D"/>
    <w:rsid w:val="00842328"/>
    <w:rsid w:val="00842D86"/>
    <w:rsid w:val="00845A7E"/>
    <w:rsid w:val="00845C7D"/>
    <w:rsid w:val="008464FE"/>
    <w:rsid w:val="0084675E"/>
    <w:rsid w:val="00846F9B"/>
    <w:rsid w:val="0084704D"/>
    <w:rsid w:val="00847A69"/>
    <w:rsid w:val="00850A1E"/>
    <w:rsid w:val="00850FAC"/>
    <w:rsid w:val="008510EA"/>
    <w:rsid w:val="00851463"/>
    <w:rsid w:val="0085175C"/>
    <w:rsid w:val="00852C96"/>
    <w:rsid w:val="00852FE5"/>
    <w:rsid w:val="00854034"/>
    <w:rsid w:val="00855539"/>
    <w:rsid w:val="00855A3B"/>
    <w:rsid w:val="00855F56"/>
    <w:rsid w:val="00856C79"/>
    <w:rsid w:val="00856DEC"/>
    <w:rsid w:val="00856F25"/>
    <w:rsid w:val="00860CD7"/>
    <w:rsid w:val="00862219"/>
    <w:rsid w:val="0086489C"/>
    <w:rsid w:val="00864E0C"/>
    <w:rsid w:val="0086651D"/>
    <w:rsid w:val="0086670B"/>
    <w:rsid w:val="00866F0A"/>
    <w:rsid w:val="008676BD"/>
    <w:rsid w:val="008676DA"/>
    <w:rsid w:val="0087132E"/>
    <w:rsid w:val="00871401"/>
    <w:rsid w:val="008716E0"/>
    <w:rsid w:val="008738A0"/>
    <w:rsid w:val="00873D17"/>
    <w:rsid w:val="00875141"/>
    <w:rsid w:val="008758F8"/>
    <w:rsid w:val="00876C4A"/>
    <w:rsid w:val="00876CF4"/>
    <w:rsid w:val="00877DAF"/>
    <w:rsid w:val="00880E13"/>
    <w:rsid w:val="00881EE2"/>
    <w:rsid w:val="0088227C"/>
    <w:rsid w:val="0088336B"/>
    <w:rsid w:val="008837E4"/>
    <w:rsid w:val="00883F8B"/>
    <w:rsid w:val="0088595A"/>
    <w:rsid w:val="0088595C"/>
    <w:rsid w:val="00886254"/>
    <w:rsid w:val="00886960"/>
    <w:rsid w:val="00887081"/>
    <w:rsid w:val="00891299"/>
    <w:rsid w:val="00891FFE"/>
    <w:rsid w:val="0089263E"/>
    <w:rsid w:val="008932DB"/>
    <w:rsid w:val="008936C6"/>
    <w:rsid w:val="008937A6"/>
    <w:rsid w:val="00894DF3"/>
    <w:rsid w:val="008951EE"/>
    <w:rsid w:val="0089736A"/>
    <w:rsid w:val="008A0552"/>
    <w:rsid w:val="008A1543"/>
    <w:rsid w:val="008A1A4E"/>
    <w:rsid w:val="008A1B46"/>
    <w:rsid w:val="008A2A1C"/>
    <w:rsid w:val="008A4598"/>
    <w:rsid w:val="008A49FD"/>
    <w:rsid w:val="008A4A43"/>
    <w:rsid w:val="008A4D04"/>
    <w:rsid w:val="008A6A96"/>
    <w:rsid w:val="008A6D28"/>
    <w:rsid w:val="008A743A"/>
    <w:rsid w:val="008B034C"/>
    <w:rsid w:val="008B1042"/>
    <w:rsid w:val="008B34A4"/>
    <w:rsid w:val="008B45FE"/>
    <w:rsid w:val="008B4C8D"/>
    <w:rsid w:val="008B4EBA"/>
    <w:rsid w:val="008B6597"/>
    <w:rsid w:val="008B7091"/>
    <w:rsid w:val="008B7DF4"/>
    <w:rsid w:val="008C1476"/>
    <w:rsid w:val="008C14AF"/>
    <w:rsid w:val="008C166A"/>
    <w:rsid w:val="008C206C"/>
    <w:rsid w:val="008C363D"/>
    <w:rsid w:val="008C48E1"/>
    <w:rsid w:val="008C4904"/>
    <w:rsid w:val="008C6E33"/>
    <w:rsid w:val="008C6E6A"/>
    <w:rsid w:val="008C6ED3"/>
    <w:rsid w:val="008C6F08"/>
    <w:rsid w:val="008C7475"/>
    <w:rsid w:val="008C7B46"/>
    <w:rsid w:val="008D04D1"/>
    <w:rsid w:val="008D1067"/>
    <w:rsid w:val="008D149D"/>
    <w:rsid w:val="008D2ABD"/>
    <w:rsid w:val="008D2DE0"/>
    <w:rsid w:val="008D3F89"/>
    <w:rsid w:val="008D46CD"/>
    <w:rsid w:val="008D49F5"/>
    <w:rsid w:val="008D4D78"/>
    <w:rsid w:val="008D5334"/>
    <w:rsid w:val="008D534E"/>
    <w:rsid w:val="008D593F"/>
    <w:rsid w:val="008D6A74"/>
    <w:rsid w:val="008D6B0F"/>
    <w:rsid w:val="008D6B15"/>
    <w:rsid w:val="008D6EF2"/>
    <w:rsid w:val="008E033D"/>
    <w:rsid w:val="008E16AD"/>
    <w:rsid w:val="008E1740"/>
    <w:rsid w:val="008E2203"/>
    <w:rsid w:val="008E32CE"/>
    <w:rsid w:val="008E43D7"/>
    <w:rsid w:val="008E561C"/>
    <w:rsid w:val="008E5676"/>
    <w:rsid w:val="008E6A4C"/>
    <w:rsid w:val="008E70CB"/>
    <w:rsid w:val="008F03AE"/>
    <w:rsid w:val="008F0747"/>
    <w:rsid w:val="008F0FEE"/>
    <w:rsid w:val="008F1A78"/>
    <w:rsid w:val="008F1DAF"/>
    <w:rsid w:val="008F2234"/>
    <w:rsid w:val="008F240C"/>
    <w:rsid w:val="008F2D3D"/>
    <w:rsid w:val="008F37F3"/>
    <w:rsid w:val="008F4407"/>
    <w:rsid w:val="008F6C53"/>
    <w:rsid w:val="008F6E76"/>
    <w:rsid w:val="00901A7C"/>
    <w:rsid w:val="009020DA"/>
    <w:rsid w:val="00902E1B"/>
    <w:rsid w:val="00902FAB"/>
    <w:rsid w:val="00903A00"/>
    <w:rsid w:val="00903F50"/>
    <w:rsid w:val="00903FFB"/>
    <w:rsid w:val="0090618C"/>
    <w:rsid w:val="009061FC"/>
    <w:rsid w:val="009068A9"/>
    <w:rsid w:val="00906FCB"/>
    <w:rsid w:val="00910354"/>
    <w:rsid w:val="00910C0A"/>
    <w:rsid w:val="00910EC9"/>
    <w:rsid w:val="00911DEC"/>
    <w:rsid w:val="009124AE"/>
    <w:rsid w:val="00912AA8"/>
    <w:rsid w:val="00912CC0"/>
    <w:rsid w:val="009133B7"/>
    <w:rsid w:val="0091449E"/>
    <w:rsid w:val="00914AF1"/>
    <w:rsid w:val="00915473"/>
    <w:rsid w:val="009159CB"/>
    <w:rsid w:val="00915A6A"/>
    <w:rsid w:val="00915CC3"/>
    <w:rsid w:val="00916000"/>
    <w:rsid w:val="00917235"/>
    <w:rsid w:val="009174DB"/>
    <w:rsid w:val="0091794A"/>
    <w:rsid w:val="00917E0A"/>
    <w:rsid w:val="00920083"/>
    <w:rsid w:val="0092088A"/>
    <w:rsid w:val="009208A5"/>
    <w:rsid w:val="00920A5F"/>
    <w:rsid w:val="00921062"/>
    <w:rsid w:val="009225B2"/>
    <w:rsid w:val="00922F14"/>
    <w:rsid w:val="00923F5F"/>
    <w:rsid w:val="00925258"/>
    <w:rsid w:val="00926634"/>
    <w:rsid w:val="00926AD4"/>
    <w:rsid w:val="00926EB3"/>
    <w:rsid w:val="00927CB6"/>
    <w:rsid w:val="0093015E"/>
    <w:rsid w:val="00930234"/>
    <w:rsid w:val="009304AE"/>
    <w:rsid w:val="009322CB"/>
    <w:rsid w:val="00933106"/>
    <w:rsid w:val="00933185"/>
    <w:rsid w:val="009337B5"/>
    <w:rsid w:val="00933A24"/>
    <w:rsid w:val="009343D7"/>
    <w:rsid w:val="00934D6C"/>
    <w:rsid w:val="0093709B"/>
    <w:rsid w:val="009375FA"/>
    <w:rsid w:val="009377F7"/>
    <w:rsid w:val="00937C41"/>
    <w:rsid w:val="0094047C"/>
    <w:rsid w:val="009407B4"/>
    <w:rsid w:val="00940D64"/>
    <w:rsid w:val="00940D96"/>
    <w:rsid w:val="00941512"/>
    <w:rsid w:val="00941521"/>
    <w:rsid w:val="0094157C"/>
    <w:rsid w:val="009416E7"/>
    <w:rsid w:val="0094177F"/>
    <w:rsid w:val="009417D4"/>
    <w:rsid w:val="00941A46"/>
    <w:rsid w:val="00941CA9"/>
    <w:rsid w:val="00941E61"/>
    <w:rsid w:val="00942315"/>
    <w:rsid w:val="00942B9E"/>
    <w:rsid w:val="00943037"/>
    <w:rsid w:val="009436F0"/>
    <w:rsid w:val="00943C0A"/>
    <w:rsid w:val="00944599"/>
    <w:rsid w:val="00944782"/>
    <w:rsid w:val="00946D35"/>
    <w:rsid w:val="0094730E"/>
    <w:rsid w:val="00947ECB"/>
    <w:rsid w:val="00950AC3"/>
    <w:rsid w:val="00950B3D"/>
    <w:rsid w:val="0095183D"/>
    <w:rsid w:val="00951897"/>
    <w:rsid w:val="00951C39"/>
    <w:rsid w:val="0095228F"/>
    <w:rsid w:val="00952CC5"/>
    <w:rsid w:val="00952FBD"/>
    <w:rsid w:val="009530FB"/>
    <w:rsid w:val="00953A99"/>
    <w:rsid w:val="0095426D"/>
    <w:rsid w:val="00954463"/>
    <w:rsid w:val="00954488"/>
    <w:rsid w:val="00954670"/>
    <w:rsid w:val="00955489"/>
    <w:rsid w:val="00956AD5"/>
    <w:rsid w:val="009570D9"/>
    <w:rsid w:val="00957D28"/>
    <w:rsid w:val="009600B8"/>
    <w:rsid w:val="00960EAC"/>
    <w:rsid w:val="009613D6"/>
    <w:rsid w:val="009620B3"/>
    <w:rsid w:val="00962AE4"/>
    <w:rsid w:val="009639EE"/>
    <w:rsid w:val="009709C2"/>
    <w:rsid w:val="0097185B"/>
    <w:rsid w:val="00971DFD"/>
    <w:rsid w:val="00972123"/>
    <w:rsid w:val="00973677"/>
    <w:rsid w:val="00973B97"/>
    <w:rsid w:val="0097438A"/>
    <w:rsid w:val="00974F00"/>
    <w:rsid w:val="00975842"/>
    <w:rsid w:val="00976169"/>
    <w:rsid w:val="00976978"/>
    <w:rsid w:val="00977083"/>
    <w:rsid w:val="009771FA"/>
    <w:rsid w:val="00977D8F"/>
    <w:rsid w:val="00980406"/>
    <w:rsid w:val="009807BC"/>
    <w:rsid w:val="00981295"/>
    <w:rsid w:val="0098146A"/>
    <w:rsid w:val="00983257"/>
    <w:rsid w:val="009836EF"/>
    <w:rsid w:val="00983A02"/>
    <w:rsid w:val="00984627"/>
    <w:rsid w:val="009847BD"/>
    <w:rsid w:val="009850EC"/>
    <w:rsid w:val="00985FC8"/>
    <w:rsid w:val="009863D1"/>
    <w:rsid w:val="009868E1"/>
    <w:rsid w:val="00986C19"/>
    <w:rsid w:val="00986FC4"/>
    <w:rsid w:val="00991FFA"/>
    <w:rsid w:val="00992654"/>
    <w:rsid w:val="0099443D"/>
    <w:rsid w:val="00994900"/>
    <w:rsid w:val="00994B27"/>
    <w:rsid w:val="00994BBA"/>
    <w:rsid w:val="009951E6"/>
    <w:rsid w:val="00995533"/>
    <w:rsid w:val="009967AF"/>
    <w:rsid w:val="00996930"/>
    <w:rsid w:val="0099765E"/>
    <w:rsid w:val="009976E1"/>
    <w:rsid w:val="009A03DD"/>
    <w:rsid w:val="009A081A"/>
    <w:rsid w:val="009A155E"/>
    <w:rsid w:val="009A1908"/>
    <w:rsid w:val="009A1E6B"/>
    <w:rsid w:val="009A21A1"/>
    <w:rsid w:val="009A2736"/>
    <w:rsid w:val="009A2F3F"/>
    <w:rsid w:val="009A4E32"/>
    <w:rsid w:val="009A5508"/>
    <w:rsid w:val="009A5CF4"/>
    <w:rsid w:val="009A6686"/>
    <w:rsid w:val="009A6A54"/>
    <w:rsid w:val="009A6AED"/>
    <w:rsid w:val="009A7523"/>
    <w:rsid w:val="009A7AF8"/>
    <w:rsid w:val="009A7BC9"/>
    <w:rsid w:val="009A7F52"/>
    <w:rsid w:val="009B006C"/>
    <w:rsid w:val="009B2C89"/>
    <w:rsid w:val="009B4424"/>
    <w:rsid w:val="009B4ACE"/>
    <w:rsid w:val="009B4B76"/>
    <w:rsid w:val="009B4EB2"/>
    <w:rsid w:val="009B4F82"/>
    <w:rsid w:val="009B5434"/>
    <w:rsid w:val="009B54E0"/>
    <w:rsid w:val="009B69EE"/>
    <w:rsid w:val="009B7E8B"/>
    <w:rsid w:val="009C075A"/>
    <w:rsid w:val="009C10C7"/>
    <w:rsid w:val="009C1724"/>
    <w:rsid w:val="009C1F68"/>
    <w:rsid w:val="009C2CED"/>
    <w:rsid w:val="009C302F"/>
    <w:rsid w:val="009C350D"/>
    <w:rsid w:val="009C3686"/>
    <w:rsid w:val="009C3B97"/>
    <w:rsid w:val="009C517A"/>
    <w:rsid w:val="009C51FA"/>
    <w:rsid w:val="009C58DB"/>
    <w:rsid w:val="009C5AAD"/>
    <w:rsid w:val="009C68F1"/>
    <w:rsid w:val="009C765D"/>
    <w:rsid w:val="009D0A6A"/>
    <w:rsid w:val="009D0B24"/>
    <w:rsid w:val="009D0B57"/>
    <w:rsid w:val="009D107B"/>
    <w:rsid w:val="009D166D"/>
    <w:rsid w:val="009D1749"/>
    <w:rsid w:val="009D2895"/>
    <w:rsid w:val="009D2DEF"/>
    <w:rsid w:val="009D2ED3"/>
    <w:rsid w:val="009D33B4"/>
    <w:rsid w:val="009D3876"/>
    <w:rsid w:val="009D4DCF"/>
    <w:rsid w:val="009D4EE3"/>
    <w:rsid w:val="009D4FDD"/>
    <w:rsid w:val="009D517E"/>
    <w:rsid w:val="009D6A11"/>
    <w:rsid w:val="009D6D48"/>
    <w:rsid w:val="009D6F98"/>
    <w:rsid w:val="009E0BAA"/>
    <w:rsid w:val="009E159A"/>
    <w:rsid w:val="009E21C0"/>
    <w:rsid w:val="009E2459"/>
    <w:rsid w:val="009E3846"/>
    <w:rsid w:val="009E4F1E"/>
    <w:rsid w:val="009E597A"/>
    <w:rsid w:val="009E5E04"/>
    <w:rsid w:val="009E6098"/>
    <w:rsid w:val="009E6C70"/>
    <w:rsid w:val="009E6CF9"/>
    <w:rsid w:val="009E6FCB"/>
    <w:rsid w:val="009E75F2"/>
    <w:rsid w:val="009E7BD9"/>
    <w:rsid w:val="009F00AE"/>
    <w:rsid w:val="009F0AFA"/>
    <w:rsid w:val="009F1194"/>
    <w:rsid w:val="009F194D"/>
    <w:rsid w:val="009F1EA8"/>
    <w:rsid w:val="009F20C6"/>
    <w:rsid w:val="009F3056"/>
    <w:rsid w:val="009F325B"/>
    <w:rsid w:val="009F33F5"/>
    <w:rsid w:val="009F3C3B"/>
    <w:rsid w:val="009F3EDF"/>
    <w:rsid w:val="009F655F"/>
    <w:rsid w:val="009F686C"/>
    <w:rsid w:val="009F68AC"/>
    <w:rsid w:val="009F69EF"/>
    <w:rsid w:val="00A001CA"/>
    <w:rsid w:val="00A00BB0"/>
    <w:rsid w:val="00A018A6"/>
    <w:rsid w:val="00A01C76"/>
    <w:rsid w:val="00A022B5"/>
    <w:rsid w:val="00A034C5"/>
    <w:rsid w:val="00A038B3"/>
    <w:rsid w:val="00A03EFD"/>
    <w:rsid w:val="00A05CB0"/>
    <w:rsid w:val="00A07FD1"/>
    <w:rsid w:val="00A10091"/>
    <w:rsid w:val="00A10969"/>
    <w:rsid w:val="00A1144C"/>
    <w:rsid w:val="00A1260C"/>
    <w:rsid w:val="00A13A77"/>
    <w:rsid w:val="00A14265"/>
    <w:rsid w:val="00A147FA"/>
    <w:rsid w:val="00A15E2C"/>
    <w:rsid w:val="00A1628C"/>
    <w:rsid w:val="00A1639D"/>
    <w:rsid w:val="00A16A82"/>
    <w:rsid w:val="00A17589"/>
    <w:rsid w:val="00A175F6"/>
    <w:rsid w:val="00A17BA3"/>
    <w:rsid w:val="00A200F0"/>
    <w:rsid w:val="00A20990"/>
    <w:rsid w:val="00A227B1"/>
    <w:rsid w:val="00A22DD8"/>
    <w:rsid w:val="00A22F3A"/>
    <w:rsid w:val="00A23420"/>
    <w:rsid w:val="00A238F3"/>
    <w:rsid w:val="00A23E02"/>
    <w:rsid w:val="00A246DD"/>
    <w:rsid w:val="00A24E83"/>
    <w:rsid w:val="00A25994"/>
    <w:rsid w:val="00A263C8"/>
    <w:rsid w:val="00A27CF5"/>
    <w:rsid w:val="00A300B0"/>
    <w:rsid w:val="00A30D3B"/>
    <w:rsid w:val="00A30FA8"/>
    <w:rsid w:val="00A31DD1"/>
    <w:rsid w:val="00A32EAE"/>
    <w:rsid w:val="00A34789"/>
    <w:rsid w:val="00A34E46"/>
    <w:rsid w:val="00A352C4"/>
    <w:rsid w:val="00A37BF1"/>
    <w:rsid w:val="00A37C4E"/>
    <w:rsid w:val="00A400C4"/>
    <w:rsid w:val="00A40339"/>
    <w:rsid w:val="00A408A4"/>
    <w:rsid w:val="00A40C17"/>
    <w:rsid w:val="00A4164B"/>
    <w:rsid w:val="00A42BEB"/>
    <w:rsid w:val="00A44186"/>
    <w:rsid w:val="00A4530F"/>
    <w:rsid w:val="00A45635"/>
    <w:rsid w:val="00A45D19"/>
    <w:rsid w:val="00A46880"/>
    <w:rsid w:val="00A4711B"/>
    <w:rsid w:val="00A4751A"/>
    <w:rsid w:val="00A47E44"/>
    <w:rsid w:val="00A50510"/>
    <w:rsid w:val="00A51985"/>
    <w:rsid w:val="00A51AE4"/>
    <w:rsid w:val="00A52717"/>
    <w:rsid w:val="00A52A13"/>
    <w:rsid w:val="00A52E2A"/>
    <w:rsid w:val="00A52F57"/>
    <w:rsid w:val="00A530D6"/>
    <w:rsid w:val="00A54F2B"/>
    <w:rsid w:val="00A55339"/>
    <w:rsid w:val="00A5582B"/>
    <w:rsid w:val="00A56126"/>
    <w:rsid w:val="00A5725C"/>
    <w:rsid w:val="00A5729E"/>
    <w:rsid w:val="00A57311"/>
    <w:rsid w:val="00A57768"/>
    <w:rsid w:val="00A57EEB"/>
    <w:rsid w:val="00A605E2"/>
    <w:rsid w:val="00A61908"/>
    <w:rsid w:val="00A61995"/>
    <w:rsid w:val="00A619F9"/>
    <w:rsid w:val="00A61EAF"/>
    <w:rsid w:val="00A62E30"/>
    <w:rsid w:val="00A645ED"/>
    <w:rsid w:val="00A659D7"/>
    <w:rsid w:val="00A67B02"/>
    <w:rsid w:val="00A67B44"/>
    <w:rsid w:val="00A67DB1"/>
    <w:rsid w:val="00A67E72"/>
    <w:rsid w:val="00A70948"/>
    <w:rsid w:val="00A70FA7"/>
    <w:rsid w:val="00A711DD"/>
    <w:rsid w:val="00A714E6"/>
    <w:rsid w:val="00A715F9"/>
    <w:rsid w:val="00A7177A"/>
    <w:rsid w:val="00A71D8B"/>
    <w:rsid w:val="00A722FC"/>
    <w:rsid w:val="00A733E7"/>
    <w:rsid w:val="00A73AD7"/>
    <w:rsid w:val="00A73CFB"/>
    <w:rsid w:val="00A73F15"/>
    <w:rsid w:val="00A74360"/>
    <w:rsid w:val="00A74B04"/>
    <w:rsid w:val="00A77309"/>
    <w:rsid w:val="00A779C1"/>
    <w:rsid w:val="00A808FF"/>
    <w:rsid w:val="00A81FDE"/>
    <w:rsid w:val="00A8245E"/>
    <w:rsid w:val="00A83D01"/>
    <w:rsid w:val="00A84D52"/>
    <w:rsid w:val="00A8624E"/>
    <w:rsid w:val="00A8630A"/>
    <w:rsid w:val="00A867C2"/>
    <w:rsid w:val="00A86CB0"/>
    <w:rsid w:val="00A87551"/>
    <w:rsid w:val="00A87A2A"/>
    <w:rsid w:val="00A87B96"/>
    <w:rsid w:val="00A9159D"/>
    <w:rsid w:val="00A91702"/>
    <w:rsid w:val="00A92E9C"/>
    <w:rsid w:val="00A937F1"/>
    <w:rsid w:val="00A95A9C"/>
    <w:rsid w:val="00A95E4E"/>
    <w:rsid w:val="00A95E9D"/>
    <w:rsid w:val="00A96490"/>
    <w:rsid w:val="00A96609"/>
    <w:rsid w:val="00A967E5"/>
    <w:rsid w:val="00A97BC0"/>
    <w:rsid w:val="00A97D34"/>
    <w:rsid w:val="00A97D48"/>
    <w:rsid w:val="00A97DFF"/>
    <w:rsid w:val="00AA0130"/>
    <w:rsid w:val="00AA036C"/>
    <w:rsid w:val="00AA13C9"/>
    <w:rsid w:val="00AA1E6D"/>
    <w:rsid w:val="00AA2C7E"/>
    <w:rsid w:val="00AA2E5A"/>
    <w:rsid w:val="00AA31D6"/>
    <w:rsid w:val="00AA324B"/>
    <w:rsid w:val="00AA3B45"/>
    <w:rsid w:val="00AA4AB8"/>
    <w:rsid w:val="00AA4F6B"/>
    <w:rsid w:val="00AA5002"/>
    <w:rsid w:val="00AA5A31"/>
    <w:rsid w:val="00AA6094"/>
    <w:rsid w:val="00AA6989"/>
    <w:rsid w:val="00AA79D5"/>
    <w:rsid w:val="00AA7A3E"/>
    <w:rsid w:val="00AA7F6D"/>
    <w:rsid w:val="00AB176F"/>
    <w:rsid w:val="00AB203D"/>
    <w:rsid w:val="00AB2CF8"/>
    <w:rsid w:val="00AB2FBA"/>
    <w:rsid w:val="00AB3000"/>
    <w:rsid w:val="00AB330F"/>
    <w:rsid w:val="00AB42E8"/>
    <w:rsid w:val="00AB5BA0"/>
    <w:rsid w:val="00AB614A"/>
    <w:rsid w:val="00AB69B1"/>
    <w:rsid w:val="00AB7317"/>
    <w:rsid w:val="00AB7341"/>
    <w:rsid w:val="00AB7360"/>
    <w:rsid w:val="00AB7D8E"/>
    <w:rsid w:val="00AC0977"/>
    <w:rsid w:val="00AC0E03"/>
    <w:rsid w:val="00AC18D8"/>
    <w:rsid w:val="00AC1EAA"/>
    <w:rsid w:val="00AC2DD6"/>
    <w:rsid w:val="00AC3CD7"/>
    <w:rsid w:val="00AC3D9E"/>
    <w:rsid w:val="00AC4238"/>
    <w:rsid w:val="00AC45D7"/>
    <w:rsid w:val="00AC53D5"/>
    <w:rsid w:val="00AC53E4"/>
    <w:rsid w:val="00AC5D8C"/>
    <w:rsid w:val="00AC5DF2"/>
    <w:rsid w:val="00AC6D21"/>
    <w:rsid w:val="00AD1AAA"/>
    <w:rsid w:val="00AD2258"/>
    <w:rsid w:val="00AD2879"/>
    <w:rsid w:val="00AD325A"/>
    <w:rsid w:val="00AD39C9"/>
    <w:rsid w:val="00AD4258"/>
    <w:rsid w:val="00AD474F"/>
    <w:rsid w:val="00AD5218"/>
    <w:rsid w:val="00AD5CD4"/>
    <w:rsid w:val="00AD5F1A"/>
    <w:rsid w:val="00AD63C9"/>
    <w:rsid w:val="00AD6BCD"/>
    <w:rsid w:val="00AD6BF6"/>
    <w:rsid w:val="00AD6D0B"/>
    <w:rsid w:val="00AE01F7"/>
    <w:rsid w:val="00AE1125"/>
    <w:rsid w:val="00AE1427"/>
    <w:rsid w:val="00AE1FDD"/>
    <w:rsid w:val="00AE2809"/>
    <w:rsid w:val="00AE2A14"/>
    <w:rsid w:val="00AE2CC9"/>
    <w:rsid w:val="00AE2D1B"/>
    <w:rsid w:val="00AE39CF"/>
    <w:rsid w:val="00AE4151"/>
    <w:rsid w:val="00AE4493"/>
    <w:rsid w:val="00AE5182"/>
    <w:rsid w:val="00AE52F6"/>
    <w:rsid w:val="00AE58A8"/>
    <w:rsid w:val="00AE617D"/>
    <w:rsid w:val="00AE6CA8"/>
    <w:rsid w:val="00AE710E"/>
    <w:rsid w:val="00AE7494"/>
    <w:rsid w:val="00AF0A9C"/>
    <w:rsid w:val="00AF1098"/>
    <w:rsid w:val="00AF149B"/>
    <w:rsid w:val="00AF307B"/>
    <w:rsid w:val="00AF513D"/>
    <w:rsid w:val="00AF5A62"/>
    <w:rsid w:val="00AF6DF1"/>
    <w:rsid w:val="00AF7DBD"/>
    <w:rsid w:val="00B000B4"/>
    <w:rsid w:val="00B001DA"/>
    <w:rsid w:val="00B0054D"/>
    <w:rsid w:val="00B0081F"/>
    <w:rsid w:val="00B01EDE"/>
    <w:rsid w:val="00B02D76"/>
    <w:rsid w:val="00B02DC7"/>
    <w:rsid w:val="00B036BF"/>
    <w:rsid w:val="00B03E96"/>
    <w:rsid w:val="00B04110"/>
    <w:rsid w:val="00B045F3"/>
    <w:rsid w:val="00B04C26"/>
    <w:rsid w:val="00B05702"/>
    <w:rsid w:val="00B05710"/>
    <w:rsid w:val="00B057EF"/>
    <w:rsid w:val="00B0767C"/>
    <w:rsid w:val="00B103B5"/>
    <w:rsid w:val="00B11994"/>
    <w:rsid w:val="00B128B9"/>
    <w:rsid w:val="00B12D86"/>
    <w:rsid w:val="00B14BD7"/>
    <w:rsid w:val="00B158DC"/>
    <w:rsid w:val="00B15F95"/>
    <w:rsid w:val="00B164BC"/>
    <w:rsid w:val="00B167CE"/>
    <w:rsid w:val="00B16D6C"/>
    <w:rsid w:val="00B17FA6"/>
    <w:rsid w:val="00B20216"/>
    <w:rsid w:val="00B21C65"/>
    <w:rsid w:val="00B21CC7"/>
    <w:rsid w:val="00B2280B"/>
    <w:rsid w:val="00B22C7B"/>
    <w:rsid w:val="00B23163"/>
    <w:rsid w:val="00B233ED"/>
    <w:rsid w:val="00B2394A"/>
    <w:rsid w:val="00B23B55"/>
    <w:rsid w:val="00B247E5"/>
    <w:rsid w:val="00B249D6"/>
    <w:rsid w:val="00B24A48"/>
    <w:rsid w:val="00B24A5E"/>
    <w:rsid w:val="00B24CF6"/>
    <w:rsid w:val="00B25145"/>
    <w:rsid w:val="00B254A0"/>
    <w:rsid w:val="00B25879"/>
    <w:rsid w:val="00B25B1D"/>
    <w:rsid w:val="00B2671E"/>
    <w:rsid w:val="00B26FDD"/>
    <w:rsid w:val="00B30687"/>
    <w:rsid w:val="00B31C12"/>
    <w:rsid w:val="00B31DBC"/>
    <w:rsid w:val="00B3255F"/>
    <w:rsid w:val="00B325E2"/>
    <w:rsid w:val="00B32BF1"/>
    <w:rsid w:val="00B332FE"/>
    <w:rsid w:val="00B3504E"/>
    <w:rsid w:val="00B362FD"/>
    <w:rsid w:val="00B37D2E"/>
    <w:rsid w:val="00B37E30"/>
    <w:rsid w:val="00B40695"/>
    <w:rsid w:val="00B41550"/>
    <w:rsid w:val="00B41581"/>
    <w:rsid w:val="00B41C88"/>
    <w:rsid w:val="00B41D17"/>
    <w:rsid w:val="00B41FEC"/>
    <w:rsid w:val="00B423E7"/>
    <w:rsid w:val="00B444DF"/>
    <w:rsid w:val="00B4466B"/>
    <w:rsid w:val="00B446E0"/>
    <w:rsid w:val="00B448C5"/>
    <w:rsid w:val="00B45B61"/>
    <w:rsid w:val="00B46EB5"/>
    <w:rsid w:val="00B46FC2"/>
    <w:rsid w:val="00B47A08"/>
    <w:rsid w:val="00B516A0"/>
    <w:rsid w:val="00B52734"/>
    <w:rsid w:val="00B52DED"/>
    <w:rsid w:val="00B5317F"/>
    <w:rsid w:val="00B532BA"/>
    <w:rsid w:val="00B5413A"/>
    <w:rsid w:val="00B56048"/>
    <w:rsid w:val="00B571C9"/>
    <w:rsid w:val="00B57327"/>
    <w:rsid w:val="00B579D3"/>
    <w:rsid w:val="00B57A4A"/>
    <w:rsid w:val="00B60A68"/>
    <w:rsid w:val="00B60BC2"/>
    <w:rsid w:val="00B61045"/>
    <w:rsid w:val="00B613DE"/>
    <w:rsid w:val="00B6169A"/>
    <w:rsid w:val="00B61FA4"/>
    <w:rsid w:val="00B63487"/>
    <w:rsid w:val="00B6366F"/>
    <w:rsid w:val="00B64861"/>
    <w:rsid w:val="00B65992"/>
    <w:rsid w:val="00B65BC8"/>
    <w:rsid w:val="00B66409"/>
    <w:rsid w:val="00B66FE1"/>
    <w:rsid w:val="00B6728C"/>
    <w:rsid w:val="00B6787A"/>
    <w:rsid w:val="00B702EC"/>
    <w:rsid w:val="00B7134A"/>
    <w:rsid w:val="00B71AC5"/>
    <w:rsid w:val="00B71CE8"/>
    <w:rsid w:val="00B71F61"/>
    <w:rsid w:val="00B72406"/>
    <w:rsid w:val="00B736BC"/>
    <w:rsid w:val="00B73BC0"/>
    <w:rsid w:val="00B73E66"/>
    <w:rsid w:val="00B745E3"/>
    <w:rsid w:val="00B7572B"/>
    <w:rsid w:val="00B7655A"/>
    <w:rsid w:val="00B77FAE"/>
    <w:rsid w:val="00B80298"/>
    <w:rsid w:val="00B8073D"/>
    <w:rsid w:val="00B80852"/>
    <w:rsid w:val="00B811C7"/>
    <w:rsid w:val="00B8122F"/>
    <w:rsid w:val="00B81C1E"/>
    <w:rsid w:val="00B81D77"/>
    <w:rsid w:val="00B82A8A"/>
    <w:rsid w:val="00B83323"/>
    <w:rsid w:val="00B8393F"/>
    <w:rsid w:val="00B842CE"/>
    <w:rsid w:val="00B8470F"/>
    <w:rsid w:val="00B86BD0"/>
    <w:rsid w:val="00B86C5C"/>
    <w:rsid w:val="00B87398"/>
    <w:rsid w:val="00B903D0"/>
    <w:rsid w:val="00B90B79"/>
    <w:rsid w:val="00B90E5C"/>
    <w:rsid w:val="00B9126F"/>
    <w:rsid w:val="00B916A7"/>
    <w:rsid w:val="00B91710"/>
    <w:rsid w:val="00B92767"/>
    <w:rsid w:val="00B92AA6"/>
    <w:rsid w:val="00B935FF"/>
    <w:rsid w:val="00B938F3"/>
    <w:rsid w:val="00B93C44"/>
    <w:rsid w:val="00B94190"/>
    <w:rsid w:val="00B9429F"/>
    <w:rsid w:val="00B95246"/>
    <w:rsid w:val="00B9582D"/>
    <w:rsid w:val="00B95916"/>
    <w:rsid w:val="00B95AA4"/>
    <w:rsid w:val="00B965B0"/>
    <w:rsid w:val="00B96C95"/>
    <w:rsid w:val="00BA0087"/>
    <w:rsid w:val="00BA02F9"/>
    <w:rsid w:val="00BA1934"/>
    <w:rsid w:val="00BA1A05"/>
    <w:rsid w:val="00BA1A45"/>
    <w:rsid w:val="00BA1AB8"/>
    <w:rsid w:val="00BA2CB6"/>
    <w:rsid w:val="00BA2D60"/>
    <w:rsid w:val="00BA3C1C"/>
    <w:rsid w:val="00BA4BDC"/>
    <w:rsid w:val="00BA5216"/>
    <w:rsid w:val="00BA5E31"/>
    <w:rsid w:val="00BA68AF"/>
    <w:rsid w:val="00BA7E7C"/>
    <w:rsid w:val="00BA7F22"/>
    <w:rsid w:val="00BB074F"/>
    <w:rsid w:val="00BB1009"/>
    <w:rsid w:val="00BB1344"/>
    <w:rsid w:val="00BB25A0"/>
    <w:rsid w:val="00BB2BFF"/>
    <w:rsid w:val="00BB36ED"/>
    <w:rsid w:val="00BB3E72"/>
    <w:rsid w:val="00BB4064"/>
    <w:rsid w:val="00BB44EF"/>
    <w:rsid w:val="00BB45A7"/>
    <w:rsid w:val="00BB5BE2"/>
    <w:rsid w:val="00BB5F12"/>
    <w:rsid w:val="00BB6AB5"/>
    <w:rsid w:val="00BB78A2"/>
    <w:rsid w:val="00BB7C78"/>
    <w:rsid w:val="00BC2676"/>
    <w:rsid w:val="00BC39D2"/>
    <w:rsid w:val="00BC47BC"/>
    <w:rsid w:val="00BC4996"/>
    <w:rsid w:val="00BC4ACD"/>
    <w:rsid w:val="00BC4F43"/>
    <w:rsid w:val="00BC57CB"/>
    <w:rsid w:val="00BC5D26"/>
    <w:rsid w:val="00BC68BE"/>
    <w:rsid w:val="00BC6D29"/>
    <w:rsid w:val="00BC6EF0"/>
    <w:rsid w:val="00BC729F"/>
    <w:rsid w:val="00BC72AA"/>
    <w:rsid w:val="00BC7336"/>
    <w:rsid w:val="00BC7399"/>
    <w:rsid w:val="00BC74C8"/>
    <w:rsid w:val="00BD13F1"/>
    <w:rsid w:val="00BD1B0F"/>
    <w:rsid w:val="00BD1B6E"/>
    <w:rsid w:val="00BD1E50"/>
    <w:rsid w:val="00BD2C7F"/>
    <w:rsid w:val="00BD3CC6"/>
    <w:rsid w:val="00BD3F32"/>
    <w:rsid w:val="00BD4B34"/>
    <w:rsid w:val="00BD4C1B"/>
    <w:rsid w:val="00BD6F6A"/>
    <w:rsid w:val="00BD7E18"/>
    <w:rsid w:val="00BE01F5"/>
    <w:rsid w:val="00BE048C"/>
    <w:rsid w:val="00BE06B0"/>
    <w:rsid w:val="00BE0FF0"/>
    <w:rsid w:val="00BE1362"/>
    <w:rsid w:val="00BE2187"/>
    <w:rsid w:val="00BE2359"/>
    <w:rsid w:val="00BE3423"/>
    <w:rsid w:val="00BE35B0"/>
    <w:rsid w:val="00BE49E8"/>
    <w:rsid w:val="00BE59CD"/>
    <w:rsid w:val="00BE6EBE"/>
    <w:rsid w:val="00BF0116"/>
    <w:rsid w:val="00BF043A"/>
    <w:rsid w:val="00BF115A"/>
    <w:rsid w:val="00BF2202"/>
    <w:rsid w:val="00BF2308"/>
    <w:rsid w:val="00BF26C1"/>
    <w:rsid w:val="00BF2C70"/>
    <w:rsid w:val="00BF2CD7"/>
    <w:rsid w:val="00BF3119"/>
    <w:rsid w:val="00BF3181"/>
    <w:rsid w:val="00BF32D7"/>
    <w:rsid w:val="00BF3B16"/>
    <w:rsid w:val="00BF3B6E"/>
    <w:rsid w:val="00BF42AF"/>
    <w:rsid w:val="00BF4363"/>
    <w:rsid w:val="00BF5AB9"/>
    <w:rsid w:val="00BF641E"/>
    <w:rsid w:val="00BF67F7"/>
    <w:rsid w:val="00BF6FA3"/>
    <w:rsid w:val="00C000B4"/>
    <w:rsid w:val="00C0131C"/>
    <w:rsid w:val="00C016F1"/>
    <w:rsid w:val="00C026E4"/>
    <w:rsid w:val="00C02908"/>
    <w:rsid w:val="00C03008"/>
    <w:rsid w:val="00C03F88"/>
    <w:rsid w:val="00C04997"/>
    <w:rsid w:val="00C05D9F"/>
    <w:rsid w:val="00C05E99"/>
    <w:rsid w:val="00C06184"/>
    <w:rsid w:val="00C0694F"/>
    <w:rsid w:val="00C06C37"/>
    <w:rsid w:val="00C06DC5"/>
    <w:rsid w:val="00C06F0F"/>
    <w:rsid w:val="00C07D98"/>
    <w:rsid w:val="00C10472"/>
    <w:rsid w:val="00C106AE"/>
    <w:rsid w:val="00C1099D"/>
    <w:rsid w:val="00C112F6"/>
    <w:rsid w:val="00C1167A"/>
    <w:rsid w:val="00C11860"/>
    <w:rsid w:val="00C12B69"/>
    <w:rsid w:val="00C1391B"/>
    <w:rsid w:val="00C13ED6"/>
    <w:rsid w:val="00C14581"/>
    <w:rsid w:val="00C15560"/>
    <w:rsid w:val="00C15B3D"/>
    <w:rsid w:val="00C15BCA"/>
    <w:rsid w:val="00C16406"/>
    <w:rsid w:val="00C16880"/>
    <w:rsid w:val="00C16F07"/>
    <w:rsid w:val="00C16F18"/>
    <w:rsid w:val="00C2084D"/>
    <w:rsid w:val="00C20893"/>
    <w:rsid w:val="00C21C86"/>
    <w:rsid w:val="00C21D4F"/>
    <w:rsid w:val="00C22449"/>
    <w:rsid w:val="00C227D2"/>
    <w:rsid w:val="00C22E7C"/>
    <w:rsid w:val="00C23036"/>
    <w:rsid w:val="00C25100"/>
    <w:rsid w:val="00C25673"/>
    <w:rsid w:val="00C258A0"/>
    <w:rsid w:val="00C25C40"/>
    <w:rsid w:val="00C3010D"/>
    <w:rsid w:val="00C329D5"/>
    <w:rsid w:val="00C32B65"/>
    <w:rsid w:val="00C33F26"/>
    <w:rsid w:val="00C34947"/>
    <w:rsid w:val="00C34A44"/>
    <w:rsid w:val="00C35FF4"/>
    <w:rsid w:val="00C36CEA"/>
    <w:rsid w:val="00C374C5"/>
    <w:rsid w:val="00C41208"/>
    <w:rsid w:val="00C43879"/>
    <w:rsid w:val="00C43C6A"/>
    <w:rsid w:val="00C44042"/>
    <w:rsid w:val="00C445BE"/>
    <w:rsid w:val="00C4469A"/>
    <w:rsid w:val="00C44F38"/>
    <w:rsid w:val="00C45E53"/>
    <w:rsid w:val="00C46846"/>
    <w:rsid w:val="00C53C56"/>
    <w:rsid w:val="00C53EED"/>
    <w:rsid w:val="00C544AC"/>
    <w:rsid w:val="00C54975"/>
    <w:rsid w:val="00C5668A"/>
    <w:rsid w:val="00C56F23"/>
    <w:rsid w:val="00C57175"/>
    <w:rsid w:val="00C573B9"/>
    <w:rsid w:val="00C601BB"/>
    <w:rsid w:val="00C6094C"/>
    <w:rsid w:val="00C62E52"/>
    <w:rsid w:val="00C62F0E"/>
    <w:rsid w:val="00C64F59"/>
    <w:rsid w:val="00C6514F"/>
    <w:rsid w:val="00C651DD"/>
    <w:rsid w:val="00C6605F"/>
    <w:rsid w:val="00C66571"/>
    <w:rsid w:val="00C66C93"/>
    <w:rsid w:val="00C67768"/>
    <w:rsid w:val="00C67A1D"/>
    <w:rsid w:val="00C67FFC"/>
    <w:rsid w:val="00C704F2"/>
    <w:rsid w:val="00C7084D"/>
    <w:rsid w:val="00C7193E"/>
    <w:rsid w:val="00C71C8C"/>
    <w:rsid w:val="00C71D13"/>
    <w:rsid w:val="00C72F76"/>
    <w:rsid w:val="00C73602"/>
    <w:rsid w:val="00C741A8"/>
    <w:rsid w:val="00C74200"/>
    <w:rsid w:val="00C74544"/>
    <w:rsid w:val="00C74E50"/>
    <w:rsid w:val="00C74FDF"/>
    <w:rsid w:val="00C75E3C"/>
    <w:rsid w:val="00C76982"/>
    <w:rsid w:val="00C76F18"/>
    <w:rsid w:val="00C778F0"/>
    <w:rsid w:val="00C77B48"/>
    <w:rsid w:val="00C77BF1"/>
    <w:rsid w:val="00C809C6"/>
    <w:rsid w:val="00C80C57"/>
    <w:rsid w:val="00C8127E"/>
    <w:rsid w:val="00C815C1"/>
    <w:rsid w:val="00C81C23"/>
    <w:rsid w:val="00C81D5F"/>
    <w:rsid w:val="00C83BD0"/>
    <w:rsid w:val="00C84553"/>
    <w:rsid w:val="00C847BC"/>
    <w:rsid w:val="00C847F6"/>
    <w:rsid w:val="00C84EF0"/>
    <w:rsid w:val="00C8545E"/>
    <w:rsid w:val="00C85A71"/>
    <w:rsid w:val="00C86608"/>
    <w:rsid w:val="00C904AF"/>
    <w:rsid w:val="00C92974"/>
    <w:rsid w:val="00C92983"/>
    <w:rsid w:val="00C93207"/>
    <w:rsid w:val="00C93A45"/>
    <w:rsid w:val="00C94AFC"/>
    <w:rsid w:val="00C95326"/>
    <w:rsid w:val="00C95AE7"/>
    <w:rsid w:val="00C96036"/>
    <w:rsid w:val="00C96578"/>
    <w:rsid w:val="00C971BF"/>
    <w:rsid w:val="00C975D6"/>
    <w:rsid w:val="00CA0A6C"/>
    <w:rsid w:val="00CA31CA"/>
    <w:rsid w:val="00CA3B69"/>
    <w:rsid w:val="00CA43EA"/>
    <w:rsid w:val="00CA4DF4"/>
    <w:rsid w:val="00CA4E6B"/>
    <w:rsid w:val="00CA5B9A"/>
    <w:rsid w:val="00CA7486"/>
    <w:rsid w:val="00CA7768"/>
    <w:rsid w:val="00CA7E29"/>
    <w:rsid w:val="00CB0912"/>
    <w:rsid w:val="00CB0F81"/>
    <w:rsid w:val="00CB0FB0"/>
    <w:rsid w:val="00CB289D"/>
    <w:rsid w:val="00CB2B9A"/>
    <w:rsid w:val="00CB31B3"/>
    <w:rsid w:val="00CB3441"/>
    <w:rsid w:val="00CB393A"/>
    <w:rsid w:val="00CB41E2"/>
    <w:rsid w:val="00CB41EC"/>
    <w:rsid w:val="00CB5C60"/>
    <w:rsid w:val="00CB626A"/>
    <w:rsid w:val="00CB7815"/>
    <w:rsid w:val="00CB7D4E"/>
    <w:rsid w:val="00CB7F2A"/>
    <w:rsid w:val="00CC0F8F"/>
    <w:rsid w:val="00CC2C47"/>
    <w:rsid w:val="00CC4995"/>
    <w:rsid w:val="00CC4F50"/>
    <w:rsid w:val="00CC4FB3"/>
    <w:rsid w:val="00CC5FF2"/>
    <w:rsid w:val="00CC609A"/>
    <w:rsid w:val="00CC63C4"/>
    <w:rsid w:val="00CD0538"/>
    <w:rsid w:val="00CD0C3A"/>
    <w:rsid w:val="00CD1A32"/>
    <w:rsid w:val="00CD1A93"/>
    <w:rsid w:val="00CD3638"/>
    <w:rsid w:val="00CD43BD"/>
    <w:rsid w:val="00CD53F5"/>
    <w:rsid w:val="00CD6529"/>
    <w:rsid w:val="00CD69A0"/>
    <w:rsid w:val="00CD73D3"/>
    <w:rsid w:val="00CE0FF4"/>
    <w:rsid w:val="00CE3B8D"/>
    <w:rsid w:val="00CE42D0"/>
    <w:rsid w:val="00CE53E0"/>
    <w:rsid w:val="00CE76AA"/>
    <w:rsid w:val="00CE7DC7"/>
    <w:rsid w:val="00CF00ED"/>
    <w:rsid w:val="00CF1B21"/>
    <w:rsid w:val="00CF1FA4"/>
    <w:rsid w:val="00CF22A2"/>
    <w:rsid w:val="00CF3BBE"/>
    <w:rsid w:val="00CF3F68"/>
    <w:rsid w:val="00CF7B07"/>
    <w:rsid w:val="00D01B66"/>
    <w:rsid w:val="00D02951"/>
    <w:rsid w:val="00D0346F"/>
    <w:rsid w:val="00D03E87"/>
    <w:rsid w:val="00D04F2D"/>
    <w:rsid w:val="00D04F63"/>
    <w:rsid w:val="00D07027"/>
    <w:rsid w:val="00D073DE"/>
    <w:rsid w:val="00D074C7"/>
    <w:rsid w:val="00D07A49"/>
    <w:rsid w:val="00D10005"/>
    <w:rsid w:val="00D10390"/>
    <w:rsid w:val="00D10F04"/>
    <w:rsid w:val="00D10F4C"/>
    <w:rsid w:val="00D12820"/>
    <w:rsid w:val="00D13038"/>
    <w:rsid w:val="00D13812"/>
    <w:rsid w:val="00D139E6"/>
    <w:rsid w:val="00D13E7A"/>
    <w:rsid w:val="00D14368"/>
    <w:rsid w:val="00D1475E"/>
    <w:rsid w:val="00D16277"/>
    <w:rsid w:val="00D16424"/>
    <w:rsid w:val="00D1665A"/>
    <w:rsid w:val="00D16CFC"/>
    <w:rsid w:val="00D17491"/>
    <w:rsid w:val="00D174CB"/>
    <w:rsid w:val="00D178E9"/>
    <w:rsid w:val="00D17E2A"/>
    <w:rsid w:val="00D200D4"/>
    <w:rsid w:val="00D211D2"/>
    <w:rsid w:val="00D21350"/>
    <w:rsid w:val="00D2178D"/>
    <w:rsid w:val="00D223FB"/>
    <w:rsid w:val="00D23829"/>
    <w:rsid w:val="00D23D61"/>
    <w:rsid w:val="00D24307"/>
    <w:rsid w:val="00D24384"/>
    <w:rsid w:val="00D24513"/>
    <w:rsid w:val="00D24F43"/>
    <w:rsid w:val="00D254BB"/>
    <w:rsid w:val="00D2568C"/>
    <w:rsid w:val="00D257B9"/>
    <w:rsid w:val="00D2769B"/>
    <w:rsid w:val="00D27F01"/>
    <w:rsid w:val="00D30C6E"/>
    <w:rsid w:val="00D31C04"/>
    <w:rsid w:val="00D322C1"/>
    <w:rsid w:val="00D32500"/>
    <w:rsid w:val="00D3254D"/>
    <w:rsid w:val="00D32606"/>
    <w:rsid w:val="00D34032"/>
    <w:rsid w:val="00D34066"/>
    <w:rsid w:val="00D34213"/>
    <w:rsid w:val="00D34E31"/>
    <w:rsid w:val="00D350FE"/>
    <w:rsid w:val="00D357A4"/>
    <w:rsid w:val="00D36CC0"/>
    <w:rsid w:val="00D36E59"/>
    <w:rsid w:val="00D37193"/>
    <w:rsid w:val="00D376A0"/>
    <w:rsid w:val="00D4058D"/>
    <w:rsid w:val="00D40B4D"/>
    <w:rsid w:val="00D41407"/>
    <w:rsid w:val="00D41545"/>
    <w:rsid w:val="00D41863"/>
    <w:rsid w:val="00D41AB2"/>
    <w:rsid w:val="00D426E5"/>
    <w:rsid w:val="00D42D69"/>
    <w:rsid w:val="00D433B7"/>
    <w:rsid w:val="00D44079"/>
    <w:rsid w:val="00D44387"/>
    <w:rsid w:val="00D4512E"/>
    <w:rsid w:val="00D46F20"/>
    <w:rsid w:val="00D51553"/>
    <w:rsid w:val="00D5161D"/>
    <w:rsid w:val="00D51DB7"/>
    <w:rsid w:val="00D5225F"/>
    <w:rsid w:val="00D52B25"/>
    <w:rsid w:val="00D55152"/>
    <w:rsid w:val="00D557E3"/>
    <w:rsid w:val="00D558CA"/>
    <w:rsid w:val="00D562A7"/>
    <w:rsid w:val="00D565E4"/>
    <w:rsid w:val="00D568DF"/>
    <w:rsid w:val="00D56A3C"/>
    <w:rsid w:val="00D56A64"/>
    <w:rsid w:val="00D570C4"/>
    <w:rsid w:val="00D57620"/>
    <w:rsid w:val="00D57831"/>
    <w:rsid w:val="00D609A7"/>
    <w:rsid w:val="00D6164F"/>
    <w:rsid w:val="00D617FD"/>
    <w:rsid w:val="00D61F83"/>
    <w:rsid w:val="00D630D4"/>
    <w:rsid w:val="00D63978"/>
    <w:rsid w:val="00D63D79"/>
    <w:rsid w:val="00D63FC6"/>
    <w:rsid w:val="00D64514"/>
    <w:rsid w:val="00D64670"/>
    <w:rsid w:val="00D6468E"/>
    <w:rsid w:val="00D64723"/>
    <w:rsid w:val="00D64CFD"/>
    <w:rsid w:val="00D65432"/>
    <w:rsid w:val="00D658E4"/>
    <w:rsid w:val="00D6593D"/>
    <w:rsid w:val="00D663D4"/>
    <w:rsid w:val="00D665A0"/>
    <w:rsid w:val="00D66D7E"/>
    <w:rsid w:val="00D67226"/>
    <w:rsid w:val="00D67D02"/>
    <w:rsid w:val="00D67D77"/>
    <w:rsid w:val="00D67E36"/>
    <w:rsid w:val="00D70125"/>
    <w:rsid w:val="00D70D6A"/>
    <w:rsid w:val="00D711A3"/>
    <w:rsid w:val="00D71231"/>
    <w:rsid w:val="00D71235"/>
    <w:rsid w:val="00D715C4"/>
    <w:rsid w:val="00D72024"/>
    <w:rsid w:val="00D7205D"/>
    <w:rsid w:val="00D72511"/>
    <w:rsid w:val="00D72CCD"/>
    <w:rsid w:val="00D733E2"/>
    <w:rsid w:val="00D73421"/>
    <w:rsid w:val="00D73524"/>
    <w:rsid w:val="00D73ABF"/>
    <w:rsid w:val="00D74FBB"/>
    <w:rsid w:val="00D75F0F"/>
    <w:rsid w:val="00D763F9"/>
    <w:rsid w:val="00D764BD"/>
    <w:rsid w:val="00D76BCB"/>
    <w:rsid w:val="00D76EBB"/>
    <w:rsid w:val="00D77CF7"/>
    <w:rsid w:val="00D80202"/>
    <w:rsid w:val="00D81BFA"/>
    <w:rsid w:val="00D82D84"/>
    <w:rsid w:val="00D837D2"/>
    <w:rsid w:val="00D838E8"/>
    <w:rsid w:val="00D83910"/>
    <w:rsid w:val="00D83ABA"/>
    <w:rsid w:val="00D848C6"/>
    <w:rsid w:val="00D84E18"/>
    <w:rsid w:val="00D8555B"/>
    <w:rsid w:val="00D85CE5"/>
    <w:rsid w:val="00D862C9"/>
    <w:rsid w:val="00D863B4"/>
    <w:rsid w:val="00D86495"/>
    <w:rsid w:val="00D86DE0"/>
    <w:rsid w:val="00D8798B"/>
    <w:rsid w:val="00D900BE"/>
    <w:rsid w:val="00D90C19"/>
    <w:rsid w:val="00D90C3F"/>
    <w:rsid w:val="00D91442"/>
    <w:rsid w:val="00D914D2"/>
    <w:rsid w:val="00D91D4D"/>
    <w:rsid w:val="00D91F3C"/>
    <w:rsid w:val="00D91FC6"/>
    <w:rsid w:val="00D928CD"/>
    <w:rsid w:val="00D9556E"/>
    <w:rsid w:val="00D959F1"/>
    <w:rsid w:val="00D95E04"/>
    <w:rsid w:val="00D96DA0"/>
    <w:rsid w:val="00D97C97"/>
    <w:rsid w:val="00DA0850"/>
    <w:rsid w:val="00DA0B03"/>
    <w:rsid w:val="00DA0F1E"/>
    <w:rsid w:val="00DA1EBD"/>
    <w:rsid w:val="00DA2B4E"/>
    <w:rsid w:val="00DA3B93"/>
    <w:rsid w:val="00DA3DB3"/>
    <w:rsid w:val="00DA3DF0"/>
    <w:rsid w:val="00DA4FF6"/>
    <w:rsid w:val="00DA6AD3"/>
    <w:rsid w:val="00DA6B95"/>
    <w:rsid w:val="00DA728F"/>
    <w:rsid w:val="00DB007E"/>
    <w:rsid w:val="00DB03C6"/>
    <w:rsid w:val="00DB052E"/>
    <w:rsid w:val="00DB0604"/>
    <w:rsid w:val="00DB0D0D"/>
    <w:rsid w:val="00DB1811"/>
    <w:rsid w:val="00DB4C80"/>
    <w:rsid w:val="00DB522F"/>
    <w:rsid w:val="00DB52BA"/>
    <w:rsid w:val="00DB5362"/>
    <w:rsid w:val="00DB6B4A"/>
    <w:rsid w:val="00DB6CC3"/>
    <w:rsid w:val="00DB7839"/>
    <w:rsid w:val="00DB7C92"/>
    <w:rsid w:val="00DC0DEA"/>
    <w:rsid w:val="00DC1BD1"/>
    <w:rsid w:val="00DC26C7"/>
    <w:rsid w:val="00DC2759"/>
    <w:rsid w:val="00DC2B11"/>
    <w:rsid w:val="00DC3883"/>
    <w:rsid w:val="00DC40A3"/>
    <w:rsid w:val="00DC4E78"/>
    <w:rsid w:val="00DC4FD4"/>
    <w:rsid w:val="00DC5482"/>
    <w:rsid w:val="00DC59DE"/>
    <w:rsid w:val="00DC5F25"/>
    <w:rsid w:val="00DC667A"/>
    <w:rsid w:val="00DC6934"/>
    <w:rsid w:val="00DC7EFA"/>
    <w:rsid w:val="00DD0726"/>
    <w:rsid w:val="00DD1EC7"/>
    <w:rsid w:val="00DD249E"/>
    <w:rsid w:val="00DD257F"/>
    <w:rsid w:val="00DD272C"/>
    <w:rsid w:val="00DD279C"/>
    <w:rsid w:val="00DD2916"/>
    <w:rsid w:val="00DD3277"/>
    <w:rsid w:val="00DD361C"/>
    <w:rsid w:val="00DD406F"/>
    <w:rsid w:val="00DD4C50"/>
    <w:rsid w:val="00DD4CF1"/>
    <w:rsid w:val="00DD4D21"/>
    <w:rsid w:val="00DD5204"/>
    <w:rsid w:val="00DD5C4B"/>
    <w:rsid w:val="00DD6160"/>
    <w:rsid w:val="00DD68EF"/>
    <w:rsid w:val="00DD79A7"/>
    <w:rsid w:val="00DD7A2D"/>
    <w:rsid w:val="00DD7BF7"/>
    <w:rsid w:val="00DD7C93"/>
    <w:rsid w:val="00DD7E83"/>
    <w:rsid w:val="00DE0209"/>
    <w:rsid w:val="00DE04B3"/>
    <w:rsid w:val="00DE0A77"/>
    <w:rsid w:val="00DE3EFB"/>
    <w:rsid w:val="00DE4C3B"/>
    <w:rsid w:val="00DE530D"/>
    <w:rsid w:val="00DE59A6"/>
    <w:rsid w:val="00DE659C"/>
    <w:rsid w:val="00DE6CA7"/>
    <w:rsid w:val="00DE7DD8"/>
    <w:rsid w:val="00DE7F2E"/>
    <w:rsid w:val="00DF0636"/>
    <w:rsid w:val="00DF0D61"/>
    <w:rsid w:val="00DF1033"/>
    <w:rsid w:val="00DF247C"/>
    <w:rsid w:val="00DF25C6"/>
    <w:rsid w:val="00DF27D7"/>
    <w:rsid w:val="00DF2FAB"/>
    <w:rsid w:val="00DF383D"/>
    <w:rsid w:val="00DF3E01"/>
    <w:rsid w:val="00DF4019"/>
    <w:rsid w:val="00DF41DE"/>
    <w:rsid w:val="00DF4612"/>
    <w:rsid w:val="00DF4954"/>
    <w:rsid w:val="00DF4F39"/>
    <w:rsid w:val="00DF50E5"/>
    <w:rsid w:val="00DF523E"/>
    <w:rsid w:val="00DF555E"/>
    <w:rsid w:val="00DF5C78"/>
    <w:rsid w:val="00DF6218"/>
    <w:rsid w:val="00DF649D"/>
    <w:rsid w:val="00E03516"/>
    <w:rsid w:val="00E04E35"/>
    <w:rsid w:val="00E0503A"/>
    <w:rsid w:val="00E0514B"/>
    <w:rsid w:val="00E05985"/>
    <w:rsid w:val="00E112BA"/>
    <w:rsid w:val="00E11434"/>
    <w:rsid w:val="00E12567"/>
    <w:rsid w:val="00E13986"/>
    <w:rsid w:val="00E13D90"/>
    <w:rsid w:val="00E141E5"/>
    <w:rsid w:val="00E15EE4"/>
    <w:rsid w:val="00E15F6E"/>
    <w:rsid w:val="00E16D37"/>
    <w:rsid w:val="00E17AFE"/>
    <w:rsid w:val="00E17C5E"/>
    <w:rsid w:val="00E17D14"/>
    <w:rsid w:val="00E20753"/>
    <w:rsid w:val="00E218C2"/>
    <w:rsid w:val="00E21966"/>
    <w:rsid w:val="00E21E2A"/>
    <w:rsid w:val="00E22700"/>
    <w:rsid w:val="00E25071"/>
    <w:rsid w:val="00E25AD4"/>
    <w:rsid w:val="00E300B6"/>
    <w:rsid w:val="00E30D23"/>
    <w:rsid w:val="00E313A9"/>
    <w:rsid w:val="00E313C4"/>
    <w:rsid w:val="00E316E0"/>
    <w:rsid w:val="00E328F5"/>
    <w:rsid w:val="00E32BB6"/>
    <w:rsid w:val="00E334CE"/>
    <w:rsid w:val="00E357E0"/>
    <w:rsid w:val="00E363FC"/>
    <w:rsid w:val="00E37D8A"/>
    <w:rsid w:val="00E40176"/>
    <w:rsid w:val="00E4040E"/>
    <w:rsid w:val="00E40AAD"/>
    <w:rsid w:val="00E40B5B"/>
    <w:rsid w:val="00E40DD7"/>
    <w:rsid w:val="00E41D1F"/>
    <w:rsid w:val="00E42233"/>
    <w:rsid w:val="00E42CBC"/>
    <w:rsid w:val="00E44F84"/>
    <w:rsid w:val="00E46F35"/>
    <w:rsid w:val="00E47EA8"/>
    <w:rsid w:val="00E50558"/>
    <w:rsid w:val="00E50942"/>
    <w:rsid w:val="00E50F14"/>
    <w:rsid w:val="00E5159E"/>
    <w:rsid w:val="00E51604"/>
    <w:rsid w:val="00E51B2D"/>
    <w:rsid w:val="00E529D0"/>
    <w:rsid w:val="00E531F4"/>
    <w:rsid w:val="00E53871"/>
    <w:rsid w:val="00E5508B"/>
    <w:rsid w:val="00E5534F"/>
    <w:rsid w:val="00E5539D"/>
    <w:rsid w:val="00E55E60"/>
    <w:rsid w:val="00E55EC5"/>
    <w:rsid w:val="00E56111"/>
    <w:rsid w:val="00E57A93"/>
    <w:rsid w:val="00E57C2B"/>
    <w:rsid w:val="00E57F90"/>
    <w:rsid w:val="00E60E59"/>
    <w:rsid w:val="00E61E12"/>
    <w:rsid w:val="00E6206E"/>
    <w:rsid w:val="00E62A9E"/>
    <w:rsid w:val="00E6316F"/>
    <w:rsid w:val="00E63BE8"/>
    <w:rsid w:val="00E661AE"/>
    <w:rsid w:val="00E661E5"/>
    <w:rsid w:val="00E66C75"/>
    <w:rsid w:val="00E66F24"/>
    <w:rsid w:val="00E701C2"/>
    <w:rsid w:val="00E71398"/>
    <w:rsid w:val="00E71F09"/>
    <w:rsid w:val="00E73262"/>
    <w:rsid w:val="00E73699"/>
    <w:rsid w:val="00E73F95"/>
    <w:rsid w:val="00E746A5"/>
    <w:rsid w:val="00E74E26"/>
    <w:rsid w:val="00E74FD6"/>
    <w:rsid w:val="00E7625B"/>
    <w:rsid w:val="00E762FB"/>
    <w:rsid w:val="00E763D1"/>
    <w:rsid w:val="00E7783A"/>
    <w:rsid w:val="00E7791A"/>
    <w:rsid w:val="00E8295D"/>
    <w:rsid w:val="00E833BF"/>
    <w:rsid w:val="00E85381"/>
    <w:rsid w:val="00E860D0"/>
    <w:rsid w:val="00E864F0"/>
    <w:rsid w:val="00E87435"/>
    <w:rsid w:val="00E8759A"/>
    <w:rsid w:val="00E87A77"/>
    <w:rsid w:val="00E87AB7"/>
    <w:rsid w:val="00E87BBC"/>
    <w:rsid w:val="00E87BC8"/>
    <w:rsid w:val="00E90375"/>
    <w:rsid w:val="00E90F74"/>
    <w:rsid w:val="00E91DB1"/>
    <w:rsid w:val="00E921B3"/>
    <w:rsid w:val="00E923C6"/>
    <w:rsid w:val="00E925E0"/>
    <w:rsid w:val="00E92D94"/>
    <w:rsid w:val="00E92DD1"/>
    <w:rsid w:val="00E93575"/>
    <w:rsid w:val="00E93A4A"/>
    <w:rsid w:val="00E94086"/>
    <w:rsid w:val="00E94382"/>
    <w:rsid w:val="00E95614"/>
    <w:rsid w:val="00E96DFF"/>
    <w:rsid w:val="00E96EFE"/>
    <w:rsid w:val="00E97234"/>
    <w:rsid w:val="00E97C42"/>
    <w:rsid w:val="00EA1129"/>
    <w:rsid w:val="00EA1612"/>
    <w:rsid w:val="00EA1AF3"/>
    <w:rsid w:val="00EA216B"/>
    <w:rsid w:val="00EA24B1"/>
    <w:rsid w:val="00EA2B85"/>
    <w:rsid w:val="00EA33E6"/>
    <w:rsid w:val="00EA3EFD"/>
    <w:rsid w:val="00EA4BF3"/>
    <w:rsid w:val="00EA5A6E"/>
    <w:rsid w:val="00EA5B14"/>
    <w:rsid w:val="00EA6BC9"/>
    <w:rsid w:val="00EB18F3"/>
    <w:rsid w:val="00EB2ADD"/>
    <w:rsid w:val="00EB2BCC"/>
    <w:rsid w:val="00EB3981"/>
    <w:rsid w:val="00EB413A"/>
    <w:rsid w:val="00EB47F9"/>
    <w:rsid w:val="00EB6A3A"/>
    <w:rsid w:val="00EB7120"/>
    <w:rsid w:val="00EB72E1"/>
    <w:rsid w:val="00EB7403"/>
    <w:rsid w:val="00EB7BA8"/>
    <w:rsid w:val="00EC1DC3"/>
    <w:rsid w:val="00EC20B6"/>
    <w:rsid w:val="00EC289C"/>
    <w:rsid w:val="00EC2CB3"/>
    <w:rsid w:val="00EC3588"/>
    <w:rsid w:val="00EC4676"/>
    <w:rsid w:val="00EC472C"/>
    <w:rsid w:val="00EC5A3E"/>
    <w:rsid w:val="00EC5CD1"/>
    <w:rsid w:val="00EC5D19"/>
    <w:rsid w:val="00EC5F18"/>
    <w:rsid w:val="00EC657E"/>
    <w:rsid w:val="00EC6ACC"/>
    <w:rsid w:val="00EC6E55"/>
    <w:rsid w:val="00EC7250"/>
    <w:rsid w:val="00EC7979"/>
    <w:rsid w:val="00ED08BC"/>
    <w:rsid w:val="00ED0BBD"/>
    <w:rsid w:val="00ED1375"/>
    <w:rsid w:val="00ED1824"/>
    <w:rsid w:val="00ED18D5"/>
    <w:rsid w:val="00ED1D2B"/>
    <w:rsid w:val="00ED2953"/>
    <w:rsid w:val="00ED2DB5"/>
    <w:rsid w:val="00ED3A6B"/>
    <w:rsid w:val="00ED42FB"/>
    <w:rsid w:val="00ED4549"/>
    <w:rsid w:val="00ED497A"/>
    <w:rsid w:val="00ED4BE6"/>
    <w:rsid w:val="00ED5560"/>
    <w:rsid w:val="00ED56CE"/>
    <w:rsid w:val="00ED5FB5"/>
    <w:rsid w:val="00ED6049"/>
    <w:rsid w:val="00EE0C91"/>
    <w:rsid w:val="00EE141C"/>
    <w:rsid w:val="00EE19E7"/>
    <w:rsid w:val="00EE1FF9"/>
    <w:rsid w:val="00EE3C36"/>
    <w:rsid w:val="00EE5442"/>
    <w:rsid w:val="00EE5612"/>
    <w:rsid w:val="00EE6305"/>
    <w:rsid w:val="00EE656E"/>
    <w:rsid w:val="00EE662B"/>
    <w:rsid w:val="00EE709C"/>
    <w:rsid w:val="00EE79EF"/>
    <w:rsid w:val="00EF00C5"/>
    <w:rsid w:val="00EF0A3E"/>
    <w:rsid w:val="00EF235D"/>
    <w:rsid w:val="00EF25AB"/>
    <w:rsid w:val="00EF2818"/>
    <w:rsid w:val="00EF2B9C"/>
    <w:rsid w:val="00EF3203"/>
    <w:rsid w:val="00EF32DF"/>
    <w:rsid w:val="00EF377C"/>
    <w:rsid w:val="00EF398A"/>
    <w:rsid w:val="00EF3A3D"/>
    <w:rsid w:val="00EF3BDA"/>
    <w:rsid w:val="00EF3E00"/>
    <w:rsid w:val="00EF53B5"/>
    <w:rsid w:val="00EF5758"/>
    <w:rsid w:val="00EF5CD7"/>
    <w:rsid w:val="00EF5F97"/>
    <w:rsid w:val="00EF70E4"/>
    <w:rsid w:val="00EF7D73"/>
    <w:rsid w:val="00F0041B"/>
    <w:rsid w:val="00F00DBA"/>
    <w:rsid w:val="00F016FF"/>
    <w:rsid w:val="00F04600"/>
    <w:rsid w:val="00F07844"/>
    <w:rsid w:val="00F103F8"/>
    <w:rsid w:val="00F10945"/>
    <w:rsid w:val="00F10DA2"/>
    <w:rsid w:val="00F1122C"/>
    <w:rsid w:val="00F118F0"/>
    <w:rsid w:val="00F14039"/>
    <w:rsid w:val="00F143E8"/>
    <w:rsid w:val="00F153AB"/>
    <w:rsid w:val="00F1599D"/>
    <w:rsid w:val="00F15C05"/>
    <w:rsid w:val="00F165EC"/>
    <w:rsid w:val="00F16948"/>
    <w:rsid w:val="00F16EDB"/>
    <w:rsid w:val="00F17199"/>
    <w:rsid w:val="00F178A1"/>
    <w:rsid w:val="00F179F4"/>
    <w:rsid w:val="00F205AE"/>
    <w:rsid w:val="00F20D4B"/>
    <w:rsid w:val="00F21484"/>
    <w:rsid w:val="00F2172C"/>
    <w:rsid w:val="00F227C6"/>
    <w:rsid w:val="00F22CDB"/>
    <w:rsid w:val="00F231A9"/>
    <w:rsid w:val="00F240CE"/>
    <w:rsid w:val="00F242F0"/>
    <w:rsid w:val="00F25ACE"/>
    <w:rsid w:val="00F2655C"/>
    <w:rsid w:val="00F26CD4"/>
    <w:rsid w:val="00F26F24"/>
    <w:rsid w:val="00F27319"/>
    <w:rsid w:val="00F309D2"/>
    <w:rsid w:val="00F30D25"/>
    <w:rsid w:val="00F30E66"/>
    <w:rsid w:val="00F3103D"/>
    <w:rsid w:val="00F32AC9"/>
    <w:rsid w:val="00F32CEF"/>
    <w:rsid w:val="00F32EC6"/>
    <w:rsid w:val="00F33D69"/>
    <w:rsid w:val="00F34816"/>
    <w:rsid w:val="00F3522B"/>
    <w:rsid w:val="00F35362"/>
    <w:rsid w:val="00F3602C"/>
    <w:rsid w:val="00F406D1"/>
    <w:rsid w:val="00F408E1"/>
    <w:rsid w:val="00F420AD"/>
    <w:rsid w:val="00F4212B"/>
    <w:rsid w:val="00F4425E"/>
    <w:rsid w:val="00F44387"/>
    <w:rsid w:val="00F44559"/>
    <w:rsid w:val="00F44705"/>
    <w:rsid w:val="00F44DE4"/>
    <w:rsid w:val="00F44ECD"/>
    <w:rsid w:val="00F4570B"/>
    <w:rsid w:val="00F45E02"/>
    <w:rsid w:val="00F45F4D"/>
    <w:rsid w:val="00F461D2"/>
    <w:rsid w:val="00F46A56"/>
    <w:rsid w:val="00F472CF"/>
    <w:rsid w:val="00F479E6"/>
    <w:rsid w:val="00F50149"/>
    <w:rsid w:val="00F501B9"/>
    <w:rsid w:val="00F50B72"/>
    <w:rsid w:val="00F5181D"/>
    <w:rsid w:val="00F538F4"/>
    <w:rsid w:val="00F54104"/>
    <w:rsid w:val="00F54A1D"/>
    <w:rsid w:val="00F54EB6"/>
    <w:rsid w:val="00F55ED7"/>
    <w:rsid w:val="00F56703"/>
    <w:rsid w:val="00F5696E"/>
    <w:rsid w:val="00F569E4"/>
    <w:rsid w:val="00F56A1C"/>
    <w:rsid w:val="00F56AE3"/>
    <w:rsid w:val="00F56DC6"/>
    <w:rsid w:val="00F6080F"/>
    <w:rsid w:val="00F613DD"/>
    <w:rsid w:val="00F61F48"/>
    <w:rsid w:val="00F63040"/>
    <w:rsid w:val="00F64DD0"/>
    <w:rsid w:val="00F65975"/>
    <w:rsid w:val="00F6650B"/>
    <w:rsid w:val="00F67AE8"/>
    <w:rsid w:val="00F67C02"/>
    <w:rsid w:val="00F704B3"/>
    <w:rsid w:val="00F70A6E"/>
    <w:rsid w:val="00F70B12"/>
    <w:rsid w:val="00F71052"/>
    <w:rsid w:val="00F71517"/>
    <w:rsid w:val="00F71DD6"/>
    <w:rsid w:val="00F74C21"/>
    <w:rsid w:val="00F75620"/>
    <w:rsid w:val="00F75D0E"/>
    <w:rsid w:val="00F76631"/>
    <w:rsid w:val="00F76989"/>
    <w:rsid w:val="00F76F21"/>
    <w:rsid w:val="00F80DAA"/>
    <w:rsid w:val="00F8100B"/>
    <w:rsid w:val="00F81364"/>
    <w:rsid w:val="00F814CC"/>
    <w:rsid w:val="00F81522"/>
    <w:rsid w:val="00F82259"/>
    <w:rsid w:val="00F82D2A"/>
    <w:rsid w:val="00F83C22"/>
    <w:rsid w:val="00F84C15"/>
    <w:rsid w:val="00F85602"/>
    <w:rsid w:val="00F85881"/>
    <w:rsid w:val="00F85B28"/>
    <w:rsid w:val="00F877F1"/>
    <w:rsid w:val="00F91054"/>
    <w:rsid w:val="00F92200"/>
    <w:rsid w:val="00F92CBC"/>
    <w:rsid w:val="00F93249"/>
    <w:rsid w:val="00F941E3"/>
    <w:rsid w:val="00F96896"/>
    <w:rsid w:val="00F96FA1"/>
    <w:rsid w:val="00F9748C"/>
    <w:rsid w:val="00F97774"/>
    <w:rsid w:val="00FA1A80"/>
    <w:rsid w:val="00FA1E4B"/>
    <w:rsid w:val="00FA2004"/>
    <w:rsid w:val="00FA3E6E"/>
    <w:rsid w:val="00FA41E6"/>
    <w:rsid w:val="00FA43EF"/>
    <w:rsid w:val="00FA448F"/>
    <w:rsid w:val="00FA47D1"/>
    <w:rsid w:val="00FA5C24"/>
    <w:rsid w:val="00FA6174"/>
    <w:rsid w:val="00FA717D"/>
    <w:rsid w:val="00FA7A74"/>
    <w:rsid w:val="00FA7EC1"/>
    <w:rsid w:val="00FB0CFA"/>
    <w:rsid w:val="00FB1A5C"/>
    <w:rsid w:val="00FB1D0A"/>
    <w:rsid w:val="00FB1FB6"/>
    <w:rsid w:val="00FB2B8A"/>
    <w:rsid w:val="00FB3015"/>
    <w:rsid w:val="00FB3154"/>
    <w:rsid w:val="00FB3425"/>
    <w:rsid w:val="00FB3635"/>
    <w:rsid w:val="00FB3D1D"/>
    <w:rsid w:val="00FB44B8"/>
    <w:rsid w:val="00FB471D"/>
    <w:rsid w:val="00FB4D2D"/>
    <w:rsid w:val="00FB5642"/>
    <w:rsid w:val="00FB5833"/>
    <w:rsid w:val="00FB5C45"/>
    <w:rsid w:val="00FB7474"/>
    <w:rsid w:val="00FB778F"/>
    <w:rsid w:val="00FB7D71"/>
    <w:rsid w:val="00FC0582"/>
    <w:rsid w:val="00FC1401"/>
    <w:rsid w:val="00FC2839"/>
    <w:rsid w:val="00FC2E9C"/>
    <w:rsid w:val="00FC3C89"/>
    <w:rsid w:val="00FC4224"/>
    <w:rsid w:val="00FC45A6"/>
    <w:rsid w:val="00FC5012"/>
    <w:rsid w:val="00FC50CB"/>
    <w:rsid w:val="00FC5847"/>
    <w:rsid w:val="00FC5B7A"/>
    <w:rsid w:val="00FC651C"/>
    <w:rsid w:val="00FC6791"/>
    <w:rsid w:val="00FC7A15"/>
    <w:rsid w:val="00FD0100"/>
    <w:rsid w:val="00FD0152"/>
    <w:rsid w:val="00FD06E2"/>
    <w:rsid w:val="00FD1212"/>
    <w:rsid w:val="00FD179F"/>
    <w:rsid w:val="00FD287D"/>
    <w:rsid w:val="00FD2DEC"/>
    <w:rsid w:val="00FD3248"/>
    <w:rsid w:val="00FD3629"/>
    <w:rsid w:val="00FD37DE"/>
    <w:rsid w:val="00FD3BDF"/>
    <w:rsid w:val="00FD3C63"/>
    <w:rsid w:val="00FD4127"/>
    <w:rsid w:val="00FD41BA"/>
    <w:rsid w:val="00FD57AF"/>
    <w:rsid w:val="00FD6E5A"/>
    <w:rsid w:val="00FD7F95"/>
    <w:rsid w:val="00FE024D"/>
    <w:rsid w:val="00FE116C"/>
    <w:rsid w:val="00FE1559"/>
    <w:rsid w:val="00FE216A"/>
    <w:rsid w:val="00FE24CC"/>
    <w:rsid w:val="00FE2A48"/>
    <w:rsid w:val="00FE2F69"/>
    <w:rsid w:val="00FE321A"/>
    <w:rsid w:val="00FE42A0"/>
    <w:rsid w:val="00FE4383"/>
    <w:rsid w:val="00FE50B8"/>
    <w:rsid w:val="00FE575C"/>
    <w:rsid w:val="00FE5DAC"/>
    <w:rsid w:val="00FE737F"/>
    <w:rsid w:val="00FE7706"/>
    <w:rsid w:val="00FE7FCC"/>
    <w:rsid w:val="00FF0DBA"/>
    <w:rsid w:val="00FF21B6"/>
    <w:rsid w:val="00FF349B"/>
    <w:rsid w:val="00FF5F75"/>
    <w:rsid w:val="00FF63FA"/>
    <w:rsid w:val="00FF6B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28754F3"/>
  <w15:docId w15:val="{BB97A126-47EF-4925-A76E-E7B6447F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5">
    <w:name w:val="Normal"/>
    <w:qFormat/>
    <w:rsid w:val="00623386"/>
    <w:pPr>
      <w:bidi/>
      <w:spacing w:line="300" w:lineRule="atLeast"/>
      <w:jc w:val="both"/>
    </w:pPr>
    <w:rPr>
      <w:rFonts w:cs="David"/>
      <w:sz w:val="22"/>
      <w:szCs w:val="22"/>
    </w:rPr>
  </w:style>
  <w:style w:type="paragraph" w:styleId="1b">
    <w:name w:val="heading 1"/>
    <w:aliases w:val="H2,Art One,כותרת 1 תו תו,Heading 1 תו,Heading,Aharoni 32 underline,כותרת על,כותרת מודגשת עם קו,b1,Top 1,כותרת1,ראש פרק,ראש פרק תו,כותרת 1 תו1,Heading 1 Char,b,כותרת 1Heading 1,כותרת 1 תו תו תו תו,Heading 1 תו תו תו,H2 תו תו, תו,head1,כותרת  משנה"/>
    <w:basedOn w:val="af5"/>
    <w:next w:val="af5"/>
    <w:link w:val="1c"/>
    <w:qFormat/>
    <w:pPr>
      <w:keepNext/>
      <w:spacing w:line="240" w:lineRule="auto"/>
      <w:jc w:val="center"/>
      <w:outlineLvl w:val="0"/>
    </w:pPr>
    <w:rPr>
      <w:b/>
      <w:bCs/>
      <w:sz w:val="20"/>
      <w:szCs w:val="72"/>
      <w:u w:val="single"/>
    </w:rPr>
  </w:style>
  <w:style w:type="paragraph" w:styleId="27">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21,1.1 חדש,Heading 2"/>
    <w:basedOn w:val="af5"/>
    <w:next w:val="af5"/>
    <w:link w:val="29"/>
    <w:qFormat/>
    <w:pPr>
      <w:keepNext/>
      <w:spacing w:line="240" w:lineRule="auto"/>
      <w:jc w:val="left"/>
      <w:outlineLvl w:val="1"/>
    </w:pPr>
    <w:rPr>
      <w:b/>
      <w:bCs/>
      <w:sz w:val="20"/>
      <w:szCs w:val="72"/>
    </w:rPr>
  </w:style>
  <w:style w:type="paragraph" w:styleId="37">
    <w:name w:val="heading 3"/>
    <w:aliases w:val="Subtitle,H3,heading 3,Normal 28 B,Table Attribute Heading,H31,H32,H33,H311,Subhead B,Heading C,Org Heading 1,Topic Title,top,3,כותרת משנה1,3 תו,כותרת 3 תו2,כותרת 3 תו תו1,Heading 3 תו תו,Heading 3 Char תו תו תו,Heading 3 ת,כותרת משנה11,Heading 3"/>
    <w:basedOn w:val="af5"/>
    <w:next w:val="af5"/>
    <w:link w:val="38"/>
    <w:qFormat/>
    <w:pPr>
      <w:keepNext/>
      <w:spacing w:line="240" w:lineRule="auto"/>
      <w:jc w:val="center"/>
      <w:outlineLvl w:val="2"/>
    </w:pPr>
    <w:rPr>
      <w:b/>
      <w:bCs/>
      <w:sz w:val="20"/>
      <w:szCs w:val="72"/>
    </w:rPr>
  </w:style>
  <w:style w:type="paragraph" w:styleId="45">
    <w:name w:val="heading 4"/>
    <w:aliases w:val="Heading 4 תו,Heading 4 תו תו תו תו,Ref Heading 1,rh1,Normal 24 B,First Subheading,Heading 4 תו תו,Char Char,Char Char Char,Char Char1,Char Char Char2,Heading 2 Char Char Char Char Char Char Char2 Char Char,H4,4heading,4,l4,H41,Heading 4hh"/>
    <w:basedOn w:val="af5"/>
    <w:next w:val="af5"/>
    <w:link w:val="46"/>
    <w:qFormat/>
    <w:pPr>
      <w:keepNext/>
      <w:spacing w:line="240" w:lineRule="auto"/>
      <w:jc w:val="left"/>
      <w:outlineLvl w:val="3"/>
    </w:pPr>
    <w:rPr>
      <w:b/>
      <w:bCs/>
      <w:sz w:val="20"/>
      <w:szCs w:val="52"/>
    </w:rPr>
  </w:style>
  <w:style w:type="paragraph" w:styleId="53">
    <w:name w:val="heading 5"/>
    <w:aliases w:val="Heading 5 תו,H5,H51,H52,H53,H54,H55,H56,H57,H58,H59,H510,H511,H512,H513,H514,H515,H516,H517,H518,H519,H520,H521,H522,H523,H524,H525,H526,H527,H528,H529,H530,H531,H532,H533,H534,H535,H536,H537,H538,H539,H540,H541,H542,H543,H544,H545,Heading 5"/>
    <w:basedOn w:val="af5"/>
    <w:next w:val="af5"/>
    <w:link w:val="54"/>
    <w:qFormat/>
    <w:pPr>
      <w:keepNext/>
      <w:spacing w:line="240" w:lineRule="auto"/>
      <w:jc w:val="center"/>
      <w:outlineLvl w:val="4"/>
    </w:pPr>
    <w:rPr>
      <w:b/>
      <w:bCs/>
      <w:sz w:val="20"/>
      <w:szCs w:val="40"/>
    </w:rPr>
  </w:style>
  <w:style w:type="paragraph" w:styleId="62">
    <w:name w:val="heading 6"/>
    <w:aliases w:val="Heading 6"/>
    <w:basedOn w:val="af5"/>
    <w:next w:val="af5"/>
    <w:link w:val="63"/>
    <w:qFormat/>
    <w:pPr>
      <w:keepNext/>
      <w:spacing w:line="240" w:lineRule="auto"/>
      <w:jc w:val="left"/>
      <w:outlineLvl w:val="5"/>
    </w:pPr>
    <w:rPr>
      <w:b/>
      <w:bCs/>
      <w:sz w:val="20"/>
      <w:szCs w:val="48"/>
    </w:rPr>
  </w:style>
  <w:style w:type="paragraph" w:styleId="70">
    <w:name w:val="heading 7"/>
    <w:basedOn w:val="af5"/>
    <w:next w:val="af5"/>
    <w:link w:val="71"/>
    <w:qFormat/>
    <w:pPr>
      <w:keepNext/>
      <w:spacing w:line="240" w:lineRule="auto"/>
      <w:jc w:val="center"/>
      <w:outlineLvl w:val="6"/>
    </w:pPr>
    <w:rPr>
      <w:b/>
      <w:bCs/>
      <w:sz w:val="20"/>
      <w:szCs w:val="44"/>
    </w:rPr>
  </w:style>
  <w:style w:type="paragraph" w:styleId="8">
    <w:name w:val="heading 8"/>
    <w:basedOn w:val="af5"/>
    <w:next w:val="af5"/>
    <w:link w:val="80"/>
    <w:qFormat/>
    <w:pPr>
      <w:keepNext/>
      <w:spacing w:line="240" w:lineRule="auto"/>
      <w:jc w:val="left"/>
      <w:outlineLvl w:val="7"/>
    </w:pPr>
    <w:rPr>
      <w:b/>
      <w:bCs/>
      <w:sz w:val="20"/>
      <w:szCs w:val="36"/>
    </w:rPr>
  </w:style>
  <w:style w:type="paragraph" w:styleId="9">
    <w:name w:val="heading 9"/>
    <w:basedOn w:val="af5"/>
    <w:next w:val="af5"/>
    <w:link w:val="90"/>
    <w:qFormat/>
    <w:pPr>
      <w:keepNext/>
      <w:spacing w:line="240" w:lineRule="auto"/>
      <w:jc w:val="center"/>
      <w:outlineLvl w:val="8"/>
    </w:pPr>
    <w:rPr>
      <w:b/>
      <w:bCs/>
      <w:sz w:val="20"/>
      <w:szCs w:val="28"/>
      <w:u w:val="single"/>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header"/>
    <w:aliases w:val=" תו4"/>
    <w:basedOn w:val="af5"/>
    <w:link w:val="afa"/>
    <w:pPr>
      <w:tabs>
        <w:tab w:val="center" w:pos="4153"/>
        <w:tab w:val="right" w:pos="8306"/>
      </w:tabs>
    </w:pPr>
  </w:style>
  <w:style w:type="paragraph" w:styleId="afb">
    <w:name w:val="footer"/>
    <w:basedOn w:val="af5"/>
    <w:link w:val="afc"/>
    <w:pPr>
      <w:tabs>
        <w:tab w:val="center" w:pos="4153"/>
        <w:tab w:val="right" w:pos="8306"/>
      </w:tabs>
    </w:pPr>
  </w:style>
  <w:style w:type="character" w:styleId="afd">
    <w:name w:val="page number"/>
    <w:aliases w:val="Page Number"/>
    <w:basedOn w:val="af6"/>
  </w:style>
  <w:style w:type="paragraph" w:styleId="afe">
    <w:name w:val="Signature"/>
    <w:basedOn w:val="af5"/>
    <w:link w:val="aff"/>
    <w:pPr>
      <w:spacing w:line="300" w:lineRule="exact"/>
      <w:ind w:left="5103"/>
      <w:jc w:val="center"/>
    </w:pPr>
  </w:style>
  <w:style w:type="paragraph" w:customStyle="1" w:styleId="IdeaMispur11">
    <w:name w:val="IdeaMispur11"/>
    <w:pPr>
      <w:numPr>
        <w:numId w:val="1"/>
      </w:numPr>
      <w:bidi/>
      <w:spacing w:after="360" w:line="300" w:lineRule="atLeast"/>
      <w:ind w:left="850" w:right="0"/>
      <w:jc w:val="both"/>
    </w:pPr>
    <w:rPr>
      <w:rFonts w:cs="David"/>
      <w:color w:val="000000"/>
      <w:sz w:val="22"/>
      <w:szCs w:val="22"/>
    </w:rPr>
  </w:style>
  <w:style w:type="paragraph" w:customStyle="1" w:styleId="IdeaMispur1A">
    <w:name w:val="IdeaMispur1A"/>
    <w:pPr>
      <w:bidi/>
      <w:spacing w:after="360" w:line="300" w:lineRule="atLeast"/>
      <w:jc w:val="both"/>
    </w:pPr>
    <w:rPr>
      <w:rFonts w:cs="David"/>
      <w:color w:val="000000"/>
      <w:sz w:val="22"/>
      <w:szCs w:val="22"/>
    </w:rPr>
  </w:style>
  <w:style w:type="paragraph" w:styleId="aff0">
    <w:name w:val="Body Text"/>
    <w:basedOn w:val="af5"/>
    <w:link w:val="1d"/>
    <w:pPr>
      <w:spacing w:line="240" w:lineRule="auto"/>
      <w:jc w:val="left"/>
    </w:pPr>
    <w:rPr>
      <w:b/>
      <w:bCs/>
      <w:sz w:val="20"/>
      <w:szCs w:val="28"/>
    </w:rPr>
  </w:style>
  <w:style w:type="paragraph" w:styleId="aff1">
    <w:name w:val="caption"/>
    <w:basedOn w:val="af5"/>
    <w:next w:val="af5"/>
    <w:qFormat/>
    <w:pPr>
      <w:spacing w:line="240" w:lineRule="auto"/>
      <w:jc w:val="left"/>
    </w:pPr>
    <w:rPr>
      <w:b/>
      <w:bCs/>
      <w:sz w:val="20"/>
      <w:szCs w:val="36"/>
    </w:rPr>
  </w:style>
  <w:style w:type="paragraph" w:styleId="aff2">
    <w:name w:val="Body Text Indent"/>
    <w:aliases w:val="Body Text Indent,כותרת אב,Body Text 2,????? ??,????? ?? תו תו,????? ?? תו תו תו,גוף טקסט 21"/>
    <w:basedOn w:val="af5"/>
    <w:link w:val="1e"/>
    <w:pPr>
      <w:spacing w:line="240" w:lineRule="auto"/>
      <w:ind w:left="360"/>
    </w:pPr>
    <w:rPr>
      <w:sz w:val="28"/>
      <w:szCs w:val="28"/>
    </w:rPr>
  </w:style>
  <w:style w:type="paragraph" w:styleId="39">
    <w:name w:val="Body Text Indent 3"/>
    <w:basedOn w:val="af5"/>
    <w:link w:val="3a"/>
    <w:pPr>
      <w:tabs>
        <w:tab w:val="left" w:pos="720"/>
      </w:tabs>
      <w:spacing w:line="360" w:lineRule="auto"/>
      <w:ind w:left="3600" w:hanging="720"/>
    </w:pPr>
    <w:rPr>
      <w:spacing w:val="10"/>
      <w:szCs w:val="26"/>
    </w:rPr>
  </w:style>
  <w:style w:type="paragraph" w:styleId="2a">
    <w:name w:val="Body Text 2"/>
    <w:basedOn w:val="af5"/>
    <w:link w:val="2b"/>
    <w:pPr>
      <w:spacing w:line="240" w:lineRule="auto"/>
    </w:pPr>
    <w:rPr>
      <w:sz w:val="20"/>
      <w:szCs w:val="28"/>
    </w:rPr>
  </w:style>
  <w:style w:type="paragraph" w:styleId="2c">
    <w:name w:val="Body Text Indent 2"/>
    <w:basedOn w:val="af5"/>
    <w:link w:val="2d"/>
    <w:pPr>
      <w:tabs>
        <w:tab w:val="left" w:pos="720"/>
      </w:tabs>
      <w:spacing w:line="240" w:lineRule="auto"/>
      <w:ind w:left="1366"/>
      <w:jc w:val="left"/>
    </w:pPr>
    <w:rPr>
      <w:sz w:val="20"/>
      <w:szCs w:val="28"/>
    </w:rPr>
  </w:style>
  <w:style w:type="paragraph" w:styleId="aff3">
    <w:name w:val="Block Text"/>
    <w:aliases w:val="Block Text"/>
    <w:basedOn w:val="af5"/>
    <w:pPr>
      <w:numPr>
        <w:ilvl w:val="12"/>
      </w:numPr>
      <w:ind w:left="567"/>
    </w:pPr>
  </w:style>
  <w:style w:type="paragraph" w:styleId="aff4">
    <w:name w:val="Balloon Text"/>
    <w:basedOn w:val="af5"/>
    <w:link w:val="aff5"/>
    <w:rsid w:val="00753352"/>
    <w:rPr>
      <w:rFonts w:ascii="Tahoma" w:hAnsi="Tahoma" w:cs="Tahoma"/>
      <w:sz w:val="16"/>
      <w:szCs w:val="16"/>
    </w:rPr>
  </w:style>
  <w:style w:type="paragraph" w:customStyle="1" w:styleId="meir22">
    <w:name w:val="meir22"/>
    <w:basedOn w:val="af5"/>
    <w:rsid w:val="00DC40A3"/>
    <w:pPr>
      <w:spacing w:before="120" w:line="240" w:lineRule="auto"/>
      <w:jc w:val="left"/>
    </w:pPr>
    <w:rPr>
      <w:rFonts w:ascii="Arial" w:cs="Arial"/>
      <w:sz w:val="24"/>
      <w:szCs w:val="24"/>
      <w:lang w:eastAsia="he-IL"/>
    </w:rPr>
  </w:style>
  <w:style w:type="paragraph" w:customStyle="1" w:styleId="NormalWeb1">
    <w:name w:val="Normal (Web)‎1"/>
    <w:basedOn w:val="af5"/>
    <w:rsid w:val="00DC40A3"/>
    <w:pPr>
      <w:bidi w:val="0"/>
      <w:spacing w:before="100" w:beforeAutospacing="1" w:after="100" w:afterAutospacing="1" w:line="240" w:lineRule="auto"/>
      <w:jc w:val="left"/>
    </w:pPr>
    <w:rPr>
      <w:rFonts w:cs="Times New Roman"/>
      <w:color w:val="000000"/>
      <w:sz w:val="24"/>
      <w:szCs w:val="24"/>
      <w:lang w:eastAsia="he-IL"/>
    </w:rPr>
  </w:style>
  <w:style w:type="character" w:styleId="aff6">
    <w:name w:val="Strong"/>
    <w:qFormat/>
    <w:rsid w:val="00DC40A3"/>
    <w:rPr>
      <w:b/>
      <w:bCs/>
    </w:rPr>
  </w:style>
  <w:style w:type="paragraph" w:customStyle="1" w:styleId="112">
    <w:name w:val="דילוג 1.1"/>
    <w:basedOn w:val="af5"/>
    <w:rsid w:val="00DC40A3"/>
    <w:pPr>
      <w:tabs>
        <w:tab w:val="left" w:pos="567"/>
        <w:tab w:val="left" w:pos="1304"/>
        <w:tab w:val="left" w:pos="2268"/>
        <w:tab w:val="left" w:pos="3459"/>
        <w:tab w:val="left" w:pos="4876"/>
        <w:tab w:val="left" w:pos="6634"/>
      </w:tabs>
      <w:spacing w:after="360" w:line="300" w:lineRule="exact"/>
    </w:pPr>
  </w:style>
  <w:style w:type="paragraph" w:customStyle="1" w:styleId="1f">
    <w:name w:val="דילוג 1.א"/>
    <w:basedOn w:val="af5"/>
    <w:rsid w:val="00DC40A3"/>
    <w:pPr>
      <w:tabs>
        <w:tab w:val="left" w:pos="567"/>
        <w:tab w:val="left" w:pos="1134"/>
        <w:tab w:val="left" w:pos="1701"/>
        <w:tab w:val="left" w:pos="2268"/>
        <w:tab w:val="left" w:pos="3005"/>
        <w:tab w:val="left" w:pos="3742"/>
        <w:tab w:val="left" w:pos="4139"/>
        <w:tab w:val="left" w:pos="4536"/>
        <w:tab w:val="left" w:pos="4933"/>
      </w:tabs>
      <w:spacing w:after="360" w:line="300" w:lineRule="exact"/>
    </w:pPr>
  </w:style>
  <w:style w:type="paragraph" w:customStyle="1" w:styleId="2e">
    <w:name w:val="כותרת2"/>
    <w:basedOn w:val="af5"/>
    <w:next w:val="af5"/>
    <w:link w:val="2f"/>
    <w:rsid w:val="00DC40A3"/>
    <w:pPr>
      <w:keepNext/>
      <w:spacing w:before="240" w:after="60" w:line="300" w:lineRule="exact"/>
    </w:pPr>
    <w:rPr>
      <w:b/>
      <w:bCs/>
      <w:snapToGrid w:val="0"/>
      <w:sz w:val="32"/>
      <w:szCs w:val="32"/>
      <w:u w:val="single"/>
      <w:lang w:eastAsia="he-IL"/>
    </w:rPr>
  </w:style>
  <w:style w:type="table" w:styleId="aff7">
    <w:name w:val="Table Grid"/>
    <w:basedOn w:val="af7"/>
    <w:uiPriority w:val="59"/>
    <w:rsid w:val="00DC40A3"/>
    <w:pPr>
      <w:bidi/>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תואר"/>
    <w:basedOn w:val="af5"/>
    <w:qFormat/>
    <w:rsid w:val="00DC40A3"/>
    <w:pPr>
      <w:keepNext/>
      <w:autoSpaceDE w:val="0"/>
      <w:autoSpaceDN w:val="0"/>
      <w:spacing w:line="240" w:lineRule="auto"/>
      <w:jc w:val="center"/>
      <w:outlineLvl w:val="0"/>
    </w:pPr>
    <w:rPr>
      <w:rFonts w:eastAsia="SimSun" w:cs="Times New Roman"/>
      <w:noProof/>
      <w:sz w:val="24"/>
      <w:szCs w:val="26"/>
      <w:lang w:eastAsia="he-IL"/>
    </w:rPr>
  </w:style>
  <w:style w:type="paragraph" w:styleId="aff9">
    <w:name w:val="Subtitle"/>
    <w:aliases w:val="כותרת ראשית"/>
    <w:basedOn w:val="af5"/>
    <w:link w:val="affa"/>
    <w:qFormat/>
    <w:rsid w:val="00DC40A3"/>
    <w:pPr>
      <w:keepNext/>
      <w:autoSpaceDE w:val="0"/>
      <w:autoSpaceDN w:val="0"/>
      <w:spacing w:line="240" w:lineRule="auto"/>
      <w:jc w:val="center"/>
      <w:outlineLvl w:val="0"/>
    </w:pPr>
    <w:rPr>
      <w:rFonts w:eastAsia="SimSun" w:cs="Times New Roman"/>
      <w:noProof/>
      <w:sz w:val="24"/>
      <w:szCs w:val="26"/>
      <w:lang w:eastAsia="he-IL"/>
    </w:rPr>
  </w:style>
  <w:style w:type="paragraph" w:customStyle="1" w:styleId="2f0">
    <w:name w:val="היסט2"/>
    <w:basedOn w:val="af5"/>
    <w:rsid w:val="00DC40A3"/>
    <w:pPr>
      <w:spacing w:line="360" w:lineRule="auto"/>
      <w:ind w:left="1134" w:hanging="567"/>
    </w:pPr>
    <w:rPr>
      <w:rFonts w:eastAsia="SimSun"/>
      <w:color w:val="0000FF"/>
      <w:sz w:val="20"/>
      <w:szCs w:val="24"/>
    </w:rPr>
  </w:style>
  <w:style w:type="paragraph" w:styleId="3b">
    <w:name w:val="Body Text 3"/>
    <w:basedOn w:val="af5"/>
    <w:link w:val="3c"/>
    <w:rsid w:val="00DC40A3"/>
    <w:pPr>
      <w:spacing w:after="120" w:line="240" w:lineRule="auto"/>
      <w:jc w:val="left"/>
    </w:pPr>
    <w:rPr>
      <w:rFonts w:cs="Miriam"/>
      <w:sz w:val="16"/>
      <w:szCs w:val="16"/>
      <w:lang w:eastAsia="he-IL"/>
    </w:rPr>
  </w:style>
  <w:style w:type="paragraph" w:customStyle="1" w:styleId="QtxDos">
    <w:name w:val="QtxDos"/>
    <w:rsid w:val="00C10472"/>
    <w:pPr>
      <w:widowControl w:val="0"/>
    </w:pPr>
    <w:rPr>
      <w:rFonts w:ascii="Arial" w:hAnsi="Akhbar Simplified MT" w:cs="QMiriam"/>
      <w:snapToGrid w:val="0"/>
      <w:lang w:eastAsia="he-IL"/>
    </w:rPr>
  </w:style>
  <w:style w:type="paragraph" w:customStyle="1" w:styleId="1f0">
    <w:name w:val="פיסקה1"/>
    <w:basedOn w:val="af5"/>
    <w:rsid w:val="00C10472"/>
    <w:pPr>
      <w:tabs>
        <w:tab w:val="left" w:pos="1800"/>
      </w:tabs>
      <w:overflowPunct w:val="0"/>
      <w:autoSpaceDE w:val="0"/>
      <w:autoSpaceDN w:val="0"/>
      <w:adjustRightInd w:val="0"/>
      <w:spacing w:line="240" w:lineRule="auto"/>
      <w:ind w:left="284"/>
      <w:textAlignment w:val="baseline"/>
    </w:pPr>
    <w:rPr>
      <w:rFonts w:cs="FrankRuehl"/>
      <w:noProof/>
      <w:sz w:val="24"/>
      <w:szCs w:val="26"/>
      <w:lang w:eastAsia="he-IL"/>
    </w:rPr>
  </w:style>
  <w:style w:type="paragraph" w:styleId="affb">
    <w:name w:val="Document Map"/>
    <w:basedOn w:val="af5"/>
    <w:link w:val="affc"/>
    <w:uiPriority w:val="99"/>
    <w:rsid w:val="008E1740"/>
    <w:pPr>
      <w:shd w:val="clear" w:color="auto" w:fill="000080"/>
      <w:autoSpaceDE w:val="0"/>
      <w:autoSpaceDN w:val="0"/>
      <w:spacing w:line="240" w:lineRule="auto"/>
      <w:jc w:val="left"/>
    </w:pPr>
    <w:rPr>
      <w:rFonts w:ascii="Tahoma" w:eastAsia="SimSun" w:hAnsi="Tahoma" w:cs="Times New Roman"/>
      <w:sz w:val="20"/>
      <w:szCs w:val="28"/>
      <w:lang w:eastAsia="he-IL"/>
    </w:rPr>
  </w:style>
  <w:style w:type="paragraph" w:customStyle="1" w:styleId="-Default-">
    <w:name w:val="-Default-"/>
    <w:rsid w:val="00A61908"/>
    <w:pPr>
      <w:widowControl w:val="0"/>
    </w:pPr>
    <w:rPr>
      <w:rFonts w:ascii="Arial" w:hAnsi="Akhbar Simplified MT" w:cs="Times New Roman"/>
      <w:snapToGrid w:val="0"/>
      <w:sz w:val="24"/>
      <w:szCs w:val="24"/>
      <w:lang w:eastAsia="he-IL"/>
    </w:rPr>
  </w:style>
  <w:style w:type="paragraph" w:styleId="affd">
    <w:name w:val="List Paragraph"/>
    <w:aliases w:val="LP1,פיסקת bullets,lp1,Bullet List,FooterText,numbered,Paragraphe de liste1,מפרט פירוט סעיפים,PRIVACY List Paragraph,x.x.x.x,Bullet Number,Use Case List Paragraph,Num Bullet 1,style 2,List Paragraph_0,List Paragraph_1,רשימה א.ב,פיסקת רשימה11"/>
    <w:basedOn w:val="af5"/>
    <w:link w:val="affe"/>
    <w:uiPriority w:val="34"/>
    <w:qFormat/>
    <w:rsid w:val="006002E0"/>
    <w:pPr>
      <w:spacing w:line="240" w:lineRule="auto"/>
      <w:ind w:left="720"/>
      <w:jc w:val="left"/>
    </w:pPr>
    <w:rPr>
      <w:rFonts w:cs="Times New Roman"/>
      <w:sz w:val="24"/>
      <w:szCs w:val="24"/>
      <w:lang w:eastAsia="he-IL"/>
    </w:rPr>
  </w:style>
  <w:style w:type="character" w:styleId="afff">
    <w:name w:val="annotation reference"/>
    <w:rsid w:val="009A7AF8"/>
    <w:rPr>
      <w:sz w:val="16"/>
      <w:szCs w:val="16"/>
    </w:rPr>
  </w:style>
  <w:style w:type="paragraph" w:styleId="afff0">
    <w:name w:val="annotation text"/>
    <w:aliases w:val="Comment Text Char"/>
    <w:basedOn w:val="af5"/>
    <w:link w:val="afff1"/>
    <w:uiPriority w:val="99"/>
    <w:rsid w:val="009A7AF8"/>
    <w:rPr>
      <w:sz w:val="20"/>
      <w:szCs w:val="20"/>
    </w:rPr>
  </w:style>
  <w:style w:type="character" w:customStyle="1" w:styleId="afff1">
    <w:name w:val="טקסט הערה תו"/>
    <w:aliases w:val="Comment Text Char תו"/>
    <w:link w:val="afff0"/>
    <w:uiPriority w:val="99"/>
    <w:rsid w:val="009A7AF8"/>
    <w:rPr>
      <w:rFonts w:cs="David"/>
    </w:rPr>
  </w:style>
  <w:style w:type="paragraph" w:styleId="afff2">
    <w:name w:val="annotation subject"/>
    <w:basedOn w:val="afff0"/>
    <w:next w:val="afff0"/>
    <w:link w:val="afff3"/>
    <w:rsid w:val="009A7AF8"/>
    <w:rPr>
      <w:b/>
      <w:bCs/>
    </w:rPr>
  </w:style>
  <w:style w:type="character" w:customStyle="1" w:styleId="afff3">
    <w:name w:val="נושא הערה תו"/>
    <w:link w:val="afff2"/>
    <w:rsid w:val="009A7AF8"/>
    <w:rPr>
      <w:rFonts w:cs="David"/>
      <w:b/>
      <w:bCs/>
    </w:rPr>
  </w:style>
  <w:style w:type="paragraph" w:styleId="afff4">
    <w:name w:val="Revision"/>
    <w:hidden/>
    <w:uiPriority w:val="99"/>
    <w:semiHidden/>
    <w:rsid w:val="00485BEA"/>
    <w:rPr>
      <w:rFonts w:cs="David"/>
      <w:sz w:val="22"/>
      <w:szCs w:val="22"/>
    </w:rPr>
  </w:style>
  <w:style w:type="character" w:customStyle="1" w:styleId="afc">
    <w:name w:val="כותרת תחתונה תו"/>
    <w:basedOn w:val="af6"/>
    <w:link w:val="afb"/>
    <w:rsid w:val="0062540D"/>
    <w:rPr>
      <w:rFonts w:cs="David"/>
      <w:sz w:val="22"/>
      <w:szCs w:val="22"/>
    </w:rPr>
  </w:style>
  <w:style w:type="character" w:styleId="Hyperlink">
    <w:name w:val="Hyperlink"/>
    <w:basedOn w:val="af6"/>
    <w:uiPriority w:val="99"/>
    <w:unhideWhenUsed/>
    <w:rsid w:val="00D41AB2"/>
    <w:rPr>
      <w:color w:val="0563C1" w:themeColor="hyperlink"/>
      <w:u w:val="single"/>
    </w:rPr>
  </w:style>
  <w:style w:type="character" w:customStyle="1" w:styleId="1f1">
    <w:name w:val="אזכור לא מזוהה1"/>
    <w:basedOn w:val="af6"/>
    <w:uiPriority w:val="99"/>
    <w:semiHidden/>
    <w:unhideWhenUsed/>
    <w:rsid w:val="00D41AB2"/>
    <w:rPr>
      <w:color w:val="605E5C"/>
      <w:shd w:val="clear" w:color="auto" w:fill="E1DFDD"/>
    </w:rPr>
  </w:style>
  <w:style w:type="paragraph" w:customStyle="1" w:styleId="ListContinue2">
    <w:name w:val="List Continue2"/>
    <w:basedOn w:val="af5"/>
    <w:link w:val="ListContinue2Char"/>
    <w:uiPriority w:val="99"/>
    <w:rsid w:val="00C07D98"/>
    <w:pPr>
      <w:spacing w:line="320" w:lineRule="exact"/>
      <w:ind w:left="1191"/>
    </w:pPr>
    <w:rPr>
      <w:rFonts w:cs="Times New Roman"/>
      <w:sz w:val="24"/>
      <w:szCs w:val="24"/>
      <w:lang w:val="x-none" w:eastAsia="he-IL"/>
    </w:rPr>
  </w:style>
  <w:style w:type="paragraph" w:customStyle="1" w:styleId="TableHead">
    <w:name w:val="TableHead"/>
    <w:basedOn w:val="af5"/>
    <w:rsid w:val="00C07D98"/>
    <w:pPr>
      <w:spacing w:before="120" w:after="120" w:line="320" w:lineRule="exact"/>
      <w:jc w:val="center"/>
    </w:pPr>
    <w:rPr>
      <w:b/>
      <w:bCs/>
      <w:szCs w:val="24"/>
      <w:lang w:eastAsia="he-IL"/>
    </w:rPr>
  </w:style>
  <w:style w:type="paragraph" w:customStyle="1" w:styleId="TableText">
    <w:name w:val="TableText"/>
    <w:basedOn w:val="af5"/>
    <w:link w:val="TableTextChar"/>
    <w:rsid w:val="00C07D98"/>
    <w:pPr>
      <w:spacing w:before="75" w:line="280" w:lineRule="atLeast"/>
      <w:jc w:val="left"/>
    </w:pPr>
    <w:rPr>
      <w:rFonts w:cs="Times New Roman"/>
      <w:sz w:val="24"/>
      <w:szCs w:val="24"/>
      <w:lang w:val="x-none" w:eastAsia="he-IL"/>
    </w:rPr>
  </w:style>
  <w:style w:type="character" w:customStyle="1" w:styleId="ListContinue2Char">
    <w:name w:val="List Continue2 Char"/>
    <w:link w:val="ListContinue2"/>
    <w:uiPriority w:val="99"/>
    <w:locked/>
    <w:rsid w:val="00C07D98"/>
    <w:rPr>
      <w:rFonts w:cs="Times New Roman"/>
      <w:sz w:val="24"/>
      <w:szCs w:val="24"/>
      <w:lang w:val="x-none" w:eastAsia="he-IL"/>
    </w:rPr>
  </w:style>
  <w:style w:type="character" w:customStyle="1" w:styleId="TableTextChar">
    <w:name w:val="TableText Char"/>
    <w:link w:val="TableText"/>
    <w:locked/>
    <w:rsid w:val="00C07D98"/>
    <w:rPr>
      <w:rFonts w:cs="Times New Roman"/>
      <w:sz w:val="24"/>
      <w:szCs w:val="24"/>
      <w:lang w:val="x-none" w:eastAsia="he-IL"/>
    </w:rPr>
  </w:style>
  <w:style w:type="character" w:styleId="FollowedHyperlink">
    <w:name w:val="FollowedHyperlink"/>
    <w:basedOn w:val="af6"/>
    <w:unhideWhenUsed/>
    <w:rsid w:val="009F1194"/>
    <w:rPr>
      <w:color w:val="954F72" w:themeColor="followedHyperlink"/>
      <w:u w:val="single"/>
    </w:rPr>
  </w:style>
  <w:style w:type="character" w:customStyle="1" w:styleId="46">
    <w:name w:val="כותרת 4 תו"/>
    <w:aliases w:val="Heading 4 תו תו1,Heading 4 תו תו תו תו תו,Ref Heading 1 תו,rh1 תו,Normal 24 B תו,First Subheading תו,Heading 4 תו תו תו,Char Char תו,Char Char Char תו,Char Char1 תו,Char Char Char2 תו,Heading 2 Char Char Char Char Char Char Char2 Char Char תו"/>
    <w:basedOn w:val="af6"/>
    <w:link w:val="45"/>
    <w:rsid w:val="001A5AEF"/>
    <w:rPr>
      <w:rFonts w:cs="David"/>
      <w:b/>
      <w:bCs/>
      <w:szCs w:val="52"/>
    </w:rPr>
  </w:style>
  <w:style w:type="table" w:customStyle="1" w:styleId="1f2">
    <w:name w:val="טבלת רשת1"/>
    <w:basedOn w:val="af7"/>
    <w:next w:val="aff7"/>
    <w:uiPriority w:val="59"/>
    <w:rsid w:val="000040E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טבלת רשת2"/>
    <w:basedOn w:val="af7"/>
    <w:next w:val="aff7"/>
    <w:uiPriority w:val="59"/>
    <w:rsid w:val="000040E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טבלת רשת3"/>
    <w:basedOn w:val="af7"/>
    <w:next w:val="aff7"/>
    <w:uiPriority w:val="59"/>
    <w:rsid w:val="000040E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f6"/>
    <w:rsid w:val="005A13A9"/>
  </w:style>
  <w:style w:type="character" w:customStyle="1" w:styleId="affe">
    <w:name w:val="פיסקת רשימה תו"/>
    <w:aliases w:val="LP1 תו,פיסקת bullets תו,lp1 תו,Bullet List תו,FooterText תו,numbered תו,Paragraphe de liste1 תו,מפרט פירוט סעיפים תו,PRIVACY List Paragraph תו,x.x.x.x תו,Bullet Number תו,Use Case List Paragraph תו,Num Bullet 1 תו,style 2 תו,רשימה א.ב תו"/>
    <w:link w:val="affd"/>
    <w:uiPriority w:val="34"/>
    <w:rsid w:val="002A34F0"/>
    <w:rPr>
      <w:rFonts w:cs="Times New Roman"/>
      <w:sz w:val="24"/>
      <w:szCs w:val="24"/>
      <w:lang w:eastAsia="he-IL"/>
    </w:rPr>
  </w:style>
  <w:style w:type="paragraph" w:customStyle="1" w:styleId="19">
    <w:name w:val="סגנון19"/>
    <w:basedOn w:val="affd"/>
    <w:link w:val="190"/>
    <w:qFormat/>
    <w:rsid w:val="00197930"/>
    <w:pPr>
      <w:widowControl w:val="0"/>
      <w:numPr>
        <w:numId w:val="20"/>
      </w:numPr>
      <w:spacing w:before="240" w:after="240" w:line="230" w:lineRule="exact"/>
      <w:ind w:left="878" w:right="284" w:hanging="453"/>
    </w:pPr>
    <w:rPr>
      <w:rFonts w:ascii="Tahoma" w:eastAsia="Calibri" w:hAnsi="Tahoma" w:cs="Tahoma"/>
      <w:b/>
      <w:bCs/>
      <w:sz w:val="19"/>
      <w:szCs w:val="19"/>
      <w:u w:val="single"/>
      <w:lang w:eastAsia="en-US"/>
    </w:rPr>
  </w:style>
  <w:style w:type="paragraph" w:customStyle="1" w:styleId="200">
    <w:name w:val="סגנון20"/>
    <w:basedOn w:val="affd"/>
    <w:link w:val="201"/>
    <w:qFormat/>
    <w:rsid w:val="00197930"/>
    <w:pPr>
      <w:numPr>
        <w:ilvl w:val="1"/>
        <w:numId w:val="20"/>
      </w:numPr>
      <w:spacing w:before="100" w:after="100" w:line="230" w:lineRule="exact"/>
      <w:ind w:left="1644" w:hanging="652"/>
    </w:pPr>
    <w:rPr>
      <w:rFonts w:ascii="Tahoma" w:eastAsia="Calibri" w:hAnsi="Tahoma" w:cs="Tahoma"/>
      <w:sz w:val="19"/>
      <w:szCs w:val="19"/>
      <w:lang w:eastAsia="en-US"/>
    </w:rPr>
  </w:style>
  <w:style w:type="numbering" w:customStyle="1" w:styleId="52">
    <w:name w:val="סגנון52"/>
    <w:uiPriority w:val="99"/>
    <w:rsid w:val="00197930"/>
    <w:pPr>
      <w:numPr>
        <w:numId w:val="70"/>
      </w:numPr>
    </w:pPr>
  </w:style>
  <w:style w:type="numbering" w:customStyle="1" w:styleId="1f3">
    <w:name w:val="ללא רשימה1"/>
    <w:next w:val="af8"/>
    <w:semiHidden/>
    <w:unhideWhenUsed/>
    <w:rsid w:val="00813BDF"/>
  </w:style>
  <w:style w:type="character" w:customStyle="1" w:styleId="1c">
    <w:name w:val="כותרת 1 תו"/>
    <w:aliases w:val="H2 תו,Art One תו,כותרת 1 תו תו תו,Heading 1 תו תו,Heading תו,Aharoni 32 underline תו,כותרת על תו,כותרת מודגשת עם קו תו,b1 תו,Top 1 תו,כותרת1 תו,ראש פרק תו1,ראש פרק תו תו,כותרת 1 תו1 תו,Heading 1 Char תו,b תו,כותרת 1Heading 1 תו,H2 תו תו תו"/>
    <w:basedOn w:val="af6"/>
    <w:link w:val="1b"/>
    <w:uiPriority w:val="9"/>
    <w:rsid w:val="00813BDF"/>
    <w:rPr>
      <w:rFonts w:cs="David"/>
      <w:b/>
      <w:bCs/>
      <w:szCs w:val="72"/>
      <w:u w:val="single"/>
    </w:rPr>
  </w:style>
  <w:style w:type="character" w:customStyle="1" w:styleId="29">
    <w:name w:val="כותרת 2 תו"/>
    <w:aliases w:val="תו תו תו תו2,s תו1,סעיף ראשי תו1,Aharoni 28 תו1,כותרת 2 תו1 תו2,Heading 2 תו1 תו2,Heading 2 תו תו תו תו1,כותרת 2 תו1 תו תו1,תו תו תו תו1 תו תו1,כותרת 2 תו תו1 תו תו1,s תו תו1 תו1,Heading 2 תו1 תו תו2,כותרת 2 תו2 תו1,Heading 2 תו2 תו,h21 תו1"/>
    <w:basedOn w:val="af6"/>
    <w:link w:val="27"/>
    <w:rsid w:val="00813BDF"/>
    <w:rPr>
      <w:rFonts w:cs="David"/>
      <w:b/>
      <w:bCs/>
      <w:szCs w:val="72"/>
    </w:rPr>
  </w:style>
  <w:style w:type="character" w:customStyle="1" w:styleId="38">
    <w:name w:val="כותרת 3 תו"/>
    <w:aliases w:val="Subtitle תו,H3 תו,heading 3 תו,Normal 28 B תו,Table Attribute Heading תו,H31 תו,H32 תו,H33 תו,H311 תו,Subhead B תו,Heading C תו,Org Heading 1 תו,Topic Title תו,top תו,3 תו1,כותרת משנה1 תו,3 תו תו,כותרת 3 תו2 תו,כותרת 3 תו תו1 תו,Heading 3 תו"/>
    <w:basedOn w:val="af6"/>
    <w:link w:val="37"/>
    <w:rsid w:val="00813BDF"/>
    <w:rPr>
      <w:rFonts w:cs="David"/>
      <w:b/>
      <w:bCs/>
      <w:szCs w:val="72"/>
    </w:rPr>
  </w:style>
  <w:style w:type="character" w:customStyle="1" w:styleId="54">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f6"/>
    <w:link w:val="53"/>
    <w:rsid w:val="00813BDF"/>
    <w:rPr>
      <w:rFonts w:cs="David"/>
      <w:b/>
      <w:bCs/>
      <w:szCs w:val="40"/>
    </w:rPr>
  </w:style>
  <w:style w:type="character" w:customStyle="1" w:styleId="63">
    <w:name w:val="כותרת 6 תו"/>
    <w:aliases w:val="Heading 6 תו"/>
    <w:basedOn w:val="af6"/>
    <w:link w:val="62"/>
    <w:rsid w:val="00813BDF"/>
    <w:rPr>
      <w:rFonts w:cs="David"/>
      <w:b/>
      <w:bCs/>
      <w:szCs w:val="48"/>
    </w:rPr>
  </w:style>
  <w:style w:type="character" w:customStyle="1" w:styleId="71">
    <w:name w:val="כותרת 7 תו"/>
    <w:basedOn w:val="af6"/>
    <w:link w:val="70"/>
    <w:rsid w:val="00813BDF"/>
    <w:rPr>
      <w:rFonts w:cs="David"/>
      <w:b/>
      <w:bCs/>
      <w:szCs w:val="44"/>
    </w:rPr>
  </w:style>
  <w:style w:type="character" w:customStyle="1" w:styleId="80">
    <w:name w:val="כותרת 8 תו"/>
    <w:basedOn w:val="af6"/>
    <w:link w:val="8"/>
    <w:rsid w:val="00813BDF"/>
    <w:rPr>
      <w:rFonts w:cs="David"/>
      <w:b/>
      <w:bCs/>
      <w:szCs w:val="36"/>
    </w:rPr>
  </w:style>
  <w:style w:type="character" w:customStyle="1" w:styleId="90">
    <w:name w:val="כותרת 9 תו"/>
    <w:basedOn w:val="af6"/>
    <w:link w:val="9"/>
    <w:rsid w:val="00813BDF"/>
    <w:rPr>
      <w:rFonts w:cs="David"/>
      <w:b/>
      <w:bCs/>
      <w:szCs w:val="28"/>
      <w:u w:val="single"/>
    </w:rPr>
  </w:style>
  <w:style w:type="paragraph" w:customStyle="1" w:styleId="1f4">
    <w:name w:val="1"/>
    <w:basedOn w:val="af5"/>
    <w:link w:val="1f5"/>
    <w:qFormat/>
    <w:rsid w:val="00813BDF"/>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textAlignment w:val="baseline"/>
    </w:pPr>
    <w:rPr>
      <w:szCs w:val="24"/>
    </w:rPr>
  </w:style>
  <w:style w:type="paragraph" w:customStyle="1" w:styleId="1f6">
    <w:name w:val="1.א"/>
    <w:basedOn w:val="af5"/>
    <w:rsid w:val="00813BDF"/>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textAlignment w:val="baseline"/>
    </w:pPr>
    <w:rPr>
      <w:szCs w:val="24"/>
    </w:rPr>
  </w:style>
  <w:style w:type="paragraph" w:customStyle="1" w:styleId="h1">
    <w:name w:val="h1"/>
    <w:basedOn w:val="af5"/>
    <w:link w:val="h10"/>
    <w:rsid w:val="00813BDF"/>
    <w:pPr>
      <w:keepLines/>
      <w:spacing w:line="360" w:lineRule="auto"/>
      <w:ind w:left="567"/>
    </w:pPr>
    <w:rPr>
      <w:noProof/>
      <w:sz w:val="24"/>
      <w:szCs w:val="24"/>
      <w:lang w:eastAsia="he-IL"/>
    </w:rPr>
  </w:style>
  <w:style w:type="character" w:customStyle="1" w:styleId="h10">
    <w:name w:val="h1 תו"/>
    <w:link w:val="h1"/>
    <w:rsid w:val="00813BDF"/>
    <w:rPr>
      <w:rFonts w:cs="David"/>
      <w:noProof/>
      <w:sz w:val="24"/>
      <w:szCs w:val="24"/>
      <w:lang w:eastAsia="he-IL"/>
    </w:rPr>
  </w:style>
  <w:style w:type="paragraph" w:customStyle="1" w:styleId="h2">
    <w:name w:val="h2"/>
    <w:basedOn w:val="af5"/>
    <w:link w:val="h20"/>
    <w:rsid w:val="00813BDF"/>
    <w:pPr>
      <w:keepLines/>
      <w:spacing w:line="360" w:lineRule="auto"/>
      <w:ind w:left="1134"/>
    </w:pPr>
    <w:rPr>
      <w:noProof/>
      <w:sz w:val="24"/>
      <w:szCs w:val="24"/>
      <w:lang w:eastAsia="he-IL"/>
    </w:rPr>
  </w:style>
  <w:style w:type="character" w:customStyle="1" w:styleId="h20">
    <w:name w:val="h2 תו"/>
    <w:aliases w:val="תו תו,Char Char Char Char תו,תו Char תו תו,תו Char Char תו,תו Char תו1,כותרת 2 תו תו תו תו תו תו1,כותרת 2 תו תו תו תו תו תו תו תו תו,כותרת 2 תו תו תו תו תו תו תו1,כותרת 2 תו תו תו תו תו1,H21 תו,H22 תו"/>
    <w:link w:val="h2"/>
    <w:rsid w:val="00813BDF"/>
    <w:rPr>
      <w:rFonts w:cs="David"/>
      <w:noProof/>
      <w:sz w:val="24"/>
      <w:szCs w:val="24"/>
      <w:lang w:eastAsia="he-IL"/>
    </w:rPr>
  </w:style>
  <w:style w:type="paragraph" w:customStyle="1" w:styleId="h3">
    <w:name w:val="h3"/>
    <w:basedOn w:val="af5"/>
    <w:rsid w:val="00813BDF"/>
    <w:pPr>
      <w:keepLines/>
      <w:spacing w:line="360" w:lineRule="auto"/>
      <w:ind w:left="2268"/>
    </w:pPr>
    <w:rPr>
      <w:noProof/>
      <w:sz w:val="24"/>
      <w:szCs w:val="24"/>
      <w:lang w:eastAsia="he-IL"/>
    </w:rPr>
  </w:style>
  <w:style w:type="paragraph" w:customStyle="1" w:styleId="h4">
    <w:name w:val="h4"/>
    <w:basedOn w:val="af5"/>
    <w:rsid w:val="00813BDF"/>
    <w:pPr>
      <w:keepLines/>
      <w:spacing w:line="360" w:lineRule="auto"/>
      <w:ind w:left="3402"/>
    </w:pPr>
    <w:rPr>
      <w:noProof/>
      <w:sz w:val="24"/>
      <w:szCs w:val="24"/>
      <w:lang w:eastAsia="he-IL"/>
    </w:rPr>
  </w:style>
  <w:style w:type="paragraph" w:customStyle="1" w:styleId="h5">
    <w:name w:val="h5"/>
    <w:basedOn w:val="af5"/>
    <w:rsid w:val="00813BDF"/>
    <w:pPr>
      <w:keepLines/>
      <w:spacing w:line="360" w:lineRule="auto"/>
      <w:ind w:left="4536"/>
    </w:pPr>
    <w:rPr>
      <w:noProof/>
      <w:sz w:val="24"/>
      <w:szCs w:val="24"/>
      <w:lang w:eastAsia="he-IL"/>
    </w:rPr>
  </w:style>
  <w:style w:type="paragraph" w:customStyle="1" w:styleId="1f7">
    <w:name w:val="הצעת מחיר1"/>
    <w:basedOn w:val="af5"/>
    <w:rsid w:val="00813BDF"/>
    <w:pPr>
      <w:keepLines/>
      <w:bidi w:val="0"/>
      <w:spacing w:line="240" w:lineRule="auto"/>
      <w:ind w:left="709" w:right="709"/>
    </w:pPr>
    <w:rPr>
      <w:rFonts w:ascii="Arial" w:hAnsi="Arial"/>
      <w:color w:val="000000"/>
      <w:sz w:val="24"/>
      <w:szCs w:val="24"/>
      <w:lang w:eastAsia="he-IL"/>
    </w:rPr>
  </w:style>
  <w:style w:type="paragraph" w:customStyle="1" w:styleId="Quote2">
    <w:name w:val="Quote2"/>
    <w:basedOn w:val="af5"/>
    <w:rsid w:val="00813BDF"/>
    <w:pPr>
      <w:keepLines/>
      <w:bidi w:val="0"/>
      <w:spacing w:line="240" w:lineRule="auto"/>
      <w:ind w:left="1418" w:right="1418"/>
    </w:pPr>
    <w:rPr>
      <w:rFonts w:ascii="Arial" w:hAnsi="Arial"/>
      <w:color w:val="000000"/>
      <w:sz w:val="24"/>
      <w:szCs w:val="24"/>
      <w:lang w:eastAsia="he-IL"/>
    </w:rPr>
  </w:style>
  <w:style w:type="paragraph" w:customStyle="1" w:styleId="afff5">
    <w:name w:val="היסט_כפול"/>
    <w:basedOn w:val="af5"/>
    <w:rsid w:val="00813BDF"/>
    <w:pPr>
      <w:tabs>
        <w:tab w:val="left" w:pos="680"/>
      </w:tabs>
      <w:spacing w:line="360" w:lineRule="auto"/>
      <w:ind w:left="1418" w:hanging="1418"/>
    </w:pPr>
    <w:rPr>
      <w:rFonts w:ascii="Arial" w:hAnsi="Arial"/>
      <w:color w:val="000000"/>
      <w:sz w:val="24"/>
      <w:szCs w:val="24"/>
      <w:lang w:eastAsia="he-IL"/>
    </w:rPr>
  </w:style>
  <w:style w:type="paragraph" w:customStyle="1" w:styleId="1f8">
    <w:name w:val="היסט_כפול1"/>
    <w:basedOn w:val="af5"/>
    <w:rsid w:val="00813BDF"/>
    <w:pPr>
      <w:tabs>
        <w:tab w:val="left" w:pos="1361"/>
      </w:tabs>
      <w:spacing w:line="360" w:lineRule="auto"/>
      <w:ind w:left="2126" w:hanging="2126"/>
    </w:pPr>
    <w:rPr>
      <w:rFonts w:ascii="Arial" w:hAnsi="Arial"/>
      <w:color w:val="000000"/>
      <w:sz w:val="24"/>
      <w:szCs w:val="24"/>
      <w:lang w:eastAsia="he-IL"/>
    </w:rPr>
  </w:style>
  <w:style w:type="paragraph" w:customStyle="1" w:styleId="2f2">
    <w:name w:val="היסט_כפול2"/>
    <w:basedOn w:val="af5"/>
    <w:rsid w:val="00813BDF"/>
    <w:pPr>
      <w:tabs>
        <w:tab w:val="left" w:pos="1361"/>
      </w:tabs>
      <w:spacing w:line="360" w:lineRule="auto"/>
      <w:ind w:left="2127" w:hanging="1418"/>
    </w:pPr>
    <w:rPr>
      <w:rFonts w:ascii="Arial" w:hAnsi="Arial"/>
      <w:color w:val="000000"/>
      <w:sz w:val="24"/>
      <w:szCs w:val="24"/>
      <w:lang w:eastAsia="he-IL"/>
    </w:rPr>
  </w:style>
  <w:style w:type="paragraph" w:customStyle="1" w:styleId="15">
    <w:name w:val="היסט1"/>
    <w:basedOn w:val="af5"/>
    <w:rsid w:val="00813BDF"/>
    <w:pPr>
      <w:keepLines/>
      <w:numPr>
        <w:numId w:val="21"/>
      </w:numPr>
      <w:tabs>
        <w:tab w:val="left" w:pos="1134"/>
      </w:tabs>
      <w:autoSpaceDE w:val="0"/>
      <w:autoSpaceDN w:val="0"/>
      <w:spacing w:line="360" w:lineRule="auto"/>
    </w:pPr>
    <w:rPr>
      <w:color w:val="000000"/>
      <w:szCs w:val="24"/>
    </w:rPr>
  </w:style>
  <w:style w:type="paragraph" w:customStyle="1" w:styleId="3e">
    <w:name w:val="היסט3"/>
    <w:basedOn w:val="af5"/>
    <w:rsid w:val="00813BDF"/>
    <w:pPr>
      <w:keepLines/>
      <w:tabs>
        <w:tab w:val="left" w:pos="1134"/>
        <w:tab w:val="num" w:pos="1701"/>
      </w:tabs>
      <w:autoSpaceDE w:val="0"/>
      <w:autoSpaceDN w:val="0"/>
      <w:spacing w:before="240" w:line="360" w:lineRule="auto"/>
      <w:ind w:left="1701" w:hanging="567"/>
    </w:pPr>
    <w:rPr>
      <w:color w:val="000000"/>
      <w:szCs w:val="24"/>
    </w:rPr>
  </w:style>
  <w:style w:type="paragraph" w:customStyle="1" w:styleId="47">
    <w:name w:val="היסט4"/>
    <w:basedOn w:val="af5"/>
    <w:rsid w:val="00813BDF"/>
    <w:pPr>
      <w:keepLines/>
      <w:tabs>
        <w:tab w:val="left" w:pos="1134"/>
        <w:tab w:val="num" w:pos="2268"/>
      </w:tabs>
      <w:autoSpaceDE w:val="0"/>
      <w:autoSpaceDN w:val="0"/>
      <w:spacing w:before="240" w:line="360" w:lineRule="auto"/>
      <w:ind w:left="2268" w:hanging="567"/>
    </w:pPr>
    <w:rPr>
      <w:color w:val="000000"/>
      <w:szCs w:val="24"/>
    </w:rPr>
  </w:style>
  <w:style w:type="character" w:styleId="afff6">
    <w:name w:val="footnote reference"/>
    <w:basedOn w:val="af6"/>
    <w:rsid w:val="00813BDF"/>
    <w:rPr>
      <w:vertAlign w:val="superscript"/>
    </w:rPr>
  </w:style>
  <w:style w:type="character" w:customStyle="1" w:styleId="aff">
    <w:name w:val="חתימה תו"/>
    <w:basedOn w:val="af6"/>
    <w:link w:val="afe"/>
    <w:rsid w:val="00813BDF"/>
    <w:rPr>
      <w:rFonts w:cs="David"/>
      <w:sz w:val="22"/>
      <w:szCs w:val="22"/>
    </w:rPr>
  </w:style>
  <w:style w:type="paragraph" w:styleId="afff7">
    <w:name w:val="footnote text"/>
    <w:basedOn w:val="af5"/>
    <w:link w:val="afff8"/>
    <w:rsid w:val="00813BDF"/>
    <w:pPr>
      <w:keepLines/>
      <w:tabs>
        <w:tab w:val="left" w:pos="170"/>
        <w:tab w:val="left" w:pos="567"/>
        <w:tab w:val="left" w:pos="1134"/>
      </w:tabs>
      <w:autoSpaceDE w:val="0"/>
      <w:autoSpaceDN w:val="0"/>
      <w:spacing w:line="360" w:lineRule="auto"/>
    </w:pPr>
    <w:rPr>
      <w:color w:val="000000"/>
      <w:sz w:val="20"/>
      <w:szCs w:val="20"/>
    </w:rPr>
  </w:style>
  <w:style w:type="character" w:customStyle="1" w:styleId="afff8">
    <w:name w:val="טקסט הערת שוליים תו"/>
    <w:basedOn w:val="af6"/>
    <w:link w:val="afff7"/>
    <w:rsid w:val="00813BDF"/>
    <w:rPr>
      <w:rFonts w:cs="David"/>
      <w:color w:val="000000"/>
    </w:rPr>
  </w:style>
  <w:style w:type="character" w:customStyle="1" w:styleId="afa">
    <w:name w:val="כותרת עליונה תו"/>
    <w:aliases w:val=" תו4 תו"/>
    <w:basedOn w:val="af6"/>
    <w:link w:val="af9"/>
    <w:rsid w:val="00813BDF"/>
    <w:rPr>
      <w:rFonts w:cs="David"/>
      <w:sz w:val="22"/>
      <w:szCs w:val="22"/>
    </w:rPr>
  </w:style>
  <w:style w:type="paragraph" w:customStyle="1" w:styleId="1f9">
    <w:name w:val="ציטוט1"/>
    <w:basedOn w:val="af5"/>
    <w:rsid w:val="00813BDF"/>
    <w:pPr>
      <w:spacing w:line="360" w:lineRule="auto"/>
      <w:ind w:left="2268" w:right="1559"/>
    </w:pPr>
    <w:rPr>
      <w:color w:val="000000"/>
      <w:sz w:val="24"/>
      <w:lang w:eastAsia="he-IL"/>
    </w:rPr>
  </w:style>
  <w:style w:type="paragraph" w:customStyle="1" w:styleId="113">
    <w:name w:val="ציטוט11"/>
    <w:basedOn w:val="af5"/>
    <w:rsid w:val="00813BDF"/>
    <w:pPr>
      <w:keepLines/>
      <w:spacing w:line="360" w:lineRule="auto"/>
      <w:ind w:left="567" w:right="1276"/>
    </w:pPr>
    <w:rPr>
      <w:b/>
      <w:bCs/>
      <w:noProof/>
      <w:sz w:val="24"/>
      <w:szCs w:val="24"/>
      <w:lang w:eastAsia="he-IL"/>
    </w:rPr>
  </w:style>
  <w:style w:type="paragraph" w:customStyle="1" w:styleId="2f3">
    <w:name w:val="ציטוט2"/>
    <w:basedOn w:val="af5"/>
    <w:rsid w:val="00813BDF"/>
    <w:pPr>
      <w:keepLines/>
      <w:spacing w:line="360" w:lineRule="auto"/>
      <w:ind w:left="1134" w:right="1276"/>
    </w:pPr>
    <w:rPr>
      <w:b/>
      <w:bCs/>
      <w:noProof/>
      <w:sz w:val="24"/>
      <w:szCs w:val="24"/>
      <w:lang w:eastAsia="he-IL"/>
    </w:rPr>
  </w:style>
  <w:style w:type="paragraph" w:customStyle="1" w:styleId="3f">
    <w:name w:val="ציטוט3"/>
    <w:basedOn w:val="af5"/>
    <w:rsid w:val="00813BDF"/>
    <w:pPr>
      <w:keepLines/>
      <w:spacing w:line="360" w:lineRule="auto"/>
      <w:ind w:left="2268" w:right="1276"/>
    </w:pPr>
    <w:rPr>
      <w:b/>
      <w:bCs/>
      <w:noProof/>
      <w:sz w:val="24"/>
      <w:szCs w:val="24"/>
      <w:lang w:eastAsia="he-IL"/>
    </w:rPr>
  </w:style>
  <w:style w:type="paragraph" w:customStyle="1" w:styleId="48">
    <w:name w:val="ציטוט4"/>
    <w:basedOn w:val="af5"/>
    <w:rsid w:val="00813BDF"/>
    <w:pPr>
      <w:keepLines/>
      <w:spacing w:line="360" w:lineRule="auto"/>
      <w:ind w:left="3402" w:right="1276"/>
    </w:pPr>
    <w:rPr>
      <w:b/>
      <w:bCs/>
      <w:noProof/>
      <w:sz w:val="24"/>
      <w:szCs w:val="24"/>
      <w:lang w:eastAsia="he-IL"/>
    </w:rPr>
  </w:style>
  <w:style w:type="paragraph" w:customStyle="1" w:styleId="55">
    <w:name w:val="ציטוט5"/>
    <w:basedOn w:val="af5"/>
    <w:rsid w:val="00813BDF"/>
    <w:pPr>
      <w:keepLines/>
      <w:spacing w:line="360" w:lineRule="auto"/>
      <w:ind w:left="4536" w:right="1276"/>
    </w:pPr>
    <w:rPr>
      <w:b/>
      <w:bCs/>
      <w:noProof/>
      <w:sz w:val="24"/>
      <w:szCs w:val="24"/>
      <w:lang w:eastAsia="he-IL"/>
    </w:rPr>
  </w:style>
  <w:style w:type="paragraph" w:customStyle="1" w:styleId="afff9">
    <w:name w:val="ציטטה"/>
    <w:basedOn w:val="af5"/>
    <w:rsid w:val="00813BDF"/>
    <w:pPr>
      <w:overflowPunct w:val="0"/>
      <w:autoSpaceDE w:val="0"/>
      <w:autoSpaceDN w:val="0"/>
      <w:adjustRightInd w:val="0"/>
      <w:spacing w:line="360" w:lineRule="auto"/>
      <w:ind w:left="1418" w:right="1418"/>
      <w:textAlignment w:val="baseline"/>
    </w:pPr>
    <w:rPr>
      <w:iCs/>
      <w:szCs w:val="24"/>
    </w:rPr>
  </w:style>
  <w:style w:type="table" w:customStyle="1" w:styleId="49">
    <w:name w:val="טבלת רשת4"/>
    <w:basedOn w:val="af7"/>
    <w:next w:val="aff7"/>
    <w:rsid w:val="00813BDF"/>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ציטוט6"/>
    <w:basedOn w:val="af5"/>
    <w:rsid w:val="00813BDF"/>
    <w:pPr>
      <w:spacing w:line="360" w:lineRule="auto"/>
      <w:ind w:left="2268" w:right="1559"/>
    </w:pPr>
    <w:rPr>
      <w:color w:val="000000"/>
      <w:sz w:val="24"/>
      <w:lang w:eastAsia="he-IL"/>
    </w:rPr>
  </w:style>
  <w:style w:type="character" w:customStyle="1" w:styleId="2b">
    <w:name w:val="גוף טקסט 2 תו"/>
    <w:link w:val="2a"/>
    <w:rsid w:val="00813BDF"/>
    <w:rPr>
      <w:rFonts w:cs="David"/>
      <w:szCs w:val="28"/>
    </w:rPr>
  </w:style>
  <w:style w:type="character" w:customStyle="1" w:styleId="211">
    <w:name w:val="גוף טקסט 2 תו1"/>
    <w:basedOn w:val="af6"/>
    <w:uiPriority w:val="99"/>
    <w:rsid w:val="00813BDF"/>
    <w:rPr>
      <w:rFonts w:cs="David"/>
      <w:color w:val="000000"/>
      <w:sz w:val="22"/>
      <w:szCs w:val="24"/>
    </w:rPr>
  </w:style>
  <w:style w:type="character" w:customStyle="1" w:styleId="aff5">
    <w:name w:val="טקסט בלונים תו"/>
    <w:link w:val="aff4"/>
    <w:rsid w:val="00813BDF"/>
    <w:rPr>
      <w:rFonts w:ascii="Tahoma" w:hAnsi="Tahoma" w:cs="Tahoma"/>
      <w:sz w:val="16"/>
      <w:szCs w:val="16"/>
    </w:rPr>
  </w:style>
  <w:style w:type="character" w:customStyle="1" w:styleId="1fa">
    <w:name w:val="טקסט בלונים תו1"/>
    <w:basedOn w:val="af6"/>
    <w:uiPriority w:val="99"/>
    <w:rsid w:val="00813BDF"/>
    <w:rPr>
      <w:rFonts w:ascii="Tahoma" w:hAnsi="Tahoma" w:cs="Tahoma"/>
      <w:color w:val="000000"/>
      <w:sz w:val="18"/>
      <w:szCs w:val="18"/>
    </w:rPr>
  </w:style>
  <w:style w:type="character" w:customStyle="1" w:styleId="1fb">
    <w:name w:val="טקסט הערה תו1"/>
    <w:basedOn w:val="af6"/>
    <w:uiPriority w:val="99"/>
    <w:rsid w:val="00813BDF"/>
    <w:rPr>
      <w:rFonts w:cs="David"/>
      <w:color w:val="000000"/>
    </w:rPr>
  </w:style>
  <w:style w:type="character" w:customStyle="1" w:styleId="1fc">
    <w:name w:val="נושא הערה תו1"/>
    <w:basedOn w:val="1fb"/>
    <w:uiPriority w:val="99"/>
    <w:rsid w:val="00813BDF"/>
    <w:rPr>
      <w:rFonts w:cs="David"/>
      <w:b/>
      <w:bCs/>
      <w:color w:val="000000"/>
    </w:rPr>
  </w:style>
  <w:style w:type="character" w:customStyle="1" w:styleId="230">
    <w:name w:val="כותרת 2 תו3"/>
    <w:aliases w:val="תו תו תו תו,כותרת 2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21 תו,תו תו תו תו1"/>
    <w:rsid w:val="00813BDF"/>
    <w:rPr>
      <w:rFonts w:cs="David"/>
      <w:color w:val="000000"/>
      <w:sz w:val="22"/>
      <w:szCs w:val="24"/>
      <w:lang w:val="en-US" w:eastAsia="en-US" w:bidi="he-IL"/>
    </w:rPr>
  </w:style>
  <w:style w:type="character" w:customStyle="1" w:styleId="default">
    <w:name w:val="default"/>
    <w:rsid w:val="00813BDF"/>
    <w:rPr>
      <w:rFonts w:ascii="Times New Roman" w:hAnsi="Times New Roman" w:cs="Times New Roman"/>
      <w:sz w:val="26"/>
      <w:szCs w:val="26"/>
    </w:rPr>
  </w:style>
  <w:style w:type="character" w:customStyle="1" w:styleId="afffa">
    <w:name w:val="גוף טקסט תו"/>
    <w:basedOn w:val="af6"/>
    <w:rsid w:val="00813BDF"/>
    <w:rPr>
      <w:rFonts w:cs="David"/>
      <w:color w:val="000000"/>
      <w:sz w:val="22"/>
      <w:szCs w:val="24"/>
    </w:rPr>
  </w:style>
  <w:style w:type="paragraph" w:customStyle="1" w:styleId="ListBllts">
    <w:name w:val="ListBllts"/>
    <w:basedOn w:val="2f4"/>
    <w:rsid w:val="00813BDF"/>
    <w:pPr>
      <w:keepLines w:val="0"/>
      <w:numPr>
        <w:numId w:val="24"/>
      </w:numPr>
      <w:tabs>
        <w:tab w:val="clear" w:pos="473"/>
        <w:tab w:val="clear" w:pos="567"/>
        <w:tab w:val="clear" w:pos="1134"/>
        <w:tab w:val="left" w:pos="340"/>
        <w:tab w:val="num" w:pos="454"/>
        <w:tab w:val="left" w:pos="7711"/>
      </w:tabs>
      <w:autoSpaceDE/>
      <w:autoSpaceDN/>
      <w:spacing w:before="120" w:line="240" w:lineRule="auto"/>
      <w:ind w:left="0" w:hanging="454"/>
      <w:contextualSpacing w:val="0"/>
      <w:jc w:val="left"/>
    </w:pPr>
    <w:rPr>
      <w:rFonts w:cs="Times New Roman"/>
      <w:snapToGrid w:val="0"/>
      <w:color w:val="auto"/>
      <w:sz w:val="24"/>
      <w:szCs w:val="28"/>
      <w:lang w:eastAsia="he-IL"/>
    </w:rPr>
  </w:style>
  <w:style w:type="paragraph" w:styleId="2f4">
    <w:name w:val="List 2"/>
    <w:basedOn w:val="af5"/>
    <w:unhideWhenUsed/>
    <w:rsid w:val="00813BDF"/>
    <w:pPr>
      <w:keepLines/>
      <w:tabs>
        <w:tab w:val="left" w:pos="567"/>
        <w:tab w:val="left" w:pos="1134"/>
      </w:tabs>
      <w:autoSpaceDE w:val="0"/>
      <w:autoSpaceDN w:val="0"/>
      <w:spacing w:line="360" w:lineRule="auto"/>
      <w:ind w:left="566" w:hanging="283"/>
      <w:contextualSpacing/>
    </w:pPr>
    <w:rPr>
      <w:color w:val="000000"/>
      <w:szCs w:val="24"/>
    </w:rPr>
  </w:style>
  <w:style w:type="paragraph" w:customStyle="1" w:styleId="gmail-msolistparagraph">
    <w:name w:val="gmail-msolistparagraph"/>
    <w:basedOn w:val="af5"/>
    <w:rsid w:val="00813BDF"/>
    <w:pPr>
      <w:bidi w:val="0"/>
      <w:spacing w:before="100" w:beforeAutospacing="1" w:after="100" w:afterAutospacing="1" w:line="240" w:lineRule="auto"/>
      <w:jc w:val="left"/>
    </w:pPr>
    <w:rPr>
      <w:rFonts w:eastAsia="Calibri" w:cs="Times New Roman"/>
      <w:sz w:val="24"/>
      <w:szCs w:val="24"/>
    </w:rPr>
  </w:style>
  <w:style w:type="paragraph" w:customStyle="1" w:styleId="firma">
    <w:name w:val="firma"/>
    <w:basedOn w:val="af5"/>
    <w:rsid w:val="00813BDF"/>
    <w:pPr>
      <w:tabs>
        <w:tab w:val="left" w:pos="567"/>
      </w:tabs>
      <w:spacing w:line="360" w:lineRule="auto"/>
    </w:pPr>
    <w:rPr>
      <w:rFonts w:ascii="Arial" w:hAnsi="Arial"/>
      <w:b/>
      <w:bCs/>
      <w:noProof/>
      <w:color w:val="000000"/>
      <w:szCs w:val="30"/>
      <w:lang w:eastAsia="he-IL"/>
    </w:rPr>
  </w:style>
  <w:style w:type="paragraph" w:customStyle="1" w:styleId="afffb">
    <w:name w:val="היסט"/>
    <w:basedOn w:val="af5"/>
    <w:rsid w:val="00813BDF"/>
    <w:pPr>
      <w:spacing w:line="360" w:lineRule="auto"/>
      <w:ind w:left="709"/>
    </w:pPr>
    <w:rPr>
      <w:rFonts w:ascii="Arial" w:hAnsi="Arial"/>
      <w:color w:val="000000"/>
      <w:sz w:val="24"/>
      <w:szCs w:val="24"/>
      <w:lang w:eastAsia="he-IL"/>
    </w:rPr>
  </w:style>
  <w:style w:type="paragraph" w:styleId="afffc">
    <w:name w:val="Quote"/>
    <w:basedOn w:val="af5"/>
    <w:link w:val="afffd"/>
    <w:qFormat/>
    <w:rsid w:val="00813BDF"/>
    <w:pPr>
      <w:spacing w:line="360" w:lineRule="auto"/>
      <w:ind w:left="709" w:right="709"/>
    </w:pPr>
    <w:rPr>
      <w:color w:val="000000"/>
      <w:sz w:val="24"/>
      <w:szCs w:val="24"/>
      <w:lang w:eastAsia="he-IL"/>
    </w:rPr>
  </w:style>
  <w:style w:type="character" w:customStyle="1" w:styleId="afffd">
    <w:name w:val="ציטוט תו"/>
    <w:basedOn w:val="af6"/>
    <w:link w:val="afffc"/>
    <w:uiPriority w:val="29"/>
    <w:rsid w:val="00813BDF"/>
    <w:rPr>
      <w:rFonts w:cs="David"/>
      <w:color w:val="000000"/>
      <w:sz w:val="24"/>
      <w:szCs w:val="24"/>
      <w:lang w:eastAsia="he-IL"/>
    </w:rPr>
  </w:style>
  <w:style w:type="paragraph" w:customStyle="1" w:styleId="NormalE">
    <w:name w:val="NormalE"/>
    <w:basedOn w:val="af5"/>
    <w:rsid w:val="00813BDF"/>
    <w:pPr>
      <w:keepLines/>
      <w:bidi w:val="0"/>
      <w:spacing w:line="360" w:lineRule="auto"/>
    </w:pPr>
    <w:rPr>
      <w:rFonts w:ascii="Arial" w:hAnsi="Arial"/>
      <w:color w:val="000000"/>
      <w:sz w:val="24"/>
      <w:szCs w:val="24"/>
      <w:lang w:eastAsia="he-IL"/>
    </w:rPr>
  </w:style>
  <w:style w:type="paragraph" w:customStyle="1" w:styleId="Quote1">
    <w:name w:val="Quote1"/>
    <w:basedOn w:val="NormalE"/>
    <w:rsid w:val="00813BDF"/>
    <w:pPr>
      <w:spacing w:line="240" w:lineRule="auto"/>
      <w:ind w:left="709" w:right="709"/>
    </w:pPr>
  </w:style>
  <w:style w:type="paragraph" w:styleId="TOC1">
    <w:name w:val="toc 1"/>
    <w:aliases w:val="ע1"/>
    <w:basedOn w:val="af5"/>
    <w:next w:val="af5"/>
    <w:link w:val="TOC10"/>
    <w:autoRedefine/>
    <w:uiPriority w:val="39"/>
    <w:qFormat/>
    <w:rsid w:val="00813BDF"/>
    <w:pPr>
      <w:spacing w:line="360" w:lineRule="auto"/>
      <w:jc w:val="left"/>
    </w:pPr>
    <w:rPr>
      <w:b/>
      <w:bCs/>
      <w:caps/>
      <w:color w:val="000000"/>
      <w:sz w:val="28"/>
      <w:szCs w:val="32"/>
      <w:lang w:eastAsia="he-IL"/>
    </w:rPr>
  </w:style>
  <w:style w:type="paragraph" w:styleId="TOC2">
    <w:name w:val="toc 2"/>
    <w:basedOn w:val="af5"/>
    <w:next w:val="af5"/>
    <w:autoRedefine/>
    <w:uiPriority w:val="39"/>
    <w:qFormat/>
    <w:rsid w:val="00813BDF"/>
    <w:pPr>
      <w:spacing w:line="360" w:lineRule="auto"/>
      <w:ind w:left="709"/>
    </w:pPr>
    <w:rPr>
      <w:b/>
      <w:bCs/>
      <w:smallCaps/>
      <w:color w:val="000000"/>
      <w:sz w:val="24"/>
      <w:szCs w:val="28"/>
      <w:lang w:eastAsia="he-IL"/>
    </w:rPr>
  </w:style>
  <w:style w:type="paragraph" w:styleId="TOC3">
    <w:name w:val="toc 3"/>
    <w:basedOn w:val="af5"/>
    <w:next w:val="af5"/>
    <w:autoRedefine/>
    <w:uiPriority w:val="39"/>
    <w:qFormat/>
    <w:rsid w:val="00813BDF"/>
    <w:pPr>
      <w:spacing w:line="360" w:lineRule="auto"/>
      <w:ind w:left="1418"/>
    </w:pPr>
    <w:rPr>
      <w:color w:val="000000"/>
      <w:sz w:val="20"/>
      <w:szCs w:val="24"/>
      <w:lang w:eastAsia="he-IL"/>
    </w:rPr>
  </w:style>
  <w:style w:type="paragraph" w:customStyle="1" w:styleId="afffe">
    <w:name w:val="מחוץ_לשוליים"/>
    <w:basedOn w:val="af5"/>
    <w:rsid w:val="00813BDF"/>
    <w:pPr>
      <w:framePr w:w="1071" w:h="284" w:hSpace="181" w:wrap="around" w:vAnchor="text" w:hAnchor="page" w:x="10377" w:y="29" w:anchorLock="1"/>
      <w:spacing w:line="360" w:lineRule="auto"/>
    </w:pPr>
    <w:rPr>
      <w:color w:val="000000"/>
      <w:sz w:val="24"/>
      <w:szCs w:val="24"/>
      <w:lang w:eastAsia="he-IL"/>
    </w:rPr>
  </w:style>
  <w:style w:type="paragraph" w:customStyle="1" w:styleId="1fd">
    <w:name w:val="סגנון1"/>
    <w:basedOn w:val="afb"/>
    <w:link w:val="1fe"/>
    <w:qFormat/>
    <w:rsid w:val="00813BDF"/>
    <w:pPr>
      <w:tabs>
        <w:tab w:val="clear" w:pos="4153"/>
        <w:tab w:val="clear" w:pos="8306"/>
      </w:tabs>
      <w:spacing w:line="240" w:lineRule="auto"/>
      <w:ind w:left="1418" w:right="3402"/>
    </w:pPr>
    <w:rPr>
      <w:color w:val="000000"/>
      <w:sz w:val="24"/>
      <w:szCs w:val="24"/>
      <w:lang w:eastAsia="he-IL"/>
    </w:rPr>
  </w:style>
  <w:style w:type="paragraph" w:customStyle="1" w:styleId="affff">
    <w:name w:val="נתן"/>
    <w:basedOn w:val="af5"/>
    <w:next w:val="af5"/>
    <w:rsid w:val="00813BDF"/>
    <w:pPr>
      <w:spacing w:line="240" w:lineRule="auto"/>
      <w:ind w:left="1418" w:right="3402"/>
    </w:pPr>
    <w:rPr>
      <w:color w:val="000000"/>
      <w:sz w:val="24"/>
      <w:szCs w:val="24"/>
      <w:lang w:eastAsia="he-IL"/>
    </w:rPr>
  </w:style>
  <w:style w:type="paragraph" w:customStyle="1" w:styleId="Mispur10">
    <w:name w:val="Mispur1"/>
    <w:basedOn w:val="af5"/>
    <w:rsid w:val="00813BDF"/>
    <w:pPr>
      <w:tabs>
        <w:tab w:val="num" w:pos="567"/>
      </w:tabs>
      <w:spacing w:after="200" w:line="240" w:lineRule="auto"/>
      <w:ind w:left="567" w:hanging="567"/>
    </w:pPr>
    <w:rPr>
      <w:szCs w:val="24"/>
      <w:lang w:eastAsia="he-IL"/>
    </w:rPr>
  </w:style>
  <w:style w:type="paragraph" w:customStyle="1" w:styleId="Mispur20">
    <w:name w:val="Mispur2"/>
    <w:basedOn w:val="Mispur10"/>
    <w:rsid w:val="00813BDF"/>
    <w:pPr>
      <w:numPr>
        <w:ilvl w:val="1"/>
      </w:numPr>
      <w:tabs>
        <w:tab w:val="num" w:pos="360"/>
        <w:tab w:val="num" w:pos="567"/>
        <w:tab w:val="num" w:pos="926"/>
        <w:tab w:val="num" w:pos="1080"/>
        <w:tab w:val="num" w:pos="2760"/>
      </w:tabs>
      <w:ind w:left="926" w:hanging="360"/>
    </w:pPr>
  </w:style>
  <w:style w:type="paragraph" w:customStyle="1" w:styleId="Mispur30">
    <w:name w:val="Mispur3"/>
    <w:basedOn w:val="Mispur20"/>
    <w:rsid w:val="00813BDF"/>
    <w:pPr>
      <w:numPr>
        <w:ilvl w:val="2"/>
      </w:numPr>
      <w:tabs>
        <w:tab w:val="num" w:pos="360"/>
        <w:tab w:val="num" w:pos="3480"/>
      </w:tabs>
      <w:ind w:left="926" w:hanging="360"/>
    </w:pPr>
  </w:style>
  <w:style w:type="paragraph" w:customStyle="1" w:styleId="Mispur40">
    <w:name w:val="Mispur4"/>
    <w:basedOn w:val="Mispur30"/>
    <w:rsid w:val="00813BDF"/>
    <w:pPr>
      <w:numPr>
        <w:ilvl w:val="3"/>
      </w:numPr>
      <w:tabs>
        <w:tab w:val="num" w:pos="360"/>
        <w:tab w:val="num" w:pos="4200"/>
      </w:tabs>
      <w:ind w:left="926" w:hanging="360"/>
    </w:pPr>
  </w:style>
  <w:style w:type="paragraph" w:customStyle="1" w:styleId="Mispur50">
    <w:name w:val="Mispur5"/>
    <w:basedOn w:val="Mispur40"/>
    <w:rsid w:val="00813BDF"/>
    <w:pPr>
      <w:numPr>
        <w:ilvl w:val="4"/>
      </w:numPr>
      <w:tabs>
        <w:tab w:val="num" w:pos="360"/>
        <w:tab w:val="num" w:pos="4920"/>
      </w:tabs>
      <w:ind w:left="3912" w:hanging="360"/>
    </w:pPr>
  </w:style>
  <w:style w:type="character" w:customStyle="1" w:styleId="affff0">
    <w:name w:val="כניסה בגוף טקסט תו"/>
    <w:aliases w:val="Body Text Indent תו,כותרת אב תו,Body Text 2 תו,????? ?? תו,????? ?? תו תו תו1,????? ?? תו תו תו תו,גוף טקסט 21 תו"/>
    <w:basedOn w:val="af6"/>
    <w:rsid w:val="00813BDF"/>
    <w:rPr>
      <w:rFonts w:cs="David"/>
      <w:b/>
      <w:snapToGrid w:val="0"/>
      <w:sz w:val="22"/>
      <w:szCs w:val="24"/>
      <w:lang w:eastAsia="he-IL"/>
    </w:rPr>
  </w:style>
  <w:style w:type="paragraph" w:customStyle="1" w:styleId="title1">
    <w:name w:val="title1"/>
    <w:basedOn w:val="1b"/>
    <w:rsid w:val="00813BDF"/>
    <w:pPr>
      <w:keepNext w:val="0"/>
      <w:keepLines/>
      <w:pBdr>
        <w:top w:val="single" w:sz="8" w:space="1" w:color="auto" w:shadow="1"/>
        <w:left w:val="single" w:sz="8" w:space="4" w:color="auto" w:shadow="1"/>
        <w:bottom w:val="single" w:sz="8" w:space="1" w:color="auto" w:shadow="1"/>
        <w:right w:val="single" w:sz="8" w:space="4" w:color="auto" w:shadow="1"/>
      </w:pBdr>
      <w:spacing w:before="120" w:line="360" w:lineRule="auto"/>
      <w:ind w:right="680"/>
    </w:pPr>
    <w:rPr>
      <w:rFonts w:ascii="Arial" w:hAnsi="Arial"/>
      <w:bCs w:val="0"/>
      <w:kern w:val="28"/>
      <w:sz w:val="24"/>
      <w:szCs w:val="40"/>
      <w:lang w:eastAsia="he-IL"/>
    </w:rPr>
  </w:style>
  <w:style w:type="paragraph" w:styleId="3f0">
    <w:name w:val="List 3"/>
    <w:basedOn w:val="af5"/>
    <w:rsid w:val="00813BDF"/>
    <w:pPr>
      <w:spacing w:line="360" w:lineRule="auto"/>
      <w:ind w:left="849" w:hanging="283"/>
    </w:pPr>
    <w:rPr>
      <w:color w:val="000000"/>
      <w:sz w:val="24"/>
      <w:szCs w:val="24"/>
      <w:lang w:eastAsia="he-IL"/>
    </w:rPr>
  </w:style>
  <w:style w:type="paragraph" w:styleId="affff1">
    <w:name w:val="List"/>
    <w:basedOn w:val="af5"/>
    <w:rsid w:val="00813BDF"/>
    <w:pPr>
      <w:spacing w:line="360" w:lineRule="auto"/>
      <w:ind w:left="283" w:hanging="283"/>
    </w:pPr>
    <w:rPr>
      <w:color w:val="000000"/>
      <w:sz w:val="24"/>
      <w:szCs w:val="24"/>
      <w:lang w:eastAsia="he-IL"/>
    </w:rPr>
  </w:style>
  <w:style w:type="paragraph" w:customStyle="1" w:styleId="ab">
    <w:name w:val="רשימה_א"/>
    <w:basedOn w:val="af5"/>
    <w:rsid w:val="00813BDF"/>
    <w:pPr>
      <w:keepLines/>
      <w:numPr>
        <w:numId w:val="25"/>
      </w:numPr>
      <w:spacing w:line="360" w:lineRule="auto"/>
      <w:ind w:right="0"/>
    </w:pPr>
    <w:rPr>
      <w:rFonts w:ascii="Arial" w:hAnsi="Arial"/>
      <w:szCs w:val="24"/>
      <w:lang w:eastAsia="he-IL"/>
    </w:rPr>
  </w:style>
  <w:style w:type="paragraph" w:customStyle="1" w:styleId="Mispur51">
    <w:name w:val="Mispur5 א"/>
    <w:basedOn w:val="Mispur10"/>
    <w:uiPriority w:val="99"/>
    <w:rsid w:val="00813BDF"/>
    <w:pPr>
      <w:tabs>
        <w:tab w:val="clear" w:pos="567"/>
        <w:tab w:val="num" w:pos="1440"/>
        <w:tab w:val="num" w:pos="2624"/>
        <w:tab w:val="num" w:pos="3345"/>
      </w:tabs>
      <w:spacing w:after="0"/>
      <w:ind w:left="2624" w:right="2624" w:hanging="1080"/>
      <w:jc w:val="left"/>
    </w:pPr>
    <w:rPr>
      <w:rFonts w:cs="Times New Roman"/>
      <w:sz w:val="24"/>
    </w:rPr>
  </w:style>
  <w:style w:type="paragraph" w:customStyle="1" w:styleId="Normal3">
    <w:name w:val="Normal 3"/>
    <w:basedOn w:val="af5"/>
    <w:rsid w:val="00813BDF"/>
    <w:pPr>
      <w:spacing w:after="240" w:line="360" w:lineRule="auto"/>
      <w:ind w:left="1871"/>
    </w:pPr>
    <w:rPr>
      <w:rFonts w:ascii="Arial" w:hAnsi="Arial"/>
      <w:sz w:val="20"/>
      <w:szCs w:val="24"/>
    </w:rPr>
  </w:style>
  <w:style w:type="paragraph" w:customStyle="1" w:styleId="affff2">
    <w:name w:val="כותרת נהלים תו"/>
    <w:basedOn w:val="af5"/>
    <w:rsid w:val="00813BDF"/>
    <w:pPr>
      <w:keepNext/>
      <w:spacing w:before="600" w:after="60" w:line="360" w:lineRule="auto"/>
      <w:ind w:right="648"/>
      <w:jc w:val="left"/>
      <w:outlineLvl w:val="0"/>
    </w:pPr>
    <w:rPr>
      <w:rFonts w:ascii="Arial" w:eastAsia="Narkisim" w:hAnsi="Arial" w:cs="Narkisim"/>
      <w:b/>
      <w:bCs/>
      <w:color w:val="003366"/>
      <w:spacing w:val="8"/>
      <w:kern w:val="32"/>
      <w:sz w:val="34"/>
      <w:szCs w:val="36"/>
      <w:u w:val="single"/>
      <w:lang w:eastAsia="he-IL"/>
    </w:rPr>
  </w:style>
  <w:style w:type="paragraph" w:customStyle="1" w:styleId="a10">
    <w:name w:val="a1"/>
    <w:basedOn w:val="af5"/>
    <w:rsid w:val="00813BDF"/>
    <w:pPr>
      <w:bidi w:val="0"/>
      <w:spacing w:before="100" w:beforeAutospacing="1" w:after="100" w:afterAutospacing="1" w:line="240" w:lineRule="auto"/>
      <w:jc w:val="left"/>
    </w:pPr>
    <w:rPr>
      <w:rFonts w:cs="Times New Roman"/>
      <w:sz w:val="24"/>
      <w:szCs w:val="24"/>
    </w:rPr>
  </w:style>
  <w:style w:type="paragraph" w:customStyle="1" w:styleId="-0">
    <w:name w:val="-0"/>
    <w:basedOn w:val="af5"/>
    <w:rsid w:val="00813BDF"/>
    <w:pPr>
      <w:bidi w:val="0"/>
      <w:spacing w:before="100" w:beforeAutospacing="1" w:after="100" w:afterAutospacing="1" w:line="240" w:lineRule="auto"/>
      <w:jc w:val="left"/>
    </w:pPr>
    <w:rPr>
      <w:rFonts w:cs="Times New Roman"/>
      <w:sz w:val="24"/>
      <w:szCs w:val="24"/>
    </w:rPr>
  </w:style>
  <w:style w:type="paragraph" w:customStyle="1" w:styleId="a00">
    <w:name w:val="a0"/>
    <w:basedOn w:val="af5"/>
    <w:rsid w:val="00813BDF"/>
    <w:pPr>
      <w:bidi w:val="0"/>
      <w:spacing w:before="100" w:beforeAutospacing="1" w:after="100" w:afterAutospacing="1" w:line="240" w:lineRule="auto"/>
      <w:jc w:val="left"/>
    </w:pPr>
    <w:rPr>
      <w:rFonts w:cs="Times New Roman"/>
      <w:sz w:val="24"/>
      <w:szCs w:val="24"/>
    </w:rPr>
  </w:style>
  <w:style w:type="paragraph" w:customStyle="1" w:styleId="a40">
    <w:name w:val="a4"/>
    <w:basedOn w:val="af5"/>
    <w:rsid w:val="00813BDF"/>
    <w:pPr>
      <w:bidi w:val="0"/>
      <w:spacing w:before="100" w:beforeAutospacing="1" w:after="100" w:afterAutospacing="1" w:line="240" w:lineRule="auto"/>
      <w:jc w:val="left"/>
    </w:pPr>
    <w:rPr>
      <w:rFonts w:cs="Times New Roman"/>
      <w:sz w:val="24"/>
      <w:szCs w:val="24"/>
    </w:rPr>
  </w:style>
  <w:style w:type="character" w:customStyle="1" w:styleId="apple-converted-space">
    <w:name w:val="apple-converted-space"/>
    <w:basedOn w:val="af6"/>
    <w:rsid w:val="00813BDF"/>
  </w:style>
  <w:style w:type="paragraph" w:customStyle="1" w:styleId="2f5">
    <w:name w:val="מיספור2"/>
    <w:basedOn w:val="af5"/>
    <w:next w:val="af5"/>
    <w:rsid w:val="00813BDF"/>
    <w:pPr>
      <w:tabs>
        <w:tab w:val="num" w:pos="1134"/>
      </w:tabs>
      <w:spacing w:before="120" w:after="60" w:line="240" w:lineRule="auto"/>
      <w:ind w:left="1134" w:hanging="510"/>
    </w:pPr>
    <w:rPr>
      <w:sz w:val="20"/>
      <w:szCs w:val="24"/>
      <w:lang w:eastAsia="he-IL"/>
    </w:rPr>
  </w:style>
  <w:style w:type="paragraph" w:customStyle="1" w:styleId="10">
    <w:name w:val="מספור1"/>
    <w:basedOn w:val="af5"/>
    <w:next w:val="af5"/>
    <w:link w:val="1ff"/>
    <w:autoRedefine/>
    <w:rsid w:val="00813BDF"/>
    <w:pPr>
      <w:numPr>
        <w:ilvl w:val="1"/>
        <w:numId w:val="26"/>
      </w:numPr>
      <w:tabs>
        <w:tab w:val="clear" w:pos="1134"/>
        <w:tab w:val="left" w:pos="34"/>
        <w:tab w:val="num" w:pos="567"/>
        <w:tab w:val="left" w:pos="8640"/>
      </w:tabs>
      <w:spacing w:before="120" w:after="60" w:line="240" w:lineRule="auto"/>
      <w:ind w:left="567" w:right="567" w:hanging="567"/>
    </w:pPr>
    <w:rPr>
      <w:rFonts w:cs="Times New Roman"/>
      <w:color w:val="000000"/>
      <w:sz w:val="20"/>
      <w:szCs w:val="24"/>
      <w:lang w:val="x-none" w:eastAsia="x-none"/>
    </w:rPr>
  </w:style>
  <w:style w:type="character" w:customStyle="1" w:styleId="1ff">
    <w:name w:val="מספור1 תו"/>
    <w:link w:val="10"/>
    <w:rsid w:val="00813BDF"/>
    <w:rPr>
      <w:rFonts w:cs="Times New Roman"/>
      <w:color w:val="000000"/>
      <w:szCs w:val="24"/>
      <w:lang w:val="x-none" w:eastAsia="x-none"/>
    </w:rPr>
  </w:style>
  <w:style w:type="paragraph" w:customStyle="1" w:styleId="32">
    <w:name w:val="מספור3"/>
    <w:basedOn w:val="af5"/>
    <w:next w:val="af5"/>
    <w:rsid w:val="00813BDF"/>
    <w:pPr>
      <w:numPr>
        <w:ilvl w:val="2"/>
        <w:numId w:val="26"/>
      </w:numPr>
      <w:spacing w:before="120" w:after="60" w:line="240" w:lineRule="auto"/>
      <w:ind w:right="0"/>
    </w:pPr>
    <w:rPr>
      <w:sz w:val="20"/>
      <w:szCs w:val="24"/>
      <w:lang w:eastAsia="he-IL"/>
    </w:rPr>
  </w:style>
  <w:style w:type="paragraph" w:customStyle="1" w:styleId="affff3">
    <w:name w:val="בסיס"/>
    <w:basedOn w:val="af5"/>
    <w:rsid w:val="00813BDF"/>
    <w:pPr>
      <w:tabs>
        <w:tab w:val="left" w:pos="454"/>
      </w:tabs>
      <w:spacing w:line="360" w:lineRule="auto"/>
    </w:pPr>
    <w:rPr>
      <w:sz w:val="26"/>
      <w:szCs w:val="26"/>
    </w:rPr>
  </w:style>
  <w:style w:type="character" w:styleId="affff4">
    <w:name w:val="Emphasis"/>
    <w:basedOn w:val="af6"/>
    <w:qFormat/>
    <w:rsid w:val="00813BDF"/>
    <w:rPr>
      <w:i/>
      <w:iCs/>
    </w:rPr>
  </w:style>
  <w:style w:type="paragraph" w:customStyle="1" w:styleId="2f6">
    <w:name w:val="סגנון2"/>
    <w:basedOn w:val="af5"/>
    <w:link w:val="2f7"/>
    <w:rsid w:val="00813BDF"/>
    <w:pPr>
      <w:tabs>
        <w:tab w:val="left" w:pos="680"/>
        <w:tab w:val="left" w:pos="1361"/>
        <w:tab w:val="left" w:pos="2041"/>
        <w:tab w:val="left" w:pos="2722"/>
      </w:tabs>
      <w:spacing w:line="360" w:lineRule="auto"/>
      <w:ind w:left="1360" w:hanging="680"/>
      <w:jc w:val="left"/>
    </w:pPr>
    <w:rPr>
      <w:rFonts w:cs="Miriam"/>
      <w:szCs w:val="24"/>
      <w:lang w:eastAsia="he-IL"/>
    </w:rPr>
  </w:style>
  <w:style w:type="paragraph" w:customStyle="1" w:styleId="3f1">
    <w:name w:val="סגנון3"/>
    <w:basedOn w:val="2f6"/>
    <w:link w:val="3f2"/>
    <w:qFormat/>
    <w:rsid w:val="00813BDF"/>
    <w:pPr>
      <w:ind w:left="2041"/>
      <w:jc w:val="both"/>
    </w:pPr>
    <w:rPr>
      <w:rFonts w:ascii="Tahoma" w:eastAsia="Calibri" w:hAnsi="Tahoma" w:cs="Tahoma"/>
    </w:rPr>
  </w:style>
  <w:style w:type="paragraph" w:customStyle="1" w:styleId="Normal1">
    <w:name w:val="Normal1"/>
    <w:basedOn w:val="af5"/>
    <w:next w:val="af5"/>
    <w:rsid w:val="00813BDF"/>
    <w:pPr>
      <w:tabs>
        <w:tab w:val="left" w:pos="851"/>
      </w:tabs>
      <w:spacing w:before="120" w:after="120" w:line="360" w:lineRule="auto"/>
      <w:ind w:left="1135" w:hanging="851"/>
    </w:pPr>
    <w:rPr>
      <w:sz w:val="24"/>
      <w:szCs w:val="24"/>
    </w:rPr>
  </w:style>
  <w:style w:type="paragraph" w:customStyle="1" w:styleId="affff5">
    <w:name w:val="פת"/>
    <w:basedOn w:val="af5"/>
    <w:rsid w:val="00813BDF"/>
    <w:pPr>
      <w:spacing w:line="240" w:lineRule="auto"/>
      <w:ind w:left="462" w:right="765" w:hanging="765"/>
      <w:jc w:val="left"/>
    </w:pPr>
    <w:rPr>
      <w:b/>
      <w:bCs/>
      <w:noProof/>
      <w:sz w:val="18"/>
      <w:szCs w:val="32"/>
    </w:rPr>
  </w:style>
  <w:style w:type="paragraph" w:customStyle="1" w:styleId="NormalPar">
    <w:name w:val="NormalPar"/>
    <w:link w:val="NormalParChar"/>
    <w:rsid w:val="00813BDF"/>
    <w:pPr>
      <w:bidi/>
    </w:pPr>
    <w:rPr>
      <w:rFonts w:cs="David"/>
      <w:sz w:val="24"/>
      <w:szCs w:val="24"/>
      <w:lang w:eastAsia="he-IL"/>
    </w:rPr>
  </w:style>
  <w:style w:type="character" w:customStyle="1" w:styleId="HebrewChar">
    <w:name w:val="Hebrew_Char"/>
    <w:rsid w:val="00813BDF"/>
  </w:style>
  <w:style w:type="paragraph" w:customStyle="1" w:styleId="EinFormatAH">
    <w:name w:val="EinFormatAH"/>
    <w:rsid w:val="00813BDF"/>
    <w:pPr>
      <w:tabs>
        <w:tab w:val="right" w:pos="720"/>
        <w:tab w:val="right" w:pos="1440"/>
        <w:tab w:val="right" w:pos="2160"/>
        <w:tab w:val="right" w:pos="2880"/>
      </w:tabs>
      <w:autoSpaceDE w:val="0"/>
      <w:autoSpaceDN w:val="0"/>
      <w:bidi/>
      <w:adjustRightInd w:val="0"/>
      <w:jc w:val="right"/>
    </w:pPr>
    <w:rPr>
      <w:rFonts w:cs="Times New Roman"/>
      <w:noProof/>
      <w:sz w:val="24"/>
      <w:szCs w:val="24"/>
      <w:lang w:eastAsia="he-IL"/>
    </w:rPr>
  </w:style>
  <w:style w:type="character" w:customStyle="1" w:styleId="LatinChar">
    <w:name w:val="Latin_Char"/>
    <w:rsid w:val="00813BDF"/>
    <w:rPr>
      <w:rFonts w:ascii="Times New Roman" w:hAnsi="Times New Roman"/>
      <w:lang w:val="en-US" w:eastAsia="x-none"/>
    </w:rPr>
  </w:style>
  <w:style w:type="paragraph" w:styleId="affff6">
    <w:name w:val="List Bullet"/>
    <w:basedOn w:val="af5"/>
    <w:autoRedefine/>
    <w:rsid w:val="00813BDF"/>
    <w:pPr>
      <w:spacing w:after="120" w:line="240" w:lineRule="auto"/>
      <w:ind w:left="26" w:right="360"/>
    </w:pPr>
  </w:style>
  <w:style w:type="paragraph" w:styleId="affff7">
    <w:name w:val="List Continue"/>
    <w:basedOn w:val="af5"/>
    <w:rsid w:val="00813BDF"/>
    <w:pPr>
      <w:spacing w:after="120" w:line="240" w:lineRule="auto"/>
      <w:ind w:left="360"/>
      <w:jc w:val="left"/>
    </w:pPr>
    <w:rPr>
      <w:rFonts w:cs="Narkisim"/>
      <w:sz w:val="24"/>
      <w:szCs w:val="28"/>
      <w:lang w:eastAsia="he-IL"/>
    </w:rPr>
  </w:style>
  <w:style w:type="paragraph" w:styleId="2f8">
    <w:name w:val="List Continue 2"/>
    <w:aliases w:val="List Continue 2"/>
    <w:basedOn w:val="af5"/>
    <w:rsid w:val="00813BDF"/>
    <w:pPr>
      <w:spacing w:after="120" w:line="240" w:lineRule="auto"/>
      <w:ind w:left="720"/>
      <w:jc w:val="left"/>
    </w:pPr>
    <w:rPr>
      <w:rFonts w:cs="Narkisim"/>
      <w:sz w:val="24"/>
      <w:szCs w:val="28"/>
      <w:lang w:eastAsia="he-IL"/>
    </w:rPr>
  </w:style>
  <w:style w:type="paragraph" w:styleId="3f3">
    <w:name w:val="List Bullet 3"/>
    <w:basedOn w:val="af5"/>
    <w:autoRedefine/>
    <w:rsid w:val="00813BDF"/>
    <w:pPr>
      <w:spacing w:line="360" w:lineRule="auto"/>
      <w:jc w:val="left"/>
    </w:pPr>
    <w:rPr>
      <w:rFonts w:cs="Narkisim"/>
      <w:sz w:val="24"/>
      <w:szCs w:val="28"/>
      <w:lang w:eastAsia="he-IL"/>
    </w:rPr>
  </w:style>
  <w:style w:type="paragraph" w:styleId="20">
    <w:name w:val="List Bullet 2"/>
    <w:basedOn w:val="af5"/>
    <w:autoRedefine/>
    <w:rsid w:val="00813BDF"/>
    <w:pPr>
      <w:numPr>
        <w:numId w:val="27"/>
      </w:numPr>
      <w:spacing w:line="240" w:lineRule="auto"/>
      <w:jc w:val="left"/>
    </w:pPr>
    <w:rPr>
      <w:rFonts w:cs="Narkisim"/>
      <w:sz w:val="24"/>
      <w:szCs w:val="28"/>
      <w:lang w:eastAsia="he-IL"/>
    </w:rPr>
  </w:style>
  <w:style w:type="paragraph" w:styleId="affff8">
    <w:name w:val="Closing"/>
    <w:basedOn w:val="af5"/>
    <w:link w:val="affff9"/>
    <w:rsid w:val="00813BDF"/>
    <w:pPr>
      <w:spacing w:line="240" w:lineRule="auto"/>
      <w:ind w:left="4252"/>
      <w:jc w:val="left"/>
    </w:pPr>
    <w:rPr>
      <w:sz w:val="24"/>
      <w:szCs w:val="24"/>
    </w:rPr>
  </w:style>
  <w:style w:type="character" w:customStyle="1" w:styleId="affff9">
    <w:name w:val="סיום תו"/>
    <w:basedOn w:val="af6"/>
    <w:link w:val="affff8"/>
    <w:rsid w:val="00813BDF"/>
    <w:rPr>
      <w:rFonts w:cs="David"/>
      <w:sz w:val="24"/>
      <w:szCs w:val="24"/>
    </w:rPr>
  </w:style>
  <w:style w:type="paragraph" w:styleId="3f4">
    <w:name w:val="List Continue 3"/>
    <w:basedOn w:val="af5"/>
    <w:rsid w:val="00813BDF"/>
    <w:pPr>
      <w:spacing w:after="120" w:line="240" w:lineRule="auto"/>
      <w:ind w:left="1080"/>
      <w:jc w:val="left"/>
    </w:pPr>
    <w:rPr>
      <w:rFonts w:cs="Narkisim"/>
      <w:sz w:val="24"/>
      <w:szCs w:val="28"/>
      <w:lang w:eastAsia="he-IL"/>
    </w:rPr>
  </w:style>
  <w:style w:type="paragraph" w:styleId="4a">
    <w:name w:val="List Continue 4"/>
    <w:basedOn w:val="af5"/>
    <w:rsid w:val="00813BDF"/>
    <w:pPr>
      <w:spacing w:after="120" w:line="240" w:lineRule="auto"/>
      <w:ind w:left="1440"/>
      <w:jc w:val="left"/>
    </w:pPr>
    <w:rPr>
      <w:rFonts w:cs="Narkisim"/>
      <w:sz w:val="24"/>
      <w:szCs w:val="28"/>
      <w:lang w:eastAsia="he-IL"/>
    </w:rPr>
  </w:style>
  <w:style w:type="paragraph" w:styleId="4b">
    <w:name w:val="List Bullet 4"/>
    <w:basedOn w:val="af5"/>
    <w:autoRedefine/>
    <w:rsid w:val="00813BDF"/>
    <w:pPr>
      <w:tabs>
        <w:tab w:val="num" w:pos="1209"/>
      </w:tabs>
      <w:spacing w:line="240" w:lineRule="auto"/>
      <w:ind w:left="1209" w:hanging="360"/>
      <w:jc w:val="left"/>
    </w:pPr>
    <w:rPr>
      <w:sz w:val="24"/>
      <w:szCs w:val="24"/>
    </w:rPr>
  </w:style>
  <w:style w:type="paragraph" w:customStyle="1" w:styleId="MIC1">
    <w:name w:val="MIC1"/>
    <w:basedOn w:val="af5"/>
    <w:rsid w:val="00813BDF"/>
    <w:pPr>
      <w:spacing w:line="240" w:lineRule="auto"/>
    </w:pPr>
    <w:rPr>
      <w:kern w:val="28"/>
      <w:sz w:val="20"/>
      <w:szCs w:val="24"/>
      <w:lang w:eastAsia="he-IL"/>
    </w:rPr>
  </w:style>
  <w:style w:type="paragraph" w:customStyle="1" w:styleId="affffa">
    <w:name w:val="צדא"/>
    <w:basedOn w:val="af5"/>
    <w:rsid w:val="00813BDF"/>
    <w:pPr>
      <w:spacing w:line="240" w:lineRule="auto"/>
      <w:jc w:val="left"/>
    </w:pPr>
    <w:rPr>
      <w:b/>
      <w:bCs/>
      <w:noProof/>
      <w:kern w:val="28"/>
      <w:sz w:val="20"/>
      <w:szCs w:val="28"/>
      <w:lang w:eastAsia="he-IL"/>
    </w:rPr>
  </w:style>
  <w:style w:type="paragraph" w:customStyle="1" w:styleId="MIC4">
    <w:name w:val="MIC4"/>
    <w:basedOn w:val="af5"/>
    <w:rsid w:val="00813BDF"/>
    <w:pPr>
      <w:spacing w:line="240" w:lineRule="auto"/>
      <w:ind w:left="1220" w:hanging="284"/>
    </w:pPr>
    <w:rPr>
      <w:rFonts w:cs="Miriam"/>
      <w:noProof/>
      <w:kern w:val="28"/>
      <w:sz w:val="20"/>
      <w:szCs w:val="24"/>
      <w:lang w:eastAsia="he-IL"/>
    </w:rPr>
  </w:style>
  <w:style w:type="paragraph" w:customStyle="1" w:styleId="affffb">
    <w:name w:val="צדב"/>
    <w:basedOn w:val="af5"/>
    <w:rsid w:val="00813BDF"/>
    <w:pPr>
      <w:spacing w:line="240" w:lineRule="auto"/>
      <w:jc w:val="left"/>
    </w:pPr>
    <w:rPr>
      <w:b/>
      <w:bCs/>
      <w:noProof/>
      <w:sz w:val="18"/>
      <w:szCs w:val="26"/>
      <w:lang w:eastAsia="he-IL"/>
    </w:rPr>
  </w:style>
  <w:style w:type="paragraph" w:styleId="affffc">
    <w:name w:val="Title"/>
    <w:basedOn w:val="af5"/>
    <w:link w:val="affffd"/>
    <w:qFormat/>
    <w:rsid w:val="00813BDF"/>
    <w:pPr>
      <w:spacing w:line="360" w:lineRule="auto"/>
      <w:jc w:val="center"/>
    </w:pPr>
    <w:rPr>
      <w:b/>
      <w:bCs/>
      <w:sz w:val="40"/>
      <w:szCs w:val="40"/>
      <w:u w:val="single"/>
    </w:rPr>
  </w:style>
  <w:style w:type="character" w:customStyle="1" w:styleId="affffd">
    <w:name w:val="כותרת טקסט תו"/>
    <w:basedOn w:val="af6"/>
    <w:link w:val="affffc"/>
    <w:uiPriority w:val="10"/>
    <w:rsid w:val="00813BDF"/>
    <w:rPr>
      <w:rFonts w:cs="David"/>
      <w:b/>
      <w:bCs/>
      <w:sz w:val="40"/>
      <w:szCs w:val="40"/>
      <w:u w:val="single"/>
    </w:rPr>
  </w:style>
  <w:style w:type="paragraph" w:customStyle="1" w:styleId="MIC2">
    <w:name w:val="MIC2"/>
    <w:basedOn w:val="MIC1"/>
    <w:rsid w:val="00813BDF"/>
    <w:pPr>
      <w:ind w:left="284" w:hanging="284"/>
    </w:pPr>
  </w:style>
  <w:style w:type="paragraph" w:customStyle="1" w:styleId="affffe">
    <w:name w:val="אבג"/>
    <w:basedOn w:val="MIC2"/>
    <w:rsid w:val="00813BDF"/>
  </w:style>
  <w:style w:type="paragraph" w:customStyle="1" w:styleId="102">
    <w:name w:val="10"/>
    <w:basedOn w:val="MIC1"/>
    <w:rsid w:val="00813BDF"/>
    <w:pPr>
      <w:spacing w:line="200" w:lineRule="exact"/>
    </w:pPr>
    <w:rPr>
      <w:rFonts w:ascii="Arial" w:hAnsi="Arial"/>
    </w:rPr>
  </w:style>
  <w:style w:type="paragraph" w:styleId="afffff">
    <w:name w:val="Normal Indent"/>
    <w:basedOn w:val="af5"/>
    <w:rsid w:val="00813BDF"/>
    <w:pPr>
      <w:spacing w:before="120" w:after="120" w:line="360" w:lineRule="atLeast"/>
      <w:ind w:right="425" w:hanging="425"/>
    </w:pPr>
    <w:rPr>
      <w:snapToGrid w:val="0"/>
      <w:spacing w:val="10"/>
      <w:sz w:val="20"/>
      <w:szCs w:val="24"/>
      <w:lang w:eastAsia="he-IL"/>
    </w:rPr>
  </w:style>
  <w:style w:type="paragraph" w:customStyle="1" w:styleId="xl22">
    <w:name w:val="xl22"/>
    <w:basedOn w:val="af5"/>
    <w:rsid w:val="00813BDF"/>
    <w:pPr>
      <w:bidi w:val="0"/>
      <w:spacing w:before="100" w:beforeAutospacing="1" w:after="100" w:afterAutospacing="1" w:line="240" w:lineRule="auto"/>
      <w:jc w:val="center"/>
    </w:pPr>
    <w:rPr>
      <w:rFonts w:eastAsia="Arial Unicode MS" w:cs="Times New Roman"/>
      <w:sz w:val="24"/>
      <w:szCs w:val="24"/>
      <w:lang w:eastAsia="he-IL"/>
    </w:rPr>
  </w:style>
  <w:style w:type="paragraph" w:customStyle="1" w:styleId="1ff0">
    <w:name w:val="פיסקת רשימה1"/>
    <w:basedOn w:val="af5"/>
    <w:uiPriority w:val="34"/>
    <w:qFormat/>
    <w:rsid w:val="00813BDF"/>
    <w:pPr>
      <w:spacing w:line="240" w:lineRule="auto"/>
      <w:ind w:left="720"/>
      <w:jc w:val="left"/>
    </w:pPr>
    <w:rPr>
      <w:rFonts w:cs="Narkisim"/>
      <w:sz w:val="24"/>
      <w:szCs w:val="28"/>
      <w:lang w:eastAsia="he-IL"/>
    </w:rPr>
  </w:style>
  <w:style w:type="paragraph" w:customStyle="1" w:styleId="Narkisim">
    <w:name w:val="רגיל + (לטיני) Narkisim"/>
    <w:aliases w:val="(עברית ושפות אחרות) David,(עברית ושפות אחרות) ‏12 נ..."/>
    <w:basedOn w:val="af5"/>
    <w:rsid w:val="00813BDF"/>
    <w:pPr>
      <w:spacing w:line="360" w:lineRule="auto"/>
      <w:ind w:left="26"/>
      <w:jc w:val="left"/>
    </w:pPr>
    <w:rPr>
      <w:b/>
      <w:sz w:val="24"/>
      <w:szCs w:val="24"/>
      <w:lang w:eastAsia="he-IL"/>
      <w14:shadow w14:blurRad="50800" w14:dist="38100" w14:dir="2700000" w14:sx="100000" w14:sy="100000" w14:kx="0" w14:ky="0" w14:algn="tl">
        <w14:srgbClr w14:val="000000">
          <w14:alpha w14:val="60000"/>
        </w14:srgbClr>
      </w14:shadow>
    </w:rPr>
  </w:style>
  <w:style w:type="character" w:customStyle="1" w:styleId="3c">
    <w:name w:val="גוף טקסט 3 תו"/>
    <w:basedOn w:val="af6"/>
    <w:link w:val="3b"/>
    <w:rsid w:val="00813BDF"/>
    <w:rPr>
      <w:sz w:val="16"/>
      <w:szCs w:val="16"/>
      <w:lang w:eastAsia="he-IL"/>
    </w:rPr>
  </w:style>
  <w:style w:type="paragraph" w:customStyle="1" w:styleId="afffff0">
    <w:name w:val="סעיף"/>
    <w:basedOn w:val="af5"/>
    <w:rsid w:val="00813BDF"/>
    <w:pPr>
      <w:spacing w:line="360" w:lineRule="auto"/>
      <w:ind w:left="368" w:hanging="368"/>
      <w:jc w:val="left"/>
    </w:pPr>
    <w:rPr>
      <w:b/>
      <w:bCs/>
      <w:sz w:val="20"/>
      <w:szCs w:val="24"/>
    </w:rPr>
  </w:style>
  <w:style w:type="paragraph" w:customStyle="1" w:styleId="afffff1">
    <w:name w:val="כתב"/>
    <w:basedOn w:val="af5"/>
    <w:rsid w:val="00813BDF"/>
    <w:pPr>
      <w:spacing w:line="360" w:lineRule="auto"/>
      <w:ind w:left="850" w:hanging="850"/>
      <w:jc w:val="left"/>
    </w:pPr>
    <w:rPr>
      <w:sz w:val="20"/>
      <w:szCs w:val="24"/>
    </w:rPr>
  </w:style>
  <w:style w:type="paragraph" w:customStyle="1" w:styleId="1ff1">
    <w:name w:val="כתב 1"/>
    <w:basedOn w:val="afffff1"/>
    <w:rsid w:val="00813BDF"/>
    <w:pPr>
      <w:ind w:left="1275" w:hanging="425"/>
    </w:pPr>
  </w:style>
  <w:style w:type="paragraph" w:customStyle="1" w:styleId="afffff2">
    <w:name w:val="סעיף גוף"/>
    <w:basedOn w:val="af5"/>
    <w:rsid w:val="00813BDF"/>
    <w:pPr>
      <w:spacing w:line="360" w:lineRule="auto"/>
      <w:jc w:val="left"/>
    </w:pPr>
    <w:rPr>
      <w:rFonts w:cs="David Transparent"/>
      <w:sz w:val="20"/>
      <w:szCs w:val="20"/>
    </w:rPr>
  </w:style>
  <w:style w:type="paragraph" w:customStyle="1" w:styleId="afffff3">
    <w:name w:val="מפרט"/>
    <w:rsid w:val="00813BDF"/>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snapToGrid w:val="0"/>
      <w:sz w:val="16"/>
      <w:lang w:eastAsia="he-IL"/>
    </w:rPr>
  </w:style>
  <w:style w:type="paragraph" w:customStyle="1" w:styleId="10-">
    <w:name w:val="10-מרים"/>
    <w:rsid w:val="00813BDF"/>
    <w:pPr>
      <w:widowControl w:val="0"/>
    </w:pPr>
    <w:rPr>
      <w:rFonts w:ascii="Arial" w:hAnsi="Akhbar MT Simplified" w:cs="QMiriam"/>
      <w:snapToGrid w:val="0"/>
      <w:color w:val="FF0000"/>
      <w:lang w:eastAsia="he-IL"/>
    </w:rPr>
  </w:style>
  <w:style w:type="paragraph" w:customStyle="1" w:styleId="-1">
    <w:name w:val="רגיל-דוד"/>
    <w:uiPriority w:val="99"/>
    <w:rsid w:val="00813BDF"/>
    <w:pPr>
      <w:widowControl w:val="0"/>
    </w:pPr>
    <w:rPr>
      <w:rFonts w:ascii="Times NR CEw MT" w:cs="QDavid"/>
      <w:snapToGrid w:val="0"/>
      <w:sz w:val="18"/>
      <w:szCs w:val="22"/>
      <w:lang w:eastAsia="he-IL"/>
    </w:rPr>
  </w:style>
  <w:style w:type="paragraph" w:customStyle="1" w:styleId="11-">
    <w:name w:val="11-דוד"/>
    <w:rsid w:val="00813BDF"/>
    <w:pPr>
      <w:widowControl w:val="0"/>
      <w:autoSpaceDE w:val="0"/>
      <w:autoSpaceDN w:val="0"/>
      <w:adjustRightInd w:val="0"/>
    </w:pPr>
    <w:rPr>
      <w:rFonts w:cs="David"/>
      <w:szCs w:val="22"/>
    </w:rPr>
  </w:style>
  <w:style w:type="paragraph" w:customStyle="1" w:styleId="NoSpacing1">
    <w:name w:val="No Spacing1"/>
    <w:rsid w:val="00813BDF"/>
    <w:pPr>
      <w:bidi/>
    </w:pPr>
    <w:rPr>
      <w:rFonts w:ascii="Calibri" w:hAnsi="Calibri" w:cs="Arial"/>
      <w:sz w:val="22"/>
      <w:szCs w:val="22"/>
    </w:rPr>
  </w:style>
  <w:style w:type="character" w:customStyle="1" w:styleId="160">
    <w:name w:val="16"/>
    <w:rsid w:val="00813BDF"/>
    <w:rPr>
      <w:szCs w:val="28"/>
    </w:rPr>
  </w:style>
  <w:style w:type="character" w:customStyle="1" w:styleId="2d">
    <w:name w:val="כניסה בגוף טקסט 2 תו"/>
    <w:basedOn w:val="af6"/>
    <w:link w:val="2c"/>
    <w:rsid w:val="00813BDF"/>
    <w:rPr>
      <w:rFonts w:cs="David"/>
      <w:szCs w:val="28"/>
    </w:rPr>
  </w:style>
  <w:style w:type="paragraph" w:customStyle="1" w:styleId="310">
    <w:name w:val="גוף טקסט 31"/>
    <w:basedOn w:val="af5"/>
    <w:rsid w:val="00813BDF"/>
    <w:pPr>
      <w:suppressAutoHyphens/>
      <w:spacing w:line="360" w:lineRule="auto"/>
      <w:jc w:val="center"/>
    </w:pPr>
    <w:rPr>
      <w:b/>
      <w:bCs/>
      <w:i/>
      <w:iCs/>
      <w:sz w:val="20"/>
      <w:szCs w:val="24"/>
      <w:lang w:eastAsia="he-IL"/>
    </w:rPr>
  </w:style>
  <w:style w:type="paragraph" w:styleId="a">
    <w:name w:val="List Number"/>
    <w:basedOn w:val="af5"/>
    <w:rsid w:val="00813BDF"/>
    <w:pPr>
      <w:numPr>
        <w:numId w:val="30"/>
      </w:numPr>
      <w:spacing w:line="240" w:lineRule="auto"/>
      <w:contextualSpacing/>
      <w:jc w:val="left"/>
    </w:pPr>
    <w:rPr>
      <w:sz w:val="28"/>
      <w:szCs w:val="28"/>
    </w:rPr>
  </w:style>
  <w:style w:type="paragraph" w:styleId="2">
    <w:name w:val="List Number 2"/>
    <w:basedOn w:val="af5"/>
    <w:rsid w:val="00813BDF"/>
    <w:pPr>
      <w:numPr>
        <w:numId w:val="31"/>
      </w:numPr>
      <w:spacing w:line="240" w:lineRule="auto"/>
      <w:contextualSpacing/>
      <w:jc w:val="left"/>
    </w:pPr>
    <w:rPr>
      <w:sz w:val="28"/>
      <w:szCs w:val="28"/>
    </w:rPr>
  </w:style>
  <w:style w:type="paragraph" w:customStyle="1" w:styleId="MIC">
    <w:name w:val="MIC"/>
    <w:basedOn w:val="af5"/>
    <w:rsid w:val="00813BDF"/>
    <w:pPr>
      <w:spacing w:line="240" w:lineRule="auto"/>
      <w:ind w:left="401" w:hanging="283"/>
    </w:pPr>
    <w:rPr>
      <w:kern w:val="28"/>
      <w:sz w:val="20"/>
      <w:szCs w:val="24"/>
    </w:rPr>
  </w:style>
  <w:style w:type="character" w:customStyle="1" w:styleId="1ff2">
    <w:name w:val="כותרת טקסט1"/>
    <w:basedOn w:val="af6"/>
    <w:rsid w:val="00813BDF"/>
  </w:style>
  <w:style w:type="paragraph" w:customStyle="1" w:styleId="220">
    <w:name w:val="?????22"/>
    <w:basedOn w:val="af5"/>
    <w:rsid w:val="00813BDF"/>
    <w:pPr>
      <w:overflowPunct w:val="0"/>
      <w:autoSpaceDE w:val="0"/>
      <w:autoSpaceDN w:val="0"/>
      <w:bidi w:val="0"/>
      <w:adjustRightInd w:val="0"/>
      <w:spacing w:after="120" w:line="360" w:lineRule="auto"/>
      <w:ind w:right="851" w:hanging="851"/>
      <w:textAlignment w:val="baseline"/>
    </w:pPr>
    <w:rPr>
      <w:rFonts w:eastAsia="SimSun" w:cs="Times New Roman"/>
      <w:sz w:val="20"/>
      <w:szCs w:val="20"/>
      <w:lang w:eastAsia="he-IL"/>
    </w:rPr>
  </w:style>
  <w:style w:type="paragraph" w:customStyle="1" w:styleId="3f5">
    <w:name w:val="?????3"/>
    <w:basedOn w:val="af5"/>
    <w:rsid w:val="00813BDF"/>
    <w:pPr>
      <w:overflowPunct w:val="0"/>
      <w:autoSpaceDE w:val="0"/>
      <w:autoSpaceDN w:val="0"/>
      <w:bidi w:val="0"/>
      <w:adjustRightInd w:val="0"/>
      <w:spacing w:after="120" w:line="360" w:lineRule="auto"/>
      <w:ind w:left="991" w:hanging="992"/>
      <w:textAlignment w:val="baseline"/>
    </w:pPr>
    <w:rPr>
      <w:rFonts w:eastAsia="SimSun" w:cs="Times New Roman"/>
      <w:sz w:val="20"/>
      <w:szCs w:val="20"/>
      <w:lang w:eastAsia="he-IL"/>
    </w:rPr>
  </w:style>
  <w:style w:type="paragraph" w:customStyle="1" w:styleId="a9">
    <w:name w:val="סעיפי מפרט"/>
    <w:basedOn w:val="45"/>
    <w:rsid w:val="00813BDF"/>
    <w:pPr>
      <w:keepNext w:val="0"/>
      <w:widowControl w:val="0"/>
      <w:numPr>
        <w:ilvl w:val="3"/>
        <w:numId w:val="32"/>
      </w:numPr>
      <w:overflowPunct w:val="0"/>
      <w:autoSpaceDE w:val="0"/>
      <w:autoSpaceDN w:val="0"/>
      <w:adjustRightInd w:val="0"/>
      <w:jc w:val="both"/>
      <w:textAlignment w:val="baseline"/>
      <w:outlineLvl w:val="9"/>
    </w:pPr>
    <w:rPr>
      <w:rFonts w:ascii="Arial" w:hAnsi="Arial" w:cs="Arial"/>
      <w:b w:val="0"/>
      <w:bCs w:val="0"/>
      <w:sz w:val="24"/>
      <w:szCs w:val="24"/>
    </w:rPr>
  </w:style>
  <w:style w:type="paragraph" w:customStyle="1" w:styleId="-">
    <w:name w:val="סעיפי מפרט- תל"/>
    <w:basedOn w:val="45"/>
    <w:rsid w:val="00813BDF"/>
    <w:pPr>
      <w:keepNext w:val="0"/>
      <w:widowControl w:val="0"/>
      <w:numPr>
        <w:numId w:val="32"/>
      </w:numPr>
      <w:overflowPunct w:val="0"/>
      <w:autoSpaceDE w:val="0"/>
      <w:autoSpaceDN w:val="0"/>
      <w:adjustRightInd w:val="0"/>
      <w:jc w:val="both"/>
      <w:textAlignment w:val="baseline"/>
      <w:outlineLvl w:val="9"/>
    </w:pPr>
    <w:rPr>
      <w:rFonts w:ascii="Arial" w:hAnsi="Arial" w:cs="Arial"/>
      <w:b w:val="0"/>
      <w:bCs w:val="0"/>
      <w:sz w:val="24"/>
      <w:szCs w:val="24"/>
    </w:rPr>
  </w:style>
  <w:style w:type="character" w:customStyle="1" w:styleId="3a">
    <w:name w:val="כניסה בגוף טקסט 3 תו"/>
    <w:basedOn w:val="af6"/>
    <w:link w:val="39"/>
    <w:rsid w:val="00813BDF"/>
    <w:rPr>
      <w:rFonts w:cs="David"/>
      <w:spacing w:val="10"/>
      <w:sz w:val="22"/>
      <w:szCs w:val="26"/>
    </w:rPr>
  </w:style>
  <w:style w:type="paragraph" w:styleId="4c">
    <w:name w:val="List 4"/>
    <w:basedOn w:val="af5"/>
    <w:rsid w:val="00813BDF"/>
    <w:pPr>
      <w:spacing w:line="240" w:lineRule="auto"/>
      <w:ind w:left="1132" w:hanging="283"/>
      <w:jc w:val="left"/>
    </w:pPr>
    <w:rPr>
      <w:rFonts w:cs="Times New Roman"/>
      <w:sz w:val="24"/>
      <w:szCs w:val="24"/>
      <w:lang w:eastAsia="he-IL"/>
    </w:rPr>
  </w:style>
  <w:style w:type="paragraph" w:styleId="56">
    <w:name w:val="List 5"/>
    <w:basedOn w:val="af5"/>
    <w:rsid w:val="00813BDF"/>
    <w:pPr>
      <w:spacing w:line="240" w:lineRule="auto"/>
      <w:ind w:left="1415" w:hanging="283"/>
      <w:jc w:val="left"/>
    </w:pPr>
    <w:rPr>
      <w:rFonts w:cs="Times New Roman"/>
      <w:sz w:val="24"/>
      <w:szCs w:val="24"/>
      <w:lang w:eastAsia="he-IL"/>
    </w:rPr>
  </w:style>
  <w:style w:type="paragraph" w:styleId="afffff4">
    <w:name w:val="Date"/>
    <w:basedOn w:val="af5"/>
    <w:next w:val="af5"/>
    <w:link w:val="afffff5"/>
    <w:rsid w:val="00813BDF"/>
    <w:pPr>
      <w:spacing w:line="240" w:lineRule="auto"/>
      <w:jc w:val="left"/>
    </w:pPr>
    <w:rPr>
      <w:rFonts w:cs="Times New Roman"/>
      <w:sz w:val="24"/>
      <w:szCs w:val="24"/>
      <w:lang w:eastAsia="he-IL"/>
    </w:rPr>
  </w:style>
  <w:style w:type="character" w:customStyle="1" w:styleId="afffff5">
    <w:name w:val="תאריך תו"/>
    <w:basedOn w:val="af6"/>
    <w:link w:val="afffff4"/>
    <w:rsid w:val="00813BDF"/>
    <w:rPr>
      <w:rFonts w:cs="Times New Roman"/>
      <w:sz w:val="24"/>
      <w:szCs w:val="24"/>
      <w:lang w:eastAsia="he-IL"/>
    </w:rPr>
  </w:style>
  <w:style w:type="character" w:customStyle="1" w:styleId="affa">
    <w:name w:val="כותרת משנה תו"/>
    <w:aliases w:val="כותרת ראשית תו"/>
    <w:basedOn w:val="af6"/>
    <w:link w:val="aff9"/>
    <w:rsid w:val="00813BDF"/>
    <w:rPr>
      <w:rFonts w:eastAsia="SimSun" w:cs="Times New Roman"/>
      <w:noProof/>
      <w:sz w:val="24"/>
      <w:szCs w:val="26"/>
      <w:lang w:eastAsia="he-IL"/>
    </w:rPr>
  </w:style>
  <w:style w:type="paragraph" w:styleId="afffff6">
    <w:name w:val="Body Text First Indent"/>
    <w:basedOn w:val="aff0"/>
    <w:link w:val="afffff7"/>
    <w:rsid w:val="00813BDF"/>
    <w:pPr>
      <w:spacing w:after="120"/>
      <w:ind w:firstLine="210"/>
    </w:pPr>
    <w:rPr>
      <w:rFonts w:cs="Times New Roman"/>
      <w:b w:val="0"/>
      <w:bCs w:val="0"/>
      <w:sz w:val="24"/>
      <w:szCs w:val="24"/>
      <w:lang w:eastAsia="he-IL"/>
    </w:rPr>
  </w:style>
  <w:style w:type="character" w:customStyle="1" w:styleId="1d">
    <w:name w:val="גוף טקסט תו1"/>
    <w:basedOn w:val="af6"/>
    <w:link w:val="aff0"/>
    <w:rsid w:val="00813BDF"/>
    <w:rPr>
      <w:rFonts w:cs="David"/>
      <w:b/>
      <w:bCs/>
      <w:szCs w:val="28"/>
    </w:rPr>
  </w:style>
  <w:style w:type="character" w:customStyle="1" w:styleId="afffff7">
    <w:name w:val="כניסת שורה ראשונה בגוף טקסט תו"/>
    <w:basedOn w:val="1d"/>
    <w:link w:val="afffff6"/>
    <w:rsid w:val="00813BDF"/>
    <w:rPr>
      <w:rFonts w:cs="Times New Roman"/>
      <w:b w:val="0"/>
      <w:bCs w:val="0"/>
      <w:sz w:val="24"/>
      <w:szCs w:val="24"/>
      <w:lang w:eastAsia="he-IL"/>
    </w:rPr>
  </w:style>
  <w:style w:type="paragraph" w:styleId="2f9">
    <w:name w:val="Body Text First Indent 2"/>
    <w:basedOn w:val="aff2"/>
    <w:link w:val="2fa"/>
    <w:rsid w:val="00813BDF"/>
    <w:pPr>
      <w:spacing w:after="120"/>
      <w:ind w:left="283" w:firstLine="210"/>
      <w:jc w:val="left"/>
    </w:pPr>
    <w:rPr>
      <w:rFonts w:cs="Times New Roman"/>
      <w:sz w:val="24"/>
      <w:szCs w:val="24"/>
      <w:lang w:eastAsia="he-IL"/>
    </w:rPr>
  </w:style>
  <w:style w:type="character" w:customStyle="1" w:styleId="1e">
    <w:name w:val="כניסה בגוף טקסט תו1"/>
    <w:aliases w:val="Body Text Indent תו1,כותרת אב תו1,Body Text 2 תו1,????? ?? תו1,????? ?? תו תו תו2,????? ?? תו תו תו תו1,גוף טקסט 21 תו1"/>
    <w:basedOn w:val="af6"/>
    <w:link w:val="aff2"/>
    <w:rsid w:val="00813BDF"/>
    <w:rPr>
      <w:rFonts w:cs="David"/>
      <w:sz w:val="28"/>
      <w:szCs w:val="28"/>
    </w:rPr>
  </w:style>
  <w:style w:type="character" w:customStyle="1" w:styleId="2fa">
    <w:name w:val="כניסת שורה ראשונה בגוף טקסט 2 תו"/>
    <w:basedOn w:val="1e"/>
    <w:link w:val="2f9"/>
    <w:rsid w:val="00813BDF"/>
    <w:rPr>
      <w:rFonts w:cs="Times New Roman"/>
      <w:sz w:val="24"/>
      <w:szCs w:val="24"/>
      <w:lang w:eastAsia="he-IL"/>
    </w:rPr>
  </w:style>
  <w:style w:type="paragraph" w:styleId="NormalWeb">
    <w:name w:val="Normal (Web)"/>
    <w:basedOn w:val="af5"/>
    <w:rsid w:val="00813BDF"/>
    <w:pPr>
      <w:spacing w:line="240" w:lineRule="auto"/>
      <w:jc w:val="left"/>
    </w:pPr>
    <w:rPr>
      <w:rFonts w:cs="Times New Roman"/>
      <w:sz w:val="24"/>
      <w:szCs w:val="24"/>
    </w:rPr>
  </w:style>
  <w:style w:type="character" w:customStyle="1" w:styleId="il">
    <w:name w:val="il"/>
    <w:rsid w:val="00813BDF"/>
  </w:style>
  <w:style w:type="paragraph" w:customStyle="1" w:styleId="BodyText4">
    <w:name w:val="Body Text 4"/>
    <w:basedOn w:val="aff2"/>
    <w:rsid w:val="00813BDF"/>
    <w:pPr>
      <w:tabs>
        <w:tab w:val="left" w:pos="567"/>
        <w:tab w:val="left" w:pos="1134"/>
        <w:tab w:val="left" w:pos="1701"/>
        <w:tab w:val="left" w:pos="2268"/>
      </w:tabs>
      <w:autoSpaceDE w:val="0"/>
      <w:autoSpaceDN w:val="0"/>
      <w:spacing w:after="120" w:line="360" w:lineRule="auto"/>
      <w:ind w:left="0" w:right="283"/>
    </w:pPr>
    <w:rPr>
      <w:sz w:val="24"/>
      <w:szCs w:val="25"/>
      <w:lang w:eastAsia="he-IL"/>
    </w:rPr>
  </w:style>
  <w:style w:type="paragraph" w:customStyle="1" w:styleId="0">
    <w:name w:val="ש0"/>
    <w:basedOn w:val="af5"/>
    <w:rsid w:val="00813BDF"/>
    <w:pPr>
      <w:spacing w:before="120" w:line="360" w:lineRule="auto"/>
      <w:ind w:left="851"/>
    </w:pPr>
    <w:rPr>
      <w:rFonts w:ascii="Arial" w:hAnsi="Arial"/>
      <w:noProof/>
      <w:sz w:val="20"/>
      <w:szCs w:val="24"/>
    </w:rPr>
  </w:style>
  <w:style w:type="paragraph" w:customStyle="1" w:styleId="1ff3">
    <w:name w:val="ש1"/>
    <w:basedOn w:val="0"/>
    <w:link w:val="1ff4"/>
    <w:rsid w:val="00813BDF"/>
    <w:pPr>
      <w:ind w:hanging="851"/>
    </w:pPr>
  </w:style>
  <w:style w:type="paragraph" w:customStyle="1" w:styleId="2fb">
    <w:name w:val="ש2"/>
    <w:basedOn w:val="1ff3"/>
    <w:rsid w:val="00813BDF"/>
    <w:pPr>
      <w:ind w:left="1418" w:hanging="567"/>
    </w:pPr>
  </w:style>
  <w:style w:type="paragraph" w:customStyle="1" w:styleId="3f6">
    <w:name w:val="ש3"/>
    <w:basedOn w:val="2fb"/>
    <w:rsid w:val="00813BDF"/>
    <w:pPr>
      <w:ind w:left="1985"/>
    </w:pPr>
  </w:style>
  <w:style w:type="paragraph" w:customStyle="1" w:styleId="4d">
    <w:name w:val="ש4"/>
    <w:basedOn w:val="3f6"/>
    <w:rsid w:val="00813BDF"/>
    <w:pPr>
      <w:ind w:left="2552"/>
    </w:pPr>
  </w:style>
  <w:style w:type="paragraph" w:customStyle="1" w:styleId="57">
    <w:name w:val="ש5"/>
    <w:basedOn w:val="4d"/>
    <w:rsid w:val="00813BDF"/>
    <w:pPr>
      <w:ind w:left="3119"/>
    </w:pPr>
  </w:style>
  <w:style w:type="paragraph" w:customStyle="1" w:styleId="65">
    <w:name w:val="ש6"/>
    <w:basedOn w:val="57"/>
    <w:rsid w:val="00813BDF"/>
    <w:pPr>
      <w:ind w:left="3686"/>
    </w:pPr>
  </w:style>
  <w:style w:type="paragraph" w:customStyle="1" w:styleId="72">
    <w:name w:val="ש7"/>
    <w:basedOn w:val="65"/>
    <w:rsid w:val="00813BDF"/>
    <w:pPr>
      <w:ind w:left="567"/>
    </w:pPr>
  </w:style>
  <w:style w:type="paragraph" w:customStyle="1" w:styleId="afffff8">
    <w:name w:val="תוכן"/>
    <w:basedOn w:val="0"/>
    <w:rsid w:val="00813BDF"/>
    <w:pPr>
      <w:tabs>
        <w:tab w:val="left" w:leader="dot" w:pos="7938"/>
      </w:tabs>
    </w:pPr>
  </w:style>
  <w:style w:type="paragraph" w:customStyle="1" w:styleId="afffff9">
    <w:name w:val="סער"/>
    <w:basedOn w:val="0"/>
    <w:next w:val="0"/>
    <w:rsid w:val="00813BDF"/>
    <w:pPr>
      <w:jc w:val="center"/>
    </w:pPr>
    <w:rPr>
      <w:b/>
      <w:bCs/>
      <w:szCs w:val="50"/>
      <w:u w:val="single"/>
    </w:rPr>
  </w:style>
  <w:style w:type="paragraph" w:customStyle="1" w:styleId="afffffa">
    <w:name w:val="כותרת"/>
    <w:basedOn w:val="0"/>
    <w:next w:val="0"/>
    <w:link w:val="afffffb"/>
    <w:rsid w:val="00813BDF"/>
    <w:pPr>
      <w:jc w:val="center"/>
    </w:pPr>
    <w:rPr>
      <w:bCs/>
      <w:sz w:val="24"/>
      <w:szCs w:val="40"/>
      <w:u w:val="single"/>
    </w:rPr>
  </w:style>
  <w:style w:type="character" w:customStyle="1" w:styleId="afffffb">
    <w:name w:val="כותרת תו"/>
    <w:basedOn w:val="afffffc"/>
    <w:link w:val="afffffa"/>
    <w:rsid w:val="00813BDF"/>
    <w:rPr>
      <w:rFonts w:ascii="Arial" w:hAnsi="Arial" w:cs="David"/>
      <w:bCs/>
      <w:noProof/>
      <w:sz w:val="24"/>
      <w:szCs w:val="40"/>
      <w:u w:val="single"/>
    </w:rPr>
  </w:style>
  <w:style w:type="character" w:customStyle="1" w:styleId="afffffc">
    <w:name w:val="ללא מרווח תו"/>
    <w:aliases w:val="סעיף הערה תו"/>
    <w:basedOn w:val="af6"/>
    <w:link w:val="afffffd"/>
    <w:rsid w:val="00813BDF"/>
    <w:rPr>
      <w:rFonts w:ascii="David" w:hAnsi="Calibri" w:cs="David"/>
      <w:sz w:val="24"/>
      <w:szCs w:val="24"/>
    </w:rPr>
  </w:style>
  <w:style w:type="paragraph" w:styleId="afffffd">
    <w:name w:val="No Spacing"/>
    <w:aliases w:val="סעיף הערה"/>
    <w:link w:val="afffffc"/>
    <w:qFormat/>
    <w:rsid w:val="00813BDF"/>
    <w:pPr>
      <w:widowControl w:val="0"/>
      <w:autoSpaceDE w:val="0"/>
      <w:autoSpaceDN w:val="0"/>
      <w:adjustRightInd w:val="0"/>
    </w:pPr>
    <w:rPr>
      <w:rFonts w:ascii="David" w:hAnsi="Calibri" w:cs="David"/>
      <w:sz w:val="24"/>
      <w:szCs w:val="24"/>
    </w:rPr>
  </w:style>
  <w:style w:type="paragraph" w:customStyle="1" w:styleId="81">
    <w:name w:val="ש8"/>
    <w:basedOn w:val="72"/>
    <w:rsid w:val="00813BDF"/>
    <w:pPr>
      <w:ind w:left="1134"/>
    </w:pPr>
  </w:style>
  <w:style w:type="paragraph" w:customStyle="1" w:styleId="91">
    <w:name w:val="ש9"/>
    <w:basedOn w:val="81"/>
    <w:rsid w:val="00813BDF"/>
    <w:pPr>
      <w:ind w:left="1701"/>
    </w:pPr>
  </w:style>
  <w:style w:type="character" w:customStyle="1" w:styleId="affc">
    <w:name w:val="מפת מסמך תו"/>
    <w:basedOn w:val="af6"/>
    <w:link w:val="affb"/>
    <w:uiPriority w:val="99"/>
    <w:rsid w:val="00813BDF"/>
    <w:rPr>
      <w:rFonts w:ascii="Tahoma" w:eastAsia="SimSun" w:hAnsi="Tahoma" w:cs="Times New Roman"/>
      <w:szCs w:val="28"/>
      <w:shd w:val="clear" w:color="auto" w:fill="000080"/>
      <w:lang w:eastAsia="he-IL"/>
    </w:rPr>
  </w:style>
  <w:style w:type="paragraph" w:customStyle="1" w:styleId="afffffe">
    <w:name w:val="שורה א"/>
    <w:basedOn w:val="af5"/>
    <w:rsid w:val="00813BDF"/>
    <w:pPr>
      <w:tabs>
        <w:tab w:val="left" w:pos="991"/>
        <w:tab w:val="left" w:pos="1416"/>
        <w:tab w:val="left" w:pos="1983"/>
        <w:tab w:val="left" w:pos="2550"/>
      </w:tabs>
      <w:spacing w:before="120" w:after="120" w:line="360" w:lineRule="auto"/>
      <w:ind w:left="992"/>
    </w:pPr>
    <w:rPr>
      <w:noProof/>
      <w:szCs w:val="24"/>
    </w:rPr>
  </w:style>
  <w:style w:type="paragraph" w:styleId="TOC4">
    <w:name w:val="toc 4"/>
    <w:basedOn w:val="af5"/>
    <w:next w:val="af5"/>
    <w:autoRedefine/>
    <w:uiPriority w:val="39"/>
    <w:rsid w:val="00813BDF"/>
    <w:pPr>
      <w:bidi w:val="0"/>
      <w:spacing w:before="120" w:line="360" w:lineRule="auto"/>
      <w:ind w:left="720"/>
      <w:jc w:val="left"/>
    </w:pPr>
    <w:rPr>
      <w:rFonts w:cs="Times New Roman"/>
      <w:sz w:val="24"/>
      <w:szCs w:val="24"/>
    </w:rPr>
  </w:style>
  <w:style w:type="paragraph" w:styleId="TOC5">
    <w:name w:val="toc 5"/>
    <w:basedOn w:val="af5"/>
    <w:next w:val="af5"/>
    <w:autoRedefine/>
    <w:uiPriority w:val="39"/>
    <w:rsid w:val="00813BDF"/>
    <w:pPr>
      <w:bidi w:val="0"/>
      <w:spacing w:before="120" w:line="360" w:lineRule="auto"/>
      <w:ind w:left="960"/>
      <w:jc w:val="left"/>
    </w:pPr>
    <w:rPr>
      <w:rFonts w:cs="Times New Roman"/>
      <w:sz w:val="24"/>
      <w:szCs w:val="24"/>
    </w:rPr>
  </w:style>
  <w:style w:type="paragraph" w:styleId="TOC6">
    <w:name w:val="toc 6"/>
    <w:basedOn w:val="af5"/>
    <w:next w:val="af5"/>
    <w:autoRedefine/>
    <w:rsid w:val="00813BDF"/>
    <w:pPr>
      <w:bidi w:val="0"/>
      <w:spacing w:before="120" w:line="360" w:lineRule="auto"/>
      <w:ind w:left="1200"/>
      <w:jc w:val="left"/>
    </w:pPr>
    <w:rPr>
      <w:rFonts w:cs="Times New Roman"/>
      <w:sz w:val="24"/>
      <w:szCs w:val="24"/>
    </w:rPr>
  </w:style>
  <w:style w:type="paragraph" w:styleId="TOC7">
    <w:name w:val="toc 7"/>
    <w:basedOn w:val="af5"/>
    <w:next w:val="af5"/>
    <w:autoRedefine/>
    <w:rsid w:val="00813BDF"/>
    <w:pPr>
      <w:bidi w:val="0"/>
      <w:spacing w:before="120" w:line="360" w:lineRule="auto"/>
      <w:ind w:left="1440"/>
      <w:jc w:val="left"/>
    </w:pPr>
    <w:rPr>
      <w:rFonts w:cs="Times New Roman"/>
      <w:sz w:val="24"/>
      <w:szCs w:val="24"/>
    </w:rPr>
  </w:style>
  <w:style w:type="paragraph" w:styleId="TOC8">
    <w:name w:val="toc 8"/>
    <w:basedOn w:val="af5"/>
    <w:next w:val="af5"/>
    <w:autoRedefine/>
    <w:rsid w:val="00813BDF"/>
    <w:pPr>
      <w:bidi w:val="0"/>
      <w:spacing w:before="120" w:line="360" w:lineRule="auto"/>
      <w:ind w:left="1680"/>
      <w:jc w:val="left"/>
    </w:pPr>
    <w:rPr>
      <w:rFonts w:cs="Times New Roman"/>
      <w:sz w:val="24"/>
      <w:szCs w:val="24"/>
    </w:rPr>
  </w:style>
  <w:style w:type="paragraph" w:styleId="TOC9">
    <w:name w:val="toc 9"/>
    <w:basedOn w:val="af5"/>
    <w:next w:val="af5"/>
    <w:autoRedefine/>
    <w:rsid w:val="00813BDF"/>
    <w:pPr>
      <w:bidi w:val="0"/>
      <w:spacing w:before="120" w:line="360" w:lineRule="auto"/>
      <w:ind w:left="1920"/>
      <w:jc w:val="left"/>
    </w:pPr>
    <w:rPr>
      <w:rFonts w:cs="Times New Roman"/>
      <w:sz w:val="24"/>
      <w:szCs w:val="24"/>
    </w:rPr>
  </w:style>
  <w:style w:type="paragraph" w:customStyle="1" w:styleId="affffff">
    <w:name w:val="סגנון"/>
    <w:basedOn w:val="af5"/>
    <w:rsid w:val="00813BDF"/>
    <w:pPr>
      <w:tabs>
        <w:tab w:val="center" w:pos="4819"/>
        <w:tab w:val="right" w:pos="9071"/>
      </w:tabs>
      <w:spacing w:before="120" w:line="360" w:lineRule="auto"/>
      <w:ind w:left="567" w:hanging="567"/>
      <w:jc w:val="left"/>
    </w:pPr>
    <w:rPr>
      <w:sz w:val="20"/>
      <w:szCs w:val="24"/>
      <w:lang w:eastAsia="he-IL"/>
    </w:rPr>
  </w:style>
  <w:style w:type="paragraph" w:customStyle="1" w:styleId="SpbN1">
    <w:name w:val="Spb_N1"/>
    <w:basedOn w:val="af5"/>
    <w:rsid w:val="00813BDF"/>
    <w:pPr>
      <w:spacing w:before="120" w:line="360" w:lineRule="auto"/>
      <w:ind w:left="851"/>
      <w:jc w:val="left"/>
    </w:pPr>
    <w:rPr>
      <w:sz w:val="24"/>
      <w:szCs w:val="24"/>
    </w:rPr>
  </w:style>
  <w:style w:type="paragraph" w:customStyle="1" w:styleId="SPBH2">
    <w:name w:val="SPB_H2"/>
    <w:basedOn w:val="27"/>
    <w:rsid w:val="00813BDF"/>
    <w:pPr>
      <w:tabs>
        <w:tab w:val="left" w:pos="851"/>
      </w:tabs>
      <w:spacing w:before="120" w:line="360" w:lineRule="auto"/>
      <w:ind w:right="851"/>
    </w:pPr>
    <w:rPr>
      <w:rFonts w:ascii="Arial" w:hAnsi="Arial"/>
      <w:sz w:val="24"/>
      <w:szCs w:val="24"/>
      <w:u w:val="single"/>
    </w:rPr>
  </w:style>
  <w:style w:type="paragraph" w:customStyle="1" w:styleId="1ff5">
    <w:name w:val="?????1"/>
    <w:basedOn w:val="af5"/>
    <w:rsid w:val="00813BDF"/>
    <w:pPr>
      <w:tabs>
        <w:tab w:val="left" w:pos="680"/>
        <w:tab w:val="left" w:pos="1361"/>
        <w:tab w:val="left" w:pos="2041"/>
        <w:tab w:val="left" w:pos="2722"/>
      </w:tabs>
      <w:overflowPunct w:val="0"/>
      <w:autoSpaceDE w:val="0"/>
      <w:autoSpaceDN w:val="0"/>
      <w:bidi w:val="0"/>
      <w:adjustRightInd w:val="0"/>
      <w:spacing w:line="360" w:lineRule="auto"/>
      <w:ind w:right="680" w:hanging="680"/>
      <w:textAlignment w:val="baseline"/>
    </w:pPr>
    <w:rPr>
      <w:rFonts w:cs="Times New Roman"/>
    </w:rPr>
  </w:style>
  <w:style w:type="paragraph" w:customStyle="1" w:styleId="2fc">
    <w:name w:val="?????2"/>
    <w:basedOn w:val="af5"/>
    <w:rsid w:val="00813BDF"/>
    <w:pPr>
      <w:tabs>
        <w:tab w:val="left" w:pos="680"/>
        <w:tab w:val="left" w:pos="1361"/>
        <w:tab w:val="left" w:pos="2041"/>
        <w:tab w:val="left" w:pos="2722"/>
      </w:tabs>
      <w:overflowPunct w:val="0"/>
      <w:autoSpaceDE w:val="0"/>
      <w:autoSpaceDN w:val="0"/>
      <w:bidi w:val="0"/>
      <w:adjustRightInd w:val="0"/>
      <w:spacing w:line="340" w:lineRule="atLeast"/>
      <w:ind w:right="1360" w:hanging="680"/>
      <w:jc w:val="left"/>
      <w:textAlignment w:val="baseline"/>
    </w:pPr>
    <w:rPr>
      <w:rFonts w:cs="Times New Roman"/>
    </w:rPr>
  </w:style>
  <w:style w:type="paragraph" w:customStyle="1" w:styleId="Norm1">
    <w:name w:val="Norm1"/>
    <w:basedOn w:val="af5"/>
    <w:rsid w:val="00813BDF"/>
    <w:pPr>
      <w:tabs>
        <w:tab w:val="left" w:pos="680"/>
        <w:tab w:val="left" w:pos="1361"/>
        <w:tab w:val="left" w:pos="2041"/>
      </w:tabs>
      <w:overflowPunct w:val="0"/>
      <w:autoSpaceDE w:val="0"/>
      <w:autoSpaceDN w:val="0"/>
      <w:bidi w:val="0"/>
      <w:adjustRightInd w:val="0"/>
      <w:spacing w:line="360" w:lineRule="auto"/>
      <w:ind w:right="680" w:hanging="680"/>
      <w:textAlignment w:val="baseline"/>
    </w:pPr>
    <w:rPr>
      <w:rFonts w:cs="Times New Roman"/>
      <w:color w:val="FF0000"/>
      <w:sz w:val="20"/>
      <w:szCs w:val="20"/>
    </w:rPr>
  </w:style>
  <w:style w:type="paragraph" w:customStyle="1" w:styleId="Norm2">
    <w:name w:val="Norm2"/>
    <w:basedOn w:val="af5"/>
    <w:rsid w:val="00813BDF"/>
    <w:pPr>
      <w:tabs>
        <w:tab w:val="left" w:pos="680"/>
        <w:tab w:val="left" w:pos="1361"/>
        <w:tab w:val="left" w:pos="2041"/>
      </w:tabs>
      <w:overflowPunct w:val="0"/>
      <w:autoSpaceDE w:val="0"/>
      <w:autoSpaceDN w:val="0"/>
      <w:bidi w:val="0"/>
      <w:adjustRightInd w:val="0"/>
      <w:spacing w:line="360" w:lineRule="auto"/>
      <w:ind w:right="1361" w:hanging="1361"/>
      <w:textAlignment w:val="baseline"/>
    </w:pPr>
    <w:rPr>
      <w:rFonts w:cs="Times New Roman"/>
      <w:color w:val="FF0000"/>
      <w:sz w:val="20"/>
      <w:szCs w:val="20"/>
    </w:rPr>
  </w:style>
  <w:style w:type="paragraph" w:customStyle="1" w:styleId="BodyText5">
    <w:name w:val="Body Text 5"/>
    <w:basedOn w:val="aff2"/>
    <w:rsid w:val="00813BDF"/>
    <w:pPr>
      <w:spacing w:after="120"/>
      <w:ind w:left="283"/>
      <w:jc w:val="left"/>
    </w:pPr>
    <w:rPr>
      <w:rFonts w:cs="Times New Roman"/>
      <w:sz w:val="20"/>
      <w:szCs w:val="24"/>
      <w:lang w:eastAsia="he-IL"/>
    </w:rPr>
  </w:style>
  <w:style w:type="paragraph" w:customStyle="1" w:styleId="-2">
    <w:name w:val="øâéì-ãåã"/>
    <w:rsid w:val="00813BDF"/>
    <w:pPr>
      <w:widowControl w:val="0"/>
      <w:autoSpaceDE w:val="0"/>
      <w:autoSpaceDN w:val="0"/>
      <w:adjustRightInd w:val="0"/>
    </w:pPr>
    <w:rPr>
      <w:rFonts w:cs="Times New Roman"/>
    </w:rPr>
  </w:style>
  <w:style w:type="paragraph" w:customStyle="1" w:styleId="OutlinedNumbered">
    <w:name w:val="Outlined Numbered"/>
    <w:basedOn w:val="af5"/>
    <w:rsid w:val="00813BDF"/>
    <w:pPr>
      <w:numPr>
        <w:numId w:val="28"/>
      </w:numPr>
      <w:spacing w:before="120" w:after="120" w:line="360" w:lineRule="auto"/>
      <w:ind w:right="0"/>
    </w:pPr>
    <w:rPr>
      <w:b/>
      <w:bCs/>
      <w:sz w:val="24"/>
      <w:szCs w:val="24"/>
      <w:u w:val="single"/>
    </w:rPr>
  </w:style>
  <w:style w:type="character" w:customStyle="1" w:styleId="BookTitle2">
    <w:name w:val="Book Title2"/>
    <w:qFormat/>
    <w:rsid w:val="00813BDF"/>
    <w:rPr>
      <w:b/>
      <w:smallCaps/>
      <w:spacing w:val="5"/>
      <w:sz w:val="40"/>
      <w:szCs w:val="40"/>
    </w:rPr>
  </w:style>
  <w:style w:type="paragraph" w:customStyle="1" w:styleId="ListParagraph2">
    <w:name w:val="List Paragraph2"/>
    <w:basedOn w:val="af5"/>
    <w:qFormat/>
    <w:rsid w:val="00813BDF"/>
    <w:pPr>
      <w:spacing w:line="240" w:lineRule="auto"/>
      <w:ind w:left="720"/>
      <w:contextualSpacing/>
      <w:jc w:val="left"/>
    </w:pPr>
    <w:rPr>
      <w:sz w:val="24"/>
      <w:szCs w:val="24"/>
    </w:rPr>
  </w:style>
  <w:style w:type="paragraph" w:customStyle="1" w:styleId="normal30">
    <w:name w:val="normal3"/>
    <w:basedOn w:val="af5"/>
    <w:rsid w:val="00813BDF"/>
    <w:pPr>
      <w:tabs>
        <w:tab w:val="left" w:pos="709"/>
        <w:tab w:val="left" w:pos="1417"/>
      </w:tabs>
      <w:spacing w:before="80" w:after="80" w:line="360" w:lineRule="auto"/>
      <w:ind w:left="1985" w:hanging="709"/>
    </w:pPr>
    <w:rPr>
      <w:rFonts w:ascii="Arial" w:hAnsi="Arial"/>
      <w:noProof/>
      <w:sz w:val="24"/>
      <w:szCs w:val="24"/>
    </w:rPr>
  </w:style>
  <w:style w:type="paragraph" w:customStyle="1" w:styleId="2fd">
    <w:name w:val="פסקה 2"/>
    <w:basedOn w:val="af5"/>
    <w:rsid w:val="00813BDF"/>
    <w:pPr>
      <w:tabs>
        <w:tab w:val="left" w:pos="2722"/>
        <w:tab w:val="left" w:pos="3572"/>
      </w:tabs>
      <w:spacing w:line="360" w:lineRule="atLeast"/>
      <w:ind w:left="1872" w:hanging="1021"/>
    </w:pPr>
    <w:rPr>
      <w:color w:val="000000"/>
      <w:sz w:val="18"/>
      <w:szCs w:val="24"/>
      <w:lang w:eastAsia="he-IL"/>
    </w:rPr>
  </w:style>
  <w:style w:type="paragraph" w:customStyle="1" w:styleId="3f7">
    <w:name w:val="פסקה 3"/>
    <w:basedOn w:val="2fd"/>
    <w:rsid w:val="00813BDF"/>
    <w:pPr>
      <w:tabs>
        <w:tab w:val="clear" w:pos="2722"/>
        <w:tab w:val="clear" w:pos="3572"/>
        <w:tab w:val="left" w:pos="3742"/>
        <w:tab w:val="left" w:pos="4593"/>
      </w:tabs>
      <w:autoSpaceDE w:val="0"/>
      <w:autoSpaceDN w:val="0"/>
      <w:spacing w:line="360" w:lineRule="auto"/>
      <w:ind w:left="0" w:right="2892"/>
    </w:pPr>
    <w:rPr>
      <w:lang w:eastAsia="en-US"/>
    </w:rPr>
  </w:style>
  <w:style w:type="paragraph" w:customStyle="1" w:styleId="Default0">
    <w:name w:val="Default"/>
    <w:rsid w:val="00813BDF"/>
    <w:pPr>
      <w:autoSpaceDE w:val="0"/>
      <w:autoSpaceDN w:val="0"/>
      <w:adjustRightInd w:val="0"/>
    </w:pPr>
    <w:rPr>
      <w:rFonts w:ascii="Arial" w:hAnsi="Arial" w:cs="Arial"/>
      <w:color w:val="000000"/>
      <w:sz w:val="24"/>
      <w:szCs w:val="24"/>
      <w:lang w:eastAsia="he-IL"/>
    </w:rPr>
  </w:style>
  <w:style w:type="paragraph" w:customStyle="1" w:styleId="1ff6">
    <w:name w:val="ש1כותרת"/>
    <w:basedOn w:val="af5"/>
    <w:rsid w:val="00813BDF"/>
    <w:pPr>
      <w:widowControl w:val="0"/>
      <w:overflowPunct w:val="0"/>
      <w:autoSpaceDE w:val="0"/>
      <w:autoSpaceDN w:val="0"/>
      <w:adjustRightInd w:val="0"/>
      <w:spacing w:before="360" w:line="360" w:lineRule="auto"/>
      <w:ind w:left="850" w:hanging="799"/>
      <w:textAlignment w:val="baseline"/>
    </w:pPr>
    <w:rPr>
      <w:rFonts w:ascii="Arial" w:hAnsi="Arial"/>
      <w:color w:val="0000FF"/>
      <w:sz w:val="20"/>
      <w:szCs w:val="24"/>
      <w:lang w:eastAsia="he-IL"/>
    </w:rPr>
  </w:style>
  <w:style w:type="paragraph" w:customStyle="1" w:styleId="David13">
    <w:name w:val="סגנון (עברית ושפות אחרות) David ‏13 נק' מיושר לשני הצדדים לפני: ..."/>
    <w:basedOn w:val="af5"/>
    <w:rsid w:val="00813BDF"/>
    <w:pPr>
      <w:spacing w:before="120"/>
      <w:ind w:left="1701"/>
      <w:jc w:val="left"/>
    </w:pPr>
    <w:rPr>
      <w:sz w:val="20"/>
      <w:szCs w:val="26"/>
    </w:rPr>
  </w:style>
  <w:style w:type="paragraph" w:styleId="Index1">
    <w:name w:val="index 1"/>
    <w:basedOn w:val="af5"/>
    <w:next w:val="af5"/>
    <w:autoRedefine/>
    <w:rsid w:val="00813BDF"/>
    <w:pPr>
      <w:spacing w:line="240" w:lineRule="auto"/>
      <w:ind w:left="280" w:hanging="280"/>
      <w:jc w:val="left"/>
    </w:pPr>
    <w:rPr>
      <w:rFonts w:ascii="Arial" w:cs="Narkisim"/>
      <w:sz w:val="28"/>
      <w:szCs w:val="28"/>
      <w:lang w:eastAsia="he-IL"/>
    </w:rPr>
  </w:style>
  <w:style w:type="paragraph" w:styleId="Index2">
    <w:name w:val="index 2"/>
    <w:basedOn w:val="af5"/>
    <w:next w:val="af5"/>
    <w:autoRedefine/>
    <w:rsid w:val="00813BDF"/>
    <w:pPr>
      <w:spacing w:line="240" w:lineRule="auto"/>
      <w:ind w:left="560" w:hanging="280"/>
      <w:jc w:val="left"/>
    </w:pPr>
    <w:rPr>
      <w:rFonts w:ascii="Arial" w:cs="Narkisim"/>
      <w:sz w:val="28"/>
      <w:szCs w:val="28"/>
      <w:lang w:eastAsia="he-IL"/>
    </w:rPr>
  </w:style>
  <w:style w:type="paragraph" w:styleId="Index3">
    <w:name w:val="index 3"/>
    <w:basedOn w:val="af5"/>
    <w:next w:val="af5"/>
    <w:autoRedefine/>
    <w:rsid w:val="00813BDF"/>
    <w:pPr>
      <w:spacing w:line="240" w:lineRule="auto"/>
      <w:ind w:left="840" w:hanging="280"/>
      <w:jc w:val="left"/>
    </w:pPr>
    <w:rPr>
      <w:rFonts w:ascii="Arial" w:cs="Narkisim"/>
      <w:sz w:val="28"/>
      <w:szCs w:val="28"/>
      <w:lang w:eastAsia="he-IL"/>
    </w:rPr>
  </w:style>
  <w:style w:type="paragraph" w:styleId="Index4">
    <w:name w:val="index 4"/>
    <w:basedOn w:val="af5"/>
    <w:next w:val="af5"/>
    <w:autoRedefine/>
    <w:rsid w:val="00813BDF"/>
    <w:pPr>
      <w:spacing w:line="240" w:lineRule="auto"/>
      <w:ind w:left="1120" w:hanging="280"/>
      <w:jc w:val="left"/>
    </w:pPr>
    <w:rPr>
      <w:rFonts w:ascii="Arial" w:cs="Narkisim"/>
      <w:sz w:val="28"/>
      <w:szCs w:val="28"/>
      <w:lang w:eastAsia="he-IL"/>
    </w:rPr>
  </w:style>
  <w:style w:type="paragraph" w:styleId="Index5">
    <w:name w:val="index 5"/>
    <w:basedOn w:val="af5"/>
    <w:next w:val="af5"/>
    <w:autoRedefine/>
    <w:rsid w:val="00813BDF"/>
    <w:pPr>
      <w:spacing w:line="240" w:lineRule="auto"/>
      <w:ind w:left="1400" w:hanging="280"/>
      <w:jc w:val="left"/>
    </w:pPr>
    <w:rPr>
      <w:rFonts w:ascii="Arial" w:cs="Narkisim"/>
      <w:sz w:val="28"/>
      <w:szCs w:val="28"/>
      <w:lang w:eastAsia="he-IL"/>
    </w:rPr>
  </w:style>
  <w:style w:type="paragraph" w:styleId="Index6">
    <w:name w:val="index 6"/>
    <w:basedOn w:val="af5"/>
    <w:next w:val="af5"/>
    <w:autoRedefine/>
    <w:rsid w:val="00813BDF"/>
    <w:pPr>
      <w:spacing w:line="240" w:lineRule="auto"/>
      <w:ind w:left="1680" w:hanging="280"/>
      <w:jc w:val="left"/>
    </w:pPr>
    <w:rPr>
      <w:rFonts w:ascii="Arial" w:cs="Narkisim"/>
      <w:sz w:val="28"/>
      <w:szCs w:val="28"/>
      <w:lang w:eastAsia="he-IL"/>
    </w:rPr>
  </w:style>
  <w:style w:type="paragraph" w:styleId="Index7">
    <w:name w:val="index 7"/>
    <w:basedOn w:val="af5"/>
    <w:next w:val="af5"/>
    <w:autoRedefine/>
    <w:rsid w:val="00813BDF"/>
    <w:pPr>
      <w:spacing w:line="240" w:lineRule="auto"/>
      <w:ind w:left="1960" w:hanging="280"/>
      <w:jc w:val="left"/>
    </w:pPr>
    <w:rPr>
      <w:rFonts w:ascii="Arial" w:cs="Narkisim"/>
      <w:sz w:val="28"/>
      <w:szCs w:val="28"/>
      <w:lang w:eastAsia="he-IL"/>
    </w:rPr>
  </w:style>
  <w:style w:type="paragraph" w:styleId="Index8">
    <w:name w:val="index 8"/>
    <w:basedOn w:val="af5"/>
    <w:next w:val="af5"/>
    <w:autoRedefine/>
    <w:rsid w:val="00813BDF"/>
    <w:pPr>
      <w:spacing w:line="240" w:lineRule="auto"/>
      <w:ind w:left="2240" w:hanging="280"/>
      <w:jc w:val="left"/>
    </w:pPr>
    <w:rPr>
      <w:rFonts w:ascii="Arial" w:cs="Narkisim"/>
      <w:sz w:val="28"/>
      <w:szCs w:val="28"/>
      <w:lang w:eastAsia="he-IL"/>
    </w:rPr>
  </w:style>
  <w:style w:type="paragraph" w:styleId="Index9">
    <w:name w:val="index 9"/>
    <w:basedOn w:val="af5"/>
    <w:next w:val="af5"/>
    <w:autoRedefine/>
    <w:rsid w:val="00813BDF"/>
    <w:pPr>
      <w:spacing w:line="240" w:lineRule="auto"/>
      <w:ind w:left="2520" w:hanging="280"/>
      <w:jc w:val="left"/>
    </w:pPr>
    <w:rPr>
      <w:rFonts w:ascii="Arial" w:cs="Narkisim"/>
      <w:sz w:val="28"/>
      <w:szCs w:val="28"/>
      <w:lang w:eastAsia="he-IL"/>
    </w:rPr>
  </w:style>
  <w:style w:type="paragraph" w:styleId="affffff0">
    <w:name w:val="endnote text"/>
    <w:basedOn w:val="af5"/>
    <w:link w:val="affffff1"/>
    <w:rsid w:val="00813BDF"/>
    <w:pPr>
      <w:spacing w:line="240" w:lineRule="auto"/>
      <w:jc w:val="left"/>
    </w:pPr>
    <w:rPr>
      <w:rFonts w:ascii="Arial" w:cs="Narkisim"/>
      <w:sz w:val="20"/>
      <w:szCs w:val="20"/>
      <w:lang w:eastAsia="he-IL"/>
    </w:rPr>
  </w:style>
  <w:style w:type="character" w:customStyle="1" w:styleId="affffff1">
    <w:name w:val="טקסט הערת סיום תו"/>
    <w:basedOn w:val="af6"/>
    <w:link w:val="affffff0"/>
    <w:rsid w:val="00813BDF"/>
    <w:rPr>
      <w:rFonts w:ascii="Arial" w:cs="Narkisim"/>
      <w:lang w:eastAsia="he-IL"/>
    </w:rPr>
  </w:style>
  <w:style w:type="paragraph" w:styleId="affffff2">
    <w:name w:val="macro"/>
    <w:link w:val="affffff3"/>
    <w:rsid w:val="00813BDF"/>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eastAsia="he-IL"/>
    </w:rPr>
  </w:style>
  <w:style w:type="character" w:customStyle="1" w:styleId="affffff3">
    <w:name w:val="טקסט מאקרו תו"/>
    <w:basedOn w:val="af6"/>
    <w:link w:val="affffff2"/>
    <w:rsid w:val="00813BDF"/>
    <w:rPr>
      <w:rFonts w:ascii="Courier New" w:hAnsi="Courier New" w:cs="Courier New"/>
      <w:lang w:eastAsia="he-IL"/>
    </w:rPr>
  </w:style>
  <w:style w:type="paragraph" w:styleId="affffff4">
    <w:name w:val="index heading"/>
    <w:basedOn w:val="af5"/>
    <w:next w:val="Index1"/>
    <w:rsid w:val="00813BDF"/>
    <w:pPr>
      <w:spacing w:line="240" w:lineRule="auto"/>
      <w:jc w:val="left"/>
    </w:pPr>
    <w:rPr>
      <w:rFonts w:ascii="Arial" w:hAnsi="Arial" w:cs="Arial"/>
      <w:b/>
      <w:bCs/>
      <w:sz w:val="28"/>
      <w:szCs w:val="28"/>
      <w:lang w:eastAsia="he-IL"/>
    </w:rPr>
  </w:style>
  <w:style w:type="paragraph" w:styleId="affffff5">
    <w:name w:val="toa heading"/>
    <w:basedOn w:val="af5"/>
    <w:next w:val="af5"/>
    <w:rsid w:val="00813BDF"/>
    <w:pPr>
      <w:spacing w:before="120" w:line="240" w:lineRule="auto"/>
      <w:jc w:val="left"/>
    </w:pPr>
    <w:rPr>
      <w:rFonts w:ascii="Arial" w:hAnsi="Arial" w:cs="Arial"/>
      <w:b/>
      <w:bCs/>
      <w:sz w:val="20"/>
      <w:szCs w:val="20"/>
      <w:lang w:eastAsia="he-IL"/>
    </w:rPr>
  </w:style>
  <w:style w:type="paragraph" w:styleId="affffff6">
    <w:name w:val="table of figures"/>
    <w:basedOn w:val="af5"/>
    <w:next w:val="af5"/>
    <w:rsid w:val="00813BDF"/>
    <w:pPr>
      <w:spacing w:line="240" w:lineRule="auto"/>
      <w:jc w:val="left"/>
    </w:pPr>
    <w:rPr>
      <w:rFonts w:cs="Miriam"/>
      <w:sz w:val="20"/>
      <w:szCs w:val="20"/>
      <w:lang w:eastAsia="he-IL"/>
    </w:rPr>
  </w:style>
  <w:style w:type="paragraph" w:styleId="affffff7">
    <w:name w:val="table of authorities"/>
    <w:basedOn w:val="af5"/>
    <w:next w:val="af5"/>
    <w:rsid w:val="00813BDF"/>
    <w:pPr>
      <w:spacing w:line="240" w:lineRule="auto"/>
      <w:ind w:left="280" w:hanging="280"/>
      <w:jc w:val="left"/>
    </w:pPr>
    <w:rPr>
      <w:rFonts w:cs="Miriam"/>
      <w:sz w:val="20"/>
      <w:szCs w:val="20"/>
      <w:lang w:eastAsia="he-IL"/>
    </w:rPr>
  </w:style>
  <w:style w:type="paragraph" w:customStyle="1" w:styleId="1ff7">
    <w:name w:val="טקסט 1"/>
    <w:basedOn w:val="aff0"/>
    <w:rsid w:val="00813BDF"/>
    <w:pPr>
      <w:spacing w:after="120"/>
    </w:pPr>
    <w:rPr>
      <w:rFonts w:ascii="Arial"/>
      <w:b w:val="0"/>
      <w:bCs w:val="0"/>
      <w:sz w:val="26"/>
      <w:szCs w:val="26"/>
      <w:lang w:eastAsia="he-IL"/>
    </w:rPr>
  </w:style>
  <w:style w:type="paragraph" w:customStyle="1" w:styleId="1ff8">
    <w:name w:val="טקסט 1 +קו תחתון"/>
    <w:basedOn w:val="1ff7"/>
    <w:rsid w:val="00813BDF"/>
    <w:rPr>
      <w:u w:val="single"/>
    </w:rPr>
  </w:style>
  <w:style w:type="paragraph" w:customStyle="1" w:styleId="128">
    <w:name w:val="טקסט 1+ כניסה 2.8 ס''מ"/>
    <w:basedOn w:val="1ff7"/>
    <w:rsid w:val="00813BDF"/>
    <w:pPr>
      <w:ind w:left="1588"/>
    </w:pPr>
  </w:style>
  <w:style w:type="paragraph" w:customStyle="1" w:styleId="affffff8">
    <w:name w:val="כותרת כללי"/>
    <w:basedOn w:val="1ff7"/>
    <w:rsid w:val="00813BDF"/>
    <w:rPr>
      <w:b/>
      <w:bCs/>
      <w:u w:val="single"/>
    </w:rPr>
  </w:style>
  <w:style w:type="paragraph" w:customStyle="1" w:styleId="affffff9">
    <w:name w:val="כותרת פרק"/>
    <w:basedOn w:val="aff0"/>
    <w:rsid w:val="00813BDF"/>
    <w:pPr>
      <w:spacing w:after="120"/>
    </w:pPr>
    <w:rPr>
      <w:rFonts w:ascii="Arial"/>
      <w:sz w:val="28"/>
      <w:u w:val="single"/>
      <w:lang w:eastAsia="he-IL"/>
    </w:rPr>
  </w:style>
  <w:style w:type="paragraph" w:styleId="affffffa">
    <w:name w:val="Plain Text"/>
    <w:basedOn w:val="af5"/>
    <w:link w:val="affffffb"/>
    <w:rsid w:val="00813BDF"/>
    <w:pPr>
      <w:spacing w:line="240" w:lineRule="auto"/>
      <w:jc w:val="left"/>
    </w:pPr>
    <w:rPr>
      <w:rFonts w:ascii="Courier New" w:hAnsi="Courier New" w:cs="Courier New"/>
      <w:sz w:val="20"/>
      <w:szCs w:val="20"/>
      <w:lang w:eastAsia="he-IL"/>
    </w:rPr>
  </w:style>
  <w:style w:type="character" w:customStyle="1" w:styleId="affffffb">
    <w:name w:val="טקסט רגיל תו"/>
    <w:basedOn w:val="af6"/>
    <w:link w:val="affffffa"/>
    <w:rsid w:val="00813BDF"/>
    <w:rPr>
      <w:rFonts w:ascii="Courier New" w:hAnsi="Courier New" w:cs="Courier New"/>
      <w:lang w:eastAsia="he-IL"/>
    </w:rPr>
  </w:style>
  <w:style w:type="paragraph" w:customStyle="1" w:styleId="BlockQuotation">
    <w:name w:val="Block Quotation"/>
    <w:basedOn w:val="af5"/>
    <w:rsid w:val="00813BDF"/>
    <w:pPr>
      <w:widowControl w:val="0"/>
      <w:tabs>
        <w:tab w:val="left" w:pos="3360"/>
      </w:tabs>
      <w:spacing w:line="240" w:lineRule="auto"/>
      <w:ind w:left="1041" w:hanging="425"/>
    </w:pPr>
    <w:rPr>
      <w:rFonts w:cs="Miriam"/>
      <w:sz w:val="26"/>
      <w:szCs w:val="24"/>
    </w:rPr>
  </w:style>
  <w:style w:type="paragraph" w:customStyle="1" w:styleId="EMI">
    <w:name w:val="EMI"/>
    <w:basedOn w:val="af5"/>
    <w:rsid w:val="00813BDF"/>
    <w:pPr>
      <w:tabs>
        <w:tab w:val="left" w:pos="288"/>
        <w:tab w:val="left" w:pos="720"/>
        <w:tab w:val="left" w:pos="1152"/>
        <w:tab w:val="left" w:pos="1584"/>
        <w:tab w:val="left" w:pos="2015"/>
        <w:tab w:val="left" w:pos="2448"/>
        <w:tab w:val="left" w:pos="7920"/>
      </w:tabs>
      <w:overflowPunct w:val="0"/>
      <w:autoSpaceDE w:val="0"/>
      <w:autoSpaceDN w:val="0"/>
      <w:adjustRightInd w:val="0"/>
      <w:spacing w:line="240" w:lineRule="auto"/>
      <w:jc w:val="left"/>
      <w:textAlignment w:val="baseline"/>
    </w:pPr>
    <w:rPr>
      <w:bCs/>
      <w:sz w:val="20"/>
      <w:szCs w:val="24"/>
      <w:u w:val="single"/>
      <w:lang w:eastAsia="he-IL"/>
    </w:rPr>
  </w:style>
  <w:style w:type="paragraph" w:customStyle="1" w:styleId="affffffc">
    <w:name w:val="גל"/>
    <w:rsid w:val="00813BDF"/>
    <w:pPr>
      <w:widowControl w:val="0"/>
    </w:pPr>
    <w:rPr>
      <w:rFonts w:ascii="Arial" w:hAnsi="Arial" w:cs="Times New Roman"/>
      <w:color w:val="0000FF"/>
      <w:szCs w:val="24"/>
    </w:rPr>
  </w:style>
  <w:style w:type="paragraph" w:customStyle="1" w:styleId="12-">
    <w:name w:val="12-מרים"/>
    <w:rsid w:val="00813BDF"/>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customStyle="1" w:styleId="13121">
    <w:name w:val="סגנון ‏13 נק לפני:  1.21 ס''מ"/>
    <w:basedOn w:val="af5"/>
    <w:rsid w:val="00813BDF"/>
    <w:pPr>
      <w:spacing w:line="240" w:lineRule="auto"/>
      <w:ind w:left="688"/>
      <w:jc w:val="left"/>
    </w:pPr>
    <w:rPr>
      <w:szCs w:val="24"/>
    </w:rPr>
  </w:style>
  <w:style w:type="paragraph" w:customStyle="1" w:styleId="7">
    <w:name w:val="סגנון7"/>
    <w:basedOn w:val="af5"/>
    <w:rsid w:val="00813BDF"/>
    <w:pPr>
      <w:numPr>
        <w:ilvl w:val="1"/>
        <w:numId w:val="33"/>
      </w:numPr>
      <w:tabs>
        <w:tab w:val="left" w:pos="680"/>
      </w:tabs>
      <w:spacing w:line="360" w:lineRule="auto"/>
    </w:pPr>
    <w:rPr>
      <w:rFonts w:ascii="Arial" w:hAnsi="Arial"/>
      <w:b/>
      <w:bCs/>
      <w:noProof/>
      <w:color w:val="0000FF"/>
      <w:sz w:val="20"/>
      <w:szCs w:val="28"/>
      <w:lang w:eastAsia="he-IL"/>
    </w:rPr>
  </w:style>
  <w:style w:type="paragraph" w:customStyle="1" w:styleId="24">
    <w:name w:val="סרגל 2"/>
    <w:basedOn w:val="af5"/>
    <w:rsid w:val="00813BDF"/>
    <w:pPr>
      <w:numPr>
        <w:ilvl w:val="1"/>
        <w:numId w:val="29"/>
      </w:numPr>
      <w:spacing w:line="360" w:lineRule="auto"/>
      <w:ind w:left="1440" w:hanging="720"/>
    </w:pPr>
    <w:rPr>
      <w:noProof/>
      <w:sz w:val="24"/>
      <w:szCs w:val="26"/>
      <w:lang w:eastAsia="he-IL"/>
    </w:rPr>
  </w:style>
  <w:style w:type="paragraph" w:customStyle="1" w:styleId="affffffd">
    <w:name w:val="צמוד"/>
    <w:basedOn w:val="af5"/>
    <w:rsid w:val="00813BDF"/>
    <w:pPr>
      <w:keepLines/>
      <w:widowControl w:val="0"/>
      <w:spacing w:line="240" w:lineRule="auto"/>
    </w:pPr>
    <w:rPr>
      <w:noProof/>
      <w:szCs w:val="24"/>
      <w:lang w:eastAsia="he-IL"/>
    </w:rPr>
  </w:style>
  <w:style w:type="paragraph" w:customStyle="1" w:styleId="1ff9">
    <w:name w:val="סרגל 1"/>
    <w:basedOn w:val="af5"/>
    <w:rsid w:val="00813BDF"/>
    <w:pPr>
      <w:spacing w:line="360" w:lineRule="auto"/>
      <w:ind w:left="720" w:hanging="720"/>
    </w:pPr>
    <w:rPr>
      <w:rFonts w:ascii="Arial" w:hAnsi="Arial"/>
      <w:noProof/>
      <w:sz w:val="20"/>
      <w:szCs w:val="26"/>
      <w:lang w:eastAsia="he-IL"/>
    </w:rPr>
  </w:style>
  <w:style w:type="character" w:customStyle="1" w:styleId="1ffa">
    <w:name w:val="תו תו1"/>
    <w:locked/>
    <w:rsid w:val="00813BDF"/>
    <w:rPr>
      <w:rFonts w:cs="Miriam"/>
      <w:sz w:val="26"/>
      <w:szCs w:val="24"/>
      <w:lang w:val="en-US" w:eastAsia="en-US" w:bidi="he-IL"/>
    </w:rPr>
  </w:style>
  <w:style w:type="paragraph" w:customStyle="1" w:styleId="NoSpacing2">
    <w:name w:val="No Spacing2"/>
    <w:rsid w:val="00813BDF"/>
    <w:pPr>
      <w:bidi/>
    </w:pPr>
    <w:rPr>
      <w:rFonts w:ascii="Calibri" w:hAnsi="Calibri" w:cs="Arial"/>
      <w:sz w:val="22"/>
      <w:szCs w:val="22"/>
    </w:rPr>
  </w:style>
  <w:style w:type="paragraph" w:customStyle="1" w:styleId="1ffb">
    <w:name w:val="פסקה 1"/>
    <w:basedOn w:val="af5"/>
    <w:rsid w:val="00813BDF"/>
    <w:pPr>
      <w:tabs>
        <w:tab w:val="left" w:pos="1871"/>
        <w:tab w:val="left" w:pos="2722"/>
      </w:tabs>
      <w:spacing w:line="360" w:lineRule="atLeast"/>
      <w:ind w:left="851" w:hanging="851"/>
    </w:pPr>
    <w:rPr>
      <w:color w:val="000000"/>
      <w:sz w:val="18"/>
      <w:szCs w:val="24"/>
    </w:rPr>
  </w:style>
  <w:style w:type="paragraph" w:customStyle="1" w:styleId="affffffe">
    <w:name w:val="כתב סעיף"/>
    <w:basedOn w:val="af5"/>
    <w:rsid w:val="00813BDF"/>
    <w:pPr>
      <w:spacing w:line="360" w:lineRule="auto"/>
      <w:ind w:left="793"/>
      <w:jc w:val="left"/>
    </w:pPr>
    <w:rPr>
      <w:sz w:val="20"/>
      <w:szCs w:val="24"/>
    </w:rPr>
  </w:style>
  <w:style w:type="character" w:customStyle="1" w:styleId="BookTitle1">
    <w:name w:val="Book Title1"/>
    <w:qFormat/>
    <w:rsid w:val="00813BDF"/>
    <w:rPr>
      <w:b/>
      <w:smallCaps/>
      <w:spacing w:val="5"/>
      <w:sz w:val="40"/>
      <w:szCs w:val="40"/>
    </w:rPr>
  </w:style>
  <w:style w:type="paragraph" w:customStyle="1" w:styleId="ListParagraph1">
    <w:name w:val="List Paragraph1"/>
    <w:basedOn w:val="af5"/>
    <w:qFormat/>
    <w:rsid w:val="00813BDF"/>
    <w:pPr>
      <w:spacing w:line="240" w:lineRule="auto"/>
      <w:ind w:left="720"/>
      <w:contextualSpacing/>
      <w:jc w:val="left"/>
    </w:pPr>
    <w:rPr>
      <w:sz w:val="24"/>
      <w:szCs w:val="24"/>
    </w:rPr>
  </w:style>
  <w:style w:type="paragraph" w:customStyle="1" w:styleId="Heading4NotItalic">
    <w:name w:val="Heading 4 + Not Italic"/>
    <w:aliases w:val="After:  0 cm,Before:  0 pt,Line spacing:  single"/>
    <w:basedOn w:val="37"/>
    <w:rsid w:val="00813BDF"/>
    <w:pPr>
      <w:widowControl w:val="0"/>
      <w:numPr>
        <w:ilvl w:val="3"/>
        <w:numId w:val="34"/>
      </w:numPr>
      <w:tabs>
        <w:tab w:val="clear" w:pos="2880"/>
        <w:tab w:val="left" w:pos="567"/>
        <w:tab w:val="left" w:pos="1134"/>
        <w:tab w:val="left" w:pos="1701"/>
        <w:tab w:val="left" w:pos="2268"/>
      </w:tabs>
      <w:spacing w:after="60" w:line="360" w:lineRule="auto"/>
      <w:ind w:left="991" w:hanging="1134"/>
      <w:jc w:val="both"/>
    </w:pPr>
    <w:rPr>
      <w:b w:val="0"/>
      <w:bCs w:val="0"/>
      <w:sz w:val="26"/>
      <w:szCs w:val="28"/>
      <w:lang w:eastAsia="he-IL"/>
    </w:rPr>
  </w:style>
  <w:style w:type="paragraph" w:customStyle="1" w:styleId="Heading312pt">
    <w:name w:val="Heading 3 + 12 pt"/>
    <w:aliases w:val="Underline"/>
    <w:basedOn w:val="27"/>
    <w:rsid w:val="00813BDF"/>
    <w:pPr>
      <w:keepNext w:val="0"/>
      <w:numPr>
        <w:ilvl w:val="2"/>
        <w:numId w:val="35"/>
      </w:numPr>
      <w:tabs>
        <w:tab w:val="left" w:pos="567"/>
        <w:tab w:val="left" w:pos="1134"/>
        <w:tab w:val="left" w:pos="1701"/>
        <w:tab w:val="left" w:pos="2268"/>
      </w:tabs>
      <w:spacing w:before="120" w:line="360" w:lineRule="auto"/>
      <w:ind w:right="0"/>
      <w:jc w:val="both"/>
    </w:pPr>
    <w:rPr>
      <w:rFonts w:ascii="Arial" w:hAnsi="Arial"/>
      <w:sz w:val="28"/>
      <w:szCs w:val="24"/>
      <w:lang w:eastAsia="he-IL"/>
    </w:rPr>
  </w:style>
  <w:style w:type="character" w:customStyle="1" w:styleId="afffffff">
    <w:name w:val="תואר תו"/>
    <w:uiPriority w:val="10"/>
    <w:rsid w:val="00813BDF"/>
    <w:rPr>
      <w:rFonts w:cs="David"/>
      <w:b/>
      <w:bCs/>
      <w:sz w:val="40"/>
      <w:szCs w:val="40"/>
      <w:u w:val="single"/>
    </w:rPr>
  </w:style>
  <w:style w:type="paragraph" w:customStyle="1" w:styleId="-3">
    <w:name w:val="ّâéى-مهم"/>
    <w:rsid w:val="00813BDF"/>
    <w:pPr>
      <w:autoSpaceDE w:val="0"/>
      <w:autoSpaceDN w:val="0"/>
      <w:adjustRightInd w:val="0"/>
    </w:pPr>
    <w:rPr>
      <w:rFonts w:cs="Times New Roman"/>
      <w:szCs w:val="24"/>
    </w:rPr>
  </w:style>
  <w:style w:type="paragraph" w:customStyle="1" w:styleId="Style1">
    <w:name w:val="Style1"/>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2">
    <w:name w:val="Style2"/>
    <w:basedOn w:val="af5"/>
    <w:uiPriority w:val="99"/>
    <w:rsid w:val="00813BDF"/>
    <w:pPr>
      <w:widowControl w:val="0"/>
      <w:autoSpaceDE w:val="0"/>
      <w:autoSpaceDN w:val="0"/>
      <w:bidi w:val="0"/>
      <w:adjustRightInd w:val="0"/>
      <w:spacing w:line="720" w:lineRule="exact"/>
    </w:pPr>
    <w:rPr>
      <w:rFonts w:ascii="David" w:hAnsi="Calibri"/>
      <w:sz w:val="24"/>
      <w:szCs w:val="24"/>
    </w:rPr>
  </w:style>
  <w:style w:type="paragraph" w:customStyle="1" w:styleId="Style3">
    <w:name w:val="Style3"/>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
    <w:name w:val="Style4"/>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5">
    <w:name w:val="Style5"/>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6">
    <w:name w:val="Style6"/>
    <w:basedOn w:val="af5"/>
    <w:uiPriority w:val="99"/>
    <w:rsid w:val="00813BDF"/>
    <w:pPr>
      <w:widowControl w:val="0"/>
      <w:autoSpaceDE w:val="0"/>
      <w:autoSpaceDN w:val="0"/>
      <w:bidi w:val="0"/>
      <w:adjustRightInd w:val="0"/>
      <w:spacing w:line="240" w:lineRule="auto"/>
      <w:jc w:val="center"/>
    </w:pPr>
    <w:rPr>
      <w:rFonts w:ascii="David" w:hAnsi="Calibri"/>
      <w:sz w:val="24"/>
      <w:szCs w:val="24"/>
    </w:rPr>
  </w:style>
  <w:style w:type="paragraph" w:customStyle="1" w:styleId="Style7">
    <w:name w:val="Style7"/>
    <w:basedOn w:val="af5"/>
    <w:uiPriority w:val="99"/>
    <w:rsid w:val="00813BDF"/>
    <w:pPr>
      <w:widowControl w:val="0"/>
      <w:autoSpaceDE w:val="0"/>
      <w:autoSpaceDN w:val="0"/>
      <w:bidi w:val="0"/>
      <w:adjustRightInd w:val="0"/>
      <w:spacing w:line="240" w:lineRule="auto"/>
      <w:jc w:val="right"/>
    </w:pPr>
    <w:rPr>
      <w:rFonts w:ascii="David" w:hAnsi="Calibri"/>
      <w:sz w:val="24"/>
      <w:szCs w:val="24"/>
    </w:rPr>
  </w:style>
  <w:style w:type="paragraph" w:customStyle="1" w:styleId="Style8">
    <w:name w:val="Style8"/>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9">
    <w:name w:val="Style9"/>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0">
    <w:name w:val="Style10"/>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1">
    <w:name w:val="Style11"/>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2">
    <w:name w:val="Style12"/>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3">
    <w:name w:val="Style13"/>
    <w:basedOn w:val="af5"/>
    <w:uiPriority w:val="99"/>
    <w:rsid w:val="00813BDF"/>
    <w:pPr>
      <w:widowControl w:val="0"/>
      <w:autoSpaceDE w:val="0"/>
      <w:autoSpaceDN w:val="0"/>
      <w:bidi w:val="0"/>
      <w:adjustRightInd w:val="0"/>
      <w:spacing w:line="240" w:lineRule="auto"/>
      <w:jc w:val="right"/>
    </w:pPr>
    <w:rPr>
      <w:rFonts w:ascii="David" w:hAnsi="Calibri"/>
      <w:sz w:val="24"/>
      <w:szCs w:val="24"/>
    </w:rPr>
  </w:style>
  <w:style w:type="paragraph" w:customStyle="1" w:styleId="Style14">
    <w:name w:val="Style14"/>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5">
    <w:name w:val="Style15"/>
    <w:basedOn w:val="af5"/>
    <w:uiPriority w:val="99"/>
    <w:rsid w:val="00813BDF"/>
    <w:pPr>
      <w:widowControl w:val="0"/>
      <w:autoSpaceDE w:val="0"/>
      <w:autoSpaceDN w:val="0"/>
      <w:bidi w:val="0"/>
      <w:adjustRightInd w:val="0"/>
      <w:spacing w:line="475" w:lineRule="exact"/>
    </w:pPr>
    <w:rPr>
      <w:rFonts w:ascii="David" w:hAnsi="Calibri"/>
      <w:sz w:val="24"/>
      <w:szCs w:val="24"/>
    </w:rPr>
  </w:style>
  <w:style w:type="paragraph" w:customStyle="1" w:styleId="Style16">
    <w:name w:val="Style16"/>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7">
    <w:name w:val="Style17"/>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18">
    <w:name w:val="Style18"/>
    <w:basedOn w:val="af5"/>
    <w:uiPriority w:val="99"/>
    <w:rsid w:val="00813BDF"/>
    <w:pPr>
      <w:widowControl w:val="0"/>
      <w:autoSpaceDE w:val="0"/>
      <w:autoSpaceDN w:val="0"/>
      <w:bidi w:val="0"/>
      <w:adjustRightInd w:val="0"/>
      <w:spacing w:line="245" w:lineRule="exact"/>
    </w:pPr>
    <w:rPr>
      <w:rFonts w:ascii="David" w:hAnsi="Calibri"/>
      <w:sz w:val="24"/>
      <w:szCs w:val="24"/>
    </w:rPr>
  </w:style>
  <w:style w:type="paragraph" w:customStyle="1" w:styleId="Style19">
    <w:name w:val="Style19"/>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20">
    <w:name w:val="Style20"/>
    <w:basedOn w:val="af5"/>
    <w:uiPriority w:val="99"/>
    <w:rsid w:val="00813BDF"/>
    <w:pPr>
      <w:widowControl w:val="0"/>
      <w:autoSpaceDE w:val="0"/>
      <w:autoSpaceDN w:val="0"/>
      <w:bidi w:val="0"/>
      <w:adjustRightInd w:val="0"/>
      <w:spacing w:line="240" w:lineRule="auto"/>
      <w:jc w:val="right"/>
    </w:pPr>
    <w:rPr>
      <w:rFonts w:ascii="David" w:hAnsi="Calibri"/>
      <w:sz w:val="24"/>
      <w:szCs w:val="24"/>
    </w:rPr>
  </w:style>
  <w:style w:type="paragraph" w:customStyle="1" w:styleId="Style21">
    <w:name w:val="Style21"/>
    <w:basedOn w:val="af5"/>
    <w:uiPriority w:val="99"/>
    <w:rsid w:val="00813BDF"/>
    <w:pPr>
      <w:widowControl w:val="0"/>
      <w:autoSpaceDE w:val="0"/>
      <w:autoSpaceDN w:val="0"/>
      <w:bidi w:val="0"/>
      <w:adjustRightInd w:val="0"/>
      <w:spacing w:line="240" w:lineRule="auto"/>
    </w:pPr>
    <w:rPr>
      <w:rFonts w:ascii="David" w:hAnsi="Calibri"/>
      <w:sz w:val="24"/>
      <w:szCs w:val="24"/>
    </w:rPr>
  </w:style>
  <w:style w:type="paragraph" w:customStyle="1" w:styleId="Style22">
    <w:name w:val="Style22"/>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23">
    <w:name w:val="Style23"/>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24">
    <w:name w:val="Style24"/>
    <w:basedOn w:val="af5"/>
    <w:uiPriority w:val="99"/>
    <w:rsid w:val="00813BDF"/>
    <w:pPr>
      <w:widowControl w:val="0"/>
      <w:autoSpaceDE w:val="0"/>
      <w:autoSpaceDN w:val="0"/>
      <w:bidi w:val="0"/>
      <w:adjustRightInd w:val="0"/>
      <w:spacing w:line="240" w:lineRule="auto"/>
      <w:jc w:val="right"/>
    </w:pPr>
    <w:rPr>
      <w:rFonts w:ascii="David" w:hAnsi="Calibri"/>
      <w:sz w:val="24"/>
      <w:szCs w:val="24"/>
    </w:rPr>
  </w:style>
  <w:style w:type="paragraph" w:customStyle="1" w:styleId="Style25">
    <w:name w:val="Style25"/>
    <w:basedOn w:val="af5"/>
    <w:uiPriority w:val="99"/>
    <w:rsid w:val="00813BDF"/>
    <w:pPr>
      <w:widowControl w:val="0"/>
      <w:autoSpaceDE w:val="0"/>
      <w:autoSpaceDN w:val="0"/>
      <w:bidi w:val="0"/>
      <w:adjustRightInd w:val="0"/>
      <w:spacing w:line="192" w:lineRule="exact"/>
      <w:jc w:val="left"/>
    </w:pPr>
    <w:rPr>
      <w:rFonts w:ascii="David" w:hAnsi="Calibri"/>
      <w:sz w:val="24"/>
      <w:szCs w:val="24"/>
    </w:rPr>
  </w:style>
  <w:style w:type="paragraph" w:customStyle="1" w:styleId="Style26">
    <w:name w:val="Style26"/>
    <w:basedOn w:val="af5"/>
    <w:uiPriority w:val="99"/>
    <w:rsid w:val="00813BDF"/>
    <w:pPr>
      <w:widowControl w:val="0"/>
      <w:autoSpaceDE w:val="0"/>
      <w:autoSpaceDN w:val="0"/>
      <w:bidi w:val="0"/>
      <w:adjustRightInd w:val="0"/>
      <w:spacing w:line="240" w:lineRule="auto"/>
      <w:jc w:val="center"/>
    </w:pPr>
    <w:rPr>
      <w:rFonts w:ascii="David" w:hAnsi="Calibri"/>
      <w:sz w:val="24"/>
      <w:szCs w:val="24"/>
    </w:rPr>
  </w:style>
  <w:style w:type="paragraph" w:customStyle="1" w:styleId="Style27">
    <w:name w:val="Style27"/>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28">
    <w:name w:val="Style28"/>
    <w:basedOn w:val="af5"/>
    <w:uiPriority w:val="99"/>
    <w:rsid w:val="00813BDF"/>
    <w:pPr>
      <w:widowControl w:val="0"/>
      <w:autoSpaceDE w:val="0"/>
      <w:autoSpaceDN w:val="0"/>
      <w:bidi w:val="0"/>
      <w:adjustRightInd w:val="0"/>
      <w:spacing w:line="475" w:lineRule="exact"/>
      <w:ind w:firstLine="1416"/>
      <w:jc w:val="left"/>
    </w:pPr>
    <w:rPr>
      <w:rFonts w:ascii="David" w:hAnsi="Calibri"/>
      <w:sz w:val="24"/>
      <w:szCs w:val="24"/>
    </w:rPr>
  </w:style>
  <w:style w:type="paragraph" w:customStyle="1" w:styleId="Style29">
    <w:name w:val="Style29"/>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0">
    <w:name w:val="Style30"/>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1">
    <w:name w:val="Style31"/>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2">
    <w:name w:val="Style32"/>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3">
    <w:name w:val="Style33"/>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4">
    <w:name w:val="Style34"/>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5">
    <w:name w:val="Style35"/>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36">
    <w:name w:val="Style36"/>
    <w:basedOn w:val="af5"/>
    <w:uiPriority w:val="99"/>
    <w:rsid w:val="00813BDF"/>
    <w:pPr>
      <w:widowControl w:val="0"/>
      <w:autoSpaceDE w:val="0"/>
      <w:autoSpaceDN w:val="0"/>
      <w:bidi w:val="0"/>
      <w:adjustRightInd w:val="0"/>
      <w:spacing w:line="238" w:lineRule="exact"/>
      <w:ind w:hanging="370"/>
      <w:jc w:val="left"/>
    </w:pPr>
    <w:rPr>
      <w:rFonts w:ascii="David" w:hAnsi="Calibri"/>
      <w:sz w:val="24"/>
      <w:szCs w:val="24"/>
    </w:rPr>
  </w:style>
  <w:style w:type="paragraph" w:customStyle="1" w:styleId="Style37">
    <w:name w:val="Style37"/>
    <w:basedOn w:val="af5"/>
    <w:uiPriority w:val="99"/>
    <w:rsid w:val="00813BDF"/>
    <w:pPr>
      <w:widowControl w:val="0"/>
      <w:autoSpaceDE w:val="0"/>
      <w:autoSpaceDN w:val="0"/>
      <w:bidi w:val="0"/>
      <w:adjustRightInd w:val="0"/>
      <w:spacing w:line="240" w:lineRule="exact"/>
      <w:ind w:hanging="715"/>
      <w:jc w:val="left"/>
    </w:pPr>
    <w:rPr>
      <w:rFonts w:ascii="David" w:hAnsi="Calibri"/>
      <w:sz w:val="24"/>
      <w:szCs w:val="24"/>
    </w:rPr>
  </w:style>
  <w:style w:type="paragraph" w:customStyle="1" w:styleId="Style38">
    <w:name w:val="Style38"/>
    <w:basedOn w:val="af5"/>
    <w:uiPriority w:val="99"/>
    <w:rsid w:val="00813BDF"/>
    <w:pPr>
      <w:widowControl w:val="0"/>
      <w:autoSpaceDE w:val="0"/>
      <w:autoSpaceDN w:val="0"/>
      <w:bidi w:val="0"/>
      <w:adjustRightInd w:val="0"/>
      <w:spacing w:line="202" w:lineRule="exact"/>
      <w:jc w:val="left"/>
    </w:pPr>
    <w:rPr>
      <w:rFonts w:ascii="David" w:hAnsi="Calibri"/>
      <w:sz w:val="24"/>
      <w:szCs w:val="24"/>
    </w:rPr>
  </w:style>
  <w:style w:type="paragraph" w:customStyle="1" w:styleId="Style39">
    <w:name w:val="Style39"/>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0">
    <w:name w:val="Style40"/>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1">
    <w:name w:val="Style41"/>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2">
    <w:name w:val="Style42"/>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3">
    <w:name w:val="Style43"/>
    <w:basedOn w:val="af5"/>
    <w:uiPriority w:val="99"/>
    <w:rsid w:val="00813BDF"/>
    <w:pPr>
      <w:widowControl w:val="0"/>
      <w:autoSpaceDE w:val="0"/>
      <w:autoSpaceDN w:val="0"/>
      <w:bidi w:val="0"/>
      <w:adjustRightInd w:val="0"/>
      <w:spacing w:line="595" w:lineRule="exact"/>
    </w:pPr>
    <w:rPr>
      <w:rFonts w:ascii="David" w:hAnsi="Calibri"/>
      <w:sz w:val="24"/>
      <w:szCs w:val="24"/>
    </w:rPr>
  </w:style>
  <w:style w:type="paragraph" w:customStyle="1" w:styleId="Style44">
    <w:name w:val="Style44"/>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5">
    <w:name w:val="Style45"/>
    <w:basedOn w:val="af5"/>
    <w:uiPriority w:val="99"/>
    <w:rsid w:val="00813BDF"/>
    <w:pPr>
      <w:widowControl w:val="0"/>
      <w:autoSpaceDE w:val="0"/>
      <w:autoSpaceDN w:val="0"/>
      <w:bidi w:val="0"/>
      <w:adjustRightInd w:val="0"/>
      <w:spacing w:line="240" w:lineRule="exact"/>
      <w:ind w:hanging="614"/>
      <w:jc w:val="left"/>
    </w:pPr>
    <w:rPr>
      <w:rFonts w:ascii="David" w:hAnsi="Calibri"/>
      <w:sz w:val="24"/>
      <w:szCs w:val="24"/>
    </w:rPr>
  </w:style>
  <w:style w:type="paragraph" w:customStyle="1" w:styleId="Style46">
    <w:name w:val="Style46"/>
    <w:basedOn w:val="af5"/>
    <w:uiPriority w:val="99"/>
    <w:rsid w:val="00813BDF"/>
    <w:pPr>
      <w:widowControl w:val="0"/>
      <w:autoSpaceDE w:val="0"/>
      <w:autoSpaceDN w:val="0"/>
      <w:bidi w:val="0"/>
      <w:adjustRightInd w:val="0"/>
      <w:spacing w:line="960" w:lineRule="exact"/>
    </w:pPr>
    <w:rPr>
      <w:rFonts w:ascii="David" w:hAnsi="Calibri"/>
      <w:sz w:val="24"/>
      <w:szCs w:val="24"/>
    </w:rPr>
  </w:style>
  <w:style w:type="paragraph" w:customStyle="1" w:styleId="Style47">
    <w:name w:val="Style47"/>
    <w:basedOn w:val="af5"/>
    <w:uiPriority w:val="99"/>
    <w:rsid w:val="00813BDF"/>
    <w:pPr>
      <w:widowControl w:val="0"/>
      <w:autoSpaceDE w:val="0"/>
      <w:autoSpaceDN w:val="0"/>
      <w:bidi w:val="0"/>
      <w:adjustRightInd w:val="0"/>
      <w:spacing w:line="240" w:lineRule="exact"/>
      <w:ind w:hanging="706"/>
    </w:pPr>
    <w:rPr>
      <w:rFonts w:ascii="David" w:hAnsi="Calibri"/>
      <w:sz w:val="24"/>
      <w:szCs w:val="24"/>
    </w:rPr>
  </w:style>
  <w:style w:type="paragraph" w:customStyle="1" w:styleId="Style48">
    <w:name w:val="Style48"/>
    <w:basedOn w:val="af5"/>
    <w:uiPriority w:val="99"/>
    <w:rsid w:val="00813BDF"/>
    <w:pPr>
      <w:widowControl w:val="0"/>
      <w:autoSpaceDE w:val="0"/>
      <w:autoSpaceDN w:val="0"/>
      <w:bidi w:val="0"/>
      <w:adjustRightInd w:val="0"/>
      <w:spacing w:line="240" w:lineRule="auto"/>
      <w:jc w:val="left"/>
    </w:pPr>
    <w:rPr>
      <w:rFonts w:ascii="David" w:hAnsi="Calibri"/>
      <w:sz w:val="24"/>
      <w:szCs w:val="24"/>
    </w:rPr>
  </w:style>
  <w:style w:type="paragraph" w:customStyle="1" w:styleId="Style49">
    <w:name w:val="Style49"/>
    <w:basedOn w:val="af5"/>
    <w:uiPriority w:val="99"/>
    <w:rsid w:val="00813BDF"/>
    <w:pPr>
      <w:widowControl w:val="0"/>
      <w:autoSpaceDE w:val="0"/>
      <w:autoSpaceDN w:val="0"/>
      <w:bidi w:val="0"/>
      <w:adjustRightInd w:val="0"/>
      <w:spacing w:line="245" w:lineRule="exact"/>
      <w:ind w:hanging="365"/>
      <w:jc w:val="left"/>
    </w:pPr>
    <w:rPr>
      <w:rFonts w:ascii="David" w:hAnsi="Calibri"/>
      <w:sz w:val="24"/>
      <w:szCs w:val="24"/>
    </w:rPr>
  </w:style>
  <w:style w:type="paragraph" w:customStyle="1" w:styleId="Style50">
    <w:name w:val="Style50"/>
    <w:basedOn w:val="af5"/>
    <w:uiPriority w:val="99"/>
    <w:rsid w:val="00813BDF"/>
    <w:pPr>
      <w:widowControl w:val="0"/>
      <w:autoSpaceDE w:val="0"/>
      <w:autoSpaceDN w:val="0"/>
      <w:bidi w:val="0"/>
      <w:adjustRightInd w:val="0"/>
      <w:spacing w:line="240" w:lineRule="exact"/>
      <w:ind w:hanging="710"/>
    </w:pPr>
    <w:rPr>
      <w:rFonts w:ascii="David" w:hAnsi="Calibri"/>
      <w:sz w:val="24"/>
      <w:szCs w:val="24"/>
    </w:rPr>
  </w:style>
  <w:style w:type="paragraph" w:customStyle="1" w:styleId="Style51">
    <w:name w:val="Style51"/>
    <w:basedOn w:val="af5"/>
    <w:uiPriority w:val="99"/>
    <w:rsid w:val="00813BDF"/>
    <w:pPr>
      <w:widowControl w:val="0"/>
      <w:autoSpaceDE w:val="0"/>
      <w:autoSpaceDN w:val="0"/>
      <w:bidi w:val="0"/>
      <w:adjustRightInd w:val="0"/>
      <w:spacing w:line="245" w:lineRule="exact"/>
      <w:ind w:hanging="715"/>
    </w:pPr>
    <w:rPr>
      <w:rFonts w:ascii="David" w:hAnsi="Calibri"/>
      <w:sz w:val="24"/>
      <w:szCs w:val="24"/>
    </w:rPr>
  </w:style>
  <w:style w:type="paragraph" w:customStyle="1" w:styleId="Style52">
    <w:name w:val="Style52"/>
    <w:basedOn w:val="af5"/>
    <w:uiPriority w:val="99"/>
    <w:rsid w:val="00813BDF"/>
    <w:pPr>
      <w:widowControl w:val="0"/>
      <w:autoSpaceDE w:val="0"/>
      <w:autoSpaceDN w:val="0"/>
      <w:bidi w:val="0"/>
      <w:adjustRightInd w:val="0"/>
      <w:spacing w:line="240" w:lineRule="auto"/>
      <w:jc w:val="center"/>
    </w:pPr>
    <w:rPr>
      <w:rFonts w:ascii="David" w:hAnsi="Calibri"/>
      <w:sz w:val="24"/>
      <w:szCs w:val="24"/>
    </w:rPr>
  </w:style>
  <w:style w:type="character" w:customStyle="1" w:styleId="FontStyle54">
    <w:name w:val="Font Style54"/>
    <w:uiPriority w:val="99"/>
    <w:rsid w:val="00813BDF"/>
    <w:rPr>
      <w:rFonts w:ascii="David"/>
      <w:b/>
      <w:color w:val="000000"/>
      <w:sz w:val="78"/>
      <w:lang w:bidi="he-IL"/>
    </w:rPr>
  </w:style>
  <w:style w:type="character" w:customStyle="1" w:styleId="FontStyle55">
    <w:name w:val="Font Style55"/>
    <w:uiPriority w:val="99"/>
    <w:rsid w:val="00813BDF"/>
    <w:rPr>
      <w:rFonts w:ascii="David"/>
      <w:b/>
      <w:color w:val="000000"/>
      <w:sz w:val="66"/>
      <w:lang w:bidi="he-IL"/>
    </w:rPr>
  </w:style>
  <w:style w:type="character" w:customStyle="1" w:styleId="FontStyle56">
    <w:name w:val="Font Style56"/>
    <w:uiPriority w:val="99"/>
    <w:rsid w:val="00813BDF"/>
    <w:rPr>
      <w:rFonts w:ascii="David"/>
      <w:b/>
      <w:color w:val="000000"/>
      <w:sz w:val="34"/>
      <w:lang w:bidi="he-IL"/>
    </w:rPr>
  </w:style>
  <w:style w:type="character" w:customStyle="1" w:styleId="FontStyle57">
    <w:name w:val="Font Style57"/>
    <w:uiPriority w:val="99"/>
    <w:rsid w:val="00813BDF"/>
    <w:rPr>
      <w:rFonts w:ascii="Times New Roman" w:hAnsi="Times New Roman"/>
      <w:color w:val="000000"/>
      <w:sz w:val="22"/>
    </w:rPr>
  </w:style>
  <w:style w:type="character" w:customStyle="1" w:styleId="FontStyle58">
    <w:name w:val="Font Style58"/>
    <w:uiPriority w:val="99"/>
    <w:rsid w:val="00813BDF"/>
    <w:rPr>
      <w:rFonts w:ascii="Consolas" w:hAnsi="Consolas"/>
      <w:color w:val="000000"/>
      <w:sz w:val="48"/>
    </w:rPr>
  </w:style>
  <w:style w:type="character" w:customStyle="1" w:styleId="FontStyle59">
    <w:name w:val="Font Style59"/>
    <w:uiPriority w:val="99"/>
    <w:rsid w:val="00813BDF"/>
    <w:rPr>
      <w:rFonts w:ascii="Franklin Gothic Book" w:hAnsi="Franklin Gothic Book"/>
      <w:color w:val="000000"/>
      <w:sz w:val="44"/>
    </w:rPr>
  </w:style>
  <w:style w:type="character" w:customStyle="1" w:styleId="FontStyle60">
    <w:name w:val="Font Style60"/>
    <w:uiPriority w:val="99"/>
    <w:rsid w:val="00813BDF"/>
    <w:rPr>
      <w:rFonts w:ascii="David"/>
      <w:b/>
      <w:color w:val="000000"/>
      <w:sz w:val="18"/>
      <w:lang w:bidi="he-IL"/>
    </w:rPr>
  </w:style>
  <w:style w:type="character" w:customStyle="1" w:styleId="FontStyle61">
    <w:name w:val="Font Style61"/>
    <w:uiPriority w:val="99"/>
    <w:rsid w:val="00813BDF"/>
    <w:rPr>
      <w:rFonts w:ascii="David"/>
      <w:b/>
      <w:color w:val="000000"/>
      <w:sz w:val="20"/>
      <w:lang w:bidi="he-IL"/>
    </w:rPr>
  </w:style>
  <w:style w:type="character" w:customStyle="1" w:styleId="FontStyle62">
    <w:name w:val="Font Style62"/>
    <w:uiPriority w:val="99"/>
    <w:rsid w:val="00813BDF"/>
    <w:rPr>
      <w:rFonts w:ascii="Arial" w:hAnsi="Arial"/>
      <w:b/>
      <w:color w:val="000000"/>
      <w:sz w:val="22"/>
    </w:rPr>
  </w:style>
  <w:style w:type="character" w:customStyle="1" w:styleId="FontStyle63">
    <w:name w:val="Font Style63"/>
    <w:uiPriority w:val="99"/>
    <w:rsid w:val="00813BDF"/>
    <w:rPr>
      <w:rFonts w:ascii="David"/>
      <w:b/>
      <w:color w:val="000000"/>
      <w:sz w:val="22"/>
      <w:lang w:bidi="he-IL"/>
    </w:rPr>
  </w:style>
  <w:style w:type="character" w:customStyle="1" w:styleId="FontStyle64">
    <w:name w:val="Font Style64"/>
    <w:uiPriority w:val="99"/>
    <w:rsid w:val="00813BDF"/>
    <w:rPr>
      <w:rFonts w:ascii="David"/>
      <w:b/>
      <w:i/>
      <w:color w:val="000000"/>
      <w:spacing w:val="20"/>
      <w:sz w:val="24"/>
      <w:lang w:bidi="he-IL"/>
    </w:rPr>
  </w:style>
  <w:style w:type="character" w:customStyle="1" w:styleId="FontStyle65">
    <w:name w:val="Font Style65"/>
    <w:uiPriority w:val="99"/>
    <w:rsid w:val="00813BDF"/>
    <w:rPr>
      <w:rFonts w:ascii="David"/>
      <w:b/>
      <w:i/>
      <w:color w:val="000000"/>
      <w:spacing w:val="20"/>
      <w:sz w:val="20"/>
      <w:lang w:bidi="he-IL"/>
    </w:rPr>
  </w:style>
  <w:style w:type="character" w:customStyle="1" w:styleId="FontStyle66">
    <w:name w:val="Font Style66"/>
    <w:uiPriority w:val="99"/>
    <w:rsid w:val="00813BDF"/>
    <w:rPr>
      <w:rFonts w:ascii="David"/>
      <w:smallCaps/>
      <w:color w:val="000000"/>
      <w:sz w:val="24"/>
      <w:lang w:bidi="he-IL"/>
    </w:rPr>
  </w:style>
  <w:style w:type="character" w:customStyle="1" w:styleId="FontStyle67">
    <w:name w:val="Font Style67"/>
    <w:uiPriority w:val="99"/>
    <w:rsid w:val="00813BDF"/>
    <w:rPr>
      <w:rFonts w:ascii="Arial" w:hAnsi="Arial"/>
      <w:b/>
      <w:color w:val="000000"/>
      <w:sz w:val="22"/>
    </w:rPr>
  </w:style>
  <w:style w:type="character" w:customStyle="1" w:styleId="FontStyle68">
    <w:name w:val="Font Style68"/>
    <w:uiPriority w:val="99"/>
    <w:rsid w:val="00813BDF"/>
    <w:rPr>
      <w:rFonts w:ascii="Arial" w:hAnsi="Arial"/>
      <w:b/>
      <w:color w:val="000000"/>
      <w:sz w:val="14"/>
    </w:rPr>
  </w:style>
  <w:style w:type="character" w:customStyle="1" w:styleId="FontStyle69">
    <w:name w:val="Font Style69"/>
    <w:uiPriority w:val="99"/>
    <w:rsid w:val="00813BDF"/>
    <w:rPr>
      <w:rFonts w:ascii="David"/>
      <w:color w:val="000000"/>
      <w:sz w:val="18"/>
      <w:lang w:bidi="he-IL"/>
    </w:rPr>
  </w:style>
  <w:style w:type="character" w:customStyle="1" w:styleId="FontStyle70">
    <w:name w:val="Font Style70"/>
    <w:uiPriority w:val="99"/>
    <w:rsid w:val="00813BDF"/>
    <w:rPr>
      <w:rFonts w:ascii="David"/>
      <w:color w:val="000000"/>
      <w:sz w:val="42"/>
      <w:lang w:bidi="he-IL"/>
    </w:rPr>
  </w:style>
  <w:style w:type="character" w:customStyle="1" w:styleId="FontStyle71">
    <w:name w:val="Font Style71"/>
    <w:uiPriority w:val="99"/>
    <w:rsid w:val="00813BDF"/>
    <w:rPr>
      <w:rFonts w:ascii="David"/>
      <w:b/>
      <w:color w:val="000000"/>
      <w:sz w:val="24"/>
      <w:lang w:bidi="he-IL"/>
    </w:rPr>
  </w:style>
  <w:style w:type="character" w:customStyle="1" w:styleId="FontStyle72">
    <w:name w:val="Font Style72"/>
    <w:uiPriority w:val="99"/>
    <w:rsid w:val="00813BDF"/>
    <w:rPr>
      <w:rFonts w:ascii="David"/>
      <w:b/>
      <w:color w:val="000000"/>
      <w:sz w:val="22"/>
      <w:lang w:bidi="he-IL"/>
    </w:rPr>
  </w:style>
  <w:style w:type="character" w:customStyle="1" w:styleId="FontStyle73">
    <w:name w:val="Font Style73"/>
    <w:uiPriority w:val="99"/>
    <w:rsid w:val="00813BDF"/>
    <w:rPr>
      <w:rFonts w:ascii="David"/>
      <w:color w:val="000000"/>
      <w:sz w:val="22"/>
      <w:lang w:bidi="he-IL"/>
    </w:rPr>
  </w:style>
  <w:style w:type="character" w:customStyle="1" w:styleId="FontStyle74">
    <w:name w:val="Font Style74"/>
    <w:uiPriority w:val="99"/>
    <w:rsid w:val="00813BDF"/>
    <w:rPr>
      <w:rFonts w:ascii="Arial" w:hAnsi="Arial"/>
      <w:color w:val="000000"/>
      <w:sz w:val="18"/>
    </w:rPr>
  </w:style>
  <w:style w:type="character" w:customStyle="1" w:styleId="2f">
    <w:name w:val="כותרת2 תו"/>
    <w:link w:val="2e"/>
    <w:rsid w:val="00813BDF"/>
    <w:rPr>
      <w:rFonts w:cs="David"/>
      <w:b/>
      <w:bCs/>
      <w:snapToGrid w:val="0"/>
      <w:sz w:val="32"/>
      <w:szCs w:val="32"/>
      <w:u w:val="single"/>
      <w:lang w:eastAsia="he-IL"/>
    </w:rPr>
  </w:style>
  <w:style w:type="paragraph" w:customStyle="1" w:styleId="3f8">
    <w:name w:val="כותרת3"/>
    <w:link w:val="3f9"/>
    <w:rsid w:val="00813BDF"/>
    <w:pPr>
      <w:bidi/>
      <w:spacing w:after="240" w:line="276" w:lineRule="auto"/>
      <w:ind w:left="1837" w:hanging="720"/>
    </w:pPr>
    <w:rPr>
      <w:rFonts w:ascii="Arial" w:hAnsi="Arial" w:cs="David"/>
      <w:b/>
      <w:bCs/>
      <w:sz w:val="24"/>
      <w:szCs w:val="22"/>
      <w:u w:val="single"/>
    </w:rPr>
  </w:style>
  <w:style w:type="character" w:customStyle="1" w:styleId="3f9">
    <w:name w:val="כותרת3 תו"/>
    <w:link w:val="3f8"/>
    <w:rsid w:val="00813BDF"/>
    <w:rPr>
      <w:rFonts w:ascii="Arial" w:hAnsi="Arial" w:cs="David"/>
      <w:b/>
      <w:bCs/>
      <w:sz w:val="24"/>
      <w:szCs w:val="22"/>
      <w:u w:val="single"/>
    </w:rPr>
  </w:style>
  <w:style w:type="paragraph" w:customStyle="1" w:styleId="02">
    <w:name w:val="כותרת02"/>
    <w:basedOn w:val="27"/>
    <w:next w:val="03"/>
    <w:link w:val="020"/>
    <w:qFormat/>
    <w:rsid w:val="00813BDF"/>
    <w:pPr>
      <w:widowControl w:val="0"/>
      <w:autoSpaceDE w:val="0"/>
      <w:autoSpaceDN w:val="0"/>
      <w:adjustRightInd w:val="0"/>
      <w:spacing w:before="240" w:after="240" w:line="276" w:lineRule="auto"/>
      <w:ind w:left="1778" w:hanging="720"/>
    </w:pPr>
    <w:rPr>
      <w:rFonts w:ascii="Arial" w:hAnsi="Arial"/>
      <w:sz w:val="24"/>
      <w:szCs w:val="24"/>
      <w:u w:val="single"/>
    </w:rPr>
  </w:style>
  <w:style w:type="paragraph" w:customStyle="1" w:styleId="03">
    <w:name w:val="כותרת03"/>
    <w:basedOn w:val="02"/>
    <w:link w:val="030"/>
    <w:qFormat/>
    <w:rsid w:val="00813BDF"/>
    <w:pPr>
      <w:ind w:left="2160"/>
    </w:pPr>
    <w:rPr>
      <w:b w:val="0"/>
      <w:u w:val="none"/>
    </w:rPr>
  </w:style>
  <w:style w:type="character" w:customStyle="1" w:styleId="030">
    <w:name w:val="כותרת03 תו"/>
    <w:basedOn w:val="af6"/>
    <w:link w:val="03"/>
    <w:rsid w:val="00813BDF"/>
    <w:rPr>
      <w:rFonts w:ascii="Arial" w:hAnsi="Arial" w:cs="David"/>
      <w:bCs/>
      <w:sz w:val="24"/>
      <w:szCs w:val="24"/>
    </w:rPr>
  </w:style>
  <w:style w:type="character" w:customStyle="1" w:styleId="020">
    <w:name w:val="כותרת02 תו"/>
    <w:basedOn w:val="3f9"/>
    <w:link w:val="02"/>
    <w:rsid w:val="00813BDF"/>
    <w:rPr>
      <w:rFonts w:ascii="Arial" w:hAnsi="Arial" w:cs="David"/>
      <w:b/>
      <w:bCs/>
      <w:sz w:val="24"/>
      <w:szCs w:val="24"/>
      <w:u w:val="single"/>
    </w:rPr>
  </w:style>
  <w:style w:type="paragraph" w:customStyle="1" w:styleId="afffffff0">
    <w:name w:val="פסקת מספר"/>
    <w:basedOn w:val="af5"/>
    <w:rsid w:val="00813BDF"/>
    <w:pPr>
      <w:tabs>
        <w:tab w:val="center" w:pos="-1759"/>
      </w:tabs>
      <w:spacing w:before="120" w:line="360" w:lineRule="auto"/>
      <w:ind w:left="567" w:hanging="567"/>
    </w:pPr>
    <w:rPr>
      <w:rFonts w:ascii="Arial" w:hAnsi="Arial"/>
      <w:szCs w:val="24"/>
      <w:lang w:eastAsia="he-IL"/>
    </w:rPr>
  </w:style>
  <w:style w:type="paragraph" w:customStyle="1" w:styleId="afffffff1">
    <w:name w:val="פסקת מספר משנה"/>
    <w:basedOn w:val="afffffff0"/>
    <w:autoRedefine/>
    <w:rsid w:val="00813BDF"/>
    <w:pPr>
      <w:ind w:left="1276" w:hanging="709"/>
    </w:pPr>
  </w:style>
  <w:style w:type="paragraph" w:customStyle="1" w:styleId="aa">
    <w:name w:val="משנה שני"/>
    <w:basedOn w:val="afffffff1"/>
    <w:autoRedefine/>
    <w:rsid w:val="00813BDF"/>
    <w:pPr>
      <w:numPr>
        <w:numId w:val="37"/>
      </w:numPr>
      <w:tabs>
        <w:tab w:val="clear" w:pos="737"/>
      </w:tabs>
      <w:ind w:left="1985" w:right="0" w:hanging="709"/>
    </w:pPr>
  </w:style>
  <w:style w:type="paragraph" w:customStyle="1" w:styleId="afffffff2">
    <w:name w:val="פסקת משנה"/>
    <w:basedOn w:val="afffffff0"/>
    <w:rsid w:val="00813BDF"/>
    <w:pPr>
      <w:tabs>
        <w:tab w:val="clear" w:pos="-1759"/>
      </w:tabs>
      <w:ind w:left="1276" w:hanging="709"/>
    </w:pPr>
    <w:rPr>
      <w:sz w:val="24"/>
    </w:rPr>
  </w:style>
  <w:style w:type="paragraph" w:customStyle="1" w:styleId="ENGLISHNUM">
    <w:name w:val="ENGLISHNUM"/>
    <w:basedOn w:val="af5"/>
    <w:rsid w:val="00813BDF"/>
    <w:pPr>
      <w:tabs>
        <w:tab w:val="num" w:pos="567"/>
      </w:tabs>
      <w:bidi w:val="0"/>
      <w:spacing w:before="120" w:after="120" w:line="360" w:lineRule="auto"/>
      <w:ind w:left="567" w:right="567" w:hanging="283"/>
    </w:pPr>
    <w:rPr>
      <w:rFonts w:ascii="Arial" w:hAnsi="Arial"/>
      <w:sz w:val="24"/>
      <w:szCs w:val="24"/>
    </w:rPr>
  </w:style>
  <w:style w:type="paragraph" w:customStyle="1" w:styleId="2-0">
    <w:name w:val="2-כותרת"/>
    <w:rsid w:val="00813BDF"/>
    <w:rPr>
      <w:rFonts w:hAnsi="Akhbar MT Simplified" w:cs="QDavid"/>
      <w:b/>
      <w:bCs/>
      <w:snapToGrid w:val="0"/>
      <w:sz w:val="28"/>
      <w:szCs w:val="28"/>
      <w:lang w:eastAsia="he-IL"/>
    </w:rPr>
  </w:style>
  <w:style w:type="paragraph" w:customStyle="1" w:styleId="-6">
    <w:name w:val="פסקת א-ב"/>
    <w:basedOn w:val="afffffff0"/>
    <w:rsid w:val="00813BDF"/>
    <w:pPr>
      <w:tabs>
        <w:tab w:val="clear" w:pos="-1759"/>
      </w:tabs>
      <w:ind w:left="850" w:hanging="425"/>
    </w:pPr>
  </w:style>
  <w:style w:type="paragraph" w:customStyle="1" w:styleId="afffffff3">
    <w:name w:val="כללי"/>
    <w:basedOn w:val="af5"/>
    <w:rsid w:val="00813BDF"/>
    <w:pPr>
      <w:overflowPunct w:val="0"/>
      <w:autoSpaceDE w:val="0"/>
      <w:autoSpaceDN w:val="0"/>
      <w:adjustRightInd w:val="0"/>
      <w:spacing w:before="120" w:after="240" w:line="274" w:lineRule="exact"/>
      <w:ind w:firstLine="284"/>
      <w:textAlignment w:val="baseline"/>
    </w:pPr>
    <w:rPr>
      <w:rFonts w:ascii="Arial" w:hAnsi="Arial" w:cs="FrankRuehl"/>
      <w:szCs w:val="24"/>
      <w:lang w:eastAsia="he-IL"/>
    </w:rPr>
  </w:style>
  <w:style w:type="paragraph" w:customStyle="1" w:styleId="Normal2">
    <w:name w:val="Normal2"/>
    <w:basedOn w:val="Normal1"/>
    <w:rsid w:val="00813BDF"/>
    <w:pPr>
      <w:tabs>
        <w:tab w:val="clear" w:pos="851"/>
        <w:tab w:val="left" w:pos="1134"/>
      </w:tabs>
      <w:spacing w:after="0" w:line="336" w:lineRule="exact"/>
      <w:ind w:left="1134" w:firstLine="0"/>
      <w:outlineLvl w:val="0"/>
    </w:pPr>
    <w:rPr>
      <w:rFonts w:ascii="Arial" w:hAnsi="Arial"/>
    </w:rPr>
  </w:style>
  <w:style w:type="paragraph" w:customStyle="1" w:styleId="Normal31">
    <w:name w:val="Normal3"/>
    <w:basedOn w:val="Normal2"/>
    <w:rsid w:val="00813BDF"/>
    <w:pPr>
      <w:tabs>
        <w:tab w:val="clear" w:pos="1134"/>
        <w:tab w:val="left" w:pos="1871"/>
      </w:tabs>
      <w:spacing w:before="0" w:line="360" w:lineRule="auto"/>
      <w:ind w:left="1871"/>
    </w:pPr>
  </w:style>
  <w:style w:type="paragraph" w:customStyle="1" w:styleId="1018">
    <w:name w:val="סגנון כותרת 1 + אחרי:  0 ס''מ לפני:  18 נק' מרווח בין שורות:  מדו..."/>
    <w:basedOn w:val="1b"/>
    <w:next w:val="Normal1"/>
    <w:rsid w:val="00813BDF"/>
    <w:pPr>
      <w:keepNext w:val="0"/>
      <w:tabs>
        <w:tab w:val="num" w:pos="567"/>
      </w:tabs>
      <w:spacing w:before="360" w:line="336" w:lineRule="exact"/>
      <w:ind w:left="1169" w:right="1169" w:hanging="567"/>
      <w:jc w:val="both"/>
    </w:pPr>
    <w:rPr>
      <w:b w:val="0"/>
      <w:bCs w:val="0"/>
      <w:sz w:val="24"/>
      <w:szCs w:val="24"/>
      <w:lang w:eastAsia="he-IL"/>
    </w:rPr>
  </w:style>
  <w:style w:type="paragraph" w:customStyle="1" w:styleId="P00">
    <w:name w:val="P00"/>
    <w:rsid w:val="00813BD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paragraph" w:customStyle="1" w:styleId="P22">
    <w:name w:val="P22"/>
    <w:basedOn w:val="P00"/>
    <w:rsid w:val="00813BDF"/>
    <w:pPr>
      <w:tabs>
        <w:tab w:val="clear" w:pos="624"/>
        <w:tab w:val="clear" w:pos="1021"/>
      </w:tabs>
      <w:ind w:right="1021"/>
    </w:pPr>
  </w:style>
  <w:style w:type="character" w:customStyle="1" w:styleId="big-number">
    <w:name w:val="big-number"/>
    <w:rsid w:val="00813BDF"/>
    <w:rPr>
      <w:rFonts w:ascii="Times New Roman" w:hAnsi="Times New Roman" w:cs="Times New Roman"/>
      <w:sz w:val="20"/>
      <w:szCs w:val="32"/>
    </w:rPr>
  </w:style>
  <w:style w:type="paragraph" w:customStyle="1" w:styleId="26">
    <w:name w:val="ממסופר2"/>
    <w:basedOn w:val="11"/>
    <w:next w:val="af5"/>
    <w:rsid w:val="00813BDF"/>
    <w:pPr>
      <w:numPr>
        <w:ilvl w:val="2"/>
      </w:numPr>
      <w:tabs>
        <w:tab w:val="clear" w:pos="2013"/>
        <w:tab w:val="num" w:pos="360"/>
      </w:tabs>
      <w:ind w:left="1191" w:right="0"/>
    </w:pPr>
  </w:style>
  <w:style w:type="paragraph" w:customStyle="1" w:styleId="11">
    <w:name w:val="ממסופר1"/>
    <w:basedOn w:val="af5"/>
    <w:next w:val="af5"/>
    <w:rsid w:val="00813BDF"/>
    <w:pPr>
      <w:numPr>
        <w:ilvl w:val="3"/>
        <w:numId w:val="38"/>
      </w:numPr>
      <w:tabs>
        <w:tab w:val="clear" w:pos="3005"/>
        <w:tab w:val="num" w:pos="700"/>
      </w:tabs>
      <w:spacing w:after="120" w:line="360" w:lineRule="exact"/>
      <w:ind w:left="700" w:right="510"/>
    </w:pPr>
    <w:rPr>
      <w:sz w:val="24"/>
      <w:szCs w:val="24"/>
      <w:lang w:eastAsia="he-IL"/>
    </w:rPr>
  </w:style>
  <w:style w:type="paragraph" w:customStyle="1" w:styleId="3fa">
    <w:name w:val="ממוספר3"/>
    <w:basedOn w:val="11"/>
    <w:next w:val="af5"/>
    <w:rsid w:val="00813BDF"/>
    <w:pPr>
      <w:numPr>
        <w:ilvl w:val="0"/>
        <w:numId w:val="0"/>
      </w:numPr>
      <w:tabs>
        <w:tab w:val="num" w:pos="360"/>
        <w:tab w:val="num" w:pos="2381"/>
      </w:tabs>
      <w:ind w:left="2381" w:right="0" w:hanging="1020"/>
    </w:pPr>
  </w:style>
  <w:style w:type="paragraph" w:customStyle="1" w:styleId="4e">
    <w:name w:val="ממוספר4"/>
    <w:basedOn w:val="11"/>
    <w:next w:val="af5"/>
    <w:rsid w:val="00813BDF"/>
    <w:pPr>
      <w:numPr>
        <w:ilvl w:val="0"/>
        <w:numId w:val="0"/>
      </w:numPr>
      <w:tabs>
        <w:tab w:val="num" w:pos="360"/>
        <w:tab w:val="num" w:pos="3572"/>
      </w:tabs>
      <w:ind w:left="3572" w:right="0" w:hanging="1247"/>
    </w:pPr>
  </w:style>
  <w:style w:type="paragraph" w:customStyle="1" w:styleId="18">
    <w:name w:val="רגיל1"/>
    <w:basedOn w:val="af5"/>
    <w:rsid w:val="00813BDF"/>
    <w:pPr>
      <w:numPr>
        <w:numId w:val="39"/>
      </w:numPr>
      <w:tabs>
        <w:tab w:val="clear" w:pos="1854"/>
      </w:tabs>
      <w:spacing w:before="120" w:line="336" w:lineRule="exact"/>
      <w:ind w:left="425" w:firstLine="0"/>
    </w:pPr>
    <w:rPr>
      <w:sz w:val="24"/>
      <w:szCs w:val="24"/>
      <w:lang w:eastAsia="he-IL"/>
    </w:rPr>
  </w:style>
  <w:style w:type="paragraph" w:customStyle="1" w:styleId="afffffff4">
    <w:name w:val="נספח"/>
    <w:basedOn w:val="af5"/>
    <w:rsid w:val="00813BDF"/>
    <w:pPr>
      <w:spacing w:before="120" w:line="360" w:lineRule="auto"/>
    </w:pPr>
    <w:rPr>
      <w:rFonts w:ascii="Arial" w:hAnsi="Arial"/>
      <w:szCs w:val="24"/>
      <w:lang w:eastAsia="he-IL"/>
    </w:rPr>
  </w:style>
  <w:style w:type="paragraph" w:customStyle="1" w:styleId="Char">
    <w:name w:val="Char"/>
    <w:basedOn w:val="af5"/>
    <w:rsid w:val="00813BDF"/>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noProof/>
      <w:sz w:val="24"/>
      <w:szCs w:val="28"/>
      <w:u w:val="single"/>
      <w:lang w:eastAsia="he-IL"/>
    </w:rPr>
  </w:style>
  <w:style w:type="paragraph" w:customStyle="1" w:styleId="Normal10">
    <w:name w:val="Normal 1"/>
    <w:basedOn w:val="af5"/>
    <w:rsid w:val="00813BDF"/>
    <w:pPr>
      <w:tabs>
        <w:tab w:val="left" w:pos="567"/>
      </w:tabs>
      <w:spacing w:before="120" w:line="360" w:lineRule="auto"/>
      <w:ind w:left="567"/>
    </w:pPr>
    <w:rPr>
      <w:rFonts w:ascii="Arial" w:hAnsi="Arial"/>
      <w:sz w:val="24"/>
      <w:szCs w:val="24"/>
    </w:rPr>
  </w:style>
  <w:style w:type="character" w:customStyle="1" w:styleId="Normal11">
    <w:name w:val="Normal 1 תו"/>
    <w:locked/>
    <w:rsid w:val="00813BDF"/>
    <w:rPr>
      <w:rFonts w:ascii="Arial" w:hAnsi="Arial" w:cs="David"/>
      <w:sz w:val="24"/>
      <w:szCs w:val="24"/>
      <w:lang w:val="en-US" w:eastAsia="en-US" w:bidi="he-IL"/>
    </w:rPr>
  </w:style>
  <w:style w:type="paragraph" w:customStyle="1" w:styleId="Normal20">
    <w:name w:val="Normal 2"/>
    <w:basedOn w:val="af5"/>
    <w:rsid w:val="00813BDF"/>
    <w:pPr>
      <w:spacing w:before="120" w:line="360" w:lineRule="auto"/>
      <w:ind w:left="1134"/>
    </w:pPr>
    <w:rPr>
      <w:rFonts w:ascii="Arial" w:hAnsi="Arial"/>
      <w:szCs w:val="24"/>
    </w:rPr>
  </w:style>
  <w:style w:type="character" w:customStyle="1" w:styleId="Normal21">
    <w:name w:val="Normal 2 תו"/>
    <w:rsid w:val="00813BDF"/>
    <w:rPr>
      <w:rFonts w:ascii="Arial" w:hAnsi="Arial" w:cs="David"/>
      <w:sz w:val="22"/>
      <w:szCs w:val="22"/>
      <w:lang w:val="en-US" w:eastAsia="en-US" w:bidi="he-IL"/>
    </w:rPr>
  </w:style>
  <w:style w:type="paragraph" w:customStyle="1" w:styleId="David4">
    <w:name w:val="סגנון כניסה בגוף טקסט + (עברית ושפות אחרות) David מודגש לפני:  4 ..."/>
    <w:basedOn w:val="aff2"/>
    <w:rsid w:val="00813BDF"/>
    <w:pPr>
      <w:numPr>
        <w:numId w:val="36"/>
      </w:numPr>
      <w:tabs>
        <w:tab w:val="right" w:pos="8645"/>
      </w:tabs>
      <w:spacing w:before="80" w:line="280" w:lineRule="exact"/>
      <w:ind w:left="720"/>
    </w:pPr>
    <w:rPr>
      <w:b/>
      <w:bCs/>
      <w:sz w:val="20"/>
      <w:szCs w:val="24"/>
      <w:lang w:val="fr-FR"/>
    </w:rPr>
  </w:style>
  <w:style w:type="character" w:customStyle="1" w:styleId="afffffff5">
    <w:name w:val="מספרים"/>
    <w:rsid w:val="00813BDF"/>
    <w:rPr>
      <w:rFonts w:cs="David"/>
      <w:bCs/>
      <w:color w:val="0000CC"/>
      <w:szCs w:val="24"/>
    </w:rPr>
  </w:style>
  <w:style w:type="paragraph" w:customStyle="1" w:styleId="af">
    <w:name w:val="כותרת סעיף"/>
    <w:basedOn w:val="af5"/>
    <w:rsid w:val="00813BDF"/>
    <w:pPr>
      <w:numPr>
        <w:numId w:val="40"/>
      </w:numPr>
      <w:spacing w:before="240" w:line="360" w:lineRule="auto"/>
    </w:pPr>
    <w:rPr>
      <w:rFonts w:ascii="Arial" w:hAnsi="Arial" w:cs="Arial"/>
      <w:b/>
      <w:bCs/>
      <w:color w:val="1B3461"/>
    </w:rPr>
  </w:style>
  <w:style w:type="paragraph" w:customStyle="1" w:styleId="af0">
    <w:name w:val="טקסט סעיף"/>
    <w:basedOn w:val="af5"/>
    <w:link w:val="Char0"/>
    <w:rsid w:val="00813BDF"/>
    <w:pPr>
      <w:numPr>
        <w:ilvl w:val="1"/>
        <w:numId w:val="40"/>
      </w:numPr>
      <w:spacing w:line="360" w:lineRule="auto"/>
    </w:pPr>
    <w:rPr>
      <w:rFonts w:ascii="Arial" w:hAnsi="Arial" w:cs="Times New Roman"/>
    </w:rPr>
  </w:style>
  <w:style w:type="character" w:customStyle="1" w:styleId="Char0">
    <w:name w:val="טקסט סעיף Char"/>
    <w:link w:val="af0"/>
    <w:rsid w:val="00813BDF"/>
    <w:rPr>
      <w:rFonts w:ascii="Arial" w:hAnsi="Arial" w:cs="Times New Roman"/>
      <w:sz w:val="22"/>
      <w:szCs w:val="22"/>
    </w:rPr>
  </w:style>
  <w:style w:type="paragraph" w:customStyle="1" w:styleId="af1">
    <w:name w:val="תת סעיף"/>
    <w:basedOn w:val="af5"/>
    <w:rsid w:val="00813BDF"/>
    <w:pPr>
      <w:numPr>
        <w:ilvl w:val="2"/>
        <w:numId w:val="40"/>
      </w:numPr>
      <w:spacing w:line="360" w:lineRule="auto"/>
    </w:pPr>
    <w:rPr>
      <w:rFonts w:cs="Arial"/>
    </w:rPr>
  </w:style>
  <w:style w:type="paragraph" w:customStyle="1" w:styleId="17">
    <w:name w:val="תת סעיף1"/>
    <w:basedOn w:val="af1"/>
    <w:rsid w:val="00813BDF"/>
    <w:pPr>
      <w:numPr>
        <w:ilvl w:val="3"/>
      </w:numPr>
    </w:pPr>
  </w:style>
  <w:style w:type="paragraph" w:customStyle="1" w:styleId="211111">
    <w:name w:val="תת סעיף2 1.1.1.1.1"/>
    <w:basedOn w:val="17"/>
    <w:rsid w:val="00813BDF"/>
    <w:pPr>
      <w:numPr>
        <w:ilvl w:val="4"/>
      </w:numPr>
    </w:pPr>
  </w:style>
  <w:style w:type="paragraph" w:customStyle="1" w:styleId="p000">
    <w:name w:val="p00"/>
    <w:basedOn w:val="af5"/>
    <w:rsid w:val="00813BDF"/>
    <w:pPr>
      <w:bidi w:val="0"/>
      <w:spacing w:before="100" w:beforeAutospacing="1" w:after="100" w:afterAutospacing="1" w:line="240" w:lineRule="auto"/>
      <w:jc w:val="left"/>
    </w:pPr>
    <w:rPr>
      <w:rFonts w:cs="Times New Roman"/>
      <w:sz w:val="24"/>
      <w:szCs w:val="24"/>
    </w:rPr>
  </w:style>
  <w:style w:type="paragraph" w:customStyle="1" w:styleId="MochModularTenderH2">
    <w:name w:val="Moch_ModularTenderH2"/>
    <w:basedOn w:val="af5"/>
    <w:autoRedefine/>
    <w:qFormat/>
    <w:rsid w:val="00813BDF"/>
    <w:pPr>
      <w:keepNext/>
      <w:numPr>
        <w:numId w:val="41"/>
      </w:numPr>
      <w:autoSpaceDE w:val="0"/>
      <w:autoSpaceDN w:val="0"/>
      <w:spacing w:before="100" w:beforeAutospacing="1" w:after="60" w:line="360" w:lineRule="auto"/>
      <w:jc w:val="left"/>
      <w:outlineLvl w:val="0"/>
    </w:pPr>
    <w:rPr>
      <w:rFonts w:ascii="David" w:hAnsi="David"/>
      <w:bCs/>
      <w:kern w:val="28"/>
      <w:sz w:val="28"/>
      <w:szCs w:val="28"/>
    </w:rPr>
  </w:style>
  <w:style w:type="paragraph" w:customStyle="1" w:styleId="21">
    <w:name w:val="מספור רמה 2 נקי"/>
    <w:link w:val="2fe"/>
    <w:qFormat/>
    <w:rsid w:val="00813BDF"/>
    <w:pPr>
      <w:numPr>
        <w:ilvl w:val="1"/>
        <w:numId w:val="41"/>
      </w:numPr>
      <w:spacing w:line="360" w:lineRule="auto"/>
    </w:pPr>
    <w:rPr>
      <w:rFonts w:ascii="David" w:hAnsi="David" w:cs="David"/>
      <w:b/>
      <w:kern w:val="28"/>
    </w:rPr>
  </w:style>
  <w:style w:type="character" w:customStyle="1" w:styleId="2fe">
    <w:name w:val="מספור רמה 2 נקי תו"/>
    <w:basedOn w:val="af6"/>
    <w:link w:val="21"/>
    <w:rsid w:val="00813BDF"/>
    <w:rPr>
      <w:rFonts w:ascii="David" w:hAnsi="David" w:cs="David"/>
      <w:b/>
      <w:kern w:val="28"/>
    </w:rPr>
  </w:style>
  <w:style w:type="paragraph" w:customStyle="1" w:styleId="2ff">
    <w:name w:val="2"/>
    <w:qFormat/>
    <w:rsid w:val="00813BDF"/>
    <w:rPr>
      <w:rFonts w:ascii="Calibri" w:eastAsia="Calibri" w:hAnsi="Calibri" w:cs="Arial"/>
      <w:sz w:val="22"/>
      <w:szCs w:val="22"/>
    </w:rPr>
  </w:style>
  <w:style w:type="paragraph" w:customStyle="1" w:styleId="1ffc">
    <w:name w:val="כניסה1"/>
    <w:basedOn w:val="afffffff6"/>
    <w:rsid w:val="00813BDF"/>
    <w:pPr>
      <w:ind w:left="2160" w:hanging="720"/>
    </w:pPr>
  </w:style>
  <w:style w:type="paragraph" w:customStyle="1" w:styleId="afffffff6">
    <w:name w:val="כניסה"/>
    <w:basedOn w:val="af5"/>
    <w:rsid w:val="00813BDF"/>
    <w:pPr>
      <w:spacing w:after="240" w:line="240" w:lineRule="auto"/>
      <w:ind w:left="567"/>
    </w:pPr>
    <w:rPr>
      <w:noProof/>
      <w:sz w:val="20"/>
      <w:szCs w:val="24"/>
      <w:lang w:eastAsia="he-IL"/>
    </w:rPr>
  </w:style>
  <w:style w:type="paragraph" w:customStyle="1" w:styleId="2ff0">
    <w:name w:val="פיסקת רשימה2"/>
    <w:basedOn w:val="af5"/>
    <w:rsid w:val="00813BDF"/>
    <w:pPr>
      <w:spacing w:after="200" w:line="276" w:lineRule="auto"/>
      <w:ind w:left="720"/>
      <w:jc w:val="left"/>
    </w:pPr>
    <w:rPr>
      <w:rFonts w:ascii="Calibri" w:hAnsi="Calibri" w:cs="Arial"/>
    </w:rPr>
  </w:style>
  <w:style w:type="paragraph" w:customStyle="1" w:styleId="-7">
    <w:name w:val="רגיל-מרים"/>
    <w:rsid w:val="00813BDF"/>
    <w:pPr>
      <w:autoSpaceDE w:val="0"/>
      <w:autoSpaceDN w:val="0"/>
      <w:adjustRightInd w:val="0"/>
    </w:pPr>
    <w:rPr>
      <w:rFonts w:ascii="Arial" w:hAnsi="Arial" w:cs="QMiriam"/>
    </w:rPr>
  </w:style>
  <w:style w:type="paragraph" w:customStyle="1" w:styleId="afffffff7">
    <w:name w:val="אילנית"/>
    <w:rsid w:val="00813BDF"/>
    <w:pPr>
      <w:autoSpaceDE w:val="0"/>
      <w:autoSpaceDN w:val="0"/>
      <w:adjustRightInd w:val="0"/>
    </w:pPr>
    <w:rPr>
      <w:rFonts w:ascii="Arial" w:hAnsi="Arial" w:cs="Arial"/>
      <w:sz w:val="22"/>
      <w:szCs w:val="22"/>
      <w:lang w:eastAsia="he-IL"/>
    </w:rPr>
  </w:style>
  <w:style w:type="table" w:customStyle="1" w:styleId="1ffd">
    <w:name w:val="רשת טבלה1"/>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רשת טבלה2"/>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ler40">
    <w:name w:val="Ruller4"/>
    <w:basedOn w:val="af5"/>
    <w:rsid w:val="00813BDF"/>
    <w:pPr>
      <w:tabs>
        <w:tab w:val="left" w:pos="800"/>
      </w:tabs>
      <w:overflowPunct w:val="0"/>
      <w:autoSpaceDE w:val="0"/>
      <w:autoSpaceDN w:val="0"/>
      <w:adjustRightInd w:val="0"/>
      <w:spacing w:line="360" w:lineRule="auto"/>
      <w:textAlignment w:val="baseline"/>
    </w:pPr>
    <w:rPr>
      <w:rFonts w:ascii="Arial TUR" w:hAnsi="Arial TUR" w:cs="FrankRuehl"/>
      <w:spacing w:val="10"/>
      <w:szCs w:val="28"/>
    </w:rPr>
  </w:style>
  <w:style w:type="paragraph" w:customStyle="1" w:styleId="Ruller5">
    <w:name w:val="Ruller5"/>
    <w:basedOn w:val="af5"/>
    <w:rsid w:val="00813BDF"/>
    <w:pPr>
      <w:overflowPunct w:val="0"/>
      <w:autoSpaceDE w:val="0"/>
      <w:autoSpaceDN w:val="0"/>
      <w:adjustRightInd w:val="0"/>
      <w:spacing w:line="240" w:lineRule="auto"/>
      <w:ind w:left="1642" w:right="1282"/>
      <w:textAlignment w:val="baseline"/>
    </w:pPr>
    <w:rPr>
      <w:rFonts w:ascii="Arial TUR" w:hAnsi="Arial TUR" w:cs="FrankRuehl"/>
      <w:spacing w:val="10"/>
      <w:szCs w:val="28"/>
    </w:rPr>
  </w:style>
  <w:style w:type="paragraph" w:customStyle="1" w:styleId="Ruller4">
    <w:name w:val="Ruller 4 ממוספר"/>
    <w:basedOn w:val="Ruller40"/>
    <w:next w:val="Ruller40"/>
    <w:rsid w:val="00813BDF"/>
    <w:pPr>
      <w:numPr>
        <w:numId w:val="42"/>
      </w:numPr>
    </w:pPr>
    <w:rPr>
      <w:rFonts w:ascii="Garamond" w:hAnsi="Garamond"/>
      <w:sz w:val="24"/>
    </w:rPr>
  </w:style>
  <w:style w:type="paragraph" w:customStyle="1" w:styleId="3fb">
    <w:name w:val="פיסקת רשימה3"/>
    <w:basedOn w:val="af5"/>
    <w:rsid w:val="00813BDF"/>
    <w:pPr>
      <w:spacing w:after="200" w:line="276" w:lineRule="auto"/>
      <w:ind w:left="720"/>
      <w:jc w:val="left"/>
    </w:pPr>
    <w:rPr>
      <w:rFonts w:ascii="Calibri" w:hAnsi="Calibri" w:cs="Arial"/>
    </w:rPr>
  </w:style>
  <w:style w:type="paragraph" w:customStyle="1" w:styleId="af4">
    <w:name w:val="סעיף א"/>
    <w:basedOn w:val="affd"/>
    <w:link w:val="Char1"/>
    <w:qFormat/>
    <w:rsid w:val="00813BDF"/>
    <w:pPr>
      <w:numPr>
        <w:numId w:val="43"/>
      </w:numPr>
      <w:spacing w:line="360" w:lineRule="auto"/>
      <w:contextualSpacing/>
      <w:jc w:val="both"/>
    </w:pPr>
    <w:rPr>
      <w:rFonts w:ascii="Calibri" w:eastAsia="Calibri" w:hAnsi="Calibri" w:cs="David"/>
      <w:szCs w:val="22"/>
    </w:rPr>
  </w:style>
  <w:style w:type="character" w:customStyle="1" w:styleId="Char1">
    <w:name w:val="סעיף א Char"/>
    <w:link w:val="af4"/>
    <w:rsid w:val="00813BDF"/>
    <w:rPr>
      <w:rFonts w:ascii="Calibri" w:eastAsia="Calibri" w:hAnsi="Calibri" w:cs="David"/>
      <w:sz w:val="24"/>
      <w:szCs w:val="22"/>
      <w:lang w:eastAsia="he-IL"/>
    </w:rPr>
  </w:style>
  <w:style w:type="paragraph" w:customStyle="1" w:styleId="1ffe">
    <w:name w:val="כותרת תוכן עניינים1"/>
    <w:basedOn w:val="1b"/>
    <w:next w:val="af5"/>
    <w:uiPriority w:val="39"/>
    <w:unhideWhenUsed/>
    <w:qFormat/>
    <w:rsid w:val="00813BDF"/>
    <w:pPr>
      <w:keepLines/>
      <w:tabs>
        <w:tab w:val="left" w:pos="567"/>
        <w:tab w:val="left" w:pos="1134"/>
      </w:tabs>
      <w:autoSpaceDE w:val="0"/>
      <w:autoSpaceDN w:val="0"/>
      <w:spacing w:before="240" w:line="360" w:lineRule="auto"/>
      <w:jc w:val="both"/>
      <w:outlineLvl w:val="9"/>
    </w:pPr>
    <w:rPr>
      <w:rFonts w:ascii="Cambria" w:hAnsi="Cambria" w:cs="Times New Roman"/>
      <w:b w:val="0"/>
      <w:bCs w:val="0"/>
      <w:color w:val="365F91"/>
      <w:sz w:val="32"/>
      <w:szCs w:val="32"/>
      <w:u w:val="none"/>
    </w:rPr>
  </w:style>
  <w:style w:type="paragraph" w:customStyle="1" w:styleId="afffffff8">
    <w:name w:val="כותרת אמצעית מודגשת"/>
    <w:basedOn w:val="af5"/>
    <w:qFormat/>
    <w:rsid w:val="00813BDF"/>
    <w:pPr>
      <w:spacing w:line="360" w:lineRule="auto"/>
      <w:jc w:val="center"/>
    </w:pPr>
    <w:rPr>
      <w:rFonts w:ascii="Arial" w:hAnsi="Arial" w:cs="Narkisim"/>
      <w:b/>
      <w:bCs/>
      <w:noProof/>
      <w:sz w:val="24"/>
      <w:szCs w:val="26"/>
      <w:u w:val="single"/>
      <w:lang w:eastAsia="he-IL"/>
    </w:rPr>
  </w:style>
  <w:style w:type="character" w:customStyle="1" w:styleId="fontstyle01">
    <w:name w:val="fontstyle01"/>
    <w:basedOn w:val="af6"/>
    <w:rsid w:val="00813BDF"/>
    <w:rPr>
      <w:rFonts w:ascii="David" w:hAnsi="David" w:cs="David" w:hint="default"/>
      <w:b/>
      <w:bCs/>
      <w:i w:val="0"/>
      <w:iCs w:val="0"/>
      <w:color w:val="000000"/>
      <w:sz w:val="28"/>
      <w:szCs w:val="28"/>
    </w:rPr>
  </w:style>
  <w:style w:type="character" w:customStyle="1" w:styleId="fontstyle21">
    <w:name w:val="fontstyle21"/>
    <w:basedOn w:val="af6"/>
    <w:rsid w:val="00813BDF"/>
    <w:rPr>
      <w:rFonts w:ascii="TT1B958o00" w:hAnsi="TT1B958o00" w:hint="default"/>
      <w:b w:val="0"/>
      <w:bCs w:val="0"/>
      <w:i w:val="0"/>
      <w:iCs w:val="0"/>
      <w:color w:val="000000"/>
      <w:sz w:val="22"/>
      <w:szCs w:val="22"/>
    </w:rPr>
  </w:style>
  <w:style w:type="paragraph" w:customStyle="1" w:styleId="afffffff9">
    <w:name w:val="כותרת עמודה"/>
    <w:basedOn w:val="af5"/>
    <w:link w:val="afffffffa"/>
    <w:qFormat/>
    <w:rsid w:val="00813BDF"/>
    <w:pPr>
      <w:spacing w:line="240" w:lineRule="auto"/>
      <w:jc w:val="center"/>
    </w:pPr>
    <w:rPr>
      <w:rFonts w:ascii="Arial" w:hAnsi="Arial" w:cs="Narkisim"/>
      <w:bCs/>
      <w:noProof/>
      <w:sz w:val="24"/>
      <w:szCs w:val="24"/>
    </w:rPr>
  </w:style>
  <w:style w:type="character" w:customStyle="1" w:styleId="afffffffa">
    <w:name w:val="כותרת עמודה תו"/>
    <w:link w:val="afffffff9"/>
    <w:rsid w:val="00813BDF"/>
    <w:rPr>
      <w:rFonts w:ascii="Arial" w:hAnsi="Arial" w:cs="Narkisim"/>
      <w:bCs/>
      <w:noProof/>
      <w:sz w:val="24"/>
      <w:szCs w:val="24"/>
    </w:rPr>
  </w:style>
  <w:style w:type="paragraph" w:customStyle="1" w:styleId="afffffffb">
    <w:name w:val="תוכן טבלה"/>
    <w:basedOn w:val="afffffff9"/>
    <w:link w:val="afffffffc"/>
    <w:qFormat/>
    <w:rsid w:val="00813BDF"/>
    <w:pPr>
      <w:spacing w:line="276" w:lineRule="auto"/>
      <w:jc w:val="both"/>
    </w:pPr>
    <w:rPr>
      <w:bCs w:val="0"/>
    </w:rPr>
  </w:style>
  <w:style w:type="character" w:customStyle="1" w:styleId="afffffffc">
    <w:name w:val="תוכן טבלה תו"/>
    <w:link w:val="afffffffb"/>
    <w:rsid w:val="00813BDF"/>
    <w:rPr>
      <w:rFonts w:ascii="Arial" w:hAnsi="Arial" w:cs="Narkisim"/>
      <w:noProof/>
      <w:sz w:val="24"/>
      <w:szCs w:val="24"/>
    </w:rPr>
  </w:style>
  <w:style w:type="paragraph" w:customStyle="1" w:styleId="afffffffd">
    <w:name w:val="הנדון"/>
    <w:basedOn w:val="af5"/>
    <w:link w:val="afffffffe"/>
    <w:qFormat/>
    <w:rsid w:val="00813BDF"/>
    <w:pPr>
      <w:spacing w:line="360" w:lineRule="auto"/>
      <w:jc w:val="center"/>
    </w:pPr>
    <w:rPr>
      <w:rFonts w:ascii="Calibri" w:eastAsia="Calibri" w:hAnsi="Calibri" w:cs="Narkisim"/>
      <w:b/>
      <w:bCs/>
      <w:sz w:val="24"/>
      <w:szCs w:val="26"/>
      <w:u w:val="single"/>
      <w:lang w:eastAsia="he-IL"/>
    </w:rPr>
  </w:style>
  <w:style w:type="character" w:customStyle="1" w:styleId="afffffffe">
    <w:name w:val="הנדון תו"/>
    <w:link w:val="afffffffd"/>
    <w:rsid w:val="00813BDF"/>
    <w:rPr>
      <w:rFonts w:ascii="Calibri" w:eastAsia="Calibri" w:hAnsi="Calibri" w:cs="Narkisim"/>
      <w:b/>
      <w:bCs/>
      <w:sz w:val="24"/>
      <w:szCs w:val="26"/>
      <w:u w:val="single"/>
      <w:lang w:eastAsia="he-IL"/>
    </w:rPr>
  </w:style>
  <w:style w:type="paragraph" w:customStyle="1" w:styleId="a8">
    <w:name w:val="ממוספר"/>
    <w:basedOn w:val="af5"/>
    <w:link w:val="affffffff"/>
    <w:rsid w:val="00813BDF"/>
    <w:pPr>
      <w:numPr>
        <w:numId w:val="44"/>
      </w:numPr>
      <w:spacing w:before="240" w:line="240" w:lineRule="auto"/>
    </w:pPr>
    <w:rPr>
      <w:szCs w:val="24"/>
    </w:rPr>
  </w:style>
  <w:style w:type="paragraph" w:customStyle="1" w:styleId="CharCharChar">
    <w:name w:val="תו תו Char Char Char"/>
    <w:basedOn w:val="af5"/>
    <w:rsid w:val="00813BDF"/>
    <w:pPr>
      <w:bidi w:val="0"/>
      <w:spacing w:after="160" w:line="240" w:lineRule="exact"/>
    </w:pPr>
    <w:rPr>
      <w:rFonts w:ascii="Verdana" w:hAnsi="Verdana" w:cs="FrankRuehl"/>
      <w:sz w:val="16"/>
      <w:szCs w:val="20"/>
      <w:lang w:bidi="ar-SA"/>
    </w:rPr>
  </w:style>
  <w:style w:type="character" w:customStyle="1" w:styleId="affffffff">
    <w:name w:val="ממוספר תו"/>
    <w:link w:val="a8"/>
    <w:rsid w:val="00813BDF"/>
    <w:rPr>
      <w:rFonts w:cs="David"/>
      <w:sz w:val="22"/>
      <w:szCs w:val="24"/>
    </w:rPr>
  </w:style>
  <w:style w:type="paragraph" w:customStyle="1" w:styleId="affffffff0">
    <w:name w:val="ביטול"/>
    <w:basedOn w:val="af5"/>
    <w:link w:val="affffffff1"/>
    <w:rsid w:val="00813BDF"/>
    <w:pPr>
      <w:spacing w:before="240" w:line="240" w:lineRule="auto"/>
      <w:jc w:val="left"/>
    </w:pPr>
    <w:rPr>
      <w:sz w:val="26"/>
      <w:szCs w:val="24"/>
    </w:rPr>
  </w:style>
  <w:style w:type="character" w:customStyle="1" w:styleId="affffffff1">
    <w:name w:val="ביטול תו"/>
    <w:link w:val="affffffff0"/>
    <w:rsid w:val="00813BDF"/>
    <w:rPr>
      <w:rFonts w:cs="David"/>
      <w:sz w:val="26"/>
      <w:szCs w:val="24"/>
    </w:rPr>
  </w:style>
  <w:style w:type="numbering" w:customStyle="1" w:styleId="114">
    <w:name w:val="ללא רשימה11"/>
    <w:next w:val="af8"/>
    <w:uiPriority w:val="99"/>
    <w:semiHidden/>
    <w:unhideWhenUsed/>
    <w:rsid w:val="00813BDF"/>
  </w:style>
  <w:style w:type="paragraph" w:customStyle="1" w:styleId="affffffff2">
    <w:name w:val="תוכן עניינים"/>
    <w:basedOn w:val="af5"/>
    <w:link w:val="affffffff3"/>
    <w:rsid w:val="00813BDF"/>
    <w:pPr>
      <w:tabs>
        <w:tab w:val="left" w:pos="1984"/>
        <w:tab w:val="left" w:pos="2268"/>
        <w:tab w:val="left" w:pos="8647"/>
      </w:tabs>
      <w:spacing w:before="80" w:line="230" w:lineRule="exact"/>
      <w:ind w:left="851" w:right="284" w:hanging="408"/>
      <w:jc w:val="left"/>
    </w:pPr>
    <w:rPr>
      <w:rFonts w:ascii="Tahoma" w:eastAsia="Calibri" w:hAnsi="Tahoma" w:cs="Tahoma"/>
      <w:sz w:val="18"/>
      <w:szCs w:val="18"/>
    </w:rPr>
  </w:style>
  <w:style w:type="character" w:customStyle="1" w:styleId="affffffff3">
    <w:name w:val="תוכן עניינים תו"/>
    <w:basedOn w:val="af6"/>
    <w:link w:val="affffffff2"/>
    <w:rsid w:val="00813BDF"/>
    <w:rPr>
      <w:rFonts w:ascii="Tahoma" w:eastAsia="Calibri" w:hAnsi="Tahoma" w:cs="Tahoma"/>
      <w:sz w:val="18"/>
      <w:szCs w:val="18"/>
    </w:rPr>
  </w:style>
  <w:style w:type="table" w:customStyle="1" w:styleId="3fc">
    <w:name w:val="רשת טבלה3"/>
    <w:basedOn w:val="af7"/>
    <w:next w:val="aff7"/>
    <w:uiPriority w:val="59"/>
    <w:rsid w:val="00813BDF"/>
    <w:pPr>
      <w:ind w:left="113"/>
    </w:pPr>
    <w:rPr>
      <w:rFonts w:ascii="Tahoma" w:eastAsia="Calibri"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סגנון59"/>
    <w:basedOn w:val="af8"/>
    <w:uiPriority w:val="99"/>
    <w:rsid w:val="00813BDF"/>
  </w:style>
  <w:style w:type="paragraph" w:customStyle="1" w:styleId="60">
    <w:name w:val="סגנון60"/>
    <w:basedOn w:val="af5"/>
    <w:link w:val="600"/>
    <w:rsid w:val="00813BDF"/>
    <w:pPr>
      <w:numPr>
        <w:numId w:val="52"/>
      </w:numPr>
      <w:spacing w:before="200" w:line="230" w:lineRule="exact"/>
      <w:ind w:right="284"/>
      <w:jc w:val="left"/>
    </w:pPr>
    <w:rPr>
      <w:rFonts w:ascii="Tahoma" w:eastAsia="Calibri" w:hAnsi="Tahoma" w:cs="Tahoma"/>
      <w:b/>
      <w:bCs/>
      <w:sz w:val="18"/>
      <w:szCs w:val="18"/>
    </w:rPr>
  </w:style>
  <w:style w:type="paragraph" w:customStyle="1" w:styleId="2ff2">
    <w:name w:val="סגנון2 טבלה"/>
    <w:basedOn w:val="af5"/>
    <w:link w:val="2ff3"/>
    <w:rsid w:val="00813BDF"/>
    <w:pPr>
      <w:framePr w:hSpace="180" w:wrap="around" w:vAnchor="page" w:hAnchor="margin" w:y="3570"/>
      <w:tabs>
        <w:tab w:val="left" w:pos="0"/>
      </w:tabs>
      <w:spacing w:before="80" w:line="240" w:lineRule="auto"/>
      <w:ind w:hanging="408"/>
      <w:jc w:val="center"/>
    </w:pPr>
    <w:rPr>
      <w:rFonts w:ascii="Tahoma" w:eastAsia="Calibri" w:hAnsi="Tahoma" w:cs="Tahoma"/>
      <w:sz w:val="20"/>
      <w:szCs w:val="20"/>
    </w:rPr>
  </w:style>
  <w:style w:type="character" w:customStyle="1" w:styleId="2ff3">
    <w:name w:val="סגנון2 טבלה תו"/>
    <w:link w:val="2ff2"/>
    <w:rsid w:val="00813BDF"/>
    <w:rPr>
      <w:rFonts w:ascii="Tahoma" w:eastAsia="Calibri" w:hAnsi="Tahoma" w:cs="Tahoma"/>
    </w:rPr>
  </w:style>
  <w:style w:type="paragraph" w:customStyle="1" w:styleId="Style77">
    <w:name w:val="Style77"/>
    <w:basedOn w:val="af5"/>
    <w:uiPriority w:val="99"/>
    <w:rsid w:val="00813BDF"/>
    <w:pPr>
      <w:spacing w:before="80" w:line="230" w:lineRule="exact"/>
      <w:ind w:left="-46" w:right="340" w:hanging="113"/>
      <w:jc w:val="left"/>
    </w:pPr>
    <w:rPr>
      <w:rFonts w:ascii="Tahoma" w:eastAsia="Calibri" w:hAnsi="Tahoma" w:cs="Times New Roman"/>
      <w:sz w:val="24"/>
      <w:szCs w:val="24"/>
    </w:rPr>
  </w:style>
  <w:style w:type="paragraph" w:customStyle="1" w:styleId="Style56">
    <w:name w:val="Style56"/>
    <w:basedOn w:val="af5"/>
    <w:uiPriority w:val="99"/>
    <w:rsid w:val="00813BDF"/>
    <w:pPr>
      <w:spacing w:before="80" w:line="398" w:lineRule="exact"/>
      <w:ind w:left="1610" w:right="284" w:hanging="950"/>
      <w:jc w:val="left"/>
    </w:pPr>
    <w:rPr>
      <w:rFonts w:ascii="Tahoma" w:eastAsia="Calibri" w:hAnsi="Tahoma" w:cs="Times New Roman"/>
      <w:sz w:val="24"/>
      <w:szCs w:val="24"/>
    </w:rPr>
  </w:style>
  <w:style w:type="paragraph" w:customStyle="1" w:styleId="Style61">
    <w:name w:val="Style61"/>
    <w:basedOn w:val="af5"/>
    <w:uiPriority w:val="99"/>
    <w:rsid w:val="00813BDF"/>
    <w:pPr>
      <w:widowControl w:val="0"/>
      <w:autoSpaceDE w:val="0"/>
      <w:autoSpaceDN w:val="0"/>
      <w:adjustRightInd w:val="0"/>
      <w:spacing w:before="80" w:line="389" w:lineRule="exact"/>
      <w:ind w:left="1843" w:right="284" w:hanging="562"/>
      <w:jc w:val="left"/>
    </w:pPr>
    <w:rPr>
      <w:rFonts w:ascii="Tahoma" w:hAnsi="Tahoma" w:cs="Times New Roman"/>
      <w:sz w:val="24"/>
      <w:szCs w:val="24"/>
    </w:rPr>
  </w:style>
  <w:style w:type="paragraph" w:customStyle="1" w:styleId="Style71">
    <w:name w:val="Style71"/>
    <w:basedOn w:val="af5"/>
    <w:uiPriority w:val="99"/>
    <w:rsid w:val="00813BDF"/>
    <w:pPr>
      <w:widowControl w:val="0"/>
      <w:autoSpaceDE w:val="0"/>
      <w:autoSpaceDN w:val="0"/>
      <w:adjustRightInd w:val="0"/>
      <w:spacing w:before="80" w:line="394" w:lineRule="exact"/>
      <w:ind w:left="1843" w:right="284" w:hanging="845"/>
      <w:jc w:val="left"/>
    </w:pPr>
    <w:rPr>
      <w:rFonts w:ascii="Tahoma" w:hAnsi="Tahoma" w:cs="Times New Roman"/>
      <w:sz w:val="24"/>
      <w:szCs w:val="24"/>
    </w:rPr>
  </w:style>
  <w:style w:type="paragraph" w:customStyle="1" w:styleId="Style75">
    <w:name w:val="Style75"/>
    <w:basedOn w:val="af5"/>
    <w:uiPriority w:val="99"/>
    <w:rsid w:val="00813BDF"/>
    <w:pPr>
      <w:widowControl w:val="0"/>
      <w:autoSpaceDE w:val="0"/>
      <w:autoSpaceDN w:val="0"/>
      <w:adjustRightInd w:val="0"/>
      <w:spacing w:before="80" w:line="230" w:lineRule="exact"/>
      <w:ind w:left="1843" w:right="284" w:hanging="408"/>
      <w:jc w:val="left"/>
    </w:pPr>
    <w:rPr>
      <w:rFonts w:ascii="Tahoma" w:hAnsi="Tahoma" w:cs="Times New Roman"/>
      <w:sz w:val="24"/>
      <w:szCs w:val="24"/>
    </w:rPr>
  </w:style>
  <w:style w:type="paragraph" w:customStyle="1" w:styleId="170">
    <w:name w:val="סגנון17"/>
    <w:basedOn w:val="af5"/>
    <w:link w:val="171"/>
    <w:rsid w:val="00813BDF"/>
    <w:pPr>
      <w:widowControl w:val="0"/>
      <w:spacing w:before="80" w:line="230" w:lineRule="exact"/>
      <w:ind w:left="2268" w:right="284" w:hanging="1275"/>
      <w:jc w:val="left"/>
    </w:pPr>
    <w:rPr>
      <w:rFonts w:ascii="Tahoma" w:eastAsia="Calibri" w:hAnsi="Tahoma" w:cs="Tahoma"/>
      <w:sz w:val="18"/>
      <w:szCs w:val="18"/>
    </w:rPr>
  </w:style>
  <w:style w:type="paragraph" w:customStyle="1" w:styleId="Style93">
    <w:name w:val="Style93"/>
    <w:basedOn w:val="af5"/>
    <w:uiPriority w:val="99"/>
    <w:rsid w:val="00813BDF"/>
    <w:pPr>
      <w:widowControl w:val="0"/>
      <w:autoSpaceDE w:val="0"/>
      <w:autoSpaceDN w:val="0"/>
      <w:adjustRightInd w:val="0"/>
      <w:spacing w:before="80" w:line="394" w:lineRule="exact"/>
      <w:ind w:left="1843" w:right="284" w:hanging="576"/>
      <w:jc w:val="left"/>
    </w:pPr>
    <w:rPr>
      <w:rFonts w:ascii="Tahoma" w:hAnsi="Tahoma" w:cs="Times New Roman"/>
      <w:sz w:val="24"/>
      <w:szCs w:val="24"/>
    </w:rPr>
  </w:style>
  <w:style w:type="paragraph" w:customStyle="1" w:styleId="Style108">
    <w:name w:val="Style108"/>
    <w:basedOn w:val="af5"/>
    <w:uiPriority w:val="99"/>
    <w:rsid w:val="00813BDF"/>
    <w:pPr>
      <w:widowControl w:val="0"/>
      <w:autoSpaceDE w:val="0"/>
      <w:autoSpaceDN w:val="0"/>
      <w:adjustRightInd w:val="0"/>
      <w:spacing w:before="80" w:line="230" w:lineRule="exact"/>
      <w:ind w:left="1843" w:right="284" w:hanging="408"/>
      <w:jc w:val="left"/>
    </w:pPr>
    <w:rPr>
      <w:rFonts w:ascii="Tahoma" w:hAnsi="Tahoma" w:cs="Times New Roman"/>
      <w:sz w:val="24"/>
      <w:szCs w:val="24"/>
    </w:rPr>
  </w:style>
  <w:style w:type="paragraph" w:customStyle="1" w:styleId="Style95">
    <w:name w:val="Style95"/>
    <w:basedOn w:val="af5"/>
    <w:uiPriority w:val="99"/>
    <w:rsid w:val="00813BDF"/>
    <w:pPr>
      <w:spacing w:before="80" w:line="391" w:lineRule="exact"/>
      <w:ind w:left="1610" w:right="284" w:hanging="566"/>
      <w:jc w:val="left"/>
    </w:pPr>
    <w:rPr>
      <w:rFonts w:ascii="Tahoma" w:hAnsi="Tahoma" w:cs="Times New Roman"/>
      <w:sz w:val="24"/>
      <w:szCs w:val="24"/>
    </w:rPr>
  </w:style>
  <w:style w:type="paragraph" w:customStyle="1" w:styleId="Style128">
    <w:name w:val="Style128"/>
    <w:basedOn w:val="af5"/>
    <w:uiPriority w:val="99"/>
    <w:rsid w:val="00813BDF"/>
    <w:pPr>
      <w:spacing w:before="80" w:line="394" w:lineRule="exact"/>
      <w:ind w:left="1610" w:right="284" w:hanging="994"/>
      <w:jc w:val="left"/>
    </w:pPr>
    <w:rPr>
      <w:rFonts w:ascii="Tahoma" w:hAnsi="Tahoma" w:cs="Times New Roman"/>
      <w:sz w:val="24"/>
      <w:szCs w:val="24"/>
    </w:rPr>
  </w:style>
  <w:style w:type="paragraph" w:customStyle="1" w:styleId="Style66">
    <w:name w:val="Style66"/>
    <w:basedOn w:val="af5"/>
    <w:uiPriority w:val="99"/>
    <w:rsid w:val="00813BDF"/>
    <w:pPr>
      <w:spacing w:before="80" w:line="389" w:lineRule="exact"/>
      <w:ind w:left="720" w:right="6" w:hanging="970"/>
      <w:jc w:val="left"/>
    </w:pPr>
    <w:rPr>
      <w:rFonts w:ascii="Tahoma" w:hAnsi="Tahoma" w:cs="Times New Roman"/>
      <w:sz w:val="24"/>
      <w:szCs w:val="24"/>
    </w:rPr>
  </w:style>
  <w:style w:type="paragraph" w:customStyle="1" w:styleId="Style83">
    <w:name w:val="Style83"/>
    <w:basedOn w:val="af5"/>
    <w:uiPriority w:val="99"/>
    <w:rsid w:val="00813BDF"/>
    <w:pPr>
      <w:spacing w:before="80" w:line="389" w:lineRule="exact"/>
      <w:ind w:left="720" w:right="6" w:hanging="658"/>
      <w:jc w:val="left"/>
    </w:pPr>
    <w:rPr>
      <w:rFonts w:ascii="Tahoma" w:hAnsi="Tahoma" w:cs="Times New Roman"/>
      <w:sz w:val="24"/>
      <w:szCs w:val="24"/>
    </w:rPr>
  </w:style>
  <w:style w:type="paragraph" w:customStyle="1" w:styleId="Style86">
    <w:name w:val="Style86"/>
    <w:basedOn w:val="af5"/>
    <w:uiPriority w:val="99"/>
    <w:rsid w:val="00813BDF"/>
    <w:pPr>
      <w:spacing w:before="80" w:line="389" w:lineRule="exact"/>
      <w:ind w:left="720" w:right="6" w:hanging="998"/>
      <w:jc w:val="left"/>
    </w:pPr>
    <w:rPr>
      <w:rFonts w:ascii="Tahoma" w:hAnsi="Tahoma" w:cs="Times New Roman"/>
      <w:sz w:val="24"/>
      <w:szCs w:val="24"/>
    </w:rPr>
  </w:style>
  <w:style w:type="paragraph" w:customStyle="1" w:styleId="Style70">
    <w:name w:val="Style70"/>
    <w:basedOn w:val="af5"/>
    <w:uiPriority w:val="99"/>
    <w:rsid w:val="00813BDF"/>
    <w:pPr>
      <w:widowControl w:val="0"/>
      <w:autoSpaceDE w:val="0"/>
      <w:autoSpaceDN w:val="0"/>
      <w:adjustRightInd w:val="0"/>
      <w:spacing w:line="230" w:lineRule="exact"/>
      <w:ind w:right="284" w:firstLine="72"/>
      <w:jc w:val="left"/>
    </w:pPr>
    <w:rPr>
      <w:rFonts w:ascii="Arial" w:hAnsi="Arial" w:cs="Arial"/>
      <w:sz w:val="24"/>
      <w:szCs w:val="24"/>
    </w:rPr>
  </w:style>
  <w:style w:type="paragraph" w:customStyle="1" w:styleId="Style72">
    <w:name w:val="Style72"/>
    <w:basedOn w:val="af5"/>
    <w:uiPriority w:val="99"/>
    <w:rsid w:val="00813BDF"/>
    <w:pPr>
      <w:widowControl w:val="0"/>
      <w:autoSpaceDE w:val="0"/>
      <w:autoSpaceDN w:val="0"/>
      <w:adjustRightInd w:val="0"/>
      <w:spacing w:line="240" w:lineRule="auto"/>
      <w:ind w:right="284" w:hanging="408"/>
      <w:jc w:val="left"/>
    </w:pPr>
    <w:rPr>
      <w:rFonts w:ascii="Arial" w:hAnsi="Arial" w:cs="Arial"/>
      <w:sz w:val="24"/>
      <w:szCs w:val="24"/>
    </w:rPr>
  </w:style>
  <w:style w:type="paragraph" w:customStyle="1" w:styleId="Style74">
    <w:name w:val="Style74"/>
    <w:basedOn w:val="af5"/>
    <w:uiPriority w:val="99"/>
    <w:rsid w:val="00813BDF"/>
    <w:pPr>
      <w:widowControl w:val="0"/>
      <w:autoSpaceDE w:val="0"/>
      <w:autoSpaceDN w:val="0"/>
      <w:adjustRightInd w:val="0"/>
      <w:spacing w:line="240" w:lineRule="auto"/>
      <w:ind w:right="284" w:hanging="408"/>
      <w:jc w:val="left"/>
    </w:pPr>
    <w:rPr>
      <w:rFonts w:ascii="Arial" w:hAnsi="Arial" w:cs="Arial"/>
      <w:sz w:val="24"/>
      <w:szCs w:val="24"/>
    </w:rPr>
  </w:style>
  <w:style w:type="paragraph" w:customStyle="1" w:styleId="Style78">
    <w:name w:val="Style78"/>
    <w:basedOn w:val="af5"/>
    <w:uiPriority w:val="99"/>
    <w:rsid w:val="00813BDF"/>
    <w:pPr>
      <w:widowControl w:val="0"/>
      <w:autoSpaceDE w:val="0"/>
      <w:autoSpaceDN w:val="0"/>
      <w:adjustRightInd w:val="0"/>
      <w:spacing w:line="360" w:lineRule="exact"/>
      <w:ind w:right="284" w:hanging="427"/>
      <w:jc w:val="left"/>
    </w:pPr>
    <w:rPr>
      <w:rFonts w:ascii="Arial" w:hAnsi="Arial" w:cs="Arial"/>
      <w:sz w:val="24"/>
      <w:szCs w:val="24"/>
    </w:rPr>
  </w:style>
  <w:style w:type="paragraph" w:customStyle="1" w:styleId="Style88">
    <w:name w:val="Style88"/>
    <w:basedOn w:val="af5"/>
    <w:uiPriority w:val="99"/>
    <w:rsid w:val="00813BDF"/>
    <w:pPr>
      <w:widowControl w:val="0"/>
      <w:autoSpaceDE w:val="0"/>
      <w:autoSpaceDN w:val="0"/>
      <w:adjustRightInd w:val="0"/>
      <w:spacing w:line="240" w:lineRule="auto"/>
      <w:ind w:right="284" w:hanging="408"/>
      <w:jc w:val="left"/>
    </w:pPr>
    <w:rPr>
      <w:rFonts w:ascii="Arial" w:hAnsi="Arial" w:cs="Arial"/>
      <w:sz w:val="24"/>
      <w:szCs w:val="24"/>
    </w:rPr>
  </w:style>
  <w:style w:type="paragraph" w:customStyle="1" w:styleId="Style89">
    <w:name w:val="Style89"/>
    <w:basedOn w:val="af5"/>
    <w:uiPriority w:val="99"/>
    <w:rsid w:val="00813BDF"/>
    <w:pPr>
      <w:widowControl w:val="0"/>
      <w:autoSpaceDE w:val="0"/>
      <w:autoSpaceDN w:val="0"/>
      <w:adjustRightInd w:val="0"/>
      <w:spacing w:line="360" w:lineRule="exact"/>
      <w:ind w:right="284" w:firstLine="72"/>
      <w:jc w:val="left"/>
    </w:pPr>
    <w:rPr>
      <w:rFonts w:ascii="Arial" w:hAnsi="Arial" w:cs="Arial"/>
      <w:sz w:val="24"/>
      <w:szCs w:val="24"/>
    </w:rPr>
  </w:style>
  <w:style w:type="paragraph" w:customStyle="1" w:styleId="Style109">
    <w:name w:val="Style109"/>
    <w:basedOn w:val="af5"/>
    <w:uiPriority w:val="99"/>
    <w:rsid w:val="00813BDF"/>
    <w:pPr>
      <w:widowControl w:val="0"/>
      <w:autoSpaceDE w:val="0"/>
      <w:autoSpaceDN w:val="0"/>
      <w:adjustRightInd w:val="0"/>
      <w:spacing w:line="360" w:lineRule="exact"/>
      <w:ind w:right="284" w:hanging="571"/>
      <w:jc w:val="left"/>
    </w:pPr>
    <w:rPr>
      <w:rFonts w:ascii="Arial" w:hAnsi="Arial" w:cs="Arial"/>
      <w:sz w:val="24"/>
      <w:szCs w:val="24"/>
    </w:rPr>
  </w:style>
  <w:style w:type="paragraph" w:customStyle="1" w:styleId="Style110">
    <w:name w:val="Style110"/>
    <w:basedOn w:val="af5"/>
    <w:uiPriority w:val="99"/>
    <w:rsid w:val="00813BDF"/>
    <w:pPr>
      <w:widowControl w:val="0"/>
      <w:autoSpaceDE w:val="0"/>
      <w:autoSpaceDN w:val="0"/>
      <w:adjustRightInd w:val="0"/>
      <w:spacing w:line="230" w:lineRule="exact"/>
      <w:ind w:right="284" w:hanging="720"/>
      <w:jc w:val="left"/>
    </w:pPr>
    <w:rPr>
      <w:rFonts w:ascii="Arial" w:hAnsi="Arial" w:cs="Arial"/>
      <w:sz w:val="24"/>
      <w:szCs w:val="24"/>
    </w:rPr>
  </w:style>
  <w:style w:type="paragraph" w:customStyle="1" w:styleId="Style116">
    <w:name w:val="Style116"/>
    <w:basedOn w:val="af5"/>
    <w:uiPriority w:val="99"/>
    <w:rsid w:val="00813BDF"/>
    <w:pPr>
      <w:widowControl w:val="0"/>
      <w:autoSpaceDE w:val="0"/>
      <w:autoSpaceDN w:val="0"/>
      <w:adjustRightInd w:val="0"/>
      <w:spacing w:line="360" w:lineRule="exact"/>
      <w:ind w:right="284" w:hanging="725"/>
      <w:jc w:val="left"/>
    </w:pPr>
    <w:rPr>
      <w:rFonts w:ascii="Arial" w:hAnsi="Arial" w:cs="Arial"/>
      <w:sz w:val="24"/>
      <w:szCs w:val="24"/>
    </w:rPr>
  </w:style>
  <w:style w:type="paragraph" w:customStyle="1" w:styleId="Style122">
    <w:name w:val="Style122"/>
    <w:basedOn w:val="af5"/>
    <w:uiPriority w:val="99"/>
    <w:rsid w:val="00813BDF"/>
    <w:pPr>
      <w:widowControl w:val="0"/>
      <w:autoSpaceDE w:val="0"/>
      <w:autoSpaceDN w:val="0"/>
      <w:adjustRightInd w:val="0"/>
      <w:spacing w:line="230" w:lineRule="exact"/>
      <w:ind w:right="284" w:hanging="1142"/>
      <w:jc w:val="left"/>
    </w:pPr>
    <w:rPr>
      <w:rFonts w:ascii="Arial" w:hAnsi="Arial" w:cs="Arial"/>
      <w:sz w:val="24"/>
      <w:szCs w:val="24"/>
    </w:rPr>
  </w:style>
  <w:style w:type="paragraph" w:customStyle="1" w:styleId="Style124">
    <w:name w:val="Style124"/>
    <w:basedOn w:val="af5"/>
    <w:uiPriority w:val="99"/>
    <w:rsid w:val="00813BDF"/>
    <w:pPr>
      <w:widowControl w:val="0"/>
      <w:autoSpaceDE w:val="0"/>
      <w:autoSpaceDN w:val="0"/>
      <w:adjustRightInd w:val="0"/>
      <w:spacing w:line="422" w:lineRule="exact"/>
      <w:ind w:right="284" w:firstLine="778"/>
      <w:jc w:val="left"/>
    </w:pPr>
    <w:rPr>
      <w:rFonts w:ascii="Arial" w:hAnsi="Arial" w:cs="Arial"/>
      <w:sz w:val="24"/>
      <w:szCs w:val="24"/>
    </w:rPr>
  </w:style>
  <w:style w:type="paragraph" w:customStyle="1" w:styleId="Style129">
    <w:name w:val="Style129"/>
    <w:basedOn w:val="af5"/>
    <w:uiPriority w:val="99"/>
    <w:rsid w:val="00813BDF"/>
    <w:pPr>
      <w:widowControl w:val="0"/>
      <w:autoSpaceDE w:val="0"/>
      <w:autoSpaceDN w:val="0"/>
      <w:adjustRightInd w:val="0"/>
      <w:spacing w:line="240" w:lineRule="auto"/>
      <w:ind w:right="284" w:hanging="408"/>
      <w:jc w:val="left"/>
    </w:pPr>
    <w:rPr>
      <w:rFonts w:ascii="Arial" w:hAnsi="Arial" w:cs="Arial"/>
      <w:sz w:val="24"/>
      <w:szCs w:val="24"/>
    </w:rPr>
  </w:style>
  <w:style w:type="paragraph" w:customStyle="1" w:styleId="Style133">
    <w:name w:val="Style133"/>
    <w:basedOn w:val="af5"/>
    <w:uiPriority w:val="99"/>
    <w:rsid w:val="00813BDF"/>
    <w:pPr>
      <w:widowControl w:val="0"/>
      <w:autoSpaceDE w:val="0"/>
      <w:autoSpaceDN w:val="0"/>
      <w:adjustRightInd w:val="0"/>
      <w:spacing w:line="600" w:lineRule="exact"/>
      <w:ind w:right="284" w:hanging="1133"/>
      <w:jc w:val="left"/>
    </w:pPr>
    <w:rPr>
      <w:rFonts w:ascii="Arial" w:hAnsi="Arial" w:cs="Arial"/>
      <w:sz w:val="24"/>
      <w:szCs w:val="24"/>
    </w:rPr>
  </w:style>
  <w:style w:type="paragraph" w:customStyle="1" w:styleId="Style202">
    <w:name w:val="Style202"/>
    <w:basedOn w:val="af5"/>
    <w:uiPriority w:val="99"/>
    <w:rsid w:val="00813BDF"/>
    <w:pPr>
      <w:widowControl w:val="0"/>
      <w:autoSpaceDE w:val="0"/>
      <w:autoSpaceDN w:val="0"/>
      <w:adjustRightInd w:val="0"/>
      <w:spacing w:line="360" w:lineRule="exact"/>
      <w:ind w:right="284" w:hanging="216"/>
      <w:jc w:val="left"/>
    </w:pPr>
    <w:rPr>
      <w:rFonts w:ascii="Arial" w:hAnsi="Arial" w:cs="Arial"/>
      <w:sz w:val="24"/>
      <w:szCs w:val="24"/>
    </w:rPr>
  </w:style>
  <w:style w:type="paragraph" w:customStyle="1" w:styleId="Style204">
    <w:name w:val="Style204"/>
    <w:basedOn w:val="af5"/>
    <w:uiPriority w:val="99"/>
    <w:rsid w:val="00813BDF"/>
    <w:pPr>
      <w:widowControl w:val="0"/>
      <w:autoSpaceDE w:val="0"/>
      <w:autoSpaceDN w:val="0"/>
      <w:adjustRightInd w:val="0"/>
      <w:spacing w:line="230" w:lineRule="exact"/>
      <w:ind w:right="284" w:hanging="1138"/>
      <w:jc w:val="left"/>
    </w:pPr>
    <w:rPr>
      <w:rFonts w:ascii="Arial" w:hAnsi="Arial" w:cs="Arial"/>
      <w:sz w:val="24"/>
      <w:szCs w:val="24"/>
    </w:rPr>
  </w:style>
  <w:style w:type="character" w:customStyle="1" w:styleId="FontStyle220">
    <w:name w:val="Font Style220"/>
    <w:uiPriority w:val="99"/>
    <w:rsid w:val="00813BDF"/>
    <w:rPr>
      <w:rFonts w:ascii="David" w:cs="David"/>
      <w:color w:val="000000"/>
      <w:sz w:val="18"/>
      <w:szCs w:val="18"/>
      <w:lang w:bidi="he-IL"/>
    </w:rPr>
  </w:style>
  <w:style w:type="paragraph" w:customStyle="1" w:styleId="61">
    <w:name w:val="סגנון61"/>
    <w:basedOn w:val="af5"/>
    <w:link w:val="610"/>
    <w:rsid w:val="00813BDF"/>
    <w:pPr>
      <w:numPr>
        <w:ilvl w:val="1"/>
        <w:numId w:val="52"/>
      </w:numPr>
      <w:spacing w:before="80" w:line="230" w:lineRule="exact"/>
      <w:ind w:right="284"/>
      <w:jc w:val="left"/>
    </w:pPr>
    <w:rPr>
      <w:rFonts w:ascii="Tahoma" w:eastAsia="Calibri" w:hAnsi="Tahoma" w:cs="Tahoma"/>
      <w:sz w:val="18"/>
      <w:szCs w:val="18"/>
    </w:rPr>
  </w:style>
  <w:style w:type="numbering" w:customStyle="1" w:styleId="44">
    <w:name w:val="סגנון4"/>
    <w:uiPriority w:val="99"/>
    <w:rsid w:val="00813BDF"/>
    <w:pPr>
      <w:numPr>
        <w:numId w:val="45"/>
      </w:numPr>
    </w:pPr>
  </w:style>
  <w:style w:type="numbering" w:customStyle="1" w:styleId="50">
    <w:name w:val="סגנון5"/>
    <w:uiPriority w:val="99"/>
    <w:rsid w:val="00813BDF"/>
    <w:pPr>
      <w:numPr>
        <w:numId w:val="46"/>
      </w:numPr>
    </w:pPr>
  </w:style>
  <w:style w:type="paragraph" w:customStyle="1" w:styleId="affffffff4">
    <w:name w:val="טבלת אנשי קשר"/>
    <w:basedOn w:val="af5"/>
    <w:link w:val="affffffff5"/>
    <w:rsid w:val="00813BDF"/>
    <w:pPr>
      <w:framePr w:hSpace="180" w:wrap="around" w:vAnchor="text" w:hAnchor="margin" w:y="304"/>
      <w:tabs>
        <w:tab w:val="center" w:pos="4153"/>
        <w:tab w:val="right" w:pos="8306"/>
      </w:tabs>
      <w:spacing w:before="80" w:line="230" w:lineRule="exact"/>
      <w:ind w:left="1843" w:right="284" w:hanging="408"/>
      <w:jc w:val="left"/>
    </w:pPr>
    <w:rPr>
      <w:rFonts w:ascii="Tahoma" w:eastAsia="Calibri" w:hAnsi="Tahoma" w:cs="Tahoma"/>
      <w:sz w:val="18"/>
      <w:szCs w:val="18"/>
    </w:rPr>
  </w:style>
  <w:style w:type="character" w:customStyle="1" w:styleId="affffffff5">
    <w:name w:val="טבלת אנשי קשר תו"/>
    <w:basedOn w:val="af6"/>
    <w:link w:val="affffffff4"/>
    <w:rsid w:val="00813BDF"/>
    <w:rPr>
      <w:rFonts w:ascii="Tahoma" w:eastAsia="Calibri" w:hAnsi="Tahoma" w:cs="Tahoma"/>
      <w:sz w:val="18"/>
      <w:szCs w:val="18"/>
    </w:rPr>
  </w:style>
  <w:style w:type="paragraph" w:customStyle="1" w:styleId="1fff">
    <w:name w:val="טבלה 1"/>
    <w:basedOn w:val="af5"/>
    <w:link w:val="1fff0"/>
    <w:rsid w:val="00813BDF"/>
    <w:pPr>
      <w:tabs>
        <w:tab w:val="left" w:pos="1026"/>
        <w:tab w:val="left" w:pos="1059"/>
      </w:tabs>
      <w:spacing w:before="80" w:line="240" w:lineRule="auto"/>
      <w:ind w:right="33" w:hanging="408"/>
      <w:jc w:val="center"/>
    </w:pPr>
    <w:rPr>
      <w:rFonts w:ascii="Tahoma" w:eastAsia="Calibri" w:hAnsi="Tahoma" w:cs="Tahoma"/>
      <w:b/>
      <w:bCs/>
      <w:sz w:val="18"/>
      <w:szCs w:val="18"/>
    </w:rPr>
  </w:style>
  <w:style w:type="character" w:customStyle="1" w:styleId="1fff0">
    <w:name w:val="טבלה 1 תו"/>
    <w:link w:val="1fff"/>
    <w:rsid w:val="00813BDF"/>
    <w:rPr>
      <w:rFonts w:ascii="Tahoma" w:eastAsia="Calibri" w:hAnsi="Tahoma" w:cs="Tahoma"/>
      <w:b/>
      <w:bCs/>
      <w:sz w:val="18"/>
      <w:szCs w:val="18"/>
    </w:rPr>
  </w:style>
  <w:style w:type="numbering" w:customStyle="1" w:styleId="100">
    <w:name w:val="סגנון10"/>
    <w:basedOn w:val="50"/>
    <w:uiPriority w:val="99"/>
    <w:rsid w:val="00813BDF"/>
    <w:pPr>
      <w:numPr>
        <w:numId w:val="47"/>
      </w:numPr>
    </w:pPr>
  </w:style>
  <w:style w:type="numbering" w:customStyle="1" w:styleId="110">
    <w:name w:val="סגנון11"/>
    <w:basedOn w:val="af8"/>
    <w:uiPriority w:val="99"/>
    <w:rsid w:val="00813BDF"/>
    <w:pPr>
      <w:numPr>
        <w:numId w:val="48"/>
      </w:numPr>
    </w:pPr>
  </w:style>
  <w:style w:type="numbering" w:customStyle="1" w:styleId="140">
    <w:name w:val="סגנון14"/>
    <w:basedOn w:val="110"/>
    <w:uiPriority w:val="99"/>
    <w:rsid w:val="00813BDF"/>
    <w:pPr>
      <w:numPr>
        <w:numId w:val="49"/>
      </w:numPr>
    </w:pPr>
  </w:style>
  <w:style w:type="character" w:customStyle="1" w:styleId="600">
    <w:name w:val="סגנון60 תו"/>
    <w:link w:val="60"/>
    <w:rsid w:val="00813BDF"/>
    <w:rPr>
      <w:rFonts w:ascii="Tahoma" w:eastAsia="Calibri" w:hAnsi="Tahoma" w:cs="Tahoma"/>
      <w:b/>
      <w:bCs/>
      <w:sz w:val="18"/>
      <w:szCs w:val="18"/>
    </w:rPr>
  </w:style>
  <w:style w:type="numbering" w:customStyle="1" w:styleId="42">
    <w:name w:val="סגנון42"/>
    <w:uiPriority w:val="99"/>
    <w:rsid w:val="00813BDF"/>
    <w:pPr>
      <w:numPr>
        <w:numId w:val="50"/>
      </w:numPr>
    </w:pPr>
  </w:style>
  <w:style w:type="character" w:customStyle="1" w:styleId="1fe">
    <w:name w:val="סגנון1 תו"/>
    <w:basedOn w:val="affe"/>
    <w:link w:val="1fd"/>
    <w:rsid w:val="00813BDF"/>
    <w:rPr>
      <w:rFonts w:cs="David"/>
      <w:color w:val="000000"/>
      <w:sz w:val="24"/>
      <w:szCs w:val="24"/>
      <w:lang w:eastAsia="he-IL"/>
    </w:rPr>
  </w:style>
  <w:style w:type="character" w:customStyle="1" w:styleId="610">
    <w:name w:val="סגנון61 תו"/>
    <w:basedOn w:val="af6"/>
    <w:link w:val="61"/>
    <w:rsid w:val="00813BDF"/>
    <w:rPr>
      <w:rFonts w:ascii="Tahoma" w:eastAsia="Calibri" w:hAnsi="Tahoma" w:cs="Tahoma"/>
      <w:sz w:val="18"/>
      <w:szCs w:val="18"/>
    </w:rPr>
  </w:style>
  <w:style w:type="paragraph" w:customStyle="1" w:styleId="6">
    <w:name w:val="סגנון6"/>
    <w:basedOn w:val="af5"/>
    <w:link w:val="66"/>
    <w:qFormat/>
    <w:rsid w:val="00813BDF"/>
    <w:pPr>
      <w:numPr>
        <w:numId w:val="57"/>
      </w:numPr>
      <w:spacing w:before="80" w:line="230" w:lineRule="exact"/>
      <w:ind w:right="284"/>
      <w:jc w:val="left"/>
    </w:pPr>
    <w:rPr>
      <w:rFonts w:ascii="Tahoma" w:eastAsia="Calibri" w:hAnsi="Tahoma" w:cs="Tahoma"/>
      <w:sz w:val="19"/>
      <w:szCs w:val="19"/>
    </w:rPr>
  </w:style>
  <w:style w:type="paragraph" w:customStyle="1" w:styleId="82">
    <w:name w:val="סגנון8"/>
    <w:basedOn w:val="af5"/>
    <w:rsid w:val="00813BDF"/>
    <w:pPr>
      <w:spacing w:before="80" w:line="230" w:lineRule="exact"/>
      <w:ind w:left="1843" w:right="284" w:hanging="408"/>
      <w:jc w:val="left"/>
    </w:pPr>
    <w:rPr>
      <w:rFonts w:ascii="Tahoma" w:eastAsia="Calibri" w:hAnsi="Tahoma" w:cs="Tahoma"/>
      <w:sz w:val="18"/>
      <w:szCs w:val="18"/>
    </w:rPr>
  </w:style>
  <w:style w:type="character" w:customStyle="1" w:styleId="66">
    <w:name w:val="סגנון6 תו"/>
    <w:link w:val="6"/>
    <w:rsid w:val="00813BDF"/>
    <w:rPr>
      <w:rFonts w:ascii="Tahoma" w:eastAsia="Calibri" w:hAnsi="Tahoma" w:cs="Tahoma"/>
      <w:sz w:val="19"/>
      <w:szCs w:val="19"/>
    </w:rPr>
  </w:style>
  <w:style w:type="paragraph" w:customStyle="1" w:styleId="92">
    <w:name w:val="סגנון9"/>
    <w:basedOn w:val="6"/>
    <w:rsid w:val="00813BDF"/>
  </w:style>
  <w:style w:type="paragraph" w:customStyle="1" w:styleId="120">
    <w:name w:val="סגנון12"/>
    <w:basedOn w:val="af5"/>
    <w:link w:val="122"/>
    <w:rsid w:val="00813BDF"/>
    <w:pPr>
      <w:numPr>
        <w:numId w:val="56"/>
      </w:numPr>
      <w:spacing w:before="80" w:after="120" w:line="220" w:lineRule="exact"/>
      <w:ind w:right="284"/>
      <w:jc w:val="left"/>
    </w:pPr>
    <w:rPr>
      <w:rFonts w:ascii="Tahoma" w:eastAsia="Calibri" w:hAnsi="Tahoma" w:cs="Tahoma"/>
      <w:sz w:val="18"/>
      <w:szCs w:val="18"/>
    </w:rPr>
  </w:style>
  <w:style w:type="paragraph" w:customStyle="1" w:styleId="13">
    <w:name w:val="סגנון13"/>
    <w:basedOn w:val="af5"/>
    <w:link w:val="130"/>
    <w:rsid w:val="00813BDF"/>
    <w:pPr>
      <w:numPr>
        <w:numId w:val="53"/>
      </w:numPr>
      <w:spacing w:before="80" w:line="220" w:lineRule="exact"/>
      <w:ind w:left="3686" w:right="284" w:hanging="567"/>
      <w:jc w:val="left"/>
    </w:pPr>
    <w:rPr>
      <w:rFonts w:ascii="Tahoma" w:eastAsia="Calibri" w:hAnsi="Tahoma" w:cs="Tahoma"/>
      <w:sz w:val="18"/>
      <w:szCs w:val="18"/>
    </w:rPr>
  </w:style>
  <w:style w:type="character" w:customStyle="1" w:styleId="122">
    <w:name w:val="סגנון12 תו"/>
    <w:link w:val="120"/>
    <w:rsid w:val="00813BDF"/>
    <w:rPr>
      <w:rFonts w:ascii="Tahoma" w:eastAsia="Calibri" w:hAnsi="Tahoma" w:cs="Tahoma"/>
      <w:sz w:val="18"/>
      <w:szCs w:val="18"/>
    </w:rPr>
  </w:style>
  <w:style w:type="character" w:customStyle="1" w:styleId="130">
    <w:name w:val="סגנון13 תו"/>
    <w:basedOn w:val="af6"/>
    <w:link w:val="13"/>
    <w:rsid w:val="00813BDF"/>
    <w:rPr>
      <w:rFonts w:ascii="Tahoma" w:eastAsia="Calibri" w:hAnsi="Tahoma" w:cs="Tahoma"/>
      <w:sz w:val="18"/>
      <w:szCs w:val="18"/>
    </w:rPr>
  </w:style>
  <w:style w:type="paragraph" w:customStyle="1" w:styleId="ae">
    <w:name w:val="פרק חדש"/>
    <w:basedOn w:val="af5"/>
    <w:link w:val="affffffff6"/>
    <w:rsid w:val="00813BDF"/>
    <w:pPr>
      <w:numPr>
        <w:ilvl w:val="1"/>
        <w:numId w:val="55"/>
      </w:numPr>
      <w:bidi w:val="0"/>
      <w:spacing w:before="240" w:line="230" w:lineRule="exact"/>
      <w:ind w:right="454"/>
      <w:jc w:val="right"/>
    </w:pPr>
    <w:rPr>
      <w:rFonts w:ascii="Cambria" w:eastAsia="Calibri" w:hAnsi="Cambria" w:cs="Times New Roman"/>
      <w:b/>
      <w:bCs/>
      <w:i/>
      <w:sz w:val="28"/>
      <w:szCs w:val="40"/>
      <w:u w:val="single"/>
    </w:rPr>
  </w:style>
  <w:style w:type="character" w:customStyle="1" w:styleId="affffffff6">
    <w:name w:val="פרק חדש תו"/>
    <w:link w:val="ae"/>
    <w:rsid w:val="00813BDF"/>
    <w:rPr>
      <w:rFonts w:ascii="Cambria" w:eastAsia="Calibri" w:hAnsi="Cambria" w:cs="Times New Roman"/>
      <w:b/>
      <w:bCs/>
      <w:i/>
      <w:sz w:val="28"/>
      <w:szCs w:val="40"/>
      <w:u w:val="single"/>
    </w:rPr>
  </w:style>
  <w:style w:type="paragraph" w:customStyle="1" w:styleId="150">
    <w:name w:val="סגנון15"/>
    <w:basedOn w:val="affffffff2"/>
    <w:link w:val="151"/>
    <w:rsid w:val="00813BDF"/>
    <w:pPr>
      <w:tabs>
        <w:tab w:val="clear" w:pos="1984"/>
        <w:tab w:val="clear" w:pos="2268"/>
        <w:tab w:val="clear" w:pos="8647"/>
        <w:tab w:val="left" w:pos="4395"/>
        <w:tab w:val="left" w:pos="5103"/>
      </w:tabs>
      <w:ind w:left="4395"/>
    </w:pPr>
  </w:style>
  <w:style w:type="character" w:customStyle="1" w:styleId="3f2">
    <w:name w:val="סגנון3 תו"/>
    <w:basedOn w:val="affffffff3"/>
    <w:link w:val="3f1"/>
    <w:rsid w:val="00813BDF"/>
    <w:rPr>
      <w:rFonts w:ascii="Tahoma" w:eastAsia="Calibri" w:hAnsi="Tahoma" w:cs="Tahoma"/>
      <w:sz w:val="22"/>
      <w:szCs w:val="24"/>
      <w:lang w:eastAsia="he-IL"/>
    </w:rPr>
  </w:style>
  <w:style w:type="character" w:customStyle="1" w:styleId="FontStyle38">
    <w:name w:val="Font Style38"/>
    <w:uiPriority w:val="99"/>
    <w:rsid w:val="00813BDF"/>
    <w:rPr>
      <w:rFonts w:ascii="Times New Roman" w:hAnsi="Times New Roman" w:cs="Times New Roman"/>
      <w:smallCaps/>
      <w:color w:val="000000"/>
      <w:sz w:val="22"/>
      <w:szCs w:val="22"/>
      <w:lang w:bidi="he-IL"/>
    </w:rPr>
  </w:style>
  <w:style w:type="character" w:customStyle="1" w:styleId="151">
    <w:name w:val="סגנון15 תו"/>
    <w:basedOn w:val="affffffff3"/>
    <w:link w:val="150"/>
    <w:rsid w:val="00813BDF"/>
    <w:rPr>
      <w:rFonts w:ascii="Tahoma" w:eastAsia="Calibri" w:hAnsi="Tahoma" w:cs="Tahoma"/>
      <w:sz w:val="18"/>
      <w:szCs w:val="18"/>
    </w:rPr>
  </w:style>
  <w:style w:type="character" w:customStyle="1" w:styleId="FontStyle226">
    <w:name w:val="Font Style226"/>
    <w:uiPriority w:val="99"/>
    <w:rsid w:val="00813BDF"/>
    <w:rPr>
      <w:rFonts w:ascii="Times New Roman" w:hAnsi="Times New Roman" w:cs="Times New Roman"/>
      <w:i/>
      <w:iCs/>
      <w:color w:val="000000"/>
      <w:sz w:val="24"/>
      <w:szCs w:val="24"/>
      <w:lang w:bidi="he-IL"/>
    </w:rPr>
  </w:style>
  <w:style w:type="paragraph" w:customStyle="1" w:styleId="180">
    <w:name w:val="סגנון18"/>
    <w:basedOn w:val="3f1"/>
    <w:link w:val="181"/>
    <w:rsid w:val="00813BDF"/>
    <w:pPr>
      <w:tabs>
        <w:tab w:val="clear" w:pos="680"/>
        <w:tab w:val="clear" w:pos="1361"/>
        <w:tab w:val="clear" w:pos="2041"/>
        <w:tab w:val="clear" w:pos="2722"/>
        <w:tab w:val="left" w:pos="1418"/>
        <w:tab w:val="left" w:pos="2694"/>
        <w:tab w:val="left" w:pos="3828"/>
      </w:tabs>
      <w:spacing w:before="80" w:line="230" w:lineRule="exact"/>
      <w:ind w:left="2268" w:right="284" w:hanging="1417"/>
      <w:jc w:val="left"/>
    </w:pPr>
    <w:rPr>
      <w:sz w:val="18"/>
      <w:szCs w:val="18"/>
    </w:rPr>
  </w:style>
  <w:style w:type="character" w:customStyle="1" w:styleId="171">
    <w:name w:val="סגנון17 תו"/>
    <w:basedOn w:val="af6"/>
    <w:link w:val="170"/>
    <w:rsid w:val="00813BDF"/>
    <w:rPr>
      <w:rFonts w:ascii="Tahoma" w:eastAsia="Calibri" w:hAnsi="Tahoma" w:cs="Tahoma"/>
      <w:sz w:val="18"/>
      <w:szCs w:val="18"/>
    </w:rPr>
  </w:style>
  <w:style w:type="character" w:customStyle="1" w:styleId="181">
    <w:name w:val="סגנון18 תו"/>
    <w:basedOn w:val="3f2"/>
    <w:link w:val="180"/>
    <w:rsid w:val="00813BDF"/>
    <w:rPr>
      <w:rFonts w:ascii="Tahoma" w:eastAsia="Calibri" w:hAnsi="Tahoma" w:cs="Tahoma"/>
      <w:sz w:val="18"/>
      <w:szCs w:val="18"/>
      <w:lang w:eastAsia="he-IL"/>
    </w:rPr>
  </w:style>
  <w:style w:type="character" w:customStyle="1" w:styleId="190">
    <w:name w:val="סגנון19 תו"/>
    <w:link w:val="19"/>
    <w:rsid w:val="00813BDF"/>
    <w:rPr>
      <w:rFonts w:ascii="Tahoma" w:eastAsia="Calibri" w:hAnsi="Tahoma" w:cs="Tahoma"/>
      <w:b/>
      <w:bCs/>
      <w:sz w:val="19"/>
      <w:szCs w:val="19"/>
      <w:u w:val="single"/>
    </w:rPr>
  </w:style>
  <w:style w:type="character" w:customStyle="1" w:styleId="201">
    <w:name w:val="סגנון20 תו"/>
    <w:link w:val="200"/>
    <w:rsid w:val="00813BDF"/>
    <w:rPr>
      <w:rFonts w:ascii="Tahoma" w:eastAsia="Calibri" w:hAnsi="Tahoma" w:cs="Tahoma"/>
      <w:sz w:val="19"/>
      <w:szCs w:val="19"/>
    </w:rPr>
  </w:style>
  <w:style w:type="character" w:customStyle="1" w:styleId="2f7">
    <w:name w:val="סגנון2 תו"/>
    <w:link w:val="2f6"/>
    <w:rsid w:val="00813BDF"/>
    <w:rPr>
      <w:sz w:val="22"/>
      <w:szCs w:val="24"/>
      <w:lang w:eastAsia="he-IL"/>
    </w:rPr>
  </w:style>
  <w:style w:type="paragraph" w:customStyle="1" w:styleId="affffffff7">
    <w:name w:val="פרק"/>
    <w:basedOn w:val="af5"/>
    <w:link w:val="affffffff8"/>
    <w:qFormat/>
    <w:rsid w:val="00813BDF"/>
    <w:pPr>
      <w:tabs>
        <w:tab w:val="left" w:pos="851"/>
      </w:tabs>
      <w:spacing w:line="240" w:lineRule="auto"/>
      <w:ind w:hanging="408"/>
      <w:jc w:val="left"/>
    </w:pPr>
    <w:rPr>
      <w:b/>
      <w:bCs/>
      <w:sz w:val="20"/>
      <w:szCs w:val="24"/>
    </w:rPr>
  </w:style>
  <w:style w:type="paragraph" w:customStyle="1" w:styleId="affffffff9">
    <w:name w:val="ביניים"/>
    <w:basedOn w:val="af5"/>
    <w:rsid w:val="00813BDF"/>
    <w:pPr>
      <w:tabs>
        <w:tab w:val="left" w:pos="1190"/>
        <w:tab w:val="left" w:pos="1757"/>
        <w:tab w:val="left" w:pos="2324"/>
      </w:tabs>
      <w:spacing w:line="240" w:lineRule="auto"/>
      <w:ind w:left="851" w:hanging="851"/>
      <w:jc w:val="left"/>
    </w:pPr>
    <w:rPr>
      <w:b/>
      <w:bCs/>
      <w:sz w:val="28"/>
      <w:szCs w:val="32"/>
    </w:rPr>
  </w:style>
  <w:style w:type="numbering" w:customStyle="1" w:styleId="1110">
    <w:name w:val="ללא רשימה111"/>
    <w:next w:val="af8"/>
    <w:semiHidden/>
    <w:rsid w:val="00813BDF"/>
  </w:style>
  <w:style w:type="table" w:customStyle="1" w:styleId="115">
    <w:name w:val="טבלת רשת11"/>
    <w:basedOn w:val="af7"/>
    <w:next w:val="aff7"/>
    <w:rsid w:val="00813BDF"/>
    <w:pPr>
      <w:overflowPunct w:val="0"/>
      <w:autoSpaceDE w:val="0"/>
      <w:autoSpaceDN w:val="0"/>
      <w:bidi/>
      <w:adjustRightInd w:val="0"/>
      <w:textAlignment w:val="baseline"/>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אחד"/>
    <w:basedOn w:val="af5"/>
    <w:rsid w:val="00813BDF"/>
    <w:pPr>
      <w:widowControl w:val="0"/>
      <w:tabs>
        <w:tab w:val="left" w:pos="1560"/>
      </w:tabs>
      <w:overflowPunct w:val="0"/>
      <w:autoSpaceDE w:val="0"/>
      <w:autoSpaceDN w:val="0"/>
      <w:bidi w:val="0"/>
      <w:adjustRightInd w:val="0"/>
      <w:spacing w:line="240" w:lineRule="auto"/>
      <w:ind w:left="720" w:right="720" w:hanging="720"/>
    </w:pPr>
    <w:rPr>
      <w:rFonts w:ascii="Arial" w:hAnsi="Arial" w:cs="Times New Roman"/>
      <w:sz w:val="20"/>
      <w:szCs w:val="24"/>
      <w:lang w:val="he-IL" w:eastAsia="he-IL"/>
    </w:rPr>
  </w:style>
  <w:style w:type="paragraph" w:customStyle="1" w:styleId="affffffffb">
    <w:name w:val="אחדנקודהאחד"/>
    <w:basedOn w:val="af5"/>
    <w:rsid w:val="00813BDF"/>
    <w:pPr>
      <w:widowControl w:val="0"/>
      <w:tabs>
        <w:tab w:val="left" w:pos="1560"/>
      </w:tabs>
      <w:overflowPunct w:val="0"/>
      <w:autoSpaceDE w:val="0"/>
      <w:autoSpaceDN w:val="0"/>
      <w:bidi w:val="0"/>
      <w:adjustRightInd w:val="0"/>
      <w:spacing w:line="240" w:lineRule="auto"/>
      <w:ind w:right="1440" w:hanging="720"/>
    </w:pPr>
    <w:rPr>
      <w:rFonts w:ascii="Arial" w:hAnsi="Arial" w:cs="Times New Roman"/>
      <w:sz w:val="20"/>
      <w:szCs w:val="24"/>
      <w:lang w:val="he-IL" w:eastAsia="he-IL"/>
    </w:rPr>
  </w:style>
  <w:style w:type="paragraph" w:customStyle="1" w:styleId="affffffffc">
    <w:name w:val="רמהשלוש"/>
    <w:basedOn w:val="affffffffb"/>
    <w:rsid w:val="00813BDF"/>
    <w:pPr>
      <w:ind w:left="2160" w:right="2160"/>
    </w:pPr>
  </w:style>
  <w:style w:type="paragraph" w:customStyle="1" w:styleId="affffffffd">
    <w:name w:val="אלףקטן"/>
    <w:basedOn w:val="affffffffc"/>
    <w:rsid w:val="00813BDF"/>
    <w:pPr>
      <w:tabs>
        <w:tab w:val="clear" w:pos="1560"/>
      </w:tabs>
      <w:ind w:left="2880" w:right="2880"/>
    </w:pPr>
    <w:rPr>
      <w:rFonts w:ascii="Courier" w:hAnsi="Courier"/>
      <w:sz w:val="24"/>
    </w:rPr>
  </w:style>
  <w:style w:type="numbering" w:customStyle="1" w:styleId="2ff4">
    <w:name w:val="ללא רשימה2"/>
    <w:next w:val="af8"/>
    <w:uiPriority w:val="99"/>
    <w:semiHidden/>
    <w:unhideWhenUsed/>
    <w:rsid w:val="00813BDF"/>
  </w:style>
  <w:style w:type="numbering" w:customStyle="1" w:styleId="3fd">
    <w:name w:val="ללא רשימה3"/>
    <w:next w:val="af8"/>
    <w:uiPriority w:val="99"/>
    <w:semiHidden/>
    <w:unhideWhenUsed/>
    <w:rsid w:val="00813BDF"/>
  </w:style>
  <w:style w:type="paragraph" w:customStyle="1" w:styleId="big-header">
    <w:name w:val="big-header"/>
    <w:basedOn w:val="af5"/>
    <w:rsid w:val="00813BDF"/>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hanging="408"/>
      <w:jc w:val="center"/>
    </w:pPr>
    <w:rPr>
      <w:rFonts w:cs="Times New Roman"/>
      <w:noProof/>
      <w:sz w:val="20"/>
      <w:szCs w:val="32"/>
      <w:lang w:eastAsia="he-IL"/>
    </w:rPr>
  </w:style>
  <w:style w:type="character" w:customStyle="1" w:styleId="super">
    <w:name w:val="super"/>
    <w:rsid w:val="00813BDF"/>
    <w:rPr>
      <w:rFonts w:ascii="Times New Roman" w:hAnsi="Times New Roman" w:cs="Times New Roman"/>
      <w:position w:val="4"/>
      <w:sz w:val="16"/>
      <w:szCs w:val="16"/>
      <w:lang w:val="en-US"/>
    </w:rPr>
  </w:style>
  <w:style w:type="paragraph" w:customStyle="1" w:styleId="medium2-header">
    <w:name w:val="medium2-header"/>
    <w:basedOn w:val="medium-header"/>
    <w:rsid w:val="00813BDF"/>
    <w:pPr>
      <w:spacing w:before="240"/>
    </w:pPr>
    <w:rPr>
      <w:bCs/>
      <w:noProof w:val="0"/>
      <w:sz w:val="24"/>
      <w:szCs w:val="24"/>
    </w:rPr>
  </w:style>
  <w:style w:type="paragraph" w:customStyle="1" w:styleId="medium-header">
    <w:name w:val="medium-header"/>
    <w:basedOn w:val="P00"/>
    <w:rsid w:val="00813BDF"/>
    <w:pPr>
      <w:keepNext/>
      <w:keepLines/>
      <w:tabs>
        <w:tab w:val="clear" w:pos="6259"/>
      </w:tabs>
      <w:spacing w:before="72" w:line="230" w:lineRule="exact"/>
      <w:ind w:right="284" w:hanging="408"/>
      <w:jc w:val="center"/>
    </w:pPr>
    <w:rPr>
      <w:rFonts w:cs="Times New Roman"/>
    </w:rPr>
  </w:style>
  <w:style w:type="paragraph" w:customStyle="1" w:styleId="P01">
    <w:name w:val="P01"/>
    <w:basedOn w:val="P00"/>
    <w:rsid w:val="00813BDF"/>
    <w:pPr>
      <w:spacing w:line="230" w:lineRule="exact"/>
      <w:ind w:right="624" w:hanging="624"/>
    </w:pPr>
    <w:rPr>
      <w:rFonts w:cs="Times New Roman"/>
    </w:rPr>
  </w:style>
  <w:style w:type="paragraph" w:customStyle="1" w:styleId="footnote">
    <w:name w:val="footnote"/>
    <w:basedOn w:val="P00"/>
    <w:rsid w:val="00813BDF"/>
    <w:pPr>
      <w:tabs>
        <w:tab w:val="clear" w:pos="624"/>
        <w:tab w:val="clear" w:pos="1021"/>
        <w:tab w:val="clear" w:pos="1474"/>
        <w:tab w:val="clear" w:pos="1928"/>
        <w:tab w:val="clear" w:pos="2381"/>
        <w:tab w:val="clear" w:pos="2835"/>
        <w:tab w:val="clear" w:pos="6259"/>
      </w:tabs>
      <w:spacing w:before="0" w:line="230" w:lineRule="exact"/>
      <w:ind w:right="284" w:hanging="408"/>
    </w:pPr>
    <w:rPr>
      <w:rFonts w:cs="Times New Roman"/>
      <w:sz w:val="22"/>
      <w:szCs w:val="22"/>
    </w:rPr>
  </w:style>
  <w:style w:type="paragraph" w:customStyle="1" w:styleId="page">
    <w:name w:val="page"/>
    <w:rsid w:val="00813BDF"/>
    <w:pPr>
      <w:widowControl w:val="0"/>
      <w:autoSpaceDE w:val="0"/>
      <w:autoSpaceDN w:val="0"/>
      <w:bidi/>
      <w:spacing w:before="80" w:line="230" w:lineRule="exact"/>
      <w:ind w:left="1843" w:right="284" w:hanging="408"/>
    </w:pPr>
    <w:rPr>
      <w:rFonts w:cs="Times New Roman"/>
      <w:noProof/>
      <w:position w:val="4"/>
      <w:szCs w:val="22"/>
      <w:lang w:eastAsia="he-IL"/>
    </w:rPr>
  </w:style>
  <w:style w:type="paragraph" w:customStyle="1" w:styleId="sig-1">
    <w:name w:val="sig-1"/>
    <w:rsid w:val="00813BDF"/>
    <w:pPr>
      <w:widowControl w:val="0"/>
      <w:tabs>
        <w:tab w:val="center" w:pos="851"/>
        <w:tab w:val="center" w:pos="2835"/>
        <w:tab w:val="center" w:pos="4820"/>
      </w:tabs>
      <w:autoSpaceDE w:val="0"/>
      <w:autoSpaceDN w:val="0"/>
      <w:bidi/>
      <w:spacing w:before="80" w:line="230" w:lineRule="exact"/>
      <w:ind w:left="2835" w:right="284" w:hanging="408"/>
      <w:jc w:val="both"/>
    </w:pPr>
    <w:rPr>
      <w:rFonts w:cs="Times New Roman"/>
      <w:noProof/>
      <w:szCs w:val="22"/>
      <w:lang w:eastAsia="he-IL"/>
    </w:rPr>
  </w:style>
  <w:style w:type="paragraph" w:customStyle="1" w:styleId="P03">
    <w:name w:val="P03"/>
    <w:basedOn w:val="P00"/>
    <w:rsid w:val="00813BDF"/>
    <w:pPr>
      <w:spacing w:line="230" w:lineRule="exact"/>
      <w:ind w:right="1474" w:hanging="1474"/>
    </w:pPr>
    <w:rPr>
      <w:rFonts w:cs="Times New Roman"/>
    </w:rPr>
  </w:style>
  <w:style w:type="paragraph" w:customStyle="1" w:styleId="P33">
    <w:name w:val="P33"/>
    <w:basedOn w:val="P00"/>
    <w:rsid w:val="00813BDF"/>
    <w:pPr>
      <w:tabs>
        <w:tab w:val="clear" w:pos="624"/>
        <w:tab w:val="clear" w:pos="1021"/>
        <w:tab w:val="clear" w:pos="1474"/>
      </w:tabs>
      <w:spacing w:line="230" w:lineRule="exact"/>
      <w:ind w:right="1474" w:hanging="408"/>
    </w:pPr>
    <w:rPr>
      <w:rFonts w:cs="Times New Roman"/>
    </w:rPr>
  </w:style>
  <w:style w:type="paragraph" w:customStyle="1" w:styleId="P02">
    <w:name w:val="P02"/>
    <w:basedOn w:val="P00"/>
    <w:rsid w:val="00813BDF"/>
    <w:pPr>
      <w:spacing w:line="230" w:lineRule="exact"/>
      <w:ind w:right="1021" w:hanging="1021"/>
    </w:pPr>
    <w:rPr>
      <w:rFonts w:cs="Times New Roman"/>
    </w:rPr>
  </w:style>
  <w:style w:type="paragraph" w:customStyle="1" w:styleId="sig-0">
    <w:name w:val="sig-0"/>
    <w:basedOn w:val="P00"/>
    <w:rsid w:val="00813BDF"/>
    <w:pPr>
      <w:tabs>
        <w:tab w:val="clear" w:pos="624"/>
        <w:tab w:val="clear" w:pos="1021"/>
        <w:tab w:val="clear" w:pos="1474"/>
        <w:tab w:val="clear" w:pos="1928"/>
        <w:tab w:val="clear" w:pos="2381"/>
        <w:tab w:val="clear" w:pos="2835"/>
        <w:tab w:val="clear" w:pos="6259"/>
        <w:tab w:val="center" w:pos="4820"/>
      </w:tabs>
      <w:spacing w:line="230" w:lineRule="exact"/>
      <w:ind w:right="284" w:hanging="408"/>
    </w:pPr>
    <w:rPr>
      <w:rFonts w:cs="Times New Roman"/>
    </w:rPr>
  </w:style>
  <w:style w:type="table" w:customStyle="1" w:styleId="1fff1">
    <w:name w:val="רשת טבלה בהירה1"/>
    <w:basedOn w:val="af7"/>
    <w:uiPriority w:val="40"/>
    <w:rsid w:val="00813BDF"/>
    <w:rPr>
      <w:rFonts w:ascii="Tahoma" w:eastAsia="Calibri" w:hAnsi="Tahoma" w:cs="Tahom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6">
    <w:name w:val="סגנון16"/>
    <w:basedOn w:val="af5"/>
    <w:link w:val="161"/>
    <w:qFormat/>
    <w:rsid w:val="00813BDF"/>
    <w:pPr>
      <w:numPr>
        <w:numId w:val="58"/>
      </w:numPr>
      <w:spacing w:before="80" w:line="230" w:lineRule="exact"/>
      <w:ind w:left="2835" w:right="284" w:hanging="426"/>
      <w:jc w:val="left"/>
    </w:pPr>
    <w:rPr>
      <w:rFonts w:ascii="Tahoma" w:eastAsia="Calibri" w:hAnsi="Tahoma" w:cs="Tahoma"/>
      <w:sz w:val="18"/>
      <w:szCs w:val="18"/>
    </w:rPr>
  </w:style>
  <w:style w:type="character" w:customStyle="1" w:styleId="161">
    <w:name w:val="סגנון16 תו"/>
    <w:link w:val="16"/>
    <w:rsid w:val="00813BDF"/>
    <w:rPr>
      <w:rFonts w:ascii="Tahoma" w:eastAsia="Calibri" w:hAnsi="Tahoma" w:cs="Tahoma"/>
      <w:sz w:val="18"/>
      <w:szCs w:val="18"/>
    </w:rPr>
  </w:style>
  <w:style w:type="paragraph" w:customStyle="1" w:styleId="212">
    <w:name w:val="סגנון21"/>
    <w:basedOn w:val="af5"/>
    <w:link w:val="213"/>
    <w:qFormat/>
    <w:rsid w:val="00813BDF"/>
    <w:pPr>
      <w:spacing w:before="80" w:line="230" w:lineRule="exact"/>
      <w:ind w:left="2266" w:hanging="1560"/>
      <w:jc w:val="left"/>
    </w:pPr>
    <w:rPr>
      <w:rFonts w:ascii="Tahoma" w:eastAsia="Calibri" w:hAnsi="Tahoma" w:cs="Tahoma"/>
      <w:sz w:val="18"/>
      <w:szCs w:val="18"/>
    </w:rPr>
  </w:style>
  <w:style w:type="character" w:customStyle="1" w:styleId="213">
    <w:name w:val="סגנון21 תו"/>
    <w:link w:val="212"/>
    <w:rsid w:val="00813BDF"/>
    <w:rPr>
      <w:rFonts w:ascii="Tahoma" w:eastAsia="Calibri" w:hAnsi="Tahoma" w:cs="Tahoma"/>
      <w:sz w:val="18"/>
      <w:szCs w:val="18"/>
    </w:rPr>
  </w:style>
  <w:style w:type="paragraph" w:customStyle="1" w:styleId="221">
    <w:name w:val="סגנון22"/>
    <w:basedOn w:val="6"/>
    <w:link w:val="222"/>
    <w:rsid w:val="00813BDF"/>
    <w:pPr>
      <w:numPr>
        <w:numId w:val="0"/>
      </w:numPr>
      <w:ind w:left="1644"/>
    </w:pPr>
  </w:style>
  <w:style w:type="character" w:customStyle="1" w:styleId="222">
    <w:name w:val="סגנון22 תו"/>
    <w:basedOn w:val="66"/>
    <w:link w:val="221"/>
    <w:rsid w:val="00813BDF"/>
    <w:rPr>
      <w:rFonts w:ascii="Tahoma" w:eastAsia="Calibri" w:hAnsi="Tahoma" w:cs="Tahoma"/>
      <w:sz w:val="19"/>
      <w:szCs w:val="19"/>
    </w:rPr>
  </w:style>
  <w:style w:type="table" w:customStyle="1" w:styleId="TableNormal">
    <w:name w:val="Table Normal"/>
    <w:uiPriority w:val="2"/>
    <w:semiHidden/>
    <w:unhideWhenUsed/>
    <w:qFormat/>
    <w:rsid w:val="00813BDF"/>
    <w:pPr>
      <w:widowControl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f5"/>
    <w:link w:val="TableParagraph0"/>
    <w:uiPriority w:val="1"/>
    <w:qFormat/>
    <w:rsid w:val="00813BDF"/>
    <w:pPr>
      <w:widowControl w:val="0"/>
      <w:bidi w:val="0"/>
      <w:spacing w:line="240" w:lineRule="auto"/>
      <w:jc w:val="left"/>
    </w:pPr>
    <w:rPr>
      <w:rFonts w:ascii="Calibri" w:eastAsia="Calibri" w:hAnsi="Calibri" w:cs="Arial"/>
      <w:lang w:bidi="ar-SA"/>
    </w:rPr>
  </w:style>
  <w:style w:type="paragraph" w:customStyle="1" w:styleId="affffffffe">
    <w:name w:val="רגיל+לוגו"/>
    <w:rsid w:val="00813BDF"/>
    <w:pPr>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Pr>
      <w:rFonts w:cs="David"/>
      <w:sz w:val="24"/>
      <w:szCs w:val="24"/>
    </w:rPr>
  </w:style>
  <w:style w:type="paragraph" w:customStyle="1" w:styleId="58">
    <w:name w:val="5"/>
    <w:qFormat/>
    <w:rsid w:val="00813BDF"/>
    <w:pPr>
      <w:bidi/>
    </w:pPr>
  </w:style>
  <w:style w:type="paragraph" w:customStyle="1" w:styleId="Heading211">
    <w:name w:val="Heading211"/>
    <w:basedOn w:val="Heading21"/>
    <w:rsid w:val="00813BDF"/>
    <w:pPr>
      <w:ind w:right="516" w:hanging="283"/>
    </w:pPr>
  </w:style>
  <w:style w:type="paragraph" w:customStyle="1" w:styleId="Heading21">
    <w:name w:val="Heading21"/>
    <w:basedOn w:val="af5"/>
    <w:rsid w:val="00813BDF"/>
    <w:pPr>
      <w:overflowPunct w:val="0"/>
      <w:autoSpaceDE w:val="0"/>
      <w:autoSpaceDN w:val="0"/>
      <w:bidi w:val="0"/>
      <w:adjustRightInd w:val="0"/>
      <w:spacing w:line="240" w:lineRule="auto"/>
      <w:ind w:right="233"/>
      <w:jc w:val="left"/>
      <w:textAlignment w:val="baseline"/>
    </w:pPr>
    <w:rPr>
      <w:rFonts w:cs="Times New Roman"/>
      <w:sz w:val="20"/>
      <w:szCs w:val="24"/>
    </w:rPr>
  </w:style>
  <w:style w:type="paragraph" w:customStyle="1" w:styleId="font0">
    <w:name w:val="font0"/>
    <w:basedOn w:val="af5"/>
    <w:rsid w:val="00813BDF"/>
    <w:pPr>
      <w:overflowPunct w:val="0"/>
      <w:autoSpaceDE w:val="0"/>
      <w:autoSpaceDN w:val="0"/>
      <w:bidi w:val="0"/>
      <w:adjustRightInd w:val="0"/>
      <w:spacing w:before="100" w:after="100" w:line="240" w:lineRule="auto"/>
      <w:jc w:val="left"/>
      <w:textAlignment w:val="baseline"/>
    </w:pPr>
    <w:rPr>
      <w:rFonts w:ascii="Arial" w:hAnsi="Arial" w:cs="Times New Roman"/>
      <w:sz w:val="20"/>
      <w:szCs w:val="24"/>
    </w:rPr>
  </w:style>
  <w:style w:type="paragraph" w:customStyle="1" w:styleId="font5">
    <w:name w:val="font5"/>
    <w:basedOn w:val="af5"/>
    <w:rsid w:val="00813BDF"/>
    <w:pPr>
      <w:overflowPunct w:val="0"/>
      <w:autoSpaceDE w:val="0"/>
      <w:autoSpaceDN w:val="0"/>
      <w:bidi w:val="0"/>
      <w:adjustRightInd w:val="0"/>
      <w:spacing w:before="100" w:after="100" w:line="240" w:lineRule="auto"/>
      <w:jc w:val="left"/>
      <w:textAlignment w:val="baseline"/>
    </w:pPr>
    <w:rPr>
      <w:rFonts w:ascii="Arial" w:hAnsi="Arial" w:cs="Times New Roman"/>
      <w:b/>
      <w:bCs/>
      <w:sz w:val="20"/>
      <w:szCs w:val="20"/>
    </w:rPr>
  </w:style>
  <w:style w:type="paragraph" w:customStyle="1" w:styleId="xl24">
    <w:name w:val="xl24"/>
    <w:basedOn w:val="af5"/>
    <w:rsid w:val="00813BDF"/>
    <w:pPr>
      <w:pBdr>
        <w:top w:val="single" w:sz="6" w:space="0" w:color="auto"/>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cs="Times New Roman"/>
      <w:sz w:val="24"/>
      <w:szCs w:val="24"/>
    </w:rPr>
  </w:style>
  <w:style w:type="paragraph" w:customStyle="1" w:styleId="xl25">
    <w:name w:val="xl25"/>
    <w:basedOn w:val="af5"/>
    <w:rsid w:val="00813BDF"/>
    <w:pPr>
      <w:pBdr>
        <w:top w:val="single" w:sz="6" w:space="0" w:color="auto"/>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cs="Times New Roman"/>
      <w:sz w:val="24"/>
      <w:szCs w:val="24"/>
    </w:rPr>
  </w:style>
  <w:style w:type="paragraph" w:customStyle="1" w:styleId="430">
    <w:name w:val="4.3.כותרת סעיף"/>
    <w:basedOn w:val="af5"/>
    <w:rsid w:val="00813BDF"/>
    <w:pPr>
      <w:keepLines/>
      <w:tabs>
        <w:tab w:val="left" w:pos="567"/>
      </w:tabs>
      <w:spacing w:line="240" w:lineRule="auto"/>
      <w:ind w:left="-284"/>
      <w:jc w:val="left"/>
    </w:pPr>
    <w:rPr>
      <w:b/>
      <w:bCs/>
      <w:szCs w:val="24"/>
    </w:rPr>
  </w:style>
  <w:style w:type="paragraph" w:customStyle="1" w:styleId="162">
    <w:name w:val="1.6.תאריך"/>
    <w:basedOn w:val="aff0"/>
    <w:rsid w:val="00813BDF"/>
    <w:pPr>
      <w:spacing w:line="480" w:lineRule="auto"/>
      <w:jc w:val="center"/>
    </w:pPr>
    <w:rPr>
      <w:sz w:val="22"/>
      <w:szCs w:val="24"/>
      <w:lang w:val="x-none" w:eastAsia="x-none"/>
    </w:rPr>
  </w:style>
  <w:style w:type="paragraph" w:customStyle="1" w:styleId="00">
    <w:name w:val="פסקה 0"/>
    <w:basedOn w:val="af5"/>
    <w:rsid w:val="00813BDF"/>
    <w:pPr>
      <w:spacing w:line="360" w:lineRule="auto"/>
      <w:ind w:left="567" w:right="567" w:hanging="567"/>
      <w:jc w:val="left"/>
    </w:pPr>
    <w:rPr>
      <w:color w:val="0000FF"/>
      <w:sz w:val="20"/>
      <w:szCs w:val="24"/>
      <w:lang w:eastAsia="he-IL"/>
    </w:rPr>
  </w:style>
  <w:style w:type="paragraph" w:customStyle="1" w:styleId="12num">
    <w:name w:val="מפרט12num"/>
    <w:basedOn w:val="121"/>
    <w:rsid w:val="00813BDF"/>
    <w:pPr>
      <w:numPr>
        <w:numId w:val="0"/>
      </w:numPr>
      <w:bidi/>
      <w:ind w:right="0"/>
    </w:pPr>
  </w:style>
  <w:style w:type="paragraph" w:customStyle="1" w:styleId="121">
    <w:name w:val="מפרט12"/>
    <w:rsid w:val="00813BDF"/>
    <w:pPr>
      <w:widowControl w:val="0"/>
      <w:numPr>
        <w:numId w:val="59"/>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ind w:left="0" w:right="0" w:firstLine="0"/>
    </w:pPr>
    <w:rPr>
      <w:rFonts w:ascii="Arial" w:hAnsi="Arial" w:cs="David"/>
      <w:snapToGrid w:val="0"/>
      <w:sz w:val="22"/>
      <w:szCs w:val="24"/>
    </w:rPr>
  </w:style>
  <w:style w:type="paragraph" w:customStyle="1" w:styleId="-12">
    <w:name w:val="דוד -12"/>
    <w:basedOn w:val="af5"/>
    <w:rsid w:val="00813BDF"/>
    <w:pPr>
      <w:widowControl w:val="0"/>
      <w:numPr>
        <w:numId w:val="60"/>
      </w:numPr>
      <w:spacing w:before="120" w:line="240" w:lineRule="auto"/>
      <w:jc w:val="left"/>
    </w:pPr>
    <w:rPr>
      <w:szCs w:val="24"/>
      <w:lang w:eastAsia="he-IL"/>
    </w:rPr>
  </w:style>
  <w:style w:type="paragraph" w:customStyle="1" w:styleId="10-0">
    <w:name w:val="10-דוד"/>
    <w:rsid w:val="00813BDF"/>
    <w:pPr>
      <w:widowControl w:val="0"/>
      <w:autoSpaceDE w:val="0"/>
      <w:autoSpaceDN w:val="0"/>
      <w:adjustRightInd w:val="0"/>
    </w:pPr>
    <w:rPr>
      <w:rFonts w:cs="QDavid"/>
      <w:sz w:val="18"/>
    </w:rPr>
  </w:style>
  <w:style w:type="paragraph" w:customStyle="1" w:styleId="3fe">
    <w:name w:val="סרגל רמה 3"/>
    <w:basedOn w:val="af5"/>
    <w:rsid w:val="00813BDF"/>
    <w:pPr>
      <w:overflowPunct w:val="0"/>
      <w:autoSpaceDE w:val="0"/>
      <w:autoSpaceDN w:val="0"/>
      <w:adjustRightInd w:val="0"/>
      <w:spacing w:line="240" w:lineRule="auto"/>
      <w:ind w:left="2268" w:hanging="567"/>
      <w:textAlignment w:val="baseline"/>
    </w:pPr>
    <w:rPr>
      <w:sz w:val="20"/>
      <w:szCs w:val="24"/>
      <w:lang w:eastAsia="he-IL"/>
    </w:rPr>
  </w:style>
  <w:style w:type="paragraph" w:styleId="afffffffff">
    <w:name w:val="envelope return"/>
    <w:basedOn w:val="af5"/>
    <w:rsid w:val="00813BDF"/>
    <w:pPr>
      <w:overflowPunct w:val="0"/>
      <w:autoSpaceDE w:val="0"/>
      <w:autoSpaceDN w:val="0"/>
      <w:adjustRightInd w:val="0"/>
      <w:spacing w:line="360" w:lineRule="auto"/>
      <w:ind w:left="720" w:hanging="720"/>
      <w:textAlignment w:val="baseline"/>
    </w:pPr>
    <w:rPr>
      <w:rFonts w:ascii="Arial" w:hAnsi="Arial" w:cs="Arial"/>
      <w:color w:val="0000FF"/>
      <w:spacing w:val="10"/>
      <w:sz w:val="20"/>
      <w:szCs w:val="20"/>
      <w:lang w:eastAsia="he-IL"/>
    </w:rPr>
  </w:style>
  <w:style w:type="paragraph" w:customStyle="1" w:styleId="116">
    <w:name w:val="11מרים"/>
    <w:rsid w:val="00813BDF"/>
    <w:pPr>
      <w:widowControl w:val="0"/>
      <w:autoSpaceDE w:val="0"/>
      <w:autoSpaceDN w:val="0"/>
      <w:adjustRightInd w:val="0"/>
    </w:pPr>
    <w:rPr>
      <w:rFonts w:ascii="Arial" w:hAnsi="Arial" w:cs="Arial"/>
      <w:sz w:val="18"/>
      <w:szCs w:val="22"/>
    </w:rPr>
  </w:style>
  <w:style w:type="table" w:styleId="afffffffff0">
    <w:name w:val="Table Elegant"/>
    <w:basedOn w:val="af7"/>
    <w:rsid w:val="00813BDF"/>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טבלת רשת21"/>
    <w:basedOn w:val="af7"/>
    <w:next w:val="aff7"/>
    <w:rsid w:val="00813BDF"/>
    <w:pPr>
      <w:tabs>
        <w:tab w:val="left" w:pos="509"/>
        <w:tab w:val="left" w:pos="935"/>
      </w:tabs>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13BDF"/>
    <w:pPr>
      <w:widowControl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paragraph" w:customStyle="1" w:styleId="a5">
    <w:name w:val="סגנון זמני"/>
    <w:basedOn w:val="af5"/>
    <w:rsid w:val="00813BDF"/>
    <w:pPr>
      <w:keepLines/>
      <w:numPr>
        <w:numId w:val="61"/>
      </w:numPr>
      <w:tabs>
        <w:tab w:val="center" w:pos="4320"/>
        <w:tab w:val="right" w:pos="8640"/>
      </w:tabs>
      <w:bidi w:val="0"/>
      <w:spacing w:line="240" w:lineRule="atLeast"/>
      <w:jc w:val="right"/>
    </w:pPr>
    <w:rPr>
      <w:rFonts w:ascii="Garamond" w:hAnsi="Garamond" w:cs="Miriam"/>
      <w:noProof/>
      <w:spacing w:val="-5"/>
      <w:sz w:val="24"/>
      <w:szCs w:val="24"/>
      <w:lang w:eastAsia="he-IL"/>
    </w:rPr>
  </w:style>
  <w:style w:type="paragraph" w:customStyle="1" w:styleId="231">
    <w:name w:val="סגנון23"/>
    <w:basedOn w:val="120"/>
    <w:link w:val="232"/>
    <w:rsid w:val="00813BDF"/>
    <w:pPr>
      <w:numPr>
        <w:numId w:val="0"/>
      </w:numPr>
      <w:spacing w:before="720"/>
      <w:ind w:left="2279" w:hanging="408"/>
    </w:pPr>
  </w:style>
  <w:style w:type="character" w:customStyle="1" w:styleId="232">
    <w:name w:val="סגנון23 תו"/>
    <w:basedOn w:val="122"/>
    <w:link w:val="231"/>
    <w:rsid w:val="00813BDF"/>
    <w:rPr>
      <w:rFonts w:ascii="Tahoma" w:eastAsia="Calibri" w:hAnsi="Tahoma" w:cs="Tahoma"/>
      <w:sz w:val="18"/>
      <w:szCs w:val="18"/>
    </w:rPr>
  </w:style>
  <w:style w:type="paragraph" w:customStyle="1" w:styleId="240">
    <w:name w:val="סגנון24"/>
    <w:basedOn w:val="6"/>
    <w:link w:val="241"/>
    <w:qFormat/>
    <w:rsid w:val="00813BDF"/>
    <w:pPr>
      <w:numPr>
        <w:numId w:val="0"/>
      </w:numPr>
      <w:spacing w:before="0" w:after="80"/>
      <w:ind w:left="1928"/>
    </w:pPr>
    <w:rPr>
      <w:sz w:val="18"/>
      <w:szCs w:val="18"/>
    </w:rPr>
  </w:style>
  <w:style w:type="paragraph" w:customStyle="1" w:styleId="250">
    <w:name w:val="סגנון25"/>
    <w:basedOn w:val="200"/>
    <w:link w:val="251"/>
    <w:qFormat/>
    <w:rsid w:val="00813BDF"/>
    <w:pPr>
      <w:numPr>
        <w:ilvl w:val="0"/>
        <w:numId w:val="0"/>
      </w:numPr>
      <w:tabs>
        <w:tab w:val="left" w:pos="3968"/>
      </w:tabs>
      <w:spacing w:after="0" w:line="240" w:lineRule="exact"/>
      <w:ind w:left="792" w:right="-142" w:hanging="432"/>
    </w:pPr>
    <w:rPr>
      <w:sz w:val="18"/>
      <w:szCs w:val="18"/>
    </w:rPr>
  </w:style>
  <w:style w:type="character" w:customStyle="1" w:styleId="241">
    <w:name w:val="סגנון24 תו"/>
    <w:basedOn w:val="af6"/>
    <w:link w:val="240"/>
    <w:rsid w:val="00813BDF"/>
    <w:rPr>
      <w:rFonts w:ascii="Tahoma" w:eastAsia="Calibri" w:hAnsi="Tahoma" w:cs="Tahoma"/>
      <w:sz w:val="18"/>
      <w:szCs w:val="18"/>
    </w:rPr>
  </w:style>
  <w:style w:type="paragraph" w:customStyle="1" w:styleId="260">
    <w:name w:val="סגנון26"/>
    <w:basedOn w:val="250"/>
    <w:link w:val="261"/>
    <w:qFormat/>
    <w:rsid w:val="00813BDF"/>
    <w:pPr>
      <w:spacing w:before="0" w:after="80"/>
      <w:ind w:left="0" w:firstLine="0"/>
    </w:pPr>
  </w:style>
  <w:style w:type="character" w:customStyle="1" w:styleId="251">
    <w:name w:val="סגנון25 תו"/>
    <w:basedOn w:val="201"/>
    <w:link w:val="250"/>
    <w:rsid w:val="00813BDF"/>
    <w:rPr>
      <w:rFonts w:ascii="Tahoma" w:eastAsia="Calibri" w:hAnsi="Tahoma" w:cs="Tahoma"/>
      <w:sz w:val="18"/>
      <w:szCs w:val="18"/>
    </w:rPr>
  </w:style>
  <w:style w:type="character" w:customStyle="1" w:styleId="261">
    <w:name w:val="סגנון26 תו"/>
    <w:basedOn w:val="66"/>
    <w:link w:val="260"/>
    <w:rsid w:val="00813BDF"/>
    <w:rPr>
      <w:rFonts w:ascii="Tahoma" w:eastAsia="Calibri" w:hAnsi="Tahoma" w:cs="Tahoma"/>
      <w:sz w:val="18"/>
      <w:szCs w:val="18"/>
    </w:rPr>
  </w:style>
  <w:style w:type="paragraph" w:customStyle="1" w:styleId="270">
    <w:name w:val="סגנון27"/>
    <w:basedOn w:val="16"/>
    <w:link w:val="271"/>
    <w:qFormat/>
    <w:rsid w:val="00813BDF"/>
    <w:pPr>
      <w:numPr>
        <w:numId w:val="0"/>
      </w:numPr>
      <w:ind w:left="2551" w:hanging="539"/>
    </w:pPr>
  </w:style>
  <w:style w:type="character" w:customStyle="1" w:styleId="271">
    <w:name w:val="סגנון27 תו"/>
    <w:basedOn w:val="161"/>
    <w:link w:val="270"/>
    <w:rsid w:val="00813BDF"/>
    <w:rPr>
      <w:rFonts w:ascii="Tahoma" w:eastAsia="Calibri" w:hAnsi="Tahoma" w:cs="Tahoma"/>
      <w:sz w:val="18"/>
      <w:szCs w:val="18"/>
    </w:rPr>
  </w:style>
  <w:style w:type="paragraph" w:customStyle="1" w:styleId="1fff2">
    <w:name w:val="כניסה 1"/>
    <w:basedOn w:val="af5"/>
    <w:rsid w:val="00813BDF"/>
    <w:pPr>
      <w:spacing w:line="360" w:lineRule="atLeast"/>
      <w:ind w:left="567" w:right="567" w:hanging="567"/>
    </w:pPr>
    <w:rPr>
      <w:rFonts w:cs="Miriam"/>
      <w:szCs w:val="24"/>
      <w:lang w:eastAsia="he-IL"/>
    </w:rPr>
  </w:style>
  <w:style w:type="table" w:customStyle="1" w:styleId="117">
    <w:name w:val="רשת טבלה11"/>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סגנון28"/>
    <w:basedOn w:val="250"/>
    <w:link w:val="280"/>
    <w:qFormat/>
    <w:rsid w:val="00813BDF"/>
    <w:pPr>
      <w:numPr>
        <w:numId w:val="63"/>
      </w:numPr>
      <w:tabs>
        <w:tab w:val="clear" w:pos="3968"/>
      </w:tabs>
      <w:ind w:left="2268"/>
    </w:pPr>
    <w:rPr>
      <w:szCs w:val="19"/>
    </w:rPr>
  </w:style>
  <w:style w:type="character" w:customStyle="1" w:styleId="280">
    <w:name w:val="סגנון28 תו"/>
    <w:basedOn w:val="251"/>
    <w:link w:val="28"/>
    <w:rsid w:val="00813BDF"/>
    <w:rPr>
      <w:rFonts w:ascii="Tahoma" w:eastAsia="Calibri" w:hAnsi="Tahoma" w:cs="Tahoma"/>
      <w:sz w:val="18"/>
      <w:szCs w:val="19"/>
    </w:rPr>
  </w:style>
  <w:style w:type="paragraph" w:customStyle="1" w:styleId="afffffffff1">
    <w:name w:val="טקסט"/>
    <w:basedOn w:val="af5"/>
    <w:link w:val="afffffffff2"/>
    <w:rsid w:val="00813BDF"/>
    <w:pPr>
      <w:spacing w:line="360" w:lineRule="atLeast"/>
    </w:pPr>
    <w:rPr>
      <w:rFonts w:cs="Miriam"/>
      <w:sz w:val="24"/>
      <w:szCs w:val="24"/>
      <w:lang w:eastAsia="he-IL"/>
    </w:rPr>
  </w:style>
  <w:style w:type="paragraph" w:customStyle="1" w:styleId="2ff5">
    <w:name w:val="כניסה 2"/>
    <w:basedOn w:val="af5"/>
    <w:rsid w:val="00813BDF"/>
    <w:pPr>
      <w:spacing w:line="360" w:lineRule="atLeast"/>
      <w:ind w:left="1134" w:right="1134" w:hanging="567"/>
      <w:jc w:val="left"/>
    </w:pPr>
    <w:rPr>
      <w:rFonts w:cs="Miriam"/>
      <w:sz w:val="20"/>
      <w:szCs w:val="24"/>
      <w:lang w:eastAsia="he-IL"/>
    </w:rPr>
  </w:style>
  <w:style w:type="paragraph" w:customStyle="1" w:styleId="3ff">
    <w:name w:val="כניסה 3"/>
    <w:basedOn w:val="af5"/>
    <w:rsid w:val="00813BDF"/>
    <w:pPr>
      <w:spacing w:line="360" w:lineRule="atLeast"/>
      <w:ind w:left="1985" w:right="1985" w:hanging="851"/>
    </w:pPr>
    <w:rPr>
      <w:rFonts w:cs="Miriam"/>
      <w:szCs w:val="24"/>
      <w:lang w:eastAsia="he-IL"/>
    </w:rPr>
  </w:style>
  <w:style w:type="numbering" w:customStyle="1" w:styleId="NoList1">
    <w:name w:val="No List1"/>
    <w:next w:val="af8"/>
    <w:semiHidden/>
    <w:rsid w:val="00813BDF"/>
  </w:style>
  <w:style w:type="table" w:customStyle="1" w:styleId="TableGrid1">
    <w:name w:val="Table Grid1"/>
    <w:basedOn w:val="af7"/>
    <w:next w:val="aff7"/>
    <w:rsid w:val="00813BDF"/>
    <w:pPr>
      <w:bidi/>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
    <w:name w:val="ללא רשימה4"/>
    <w:next w:val="af8"/>
    <w:semiHidden/>
    <w:rsid w:val="00813BDF"/>
  </w:style>
  <w:style w:type="numbering" w:customStyle="1" w:styleId="5a">
    <w:name w:val="ללא רשימה5"/>
    <w:next w:val="af8"/>
    <w:uiPriority w:val="99"/>
    <w:semiHidden/>
    <w:unhideWhenUsed/>
    <w:rsid w:val="00813BDF"/>
  </w:style>
  <w:style w:type="table" w:customStyle="1" w:styleId="215">
    <w:name w:val="רשת טבלה21"/>
    <w:basedOn w:val="af7"/>
    <w:next w:val="aff7"/>
    <w:rsid w:val="00813BDF"/>
    <w:pPr>
      <w:ind w:left="113"/>
    </w:pPr>
    <w:rPr>
      <w:rFonts w:ascii="Tahoma" w:eastAsia="Calibri"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ללא רשימה1111"/>
    <w:next w:val="af8"/>
    <w:semiHidden/>
    <w:rsid w:val="00813BDF"/>
  </w:style>
  <w:style w:type="numbering" w:customStyle="1" w:styleId="216">
    <w:name w:val="ללא רשימה21"/>
    <w:next w:val="af8"/>
    <w:uiPriority w:val="99"/>
    <w:semiHidden/>
    <w:unhideWhenUsed/>
    <w:rsid w:val="00813BDF"/>
  </w:style>
  <w:style w:type="numbering" w:customStyle="1" w:styleId="311">
    <w:name w:val="ללא רשימה31"/>
    <w:next w:val="af8"/>
    <w:uiPriority w:val="99"/>
    <w:semiHidden/>
    <w:unhideWhenUsed/>
    <w:rsid w:val="00813BDF"/>
  </w:style>
  <w:style w:type="table" w:customStyle="1" w:styleId="118">
    <w:name w:val="רשת טבלה בהירה11"/>
    <w:basedOn w:val="af7"/>
    <w:uiPriority w:val="40"/>
    <w:rsid w:val="00813BDF"/>
    <w:rPr>
      <w:rFonts w:ascii="Tahoma" w:eastAsia="Calibri" w:hAnsi="Tahoma" w:cs="Tahom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unhideWhenUsed/>
    <w:qFormat/>
    <w:rsid w:val="00813BDF"/>
    <w:pPr>
      <w:widowControl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table" w:customStyle="1" w:styleId="123">
    <w:name w:val="רשת טבלה12"/>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f8"/>
    <w:semiHidden/>
    <w:rsid w:val="00813BDF"/>
  </w:style>
  <w:style w:type="table" w:customStyle="1" w:styleId="TableGrid11">
    <w:name w:val="Table Grid11"/>
    <w:basedOn w:val="af7"/>
    <w:next w:val="aff7"/>
    <w:rsid w:val="00813BDF"/>
    <w:pPr>
      <w:bidi/>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סגנון-4"/>
    <w:basedOn w:val="affd"/>
    <w:qFormat/>
    <w:rsid w:val="00813BDF"/>
    <w:pPr>
      <w:numPr>
        <w:numId w:val="62"/>
      </w:numPr>
      <w:tabs>
        <w:tab w:val="left" w:pos="7087"/>
      </w:tabs>
      <w:spacing w:after="80" w:line="220" w:lineRule="exact"/>
      <w:ind w:right="1560"/>
    </w:pPr>
    <w:rPr>
      <w:rFonts w:ascii="Tahoma" w:eastAsia="Calibri" w:hAnsi="Tahoma" w:cs="Tahoma"/>
      <w:spacing w:val="2"/>
      <w:sz w:val="19"/>
      <w:szCs w:val="19"/>
      <w:lang w:eastAsia="en-US"/>
    </w:rPr>
  </w:style>
  <w:style w:type="paragraph" w:customStyle="1" w:styleId="-5">
    <w:name w:val="סגנון-5"/>
    <w:basedOn w:val="-4"/>
    <w:qFormat/>
    <w:rsid w:val="00813BDF"/>
    <w:pPr>
      <w:numPr>
        <w:ilvl w:val="1"/>
      </w:numPr>
    </w:pPr>
  </w:style>
  <w:style w:type="paragraph" w:customStyle="1" w:styleId="afffffffff3">
    <w:name w:val="לתשומת לב"/>
    <w:basedOn w:val="af5"/>
    <w:link w:val="afffffffff4"/>
    <w:rsid w:val="00813BDF"/>
    <w:pPr>
      <w:spacing w:line="360" w:lineRule="auto"/>
      <w:ind w:left="709" w:hanging="186"/>
    </w:pPr>
    <w:rPr>
      <w:rFonts w:cs="Times New Roman"/>
      <w:b/>
      <w:bCs/>
      <w:sz w:val="28"/>
      <w:szCs w:val="28"/>
      <w:lang w:eastAsia="he-IL"/>
    </w:rPr>
  </w:style>
  <w:style w:type="character" w:customStyle="1" w:styleId="afffffffff4">
    <w:name w:val="לתשומת לב תו"/>
    <w:link w:val="afffffffff3"/>
    <w:rsid w:val="00813BDF"/>
    <w:rPr>
      <w:rFonts w:cs="Times New Roman"/>
      <w:b/>
      <w:bCs/>
      <w:sz w:val="28"/>
      <w:szCs w:val="28"/>
      <w:lang w:eastAsia="he-IL"/>
    </w:rPr>
  </w:style>
  <w:style w:type="paragraph" w:customStyle="1" w:styleId="1fff3">
    <w:name w:val="כותרת משנית 1"/>
    <w:basedOn w:val="af5"/>
    <w:rsid w:val="00813BDF"/>
    <w:pPr>
      <w:snapToGrid w:val="0"/>
      <w:spacing w:line="240" w:lineRule="auto"/>
    </w:pPr>
    <w:rPr>
      <w:rFonts w:cs="FrankRuehl"/>
      <w:b/>
      <w:bCs/>
      <w:sz w:val="24"/>
      <w:szCs w:val="36"/>
      <w:lang w:eastAsia="he-IL"/>
    </w:rPr>
  </w:style>
  <w:style w:type="paragraph" w:customStyle="1" w:styleId="2ff6">
    <w:name w:val="כותרת משנית 2"/>
    <w:basedOn w:val="af5"/>
    <w:rsid w:val="00813BDF"/>
    <w:pPr>
      <w:snapToGrid w:val="0"/>
      <w:spacing w:line="240" w:lineRule="auto"/>
    </w:pPr>
    <w:rPr>
      <w:rFonts w:cs="Narkisim"/>
      <w:b/>
      <w:bCs/>
      <w:sz w:val="24"/>
      <w:szCs w:val="32"/>
      <w:lang w:eastAsia="he-IL"/>
    </w:rPr>
  </w:style>
  <w:style w:type="paragraph" w:customStyle="1" w:styleId="afffffffff5">
    <w:name w:val="שם קובץ"/>
    <w:basedOn w:val="af5"/>
    <w:rsid w:val="00813BDF"/>
    <w:pPr>
      <w:snapToGrid w:val="0"/>
      <w:spacing w:line="240" w:lineRule="auto"/>
    </w:pPr>
    <w:rPr>
      <w:sz w:val="18"/>
      <w:szCs w:val="28"/>
      <w:lang w:eastAsia="he-IL"/>
    </w:rPr>
  </w:style>
  <w:style w:type="paragraph" w:customStyle="1" w:styleId="afffffffff6">
    <w:name w:val="סיעוף"/>
    <w:basedOn w:val="af5"/>
    <w:rsid w:val="00813BDF"/>
    <w:pPr>
      <w:snapToGrid w:val="0"/>
      <w:spacing w:line="240" w:lineRule="auto"/>
      <w:ind w:left="1134" w:hanging="567"/>
    </w:pPr>
    <w:rPr>
      <w:sz w:val="24"/>
      <w:szCs w:val="28"/>
      <w:lang w:eastAsia="he-IL"/>
    </w:rPr>
  </w:style>
  <w:style w:type="paragraph" w:customStyle="1" w:styleId="-8">
    <w:name w:val="סיעוף -"/>
    <w:basedOn w:val="af5"/>
    <w:rsid w:val="00813BDF"/>
    <w:pPr>
      <w:snapToGrid w:val="0"/>
      <w:spacing w:line="240" w:lineRule="auto"/>
      <w:ind w:left="1701" w:hanging="567"/>
    </w:pPr>
    <w:rPr>
      <w:sz w:val="24"/>
      <w:szCs w:val="28"/>
      <w:lang w:eastAsia="he-IL"/>
    </w:rPr>
  </w:style>
  <w:style w:type="paragraph" w:customStyle="1" w:styleId="-9">
    <w:name w:val="סיעוף א-ב"/>
    <w:basedOn w:val="afffffffff6"/>
    <w:rsid w:val="00813BDF"/>
  </w:style>
  <w:style w:type="paragraph" w:customStyle="1" w:styleId="2ff7">
    <w:name w:val="כותרת ראשית 2"/>
    <w:basedOn w:val="aff9"/>
    <w:rsid w:val="00813BDF"/>
    <w:pPr>
      <w:autoSpaceDE/>
      <w:autoSpaceDN/>
      <w:snapToGrid w:val="0"/>
      <w:jc w:val="both"/>
      <w:outlineLvl w:val="9"/>
    </w:pPr>
    <w:rPr>
      <w:rFonts w:ascii="Arial" w:eastAsia="Times New Roman" w:cs="Levenim MT"/>
      <w:b/>
      <w:noProof w:val="0"/>
      <w:kern w:val="28"/>
      <w:sz w:val="28"/>
      <w:szCs w:val="36"/>
      <w:u w:val="single"/>
    </w:rPr>
  </w:style>
  <w:style w:type="paragraph" w:customStyle="1" w:styleId="afffffffff7">
    <w:name w:val="כותרת משנית"/>
    <w:basedOn w:val="aff9"/>
    <w:rsid w:val="00813BDF"/>
    <w:pPr>
      <w:autoSpaceDE/>
      <w:autoSpaceDN/>
      <w:snapToGrid w:val="0"/>
      <w:jc w:val="both"/>
      <w:outlineLvl w:val="9"/>
    </w:pPr>
    <w:rPr>
      <w:rFonts w:ascii="Arial" w:eastAsia="Times New Roman" w:cs="Aharoni"/>
      <w:b/>
      <w:bCs/>
      <w:noProof w:val="0"/>
      <w:kern w:val="28"/>
      <w:sz w:val="28"/>
      <w:szCs w:val="40"/>
    </w:rPr>
  </w:style>
  <w:style w:type="character" w:customStyle="1" w:styleId="1ff4">
    <w:name w:val="ש1 תו"/>
    <w:basedOn w:val="af6"/>
    <w:link w:val="1ff3"/>
    <w:rsid w:val="00813BDF"/>
    <w:rPr>
      <w:rFonts w:ascii="Arial" w:hAnsi="Arial" w:cs="David"/>
      <w:noProof/>
      <w:szCs w:val="24"/>
    </w:rPr>
  </w:style>
  <w:style w:type="numbering" w:customStyle="1" w:styleId="67">
    <w:name w:val="ללא רשימה6"/>
    <w:next w:val="af8"/>
    <w:uiPriority w:val="99"/>
    <w:semiHidden/>
    <w:unhideWhenUsed/>
    <w:rsid w:val="00813BDF"/>
  </w:style>
  <w:style w:type="numbering" w:customStyle="1" w:styleId="124">
    <w:name w:val="ללא רשימה12"/>
    <w:next w:val="af8"/>
    <w:semiHidden/>
    <w:rsid w:val="00813BDF"/>
  </w:style>
  <w:style w:type="table" w:customStyle="1" w:styleId="125">
    <w:name w:val="טבלת רשת12"/>
    <w:basedOn w:val="af7"/>
    <w:next w:val="aff7"/>
    <w:rsid w:val="00813BDF"/>
    <w:pPr>
      <w:overflowPunct w:val="0"/>
      <w:autoSpaceDE w:val="0"/>
      <w:autoSpaceDN w:val="0"/>
      <w:bidi/>
      <w:adjustRightInd w:val="0"/>
      <w:textAlignment w:val="baseline"/>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ללא רשימה22"/>
    <w:next w:val="af8"/>
    <w:uiPriority w:val="99"/>
    <w:semiHidden/>
    <w:unhideWhenUsed/>
    <w:rsid w:val="00813BDF"/>
  </w:style>
  <w:style w:type="numbering" w:customStyle="1" w:styleId="320">
    <w:name w:val="ללא רשימה32"/>
    <w:next w:val="af8"/>
    <w:uiPriority w:val="99"/>
    <w:semiHidden/>
    <w:unhideWhenUsed/>
    <w:rsid w:val="00813BDF"/>
  </w:style>
  <w:style w:type="table" w:customStyle="1" w:styleId="126">
    <w:name w:val="רשת טבלה בהירה12"/>
    <w:basedOn w:val="af7"/>
    <w:uiPriority w:val="40"/>
    <w:rsid w:val="00813BDF"/>
    <w:rPr>
      <w:rFonts w:ascii="Tahoma" w:eastAsia="Calibri" w:hAnsi="Tahoma" w:cs="Tahom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2"/>
    <w:semiHidden/>
    <w:unhideWhenUsed/>
    <w:qFormat/>
    <w:rsid w:val="00813BDF"/>
    <w:pPr>
      <w:widowControl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table" w:customStyle="1" w:styleId="131">
    <w:name w:val="רשת טבלה13"/>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f8"/>
    <w:semiHidden/>
    <w:rsid w:val="00813BDF"/>
  </w:style>
  <w:style w:type="table" w:customStyle="1" w:styleId="TableGrid12">
    <w:name w:val="Table Grid12"/>
    <w:basedOn w:val="af7"/>
    <w:next w:val="aff7"/>
    <w:rsid w:val="00813BDF"/>
    <w:pPr>
      <w:bidi/>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ללא רשימה41"/>
    <w:next w:val="af8"/>
    <w:semiHidden/>
    <w:rsid w:val="00813BDF"/>
  </w:style>
  <w:style w:type="numbering" w:customStyle="1" w:styleId="510">
    <w:name w:val="ללא רשימה51"/>
    <w:next w:val="af8"/>
    <w:uiPriority w:val="99"/>
    <w:semiHidden/>
    <w:unhideWhenUsed/>
    <w:rsid w:val="00813BDF"/>
  </w:style>
  <w:style w:type="numbering" w:customStyle="1" w:styleId="11111">
    <w:name w:val="ללא רשימה11111"/>
    <w:next w:val="af8"/>
    <w:semiHidden/>
    <w:rsid w:val="00813BDF"/>
  </w:style>
  <w:style w:type="table" w:customStyle="1" w:styleId="1113">
    <w:name w:val="טבלת רשת111"/>
    <w:basedOn w:val="af7"/>
    <w:next w:val="aff7"/>
    <w:rsid w:val="00813BDF"/>
    <w:pPr>
      <w:overflowPunct w:val="0"/>
      <w:autoSpaceDE w:val="0"/>
      <w:autoSpaceDN w:val="0"/>
      <w:bidi/>
      <w:adjustRightInd w:val="0"/>
      <w:textAlignment w:val="baseline"/>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ללא רשימה211"/>
    <w:next w:val="af8"/>
    <w:uiPriority w:val="99"/>
    <w:semiHidden/>
    <w:unhideWhenUsed/>
    <w:rsid w:val="00813BDF"/>
  </w:style>
  <w:style w:type="numbering" w:customStyle="1" w:styleId="3110">
    <w:name w:val="ללא רשימה311"/>
    <w:next w:val="af8"/>
    <w:uiPriority w:val="99"/>
    <w:semiHidden/>
    <w:unhideWhenUsed/>
    <w:rsid w:val="00813BDF"/>
  </w:style>
  <w:style w:type="table" w:customStyle="1" w:styleId="1114">
    <w:name w:val="רשת טבלה בהירה111"/>
    <w:basedOn w:val="af7"/>
    <w:uiPriority w:val="40"/>
    <w:rsid w:val="00813BDF"/>
    <w:rPr>
      <w:rFonts w:ascii="Tahoma" w:eastAsia="Calibri" w:hAnsi="Tahoma" w:cs="Tahom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semiHidden/>
    <w:unhideWhenUsed/>
    <w:qFormat/>
    <w:rsid w:val="00813BDF"/>
    <w:pPr>
      <w:widowControl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table" w:customStyle="1" w:styleId="1210">
    <w:name w:val="רשת טבלה121"/>
    <w:basedOn w:val="af7"/>
    <w:next w:val="aff7"/>
    <w:uiPriority w:val="59"/>
    <w:rsid w:val="00813BD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8"/>
    <w:semiHidden/>
    <w:rsid w:val="00813BDF"/>
  </w:style>
  <w:style w:type="table" w:customStyle="1" w:styleId="TableGrid111">
    <w:name w:val="Table Grid111"/>
    <w:basedOn w:val="af7"/>
    <w:next w:val="aff7"/>
    <w:rsid w:val="00813BDF"/>
    <w:pPr>
      <w:bidi/>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0">
    <w:name w:val="סגנון29"/>
    <w:basedOn w:val="affd"/>
    <w:link w:val="291"/>
    <w:qFormat/>
    <w:rsid w:val="00813BDF"/>
    <w:pPr>
      <w:spacing w:before="80" w:line="480" w:lineRule="auto"/>
      <w:ind w:right="284" w:hanging="408"/>
    </w:pPr>
    <w:rPr>
      <w:rFonts w:eastAsia="Calibri" w:cs="David"/>
      <w:b/>
      <w:bCs/>
      <w:color w:val="000000"/>
      <w:sz w:val="52"/>
      <w:szCs w:val="52"/>
    </w:rPr>
  </w:style>
  <w:style w:type="paragraph" w:customStyle="1" w:styleId="300">
    <w:name w:val="סגנון30"/>
    <w:basedOn w:val="27"/>
    <w:link w:val="301"/>
    <w:rsid w:val="00813BDF"/>
    <w:pPr>
      <w:keepLines/>
      <w:spacing w:before="120" w:after="720" w:line="480" w:lineRule="auto"/>
      <w:jc w:val="center"/>
    </w:pPr>
    <w:rPr>
      <w:rFonts w:ascii="Cambria" w:hAnsi="Cambria" w:cs="Times New Roman"/>
      <w:sz w:val="72"/>
      <w:u w:val="single"/>
    </w:rPr>
  </w:style>
  <w:style w:type="character" w:customStyle="1" w:styleId="291">
    <w:name w:val="סגנון29 תו"/>
    <w:basedOn w:val="affe"/>
    <w:link w:val="290"/>
    <w:rsid w:val="00813BDF"/>
    <w:rPr>
      <w:rFonts w:eastAsia="Calibri" w:cs="David"/>
      <w:b/>
      <w:bCs/>
      <w:color w:val="000000"/>
      <w:sz w:val="52"/>
      <w:szCs w:val="52"/>
      <w:lang w:eastAsia="he-IL"/>
    </w:rPr>
  </w:style>
  <w:style w:type="table" w:customStyle="1" w:styleId="511">
    <w:name w:val="טבלה רגילה 51"/>
    <w:basedOn w:val="af7"/>
    <w:uiPriority w:val="45"/>
    <w:rsid w:val="00813BDF"/>
    <w:rPr>
      <w:rFonts w:ascii="Calibri" w:eastAsia="Calibri" w:hAnsi="Calibri" w:cs="Arial"/>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1">
    <w:name w:val="סגנון30 תו"/>
    <w:basedOn w:val="af6"/>
    <w:link w:val="300"/>
    <w:rsid w:val="00813BDF"/>
    <w:rPr>
      <w:rFonts w:ascii="Cambria" w:hAnsi="Cambria" w:cs="Times New Roman"/>
      <w:b/>
      <w:bCs/>
      <w:sz w:val="72"/>
      <w:szCs w:val="72"/>
      <w:u w:val="single"/>
    </w:rPr>
  </w:style>
  <w:style w:type="table" w:customStyle="1" w:styleId="1-51">
    <w:name w:val="טבלת רשת 1 בהירה - הדגשה 51"/>
    <w:basedOn w:val="af7"/>
    <w:uiPriority w:val="46"/>
    <w:rsid w:val="00813BDF"/>
    <w:rPr>
      <w:rFonts w:ascii="Calibri" w:eastAsia="Calibri" w:hAnsi="Calibri" w:cs="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19">
    <w:name w:val="טבלת רשת 1 בהירה1"/>
    <w:basedOn w:val="af7"/>
    <w:uiPriority w:val="46"/>
    <w:rsid w:val="00813BDF"/>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12">
    <w:name w:val="סגנון31"/>
    <w:basedOn w:val="af5"/>
    <w:link w:val="313"/>
    <w:rsid w:val="00813BDF"/>
    <w:pPr>
      <w:widowControl w:val="0"/>
      <w:spacing w:before="120" w:after="120" w:line="230" w:lineRule="exact"/>
      <w:ind w:left="142" w:right="284"/>
      <w:jc w:val="left"/>
    </w:pPr>
    <w:rPr>
      <w:rFonts w:ascii="Tahoma" w:eastAsia="Calibri" w:hAnsi="Tahoma" w:cs="Tahoma"/>
      <w:b/>
      <w:bCs/>
      <w:i/>
      <w:iCs/>
      <w:sz w:val="20"/>
      <w:szCs w:val="20"/>
    </w:rPr>
  </w:style>
  <w:style w:type="character" w:customStyle="1" w:styleId="winline">
    <w:name w:val="winline"/>
    <w:basedOn w:val="af6"/>
    <w:rsid w:val="00813BDF"/>
  </w:style>
  <w:style w:type="character" w:customStyle="1" w:styleId="313">
    <w:name w:val="סגנון31 תו"/>
    <w:basedOn w:val="af6"/>
    <w:link w:val="312"/>
    <w:rsid w:val="00813BDF"/>
    <w:rPr>
      <w:rFonts w:ascii="Tahoma" w:eastAsia="Calibri" w:hAnsi="Tahoma" w:cs="Tahoma"/>
      <w:b/>
      <w:bCs/>
      <w:i/>
      <w:iCs/>
    </w:rPr>
  </w:style>
  <w:style w:type="paragraph" w:customStyle="1" w:styleId="321">
    <w:name w:val="סגנון32"/>
    <w:basedOn w:val="af5"/>
    <w:link w:val="322"/>
    <w:qFormat/>
    <w:rsid w:val="00813BDF"/>
    <w:pPr>
      <w:pBdr>
        <w:bottom w:val="single" w:sz="12" w:space="1" w:color="auto"/>
      </w:pBdr>
      <w:spacing w:before="600" w:after="720" w:line="259" w:lineRule="auto"/>
      <w:ind w:left="2692" w:right="2977"/>
      <w:jc w:val="left"/>
    </w:pPr>
    <w:rPr>
      <w:rFonts w:ascii="Calibri" w:eastAsia="Calibri" w:hAnsi="Calibri" w:cs="Arial"/>
    </w:rPr>
  </w:style>
  <w:style w:type="character" w:customStyle="1" w:styleId="322">
    <w:name w:val="סגנון32 תו"/>
    <w:basedOn w:val="af6"/>
    <w:link w:val="321"/>
    <w:rsid w:val="00813BDF"/>
    <w:rPr>
      <w:rFonts w:ascii="Calibri" w:eastAsia="Calibri" w:hAnsi="Calibri" w:cs="Arial"/>
      <w:sz w:val="22"/>
      <w:szCs w:val="22"/>
    </w:rPr>
  </w:style>
  <w:style w:type="paragraph" w:customStyle="1" w:styleId="33">
    <w:name w:val="סגנון33"/>
    <w:basedOn w:val="260"/>
    <w:link w:val="330"/>
    <w:rsid w:val="00813BDF"/>
    <w:pPr>
      <w:numPr>
        <w:numId w:val="54"/>
      </w:numPr>
      <w:ind w:left="2550" w:hanging="502"/>
    </w:pPr>
    <w:rPr>
      <w:sz w:val="19"/>
      <w:szCs w:val="19"/>
    </w:rPr>
  </w:style>
  <w:style w:type="character" w:customStyle="1" w:styleId="330">
    <w:name w:val="סגנון33 תו"/>
    <w:basedOn w:val="261"/>
    <w:link w:val="33"/>
    <w:rsid w:val="00813BDF"/>
    <w:rPr>
      <w:rFonts w:ascii="Tahoma" w:eastAsia="Calibri" w:hAnsi="Tahoma" w:cs="Tahoma"/>
      <w:sz w:val="19"/>
      <w:szCs w:val="19"/>
    </w:rPr>
  </w:style>
  <w:style w:type="character" w:styleId="afffffffff8">
    <w:name w:val="Placeholder Text"/>
    <w:basedOn w:val="af6"/>
    <w:uiPriority w:val="99"/>
    <w:semiHidden/>
    <w:rsid w:val="00813BDF"/>
    <w:rPr>
      <w:color w:val="808080"/>
    </w:rPr>
  </w:style>
  <w:style w:type="paragraph" w:customStyle="1" w:styleId="12-0">
    <w:name w:val="12-דוד"/>
    <w:rsid w:val="00813BDF"/>
    <w:pPr>
      <w:widowControl w:val="0"/>
    </w:pPr>
    <w:rPr>
      <w:snapToGrid w:val="0"/>
      <w:szCs w:val="22"/>
      <w:lang w:eastAsia="he-IL"/>
    </w:rPr>
  </w:style>
  <w:style w:type="paragraph" w:customStyle="1" w:styleId="292">
    <w:name w:val="סגנון 29"/>
    <w:basedOn w:val="28"/>
    <w:link w:val="293"/>
    <w:qFormat/>
    <w:rsid w:val="00813BDF"/>
    <w:pPr>
      <w:ind w:left="2365"/>
    </w:pPr>
  </w:style>
  <w:style w:type="character" w:customStyle="1" w:styleId="293">
    <w:name w:val="סגנון 29 תו"/>
    <w:basedOn w:val="280"/>
    <w:link w:val="292"/>
    <w:rsid w:val="00813BDF"/>
    <w:rPr>
      <w:rFonts w:ascii="Tahoma" w:eastAsia="Calibri" w:hAnsi="Tahoma" w:cs="Tahoma"/>
      <w:sz w:val="18"/>
      <w:szCs w:val="19"/>
    </w:rPr>
  </w:style>
  <w:style w:type="character" w:customStyle="1" w:styleId="2ff8">
    <w:name w:val="אזכור לא מזוהה2"/>
    <w:basedOn w:val="af6"/>
    <w:uiPriority w:val="99"/>
    <w:semiHidden/>
    <w:unhideWhenUsed/>
    <w:rsid w:val="00813BDF"/>
    <w:rPr>
      <w:color w:val="605E5C"/>
      <w:shd w:val="clear" w:color="auto" w:fill="E1DFDD"/>
    </w:rPr>
  </w:style>
  <w:style w:type="numbering" w:customStyle="1" w:styleId="521">
    <w:name w:val="סגנון521"/>
    <w:uiPriority w:val="99"/>
    <w:rsid w:val="00813BDF"/>
    <w:pPr>
      <w:numPr>
        <w:numId w:val="59"/>
      </w:numPr>
    </w:pPr>
  </w:style>
  <w:style w:type="paragraph" w:customStyle="1" w:styleId="afffffffff9">
    <w:name w:val="תוכן עיניינים"/>
    <w:basedOn w:val="TOC1"/>
    <w:link w:val="afffffffffa"/>
    <w:qFormat/>
    <w:rsid w:val="00813BDF"/>
    <w:pPr>
      <w:tabs>
        <w:tab w:val="right" w:leader="dot" w:pos="8361"/>
      </w:tabs>
      <w:spacing w:before="120" w:after="120" w:line="276" w:lineRule="auto"/>
      <w:ind w:left="425" w:right="1560"/>
      <w:jc w:val="center"/>
    </w:pPr>
    <w:rPr>
      <w:sz w:val="22"/>
      <w:szCs w:val="22"/>
    </w:rPr>
  </w:style>
  <w:style w:type="character" w:customStyle="1" w:styleId="TOC10">
    <w:name w:val="TOC 1 תו"/>
    <w:aliases w:val="ע1 תו"/>
    <w:basedOn w:val="af6"/>
    <w:link w:val="TOC1"/>
    <w:uiPriority w:val="39"/>
    <w:rsid w:val="00813BDF"/>
    <w:rPr>
      <w:rFonts w:cs="David"/>
      <w:b/>
      <w:bCs/>
      <w:caps/>
      <w:color w:val="000000"/>
      <w:sz w:val="28"/>
      <w:szCs w:val="32"/>
      <w:lang w:eastAsia="he-IL"/>
    </w:rPr>
  </w:style>
  <w:style w:type="character" w:customStyle="1" w:styleId="afffffffffa">
    <w:name w:val="תוכן עיניינים תו"/>
    <w:basedOn w:val="TOC10"/>
    <w:link w:val="afffffffff9"/>
    <w:rsid w:val="00813BDF"/>
    <w:rPr>
      <w:rFonts w:cs="David"/>
      <w:b/>
      <w:bCs/>
      <w:caps/>
      <w:color w:val="000000"/>
      <w:sz w:val="22"/>
      <w:szCs w:val="22"/>
      <w:lang w:eastAsia="he-IL"/>
    </w:rPr>
  </w:style>
  <w:style w:type="character" w:customStyle="1" w:styleId="1f5">
    <w:name w:val="1 תו"/>
    <w:basedOn w:val="af6"/>
    <w:link w:val="1f4"/>
    <w:rsid w:val="00813BDF"/>
    <w:rPr>
      <w:rFonts w:cs="David"/>
      <w:sz w:val="22"/>
      <w:szCs w:val="24"/>
    </w:rPr>
  </w:style>
  <w:style w:type="paragraph" w:customStyle="1" w:styleId="2010">
    <w:name w:val="סגנון20.1"/>
    <w:basedOn w:val="200"/>
    <w:link w:val="2011"/>
    <w:qFormat/>
    <w:rsid w:val="00813BDF"/>
    <w:pPr>
      <w:numPr>
        <w:ilvl w:val="0"/>
        <w:numId w:val="0"/>
      </w:numPr>
      <w:spacing w:after="0" w:line="240" w:lineRule="exact"/>
      <w:ind w:left="1276" w:hanging="426"/>
    </w:pPr>
    <w:rPr>
      <w:rFonts w:eastAsia="MS Mincho"/>
      <w:b/>
      <w:bCs/>
    </w:rPr>
  </w:style>
  <w:style w:type="character" w:customStyle="1" w:styleId="2011">
    <w:name w:val="סגנון20.1 תו"/>
    <w:basedOn w:val="201"/>
    <w:link w:val="2010"/>
    <w:rsid w:val="00813BDF"/>
    <w:rPr>
      <w:rFonts w:ascii="Tahoma" w:eastAsia="MS Mincho" w:hAnsi="Tahoma" w:cs="Tahoma"/>
      <w:b/>
      <w:bCs/>
      <w:sz w:val="19"/>
      <w:szCs w:val="19"/>
    </w:rPr>
  </w:style>
  <w:style w:type="paragraph" w:customStyle="1" w:styleId="43">
    <w:name w:val="סגנון4 חדש"/>
    <w:basedOn w:val="37"/>
    <w:qFormat/>
    <w:rsid w:val="00813BDF"/>
    <w:pPr>
      <w:keepLines/>
      <w:numPr>
        <w:ilvl w:val="3"/>
        <w:numId w:val="64"/>
      </w:numPr>
      <w:tabs>
        <w:tab w:val="left" w:pos="0"/>
      </w:tabs>
      <w:spacing w:before="40"/>
    </w:pPr>
    <w:rPr>
      <w:rFonts w:ascii="Calibri Light" w:hAnsi="Calibri Light"/>
      <w:b w:val="0"/>
      <w:color w:val="000000"/>
      <w:sz w:val="24"/>
      <w:szCs w:val="28"/>
      <w:u w:val="single"/>
    </w:rPr>
  </w:style>
  <w:style w:type="paragraph" w:customStyle="1" w:styleId="210">
    <w:name w:val="21"/>
    <w:basedOn w:val="affd"/>
    <w:link w:val="217"/>
    <w:qFormat/>
    <w:rsid w:val="00813BDF"/>
    <w:pPr>
      <w:numPr>
        <w:numId w:val="65"/>
      </w:numPr>
      <w:spacing w:before="80" w:line="230" w:lineRule="exact"/>
      <w:ind w:right="284"/>
      <w:contextualSpacing/>
    </w:pPr>
    <w:rPr>
      <w:rFonts w:ascii="Tahoma" w:eastAsia="Calibri" w:hAnsi="Tahoma" w:cs="Tahoma"/>
      <w:b/>
      <w:bCs/>
      <w:color w:val="000000"/>
      <w:sz w:val="19"/>
      <w:szCs w:val="19"/>
    </w:rPr>
  </w:style>
  <w:style w:type="paragraph" w:customStyle="1" w:styleId="34">
    <w:name w:val="סגנון34"/>
    <w:basedOn w:val="212"/>
    <w:link w:val="340"/>
    <w:rsid w:val="00813BDF"/>
    <w:pPr>
      <w:numPr>
        <w:numId w:val="66"/>
      </w:numPr>
      <w:spacing w:after="120"/>
      <w:ind w:left="850" w:hanging="850"/>
    </w:pPr>
    <w:rPr>
      <w:b/>
      <w:bCs/>
      <w:sz w:val="19"/>
      <w:szCs w:val="19"/>
    </w:rPr>
  </w:style>
  <w:style w:type="character" w:customStyle="1" w:styleId="217">
    <w:name w:val="21 תו"/>
    <w:basedOn w:val="affe"/>
    <w:link w:val="210"/>
    <w:rsid w:val="00813BDF"/>
    <w:rPr>
      <w:rFonts w:ascii="Tahoma" w:eastAsia="Calibri" w:hAnsi="Tahoma" w:cs="Tahoma"/>
      <w:b/>
      <w:bCs/>
      <w:color w:val="000000"/>
      <w:sz w:val="19"/>
      <w:szCs w:val="19"/>
      <w:lang w:eastAsia="he-IL"/>
    </w:rPr>
  </w:style>
  <w:style w:type="paragraph" w:customStyle="1" w:styleId="35">
    <w:name w:val="סגנון35"/>
    <w:basedOn w:val="affd"/>
    <w:link w:val="350"/>
    <w:rsid w:val="00813BDF"/>
    <w:pPr>
      <w:numPr>
        <w:ilvl w:val="2"/>
        <w:numId w:val="67"/>
      </w:numPr>
      <w:spacing w:before="80" w:line="230" w:lineRule="exact"/>
      <w:ind w:left="1843" w:hanging="993"/>
    </w:pPr>
    <w:rPr>
      <w:rFonts w:ascii="Tahoma" w:eastAsia="Calibri" w:hAnsi="Tahoma" w:cs="Tahoma"/>
      <w:color w:val="000000"/>
      <w:sz w:val="16"/>
      <w:szCs w:val="19"/>
    </w:rPr>
  </w:style>
  <w:style w:type="character" w:customStyle="1" w:styleId="340">
    <w:name w:val="סגנון34 תו"/>
    <w:basedOn w:val="213"/>
    <w:link w:val="34"/>
    <w:rsid w:val="00813BDF"/>
    <w:rPr>
      <w:rFonts w:ascii="Tahoma" w:eastAsia="Calibri" w:hAnsi="Tahoma" w:cs="Tahoma"/>
      <w:b/>
      <w:bCs/>
      <w:sz w:val="19"/>
      <w:szCs w:val="19"/>
    </w:rPr>
  </w:style>
  <w:style w:type="numbering" w:customStyle="1" w:styleId="36">
    <w:name w:val="סגנון36"/>
    <w:rsid w:val="00813BDF"/>
    <w:pPr>
      <w:numPr>
        <w:numId w:val="67"/>
      </w:numPr>
    </w:pPr>
  </w:style>
  <w:style w:type="character" w:customStyle="1" w:styleId="350">
    <w:name w:val="סגנון35 תו"/>
    <w:basedOn w:val="affe"/>
    <w:link w:val="35"/>
    <w:rsid w:val="00813BDF"/>
    <w:rPr>
      <w:rFonts w:ascii="Tahoma" w:eastAsia="Calibri" w:hAnsi="Tahoma" w:cs="Tahoma"/>
      <w:color w:val="000000"/>
      <w:sz w:val="16"/>
      <w:szCs w:val="19"/>
      <w:lang w:eastAsia="he-IL"/>
    </w:rPr>
  </w:style>
  <w:style w:type="paragraph" w:customStyle="1" w:styleId="1TahomaTahoma11">
    <w:name w:val="סגנון כותרת 1 + (לטיני) Tahoma (עברית ושפות אחרות) Tahoma ‏11 נק'..."/>
    <w:basedOn w:val="1b"/>
    <w:rsid w:val="00813BDF"/>
    <w:pPr>
      <w:keepNext w:val="0"/>
      <w:tabs>
        <w:tab w:val="left" w:pos="2861"/>
      </w:tabs>
      <w:spacing w:before="240" w:line="360" w:lineRule="atLeast"/>
    </w:pPr>
    <w:rPr>
      <w:rFonts w:ascii="Tahoma" w:hAnsi="Tahoma" w:cs="Tahoma"/>
      <w:sz w:val="22"/>
      <w:szCs w:val="28"/>
      <w:lang w:eastAsia="he-IL"/>
    </w:rPr>
  </w:style>
  <w:style w:type="character" w:styleId="afffffffffb">
    <w:name w:val="Book Title"/>
    <w:uiPriority w:val="33"/>
    <w:qFormat/>
    <w:rsid w:val="00813BDF"/>
    <w:rPr>
      <w:b/>
      <w:bCs/>
      <w:i/>
      <w:iCs/>
      <w:spacing w:val="5"/>
    </w:rPr>
  </w:style>
  <w:style w:type="paragraph" w:styleId="afffffffffc">
    <w:name w:val="Note Heading"/>
    <w:basedOn w:val="af5"/>
    <w:next w:val="af5"/>
    <w:link w:val="afffffffffd"/>
    <w:rsid w:val="00813BDF"/>
    <w:pPr>
      <w:spacing w:after="120" w:line="240" w:lineRule="auto"/>
      <w:jc w:val="left"/>
    </w:pPr>
    <w:rPr>
      <w:rFonts w:cs="Miriam"/>
      <w:sz w:val="20"/>
      <w:szCs w:val="20"/>
      <w:lang w:eastAsia="he-IL"/>
    </w:rPr>
  </w:style>
  <w:style w:type="character" w:customStyle="1" w:styleId="afffffffffd">
    <w:name w:val="כותרת הערות תו"/>
    <w:basedOn w:val="af6"/>
    <w:link w:val="afffffffffc"/>
    <w:rsid w:val="00813BDF"/>
    <w:rPr>
      <w:lang w:eastAsia="he-IL"/>
    </w:rPr>
  </w:style>
  <w:style w:type="paragraph" w:customStyle="1" w:styleId="11a">
    <w:name w:val="סגנון1.1"/>
    <w:basedOn w:val="1f4"/>
    <w:link w:val="11b"/>
    <w:qFormat/>
    <w:rsid w:val="00813BDF"/>
    <w:pPr>
      <w:tabs>
        <w:tab w:val="clear" w:pos="567"/>
        <w:tab w:val="clear" w:pos="1134"/>
        <w:tab w:val="clear" w:pos="1701"/>
        <w:tab w:val="clear" w:pos="2268"/>
        <w:tab w:val="clear" w:pos="2835"/>
        <w:tab w:val="clear" w:pos="3402"/>
        <w:tab w:val="clear" w:pos="3969"/>
        <w:tab w:val="clear" w:pos="4536"/>
        <w:tab w:val="clear" w:pos="5103"/>
        <w:tab w:val="left" w:pos="9497"/>
      </w:tabs>
      <w:overflowPunct/>
      <w:autoSpaceDE/>
      <w:autoSpaceDN/>
      <w:adjustRightInd/>
      <w:spacing w:before="360" w:after="360" w:line="240" w:lineRule="auto"/>
      <w:ind w:left="425" w:right="284" w:firstLine="0"/>
      <w:jc w:val="left"/>
      <w:textAlignment w:val="auto"/>
    </w:pPr>
    <w:rPr>
      <w:rFonts w:ascii="Arial" w:hAnsi="Arial"/>
      <w:b/>
      <w:bCs/>
      <w:i/>
      <w:iCs/>
      <w:sz w:val="44"/>
      <w:szCs w:val="44"/>
      <w:u w:val="double"/>
      <w:lang w:eastAsia="he-IL"/>
    </w:rPr>
  </w:style>
  <w:style w:type="character" w:customStyle="1" w:styleId="11b">
    <w:name w:val="סגנון1.1 תו"/>
    <w:basedOn w:val="1f5"/>
    <w:link w:val="11a"/>
    <w:rsid w:val="00813BDF"/>
    <w:rPr>
      <w:rFonts w:ascii="Arial" w:hAnsi="Arial" w:cs="David"/>
      <w:b/>
      <w:bCs/>
      <w:i/>
      <w:iCs/>
      <w:sz w:val="44"/>
      <w:szCs w:val="44"/>
      <w:u w:val="double"/>
      <w:lang w:eastAsia="he-IL"/>
    </w:rPr>
  </w:style>
  <w:style w:type="paragraph" w:customStyle="1" w:styleId="afffffffffe">
    <w:name w:val="טבלה"/>
    <w:basedOn w:val="TableParagraph"/>
    <w:link w:val="affffffffff"/>
    <w:qFormat/>
    <w:rsid w:val="00813BDF"/>
    <w:pPr>
      <w:framePr w:hSpace="180" w:wrap="around" w:hAnchor="page" w:x="3275" w:y="-33"/>
      <w:bidi/>
      <w:spacing w:before="80" w:after="80"/>
      <w:ind w:left="30"/>
      <w:suppressOverlap/>
    </w:pPr>
    <w:rPr>
      <w:rFonts w:ascii="Tahoma" w:hAnsi="Tahoma" w:cs="Tahoma"/>
      <w:sz w:val="18"/>
      <w:szCs w:val="18"/>
    </w:rPr>
  </w:style>
  <w:style w:type="character" w:customStyle="1" w:styleId="TableParagraph0">
    <w:name w:val="Table Paragraph תו"/>
    <w:basedOn w:val="af6"/>
    <w:link w:val="TableParagraph"/>
    <w:uiPriority w:val="1"/>
    <w:rsid w:val="00813BDF"/>
    <w:rPr>
      <w:rFonts w:ascii="Calibri" w:eastAsia="Calibri" w:hAnsi="Calibri" w:cs="Arial"/>
      <w:sz w:val="22"/>
      <w:szCs w:val="22"/>
      <w:lang w:bidi="ar-SA"/>
    </w:rPr>
  </w:style>
  <w:style w:type="character" w:customStyle="1" w:styleId="affffffffff">
    <w:name w:val="טבלה תו"/>
    <w:basedOn w:val="TableParagraph0"/>
    <w:link w:val="afffffffffe"/>
    <w:rsid w:val="00813BDF"/>
    <w:rPr>
      <w:rFonts w:ascii="Tahoma" w:eastAsia="Calibri" w:hAnsi="Tahoma" w:cs="Tahoma"/>
      <w:sz w:val="18"/>
      <w:szCs w:val="18"/>
      <w:lang w:bidi="ar-SA"/>
    </w:rPr>
  </w:style>
  <w:style w:type="paragraph" w:customStyle="1" w:styleId="22">
    <w:name w:val="סגנון 22"/>
    <w:basedOn w:val="affd"/>
    <w:qFormat/>
    <w:rsid w:val="00813BDF"/>
    <w:pPr>
      <w:numPr>
        <w:numId w:val="68"/>
      </w:numPr>
      <w:spacing w:before="80" w:line="230" w:lineRule="exact"/>
      <w:ind w:right="284"/>
    </w:pPr>
    <w:rPr>
      <w:rFonts w:ascii="Tahoma" w:eastAsia="Calibri" w:hAnsi="Tahoma" w:cs="Tahoma"/>
      <w:sz w:val="18"/>
      <w:szCs w:val="19"/>
      <w:lang w:eastAsia="en-US"/>
    </w:rPr>
  </w:style>
  <w:style w:type="paragraph" w:customStyle="1" w:styleId="affffffffff0">
    <w:name w:val="תת פרק"/>
    <w:basedOn w:val="NormalPar"/>
    <w:rsid w:val="00813BDF"/>
    <w:pPr>
      <w:tabs>
        <w:tab w:val="left" w:pos="851"/>
      </w:tabs>
      <w:spacing w:after="240"/>
      <w:ind w:left="851" w:hanging="851"/>
      <w:jc w:val="both"/>
    </w:pPr>
    <w:rPr>
      <w:snapToGrid w:val="0"/>
    </w:rPr>
  </w:style>
  <w:style w:type="paragraph" w:customStyle="1" w:styleId="affffffffff1">
    <w:name w:val="תת פרק כותרת"/>
    <w:basedOn w:val="affffffffff0"/>
    <w:rsid w:val="00813BDF"/>
    <w:rPr>
      <w:u w:val="single"/>
    </w:rPr>
  </w:style>
  <w:style w:type="paragraph" w:customStyle="1" w:styleId="affffffffff2">
    <w:name w:val="פסקאות"/>
    <w:basedOn w:val="af5"/>
    <w:rsid w:val="00813BDF"/>
    <w:pPr>
      <w:spacing w:line="240" w:lineRule="auto"/>
      <w:ind w:left="851" w:hanging="851"/>
    </w:pPr>
    <w:rPr>
      <w:rFonts w:ascii="Arial" w:hAnsi="Arial" w:cs="Narkisim"/>
      <w:sz w:val="24"/>
      <w:szCs w:val="28"/>
    </w:rPr>
  </w:style>
  <w:style w:type="character" w:customStyle="1" w:styleId="5b">
    <w:name w:val="סגנון5 תו"/>
    <w:basedOn w:val="201"/>
    <w:rsid w:val="00813BDF"/>
    <w:rPr>
      <w:rFonts w:ascii="Tahoma" w:eastAsia="Calibri" w:hAnsi="Tahoma" w:cs="Tahoma"/>
      <w:sz w:val="18"/>
      <w:szCs w:val="18"/>
    </w:rPr>
  </w:style>
  <w:style w:type="character" w:customStyle="1" w:styleId="73">
    <w:name w:val="סגנון7 תו"/>
    <w:basedOn w:val="66"/>
    <w:rsid w:val="00813BDF"/>
    <w:rPr>
      <w:rFonts w:ascii="Tahoma" w:eastAsia="Calibri" w:hAnsi="Tahoma" w:cs="Tahoma"/>
      <w:sz w:val="18"/>
      <w:szCs w:val="18"/>
    </w:rPr>
  </w:style>
  <w:style w:type="paragraph" w:customStyle="1" w:styleId="a0">
    <w:name w:val="הגדרות"/>
    <w:basedOn w:val="200"/>
    <w:link w:val="affffffffff3"/>
    <w:qFormat/>
    <w:rsid w:val="00813BDF"/>
    <w:pPr>
      <w:numPr>
        <w:numId w:val="42"/>
      </w:numPr>
      <w:tabs>
        <w:tab w:val="left" w:pos="2152"/>
      </w:tabs>
      <w:spacing w:before="120" w:after="80" w:line="260" w:lineRule="exact"/>
      <w:ind w:left="718" w:right="-425" w:hanging="576"/>
    </w:pPr>
    <w:rPr>
      <w:rFonts w:eastAsia="MS Mincho"/>
      <w:sz w:val="18"/>
      <w:szCs w:val="18"/>
    </w:rPr>
  </w:style>
  <w:style w:type="character" w:customStyle="1" w:styleId="affffffffff3">
    <w:name w:val="הגדרות תו"/>
    <w:basedOn w:val="201"/>
    <w:link w:val="a0"/>
    <w:rsid w:val="00813BDF"/>
    <w:rPr>
      <w:rFonts w:ascii="Tahoma" w:eastAsia="MS Mincho" w:hAnsi="Tahoma" w:cs="Tahoma"/>
      <w:sz w:val="18"/>
      <w:szCs w:val="18"/>
    </w:rPr>
  </w:style>
  <w:style w:type="numbering" w:customStyle="1" w:styleId="5211">
    <w:name w:val="סגנון5211"/>
    <w:uiPriority w:val="99"/>
    <w:rsid w:val="00813BDF"/>
    <w:pPr>
      <w:numPr>
        <w:numId w:val="22"/>
      </w:numPr>
    </w:pPr>
  </w:style>
  <w:style w:type="numbering" w:customStyle="1" w:styleId="74">
    <w:name w:val="ללא רשימה7"/>
    <w:next w:val="af8"/>
    <w:uiPriority w:val="99"/>
    <w:semiHidden/>
    <w:unhideWhenUsed/>
    <w:rsid w:val="00037A1F"/>
  </w:style>
  <w:style w:type="table" w:customStyle="1" w:styleId="5c">
    <w:name w:val="טבלת רשת5"/>
    <w:basedOn w:val="af7"/>
    <w:next w:val="aff7"/>
    <w:rsid w:val="00037A1F"/>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רשת טבלה14"/>
    <w:basedOn w:val="af7"/>
    <w:next w:val="aff7"/>
    <w:uiPriority w:val="59"/>
    <w:rsid w:val="00037A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רשת טבלה22"/>
    <w:basedOn w:val="af7"/>
    <w:next w:val="aff7"/>
    <w:uiPriority w:val="59"/>
    <w:rsid w:val="00037A1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9">
    <w:name w:val="כותרת תוכן עניינים2"/>
    <w:basedOn w:val="1b"/>
    <w:next w:val="af5"/>
    <w:uiPriority w:val="39"/>
    <w:unhideWhenUsed/>
    <w:qFormat/>
    <w:rsid w:val="00037A1F"/>
    <w:pPr>
      <w:keepLines/>
      <w:tabs>
        <w:tab w:val="left" w:pos="567"/>
        <w:tab w:val="left" w:pos="1134"/>
      </w:tabs>
      <w:autoSpaceDE w:val="0"/>
      <w:autoSpaceDN w:val="0"/>
      <w:spacing w:before="240" w:line="360" w:lineRule="auto"/>
      <w:jc w:val="both"/>
      <w:outlineLvl w:val="9"/>
    </w:pPr>
    <w:rPr>
      <w:rFonts w:ascii="Cambria" w:hAnsi="Cambria" w:cs="Times New Roman"/>
      <w:b w:val="0"/>
      <w:bCs w:val="0"/>
      <w:color w:val="365F91"/>
      <w:sz w:val="32"/>
      <w:szCs w:val="32"/>
      <w:u w:val="none"/>
    </w:rPr>
  </w:style>
  <w:style w:type="numbering" w:customStyle="1" w:styleId="132">
    <w:name w:val="ללא רשימה13"/>
    <w:next w:val="af8"/>
    <w:uiPriority w:val="99"/>
    <w:semiHidden/>
    <w:unhideWhenUsed/>
    <w:rsid w:val="00037A1F"/>
  </w:style>
  <w:style w:type="numbering" w:customStyle="1" w:styleId="591">
    <w:name w:val="סגנון591"/>
    <w:basedOn w:val="af8"/>
    <w:uiPriority w:val="99"/>
    <w:rsid w:val="00037A1F"/>
    <w:pPr>
      <w:numPr>
        <w:numId w:val="58"/>
      </w:numPr>
    </w:pPr>
  </w:style>
  <w:style w:type="numbering" w:customStyle="1" w:styleId="41">
    <w:name w:val="סגנון41"/>
    <w:uiPriority w:val="99"/>
    <w:rsid w:val="00037A1F"/>
    <w:pPr>
      <w:numPr>
        <w:numId w:val="51"/>
      </w:numPr>
    </w:pPr>
  </w:style>
  <w:style w:type="numbering" w:customStyle="1" w:styleId="51">
    <w:name w:val="סגנון51"/>
    <w:uiPriority w:val="99"/>
    <w:rsid w:val="00037A1F"/>
    <w:pPr>
      <w:numPr>
        <w:numId w:val="52"/>
      </w:numPr>
    </w:pPr>
  </w:style>
  <w:style w:type="numbering" w:customStyle="1" w:styleId="101">
    <w:name w:val="סגנון101"/>
    <w:basedOn w:val="50"/>
    <w:uiPriority w:val="99"/>
    <w:rsid w:val="00037A1F"/>
    <w:pPr>
      <w:numPr>
        <w:numId w:val="54"/>
      </w:numPr>
    </w:pPr>
  </w:style>
  <w:style w:type="numbering" w:customStyle="1" w:styleId="111">
    <w:name w:val="סגנון111"/>
    <w:basedOn w:val="af8"/>
    <w:uiPriority w:val="99"/>
    <w:rsid w:val="00037A1F"/>
    <w:pPr>
      <w:numPr>
        <w:numId w:val="55"/>
      </w:numPr>
    </w:pPr>
  </w:style>
  <w:style w:type="numbering" w:customStyle="1" w:styleId="141">
    <w:name w:val="סגנון141"/>
    <w:basedOn w:val="110"/>
    <w:uiPriority w:val="99"/>
    <w:rsid w:val="00037A1F"/>
    <w:pPr>
      <w:numPr>
        <w:numId w:val="56"/>
      </w:numPr>
    </w:pPr>
  </w:style>
  <w:style w:type="numbering" w:customStyle="1" w:styleId="421">
    <w:name w:val="סגנון421"/>
    <w:uiPriority w:val="99"/>
    <w:rsid w:val="00037A1F"/>
    <w:pPr>
      <w:numPr>
        <w:numId w:val="57"/>
      </w:numPr>
    </w:pPr>
  </w:style>
  <w:style w:type="numbering" w:customStyle="1" w:styleId="1120">
    <w:name w:val="ללא רשימה112"/>
    <w:next w:val="af8"/>
    <w:semiHidden/>
    <w:rsid w:val="00037A1F"/>
  </w:style>
  <w:style w:type="table" w:customStyle="1" w:styleId="133">
    <w:name w:val="טבלת רשת13"/>
    <w:basedOn w:val="af7"/>
    <w:next w:val="aff7"/>
    <w:rsid w:val="00037A1F"/>
    <w:pPr>
      <w:overflowPunct w:val="0"/>
      <w:autoSpaceDE w:val="0"/>
      <w:autoSpaceDN w:val="0"/>
      <w:bidi/>
      <w:adjustRightInd w:val="0"/>
      <w:textAlignment w:val="baseline"/>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ללא רשימה23"/>
    <w:next w:val="af8"/>
    <w:uiPriority w:val="99"/>
    <w:semiHidden/>
    <w:unhideWhenUsed/>
    <w:rsid w:val="00037A1F"/>
  </w:style>
  <w:style w:type="numbering" w:customStyle="1" w:styleId="331">
    <w:name w:val="ללא רשימה33"/>
    <w:next w:val="af8"/>
    <w:uiPriority w:val="99"/>
    <w:semiHidden/>
    <w:unhideWhenUsed/>
    <w:rsid w:val="00037A1F"/>
  </w:style>
  <w:style w:type="table" w:customStyle="1" w:styleId="225">
    <w:name w:val="טבלת רשת22"/>
    <w:basedOn w:val="af7"/>
    <w:next w:val="aff7"/>
    <w:rsid w:val="00037A1F"/>
    <w:pPr>
      <w:tabs>
        <w:tab w:val="left" w:pos="509"/>
        <w:tab w:val="left" w:pos="935"/>
      </w:tabs>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f8"/>
    <w:semiHidden/>
    <w:rsid w:val="00037A1F"/>
  </w:style>
  <w:style w:type="numbering" w:customStyle="1" w:styleId="420">
    <w:name w:val="ללא רשימה42"/>
    <w:next w:val="af8"/>
    <w:semiHidden/>
    <w:rsid w:val="00037A1F"/>
  </w:style>
  <w:style w:type="numbering" w:customStyle="1" w:styleId="520">
    <w:name w:val="ללא רשימה52"/>
    <w:next w:val="af8"/>
    <w:uiPriority w:val="99"/>
    <w:semiHidden/>
    <w:unhideWhenUsed/>
    <w:rsid w:val="00037A1F"/>
  </w:style>
  <w:style w:type="numbering" w:customStyle="1" w:styleId="11120">
    <w:name w:val="ללא רשימה1112"/>
    <w:next w:val="af8"/>
    <w:semiHidden/>
    <w:rsid w:val="00037A1F"/>
  </w:style>
  <w:style w:type="numbering" w:customStyle="1" w:styleId="2120">
    <w:name w:val="ללא רשימה212"/>
    <w:next w:val="af8"/>
    <w:uiPriority w:val="99"/>
    <w:semiHidden/>
    <w:unhideWhenUsed/>
    <w:rsid w:val="00037A1F"/>
  </w:style>
  <w:style w:type="numbering" w:customStyle="1" w:styleId="3120">
    <w:name w:val="ללא רשימה312"/>
    <w:next w:val="af8"/>
    <w:uiPriority w:val="99"/>
    <w:semiHidden/>
    <w:unhideWhenUsed/>
    <w:rsid w:val="00037A1F"/>
  </w:style>
  <w:style w:type="numbering" w:customStyle="1" w:styleId="NoList112">
    <w:name w:val="No List112"/>
    <w:next w:val="af8"/>
    <w:semiHidden/>
    <w:rsid w:val="00037A1F"/>
  </w:style>
  <w:style w:type="numbering" w:customStyle="1" w:styleId="611">
    <w:name w:val="ללא רשימה61"/>
    <w:next w:val="af8"/>
    <w:uiPriority w:val="99"/>
    <w:semiHidden/>
    <w:unhideWhenUsed/>
    <w:rsid w:val="00037A1F"/>
  </w:style>
  <w:style w:type="numbering" w:customStyle="1" w:styleId="1211">
    <w:name w:val="ללא רשימה121"/>
    <w:next w:val="af8"/>
    <w:semiHidden/>
    <w:rsid w:val="00037A1F"/>
  </w:style>
  <w:style w:type="numbering" w:customStyle="1" w:styleId="2210">
    <w:name w:val="ללא רשימה221"/>
    <w:next w:val="af8"/>
    <w:uiPriority w:val="99"/>
    <w:semiHidden/>
    <w:unhideWhenUsed/>
    <w:rsid w:val="00037A1F"/>
  </w:style>
  <w:style w:type="numbering" w:customStyle="1" w:styleId="3210">
    <w:name w:val="ללא רשימה321"/>
    <w:next w:val="af8"/>
    <w:uiPriority w:val="99"/>
    <w:semiHidden/>
    <w:unhideWhenUsed/>
    <w:rsid w:val="00037A1F"/>
  </w:style>
  <w:style w:type="numbering" w:customStyle="1" w:styleId="NoList121">
    <w:name w:val="No List121"/>
    <w:next w:val="af8"/>
    <w:semiHidden/>
    <w:rsid w:val="00037A1F"/>
  </w:style>
  <w:style w:type="numbering" w:customStyle="1" w:styleId="411">
    <w:name w:val="ללא רשימה411"/>
    <w:next w:val="af8"/>
    <w:semiHidden/>
    <w:rsid w:val="00037A1F"/>
  </w:style>
  <w:style w:type="numbering" w:customStyle="1" w:styleId="5110">
    <w:name w:val="ללא רשימה511"/>
    <w:next w:val="af8"/>
    <w:uiPriority w:val="99"/>
    <w:semiHidden/>
    <w:unhideWhenUsed/>
    <w:rsid w:val="00037A1F"/>
  </w:style>
  <w:style w:type="numbering" w:customStyle="1" w:styleId="11112">
    <w:name w:val="ללא רשימה11112"/>
    <w:next w:val="af8"/>
    <w:semiHidden/>
    <w:rsid w:val="00037A1F"/>
  </w:style>
  <w:style w:type="numbering" w:customStyle="1" w:styleId="2111">
    <w:name w:val="ללא רשימה2111"/>
    <w:next w:val="af8"/>
    <w:uiPriority w:val="99"/>
    <w:semiHidden/>
    <w:unhideWhenUsed/>
    <w:rsid w:val="00037A1F"/>
  </w:style>
  <w:style w:type="numbering" w:customStyle="1" w:styleId="3111">
    <w:name w:val="ללא רשימה3111"/>
    <w:next w:val="af8"/>
    <w:uiPriority w:val="99"/>
    <w:semiHidden/>
    <w:unhideWhenUsed/>
    <w:rsid w:val="00037A1F"/>
  </w:style>
  <w:style w:type="numbering" w:customStyle="1" w:styleId="NoList1111">
    <w:name w:val="No List1111"/>
    <w:next w:val="af8"/>
    <w:semiHidden/>
    <w:rsid w:val="00037A1F"/>
  </w:style>
  <w:style w:type="numbering" w:customStyle="1" w:styleId="522">
    <w:name w:val="סגנון522"/>
    <w:uiPriority w:val="99"/>
    <w:rsid w:val="00037A1F"/>
    <w:pPr>
      <w:numPr>
        <w:numId w:val="68"/>
      </w:numPr>
    </w:pPr>
  </w:style>
  <w:style w:type="numbering" w:customStyle="1" w:styleId="361">
    <w:name w:val="סגנון361"/>
    <w:rsid w:val="00037A1F"/>
    <w:pPr>
      <w:numPr>
        <w:numId w:val="69"/>
      </w:numPr>
    </w:pPr>
  </w:style>
  <w:style w:type="numbering" w:customStyle="1" w:styleId="5212">
    <w:name w:val="סגנון5212"/>
    <w:uiPriority w:val="99"/>
    <w:rsid w:val="00037A1F"/>
    <w:pPr>
      <w:numPr>
        <w:numId w:val="2"/>
      </w:numPr>
    </w:pPr>
  </w:style>
  <w:style w:type="paragraph" w:customStyle="1" w:styleId="01">
    <w:name w:val="סרגל 0"/>
    <w:basedOn w:val="af5"/>
    <w:rsid w:val="00B47A08"/>
    <w:pPr>
      <w:spacing w:after="200" w:line="360" w:lineRule="auto"/>
    </w:pPr>
    <w:rPr>
      <w:rFonts w:ascii="Calibri" w:eastAsia="Calibri" w:hAnsi="Calibri"/>
      <w:szCs w:val="26"/>
    </w:rPr>
  </w:style>
  <w:style w:type="paragraph" w:customStyle="1" w:styleId="3ff0">
    <w:name w:val="סרגל 3"/>
    <w:basedOn w:val="af5"/>
    <w:rsid w:val="00B47A08"/>
    <w:pPr>
      <w:spacing w:after="200" w:line="360" w:lineRule="auto"/>
      <w:ind w:left="2160" w:hanging="720"/>
    </w:pPr>
    <w:rPr>
      <w:rFonts w:ascii="Calibri" w:eastAsia="Calibri" w:hAnsi="Calibri"/>
      <w:szCs w:val="26"/>
    </w:rPr>
  </w:style>
  <w:style w:type="paragraph" w:customStyle="1" w:styleId="04">
    <w:name w:val="0"/>
    <w:basedOn w:val="af5"/>
    <w:rsid w:val="00B47A08"/>
    <w:pPr>
      <w:spacing w:after="200" w:line="276" w:lineRule="auto"/>
    </w:pPr>
    <w:rPr>
      <w:rFonts w:ascii="Calibri" w:eastAsia="Calibri" w:hAnsi="Calibri" w:cs="Miriam"/>
      <w:b/>
      <w:bCs/>
      <w:szCs w:val="26"/>
    </w:rPr>
  </w:style>
  <w:style w:type="paragraph" w:customStyle="1" w:styleId="4f0">
    <w:name w:val="סרגל 4"/>
    <w:basedOn w:val="af5"/>
    <w:rsid w:val="00B47A08"/>
    <w:pPr>
      <w:spacing w:after="200" w:line="360" w:lineRule="auto"/>
      <w:ind w:left="2880" w:hanging="720"/>
    </w:pPr>
    <w:rPr>
      <w:rFonts w:ascii="Calibri" w:eastAsia="Calibri" w:hAnsi="Calibri"/>
      <w:szCs w:val="26"/>
    </w:rPr>
  </w:style>
  <w:style w:type="character" w:customStyle="1" w:styleId="3ff1">
    <w:name w:val="סרגל 3 תו"/>
    <w:rsid w:val="00B47A08"/>
    <w:rPr>
      <w:rFonts w:cs="David"/>
      <w:sz w:val="24"/>
      <w:szCs w:val="26"/>
      <w:lang w:val="en-US" w:eastAsia="he-IL" w:bidi="he-IL"/>
    </w:rPr>
  </w:style>
  <w:style w:type="character" w:customStyle="1" w:styleId="2ffa">
    <w:name w:val="סרגל 2 תו"/>
    <w:rsid w:val="00B47A08"/>
    <w:rPr>
      <w:rFonts w:cs="David"/>
      <w:sz w:val="24"/>
      <w:szCs w:val="26"/>
      <w:lang w:val="en-US" w:eastAsia="he-IL" w:bidi="he-IL"/>
    </w:rPr>
  </w:style>
  <w:style w:type="paragraph" w:customStyle="1" w:styleId="affffffffff4">
    <w:name w:val="פסקה רגילה"/>
    <w:basedOn w:val="af5"/>
    <w:rsid w:val="00B47A08"/>
    <w:pPr>
      <w:overflowPunct w:val="0"/>
      <w:autoSpaceDE w:val="0"/>
      <w:autoSpaceDN w:val="0"/>
      <w:adjustRightInd w:val="0"/>
      <w:spacing w:after="200" w:line="276" w:lineRule="auto"/>
      <w:textAlignment w:val="baseline"/>
    </w:pPr>
    <w:rPr>
      <w:rFonts w:ascii="Calibri" w:eastAsia="Calibri" w:hAnsi="Calibri"/>
      <w:noProof/>
      <w:sz w:val="20"/>
      <w:szCs w:val="26"/>
    </w:rPr>
  </w:style>
  <w:style w:type="paragraph" w:customStyle="1" w:styleId="affffffffff5">
    <w:name w:val="הואיל"/>
    <w:basedOn w:val="af5"/>
    <w:rsid w:val="00B47A08"/>
    <w:pPr>
      <w:spacing w:after="200" w:line="276" w:lineRule="auto"/>
      <w:ind w:left="1418" w:hanging="1418"/>
    </w:pPr>
    <w:rPr>
      <w:rFonts w:ascii="Calibri" w:eastAsia="Calibri" w:hAnsi="Calibri" w:cs="Arial"/>
    </w:rPr>
  </w:style>
  <w:style w:type="paragraph" w:customStyle="1" w:styleId="1fff4">
    <w:name w:val="סיגל1"/>
    <w:rsid w:val="00B47A08"/>
    <w:pPr>
      <w:widowControl w:val="0"/>
      <w:tabs>
        <w:tab w:val="left" w:pos="0"/>
        <w:tab w:val="left" w:pos="709"/>
        <w:tab w:val="left" w:pos="1417"/>
        <w:tab w:val="left" w:pos="2126"/>
        <w:tab w:val="left" w:pos="2835"/>
        <w:tab w:val="left" w:pos="3543"/>
        <w:tab w:val="left" w:pos="4252"/>
        <w:tab w:val="left" w:pos="4961"/>
        <w:tab w:val="left" w:pos="5669"/>
        <w:tab w:val="left" w:pos="6378"/>
        <w:tab w:val="left" w:pos="7087"/>
        <w:tab w:val="left" w:pos="7795"/>
      </w:tabs>
      <w:ind w:left="10545" w:right="10545"/>
    </w:pPr>
    <w:rPr>
      <w:rFonts w:ascii="Arial" w:hAnsi="Akhbar Simplified MT" w:cs="QMiriam"/>
      <w:snapToGrid w:val="0"/>
      <w:sz w:val="24"/>
      <w:szCs w:val="24"/>
      <w:lang w:eastAsia="he-IL"/>
    </w:rPr>
  </w:style>
  <w:style w:type="paragraph" w:customStyle="1" w:styleId="1fff5">
    <w:name w:val="1לימור"/>
    <w:rsid w:val="00B47A08"/>
    <w:pPr>
      <w:widowControl w:val="0"/>
      <w:tabs>
        <w:tab w:val="left" w:pos="0"/>
        <w:tab w:val="left" w:pos="604"/>
        <w:tab w:val="left" w:pos="709"/>
        <w:tab w:val="left" w:pos="1182"/>
        <w:tab w:val="left" w:pos="1417"/>
        <w:tab w:val="left" w:pos="1687"/>
        <w:tab w:val="left" w:pos="2126"/>
        <w:tab w:val="left" w:pos="2251"/>
        <w:tab w:val="left" w:pos="2835"/>
        <w:tab w:val="left" w:pos="3376"/>
        <w:tab w:val="left" w:pos="3543"/>
        <w:tab w:val="left" w:pos="3937"/>
        <w:tab w:val="left" w:pos="4252"/>
        <w:tab w:val="left" w:pos="4961"/>
        <w:tab w:val="left" w:pos="5176"/>
        <w:tab w:val="left" w:pos="5669"/>
        <w:tab w:val="left" w:pos="5737"/>
        <w:tab w:val="left" w:pos="6299"/>
        <w:tab w:val="left" w:pos="6378"/>
        <w:tab w:val="left" w:pos="6863"/>
        <w:tab w:val="left" w:pos="7087"/>
        <w:tab w:val="left" w:pos="7424"/>
        <w:tab w:val="left" w:pos="7795"/>
        <w:tab w:val="left" w:pos="7988"/>
      </w:tabs>
      <w:ind w:left="11140" w:right="11140"/>
    </w:pPr>
    <w:rPr>
      <w:rFonts w:ascii="Arial" w:hAnsi="Akhbar Simplified MT" w:cs="QMiriam"/>
      <w:snapToGrid w:val="0"/>
      <w:sz w:val="24"/>
      <w:szCs w:val="24"/>
      <w:lang w:eastAsia="he-IL"/>
    </w:rPr>
  </w:style>
  <w:style w:type="paragraph" w:customStyle="1" w:styleId="4f1">
    <w:name w:val="פסקה 4"/>
    <w:basedOn w:val="af5"/>
    <w:rsid w:val="00B47A08"/>
    <w:pPr>
      <w:tabs>
        <w:tab w:val="left" w:pos="3969"/>
      </w:tabs>
      <w:spacing w:after="200" w:line="360" w:lineRule="atLeast"/>
      <w:ind w:left="3969" w:hanging="851"/>
    </w:pPr>
    <w:rPr>
      <w:rFonts w:ascii="Calibri" w:eastAsia="Calibri" w:hAnsi="Calibri" w:cs="Miriam"/>
    </w:rPr>
  </w:style>
  <w:style w:type="paragraph" w:customStyle="1" w:styleId="14-">
    <w:name w:val="14-דוד"/>
    <w:basedOn w:val="af5"/>
    <w:rsid w:val="00B47A08"/>
    <w:pPr>
      <w:widowControl w:val="0"/>
      <w:spacing w:line="360" w:lineRule="auto"/>
      <w:jc w:val="left"/>
    </w:pPr>
    <w:rPr>
      <w:sz w:val="24"/>
      <w:szCs w:val="24"/>
      <w:lang w:eastAsia="he-IL"/>
    </w:rPr>
  </w:style>
  <w:style w:type="paragraph" w:styleId="affffffffff6">
    <w:name w:val="TOC Heading"/>
    <w:basedOn w:val="1b"/>
    <w:next w:val="af5"/>
    <w:uiPriority w:val="39"/>
    <w:qFormat/>
    <w:rsid w:val="00B47A08"/>
    <w:pPr>
      <w:keepLines/>
      <w:tabs>
        <w:tab w:val="num" w:pos="851"/>
      </w:tabs>
      <w:spacing w:before="480" w:line="276" w:lineRule="auto"/>
      <w:ind w:left="851" w:hanging="851"/>
      <w:jc w:val="left"/>
      <w:outlineLvl w:val="9"/>
    </w:pPr>
    <w:rPr>
      <w:rFonts w:ascii="Cambria" w:hAnsi="Cambria" w:cs="Times New Roman"/>
      <w:color w:val="365F91"/>
      <w:sz w:val="28"/>
      <w:szCs w:val="28"/>
      <w:u w:val="none"/>
      <w:lang w:val="x-none" w:eastAsia="x-none"/>
    </w:rPr>
  </w:style>
  <w:style w:type="paragraph" w:customStyle="1" w:styleId="-10">
    <w:name w:val="טקסט-1"/>
    <w:basedOn w:val="af5"/>
    <w:rsid w:val="00B47A08"/>
    <w:pPr>
      <w:spacing w:after="120" w:line="360" w:lineRule="auto"/>
      <w:ind w:left="851"/>
    </w:pPr>
    <w:rPr>
      <w:rFonts w:ascii="Arial" w:hAnsi="Arial" w:cs="Arial"/>
      <w:sz w:val="24"/>
      <w:szCs w:val="24"/>
      <w:lang w:eastAsia="he-IL"/>
    </w:rPr>
  </w:style>
  <w:style w:type="paragraph" w:customStyle="1" w:styleId="-a">
    <w:name w:val="סעיף-א"/>
    <w:basedOn w:val="af5"/>
    <w:rsid w:val="00B47A08"/>
    <w:pPr>
      <w:spacing w:after="120" w:line="360" w:lineRule="auto"/>
      <w:ind w:left="1418" w:hanging="567"/>
    </w:pPr>
    <w:rPr>
      <w:rFonts w:ascii="Arial" w:hAnsi="Arial" w:cs="Arial"/>
      <w:sz w:val="24"/>
      <w:szCs w:val="24"/>
      <w:lang w:eastAsia="he-IL"/>
    </w:rPr>
  </w:style>
  <w:style w:type="paragraph" w:customStyle="1" w:styleId="-b">
    <w:name w:val="לכבוד-לוטה"/>
    <w:basedOn w:val="af5"/>
    <w:rsid w:val="00B47A08"/>
    <w:pPr>
      <w:spacing w:line="320" w:lineRule="exact"/>
      <w:jc w:val="left"/>
    </w:pPr>
    <w:rPr>
      <w:rFonts w:cs="Arial"/>
      <w:sz w:val="24"/>
      <w:szCs w:val="24"/>
      <w:lang w:eastAsia="he-IL"/>
    </w:rPr>
  </w:style>
  <w:style w:type="paragraph" w:customStyle="1" w:styleId="-c">
    <w:name w:val="תאריך-סימוכין"/>
    <w:basedOn w:val="af5"/>
    <w:rsid w:val="00B47A08"/>
    <w:pPr>
      <w:tabs>
        <w:tab w:val="left" w:pos="5612"/>
      </w:tabs>
      <w:spacing w:line="320" w:lineRule="exact"/>
      <w:ind w:left="5670"/>
      <w:jc w:val="left"/>
    </w:pPr>
    <w:rPr>
      <w:rFonts w:cs="Arial"/>
      <w:sz w:val="24"/>
      <w:szCs w:val="24"/>
      <w:lang w:eastAsia="he-IL"/>
    </w:rPr>
  </w:style>
  <w:style w:type="paragraph" w:customStyle="1" w:styleId="-1-1">
    <w:name w:val="טקסט-1-1"/>
    <w:basedOn w:val="-10"/>
    <w:rsid w:val="00B47A08"/>
    <w:pPr>
      <w:ind w:left="1418"/>
    </w:pPr>
  </w:style>
  <w:style w:type="paragraph" w:customStyle="1" w:styleId="-11">
    <w:name w:val="טקסט-1)"/>
    <w:rsid w:val="00B47A08"/>
    <w:pPr>
      <w:bidi/>
      <w:spacing w:after="120" w:line="360" w:lineRule="auto"/>
      <w:ind w:left="1985"/>
      <w:jc w:val="both"/>
    </w:pPr>
    <w:rPr>
      <w:rFonts w:ascii="Arial" w:hAnsi="Arial" w:cs="Arial"/>
      <w:sz w:val="24"/>
      <w:szCs w:val="24"/>
      <w:lang w:eastAsia="he-IL"/>
    </w:rPr>
  </w:style>
  <w:style w:type="paragraph" w:customStyle="1" w:styleId="affffffffff7">
    <w:name w:val="a"/>
    <w:basedOn w:val="af5"/>
    <w:rsid w:val="00B47A08"/>
    <w:pPr>
      <w:bidi w:val="0"/>
      <w:spacing w:before="100" w:beforeAutospacing="1" w:after="100" w:afterAutospacing="1" w:line="240" w:lineRule="auto"/>
      <w:jc w:val="left"/>
    </w:pPr>
    <w:rPr>
      <w:rFonts w:cs="Times New Roman"/>
      <w:sz w:val="24"/>
      <w:szCs w:val="24"/>
    </w:rPr>
  </w:style>
  <w:style w:type="paragraph" w:customStyle="1" w:styleId="affffffffff8">
    <w:name w:val="בתיה"/>
    <w:basedOn w:val="af5"/>
    <w:rsid w:val="00B47A08"/>
    <w:pPr>
      <w:spacing w:after="200" w:line="360" w:lineRule="auto"/>
    </w:pPr>
    <w:rPr>
      <w:rFonts w:ascii="Calibri" w:eastAsia="Calibri" w:hAnsi="Calibri"/>
      <w:b/>
      <w:noProof/>
      <w:u w:val="single"/>
      <w:lang w:eastAsia="he-IL"/>
    </w:rPr>
  </w:style>
  <w:style w:type="paragraph" w:customStyle="1" w:styleId="affffffffff9">
    <w:rsid w:val="00B47A08"/>
    <w:pPr>
      <w:bidi/>
    </w:pPr>
    <w:rPr>
      <w:rFonts w:cs="Times New Roman"/>
    </w:rPr>
  </w:style>
  <w:style w:type="paragraph" w:customStyle="1" w:styleId="Footer1">
    <w:name w:val="Footer1"/>
    <w:basedOn w:val="af5"/>
    <w:rsid w:val="00B47A08"/>
    <w:pPr>
      <w:tabs>
        <w:tab w:val="center" w:pos="4153"/>
        <w:tab w:val="right" w:pos="8306"/>
      </w:tabs>
      <w:spacing w:line="240" w:lineRule="auto"/>
      <w:jc w:val="left"/>
    </w:pPr>
    <w:rPr>
      <w:rFonts w:ascii="Comic Sans MS" w:hAnsi="Comic Sans MS"/>
      <w:sz w:val="20"/>
      <w:szCs w:val="26"/>
      <w:lang w:eastAsia="he-IL"/>
    </w:rPr>
  </w:style>
  <w:style w:type="paragraph" w:customStyle="1" w:styleId="Header1">
    <w:name w:val="Header1"/>
    <w:basedOn w:val="af5"/>
    <w:rsid w:val="00B47A08"/>
    <w:pPr>
      <w:tabs>
        <w:tab w:val="center" w:pos="4153"/>
        <w:tab w:val="right" w:pos="8306"/>
      </w:tabs>
      <w:spacing w:line="240" w:lineRule="auto"/>
      <w:jc w:val="left"/>
    </w:pPr>
    <w:rPr>
      <w:rFonts w:ascii="Comic Sans MS" w:hAnsi="Comic Sans MS"/>
      <w:sz w:val="20"/>
      <w:szCs w:val="26"/>
      <w:lang w:eastAsia="he-IL"/>
    </w:rPr>
  </w:style>
  <w:style w:type="paragraph" w:customStyle="1" w:styleId="103">
    <w:name w:val="כותרת 1.0"/>
    <w:basedOn w:val="affffffffff4"/>
    <w:next w:val="affffffffff4"/>
    <w:rsid w:val="00B47A08"/>
    <w:pPr>
      <w:tabs>
        <w:tab w:val="left" w:pos="851"/>
      </w:tabs>
      <w:spacing w:after="0" w:line="240" w:lineRule="auto"/>
      <w:jc w:val="left"/>
    </w:pPr>
    <w:rPr>
      <w:rFonts w:ascii="Times New Roman" w:eastAsia="Times New Roman" w:hAnsi="Times New Roman" w:cs="NarkisTam"/>
      <w:b/>
      <w:bCs/>
      <w:sz w:val="24"/>
      <w:szCs w:val="32"/>
      <w:lang w:eastAsia="he-IL"/>
    </w:rPr>
  </w:style>
  <w:style w:type="paragraph" w:customStyle="1" w:styleId="11c">
    <w:name w:val="כותרת 1.1"/>
    <w:basedOn w:val="103"/>
    <w:next w:val="affffffffff4"/>
    <w:rsid w:val="00B47A08"/>
    <w:rPr>
      <w:szCs w:val="28"/>
    </w:rPr>
  </w:style>
  <w:style w:type="paragraph" w:customStyle="1" w:styleId="affffffffffa">
    <w:name w:val="סעיף קטן"/>
    <w:basedOn w:val="affffffffff4"/>
    <w:rsid w:val="00B47A08"/>
    <w:pPr>
      <w:tabs>
        <w:tab w:val="left" w:pos="851"/>
      </w:tabs>
      <w:spacing w:after="0" w:line="240" w:lineRule="auto"/>
      <w:ind w:left="851" w:hanging="851"/>
    </w:pPr>
    <w:rPr>
      <w:rFonts w:ascii="Times New Roman" w:eastAsia="Times New Roman" w:hAnsi="Times New Roman"/>
      <w:lang w:eastAsia="he-IL"/>
    </w:rPr>
  </w:style>
  <w:style w:type="paragraph" w:customStyle="1" w:styleId="2ffb">
    <w:name w:val="סעיף קטן2"/>
    <w:basedOn w:val="affffffffffa"/>
    <w:rsid w:val="00B47A08"/>
    <w:pPr>
      <w:ind w:left="1418" w:hanging="567"/>
    </w:pPr>
  </w:style>
  <w:style w:type="paragraph" w:customStyle="1" w:styleId="mispur1">
    <w:name w:val="mispur1"/>
    <w:basedOn w:val="af5"/>
    <w:link w:val="mispur11"/>
    <w:rsid w:val="00B47A08"/>
    <w:pPr>
      <w:numPr>
        <w:numId w:val="73"/>
      </w:numPr>
      <w:spacing w:after="200" w:line="240" w:lineRule="auto"/>
    </w:pPr>
    <w:rPr>
      <w:rFonts w:cs="Times New Roman"/>
      <w:szCs w:val="24"/>
      <w:lang w:val="x-none" w:eastAsia="he-IL"/>
    </w:rPr>
  </w:style>
  <w:style w:type="paragraph" w:customStyle="1" w:styleId="mispur2">
    <w:name w:val="mispur2"/>
    <w:basedOn w:val="mispur1"/>
    <w:link w:val="mispur21"/>
    <w:rsid w:val="00B47A08"/>
    <w:pPr>
      <w:numPr>
        <w:ilvl w:val="1"/>
      </w:numPr>
    </w:pPr>
  </w:style>
  <w:style w:type="paragraph" w:customStyle="1" w:styleId="mispur3">
    <w:name w:val="mispur3"/>
    <w:basedOn w:val="mispur2"/>
    <w:link w:val="mispur31"/>
    <w:rsid w:val="00B47A08"/>
    <w:pPr>
      <w:numPr>
        <w:ilvl w:val="2"/>
      </w:numPr>
    </w:pPr>
  </w:style>
  <w:style w:type="paragraph" w:customStyle="1" w:styleId="mispur4">
    <w:name w:val="mispur4"/>
    <w:basedOn w:val="mispur2"/>
    <w:link w:val="mispur41"/>
    <w:rsid w:val="00B47A08"/>
    <w:pPr>
      <w:numPr>
        <w:ilvl w:val="3"/>
      </w:numPr>
    </w:pPr>
  </w:style>
  <w:style w:type="paragraph" w:customStyle="1" w:styleId="mispur5">
    <w:name w:val="mispur5"/>
    <w:basedOn w:val="mispur2"/>
    <w:link w:val="mispur52"/>
    <w:rsid w:val="00B47A08"/>
    <w:pPr>
      <w:numPr>
        <w:ilvl w:val="4"/>
      </w:numPr>
    </w:pPr>
  </w:style>
  <w:style w:type="paragraph" w:customStyle="1" w:styleId="ragil2">
    <w:name w:val="ragil2"/>
    <w:basedOn w:val="mispur2"/>
    <w:link w:val="ragil20"/>
    <w:rsid w:val="00B47A08"/>
    <w:pPr>
      <w:numPr>
        <w:ilvl w:val="12"/>
        <w:numId w:val="0"/>
      </w:numPr>
      <w:ind w:left="1134"/>
    </w:pPr>
  </w:style>
  <w:style w:type="paragraph" w:customStyle="1" w:styleId="ragil3">
    <w:name w:val="ragil3"/>
    <w:basedOn w:val="mispur3"/>
    <w:link w:val="ragil30"/>
    <w:rsid w:val="00B47A08"/>
    <w:pPr>
      <w:numPr>
        <w:ilvl w:val="12"/>
        <w:numId w:val="0"/>
      </w:numPr>
      <w:ind w:left="1928"/>
    </w:pPr>
  </w:style>
  <w:style w:type="paragraph" w:customStyle="1" w:styleId="ragil4">
    <w:name w:val="ragil4"/>
    <w:basedOn w:val="mispur4"/>
    <w:link w:val="ragil40"/>
    <w:rsid w:val="00B47A08"/>
    <w:pPr>
      <w:numPr>
        <w:ilvl w:val="12"/>
        <w:numId w:val="0"/>
      </w:numPr>
      <w:ind w:left="2948"/>
    </w:pPr>
  </w:style>
  <w:style w:type="paragraph" w:customStyle="1" w:styleId="1">
    <w:name w:val="מספור 1"/>
    <w:basedOn w:val="af5"/>
    <w:rsid w:val="00B47A08"/>
    <w:pPr>
      <w:numPr>
        <w:numId w:val="72"/>
      </w:numPr>
      <w:spacing w:after="200" w:line="240" w:lineRule="auto"/>
    </w:pPr>
    <w:rPr>
      <w:szCs w:val="24"/>
      <w:lang w:eastAsia="he-IL"/>
    </w:rPr>
  </w:style>
  <w:style w:type="paragraph" w:customStyle="1" w:styleId="23">
    <w:name w:val="פיסקה 2"/>
    <w:basedOn w:val="1"/>
    <w:rsid w:val="00B47A08"/>
    <w:pPr>
      <w:numPr>
        <w:ilvl w:val="1"/>
      </w:numPr>
    </w:pPr>
  </w:style>
  <w:style w:type="paragraph" w:customStyle="1" w:styleId="30">
    <w:name w:val="מספור 3"/>
    <w:basedOn w:val="1"/>
    <w:link w:val="3ff2"/>
    <w:rsid w:val="00B47A08"/>
    <w:pPr>
      <w:numPr>
        <w:ilvl w:val="2"/>
      </w:numPr>
    </w:pPr>
    <w:rPr>
      <w:rFonts w:cs="Times New Roman"/>
      <w:lang w:val="x-none"/>
    </w:rPr>
  </w:style>
  <w:style w:type="paragraph" w:customStyle="1" w:styleId="40">
    <w:name w:val="מספור 4"/>
    <w:basedOn w:val="1"/>
    <w:link w:val="4f2"/>
    <w:rsid w:val="00B47A08"/>
    <w:pPr>
      <w:numPr>
        <w:ilvl w:val="3"/>
      </w:numPr>
    </w:pPr>
    <w:rPr>
      <w:rFonts w:cs="Times New Roman"/>
      <w:lang w:val="x-none"/>
    </w:rPr>
  </w:style>
  <w:style w:type="character" w:customStyle="1" w:styleId="mispur11">
    <w:name w:val="mispur1 תו"/>
    <w:link w:val="mispur1"/>
    <w:locked/>
    <w:rsid w:val="00B47A08"/>
    <w:rPr>
      <w:rFonts w:cs="Times New Roman"/>
      <w:sz w:val="22"/>
      <w:szCs w:val="24"/>
      <w:lang w:val="x-none" w:eastAsia="he-IL"/>
    </w:rPr>
  </w:style>
  <w:style w:type="character" w:customStyle="1" w:styleId="mispur21">
    <w:name w:val="mispur2 תו"/>
    <w:link w:val="mispur2"/>
    <w:locked/>
    <w:rsid w:val="00B47A08"/>
    <w:rPr>
      <w:rFonts w:cs="Times New Roman"/>
      <w:sz w:val="22"/>
      <w:szCs w:val="24"/>
      <w:lang w:val="x-none" w:eastAsia="he-IL"/>
    </w:rPr>
  </w:style>
  <w:style w:type="character" w:customStyle="1" w:styleId="mispur31">
    <w:name w:val="mispur3 תו תו"/>
    <w:link w:val="mispur3"/>
    <w:locked/>
    <w:rsid w:val="00B47A08"/>
    <w:rPr>
      <w:rFonts w:cs="Times New Roman"/>
      <w:sz w:val="22"/>
      <w:szCs w:val="24"/>
      <w:lang w:val="x-none" w:eastAsia="he-IL"/>
    </w:rPr>
  </w:style>
  <w:style w:type="character" w:customStyle="1" w:styleId="mispur41">
    <w:name w:val="mispur4 תו"/>
    <w:link w:val="mispur4"/>
    <w:locked/>
    <w:rsid w:val="00B47A08"/>
    <w:rPr>
      <w:rFonts w:cs="Times New Roman"/>
      <w:sz w:val="22"/>
      <w:szCs w:val="24"/>
      <w:lang w:val="x-none" w:eastAsia="he-IL"/>
    </w:rPr>
  </w:style>
  <w:style w:type="character" w:customStyle="1" w:styleId="mispur52">
    <w:name w:val="mispur5 תו"/>
    <w:link w:val="mispur5"/>
    <w:locked/>
    <w:rsid w:val="00B47A08"/>
    <w:rPr>
      <w:rFonts w:cs="Times New Roman"/>
      <w:sz w:val="22"/>
      <w:szCs w:val="24"/>
      <w:lang w:val="x-none" w:eastAsia="he-IL"/>
    </w:rPr>
  </w:style>
  <w:style w:type="character" w:customStyle="1" w:styleId="ragil20">
    <w:name w:val="ragil2 תו"/>
    <w:link w:val="ragil2"/>
    <w:locked/>
    <w:rsid w:val="00B47A08"/>
    <w:rPr>
      <w:rFonts w:cs="Times New Roman"/>
      <w:sz w:val="22"/>
      <w:szCs w:val="24"/>
      <w:lang w:val="x-none" w:eastAsia="he-IL"/>
    </w:rPr>
  </w:style>
  <w:style w:type="character" w:customStyle="1" w:styleId="ragil30">
    <w:name w:val="ragil3 תו"/>
    <w:link w:val="ragil3"/>
    <w:locked/>
    <w:rsid w:val="00B47A08"/>
    <w:rPr>
      <w:rFonts w:cs="Times New Roman"/>
      <w:sz w:val="22"/>
      <w:szCs w:val="24"/>
      <w:lang w:val="x-none" w:eastAsia="he-IL"/>
    </w:rPr>
  </w:style>
  <w:style w:type="character" w:customStyle="1" w:styleId="ragil40">
    <w:name w:val="ragil4 תו"/>
    <w:link w:val="ragil4"/>
    <w:locked/>
    <w:rsid w:val="00B47A08"/>
    <w:rPr>
      <w:rFonts w:cs="Times New Roman"/>
      <w:sz w:val="22"/>
      <w:szCs w:val="24"/>
      <w:lang w:val="x-none" w:eastAsia="he-IL"/>
    </w:rPr>
  </w:style>
  <w:style w:type="character" w:customStyle="1" w:styleId="3ff2">
    <w:name w:val="מספור 3 תו"/>
    <w:link w:val="30"/>
    <w:locked/>
    <w:rsid w:val="00B47A08"/>
    <w:rPr>
      <w:rFonts w:cs="Times New Roman"/>
      <w:sz w:val="22"/>
      <w:szCs w:val="24"/>
      <w:lang w:val="x-none" w:eastAsia="he-IL"/>
    </w:rPr>
  </w:style>
  <w:style w:type="character" w:customStyle="1" w:styleId="4f2">
    <w:name w:val="מספור 4 תו"/>
    <w:link w:val="40"/>
    <w:locked/>
    <w:rsid w:val="00B47A08"/>
    <w:rPr>
      <w:rFonts w:cs="Times New Roman"/>
      <w:sz w:val="22"/>
      <w:szCs w:val="24"/>
      <w:lang w:val="x-none" w:eastAsia="he-IL"/>
    </w:rPr>
  </w:style>
  <w:style w:type="character" w:customStyle="1" w:styleId="StyleLatinTahomaComplexTahomaAuto">
    <w:name w:val="Style (Latin) Tahoma (Complex) Tahoma Auto"/>
    <w:rsid w:val="00B47A08"/>
    <w:rPr>
      <w:rFonts w:ascii="Tahoma" w:hAnsi="Tahoma" w:cs="Tahoma"/>
      <w:color w:val="auto"/>
      <w:sz w:val="22"/>
    </w:rPr>
  </w:style>
  <w:style w:type="paragraph" w:customStyle="1" w:styleId="affffffffffb">
    <w:name w:val="דף פתיחה"/>
    <w:basedOn w:val="af5"/>
    <w:rsid w:val="00B47A08"/>
    <w:pPr>
      <w:tabs>
        <w:tab w:val="left" w:pos="2268"/>
        <w:tab w:val="left" w:pos="7088"/>
        <w:tab w:val="right" w:pos="9072"/>
      </w:tabs>
      <w:spacing w:line="360" w:lineRule="atLeast"/>
    </w:pPr>
    <w:rPr>
      <w:rFonts w:cs="Times New Roman"/>
      <w:color w:val="000000"/>
      <w:sz w:val="24"/>
      <w:szCs w:val="24"/>
      <w:lang w:eastAsia="he-IL"/>
    </w:rPr>
  </w:style>
  <w:style w:type="paragraph" w:styleId="5">
    <w:name w:val="List Bullet 5"/>
    <w:basedOn w:val="af5"/>
    <w:autoRedefine/>
    <w:rsid w:val="00B47A08"/>
    <w:pPr>
      <w:numPr>
        <w:numId w:val="71"/>
      </w:numPr>
      <w:spacing w:line="240" w:lineRule="auto"/>
      <w:jc w:val="left"/>
    </w:pPr>
    <w:rPr>
      <w:rFonts w:cs="Narkisim"/>
      <w:sz w:val="20"/>
      <w:szCs w:val="24"/>
      <w:lang w:eastAsia="zh-CN"/>
    </w:rPr>
  </w:style>
  <w:style w:type="paragraph" w:customStyle="1" w:styleId="InsideAddressName">
    <w:name w:val="Inside Address Name"/>
    <w:basedOn w:val="af5"/>
    <w:rsid w:val="00B47A08"/>
    <w:pPr>
      <w:spacing w:line="240" w:lineRule="auto"/>
      <w:jc w:val="left"/>
    </w:pPr>
    <w:rPr>
      <w:rFonts w:cs="Narkisim"/>
      <w:sz w:val="20"/>
      <w:szCs w:val="24"/>
      <w:lang w:eastAsia="zh-CN"/>
    </w:rPr>
  </w:style>
  <w:style w:type="paragraph" w:customStyle="1" w:styleId="25">
    <w:name w:val="רמאור2"/>
    <w:basedOn w:val="af5"/>
    <w:rsid w:val="00B47A08"/>
    <w:pPr>
      <w:numPr>
        <w:ilvl w:val="1"/>
        <w:numId w:val="74"/>
      </w:numPr>
      <w:tabs>
        <w:tab w:val="left" w:pos="1048"/>
      </w:tabs>
      <w:spacing w:before="120" w:after="120" w:line="240" w:lineRule="auto"/>
    </w:pPr>
    <w:rPr>
      <w:snapToGrid w:val="0"/>
      <w:color w:val="000000"/>
      <w:spacing w:val="4"/>
      <w:sz w:val="24"/>
      <w:szCs w:val="24"/>
      <w:u w:val="single"/>
    </w:rPr>
  </w:style>
  <w:style w:type="paragraph" w:customStyle="1" w:styleId="31">
    <w:name w:val="רמאור3"/>
    <w:basedOn w:val="af5"/>
    <w:rsid w:val="00B47A08"/>
    <w:pPr>
      <w:numPr>
        <w:ilvl w:val="2"/>
        <w:numId w:val="74"/>
      </w:numPr>
      <w:spacing w:before="120" w:after="60" w:line="360" w:lineRule="auto"/>
      <w:jc w:val="left"/>
    </w:pPr>
    <w:rPr>
      <w:snapToGrid w:val="0"/>
      <w:color w:val="000000"/>
      <w:spacing w:val="4"/>
      <w:sz w:val="24"/>
      <w:szCs w:val="24"/>
      <w:u w:val="single"/>
    </w:rPr>
  </w:style>
  <w:style w:type="paragraph" w:customStyle="1" w:styleId="StyleLatinTahomaComplexTahomaLatin11ptAutoLines">
    <w:name w:val="Style (Latin) Tahoma (Complex) Tahoma (Latin) 11 pt Auto Line s..."/>
    <w:basedOn w:val="af5"/>
    <w:rsid w:val="00B47A08"/>
    <w:pPr>
      <w:spacing w:line="360" w:lineRule="auto"/>
    </w:pPr>
    <w:rPr>
      <w:rFonts w:ascii="Tahoma" w:hAnsi="Tahoma" w:cs="Tahoma"/>
      <w:szCs w:val="24"/>
      <w:lang w:eastAsia="he-IL"/>
    </w:rPr>
  </w:style>
  <w:style w:type="paragraph" w:styleId="affffffffffc">
    <w:name w:val="envelope address"/>
    <w:basedOn w:val="af5"/>
    <w:rsid w:val="00B47A08"/>
    <w:pPr>
      <w:framePr w:w="7920" w:h="1980" w:hRule="exact" w:hSpace="180" w:wrap="auto" w:hAnchor="page" w:xAlign="center" w:yAlign="bottom"/>
      <w:spacing w:line="240" w:lineRule="auto"/>
      <w:ind w:left="2880"/>
      <w:jc w:val="left"/>
    </w:pPr>
    <w:rPr>
      <w:rFonts w:ascii="Arial" w:hAnsi="Arial" w:cs="Guttman Adii"/>
      <w:bCs/>
      <w:sz w:val="24"/>
      <w:szCs w:val="28"/>
    </w:rPr>
  </w:style>
  <w:style w:type="paragraph" w:customStyle="1" w:styleId="Ragil1">
    <w:name w:val="Ragil1"/>
    <w:basedOn w:val="af5"/>
    <w:rsid w:val="00B47A08"/>
    <w:pPr>
      <w:spacing w:line="240" w:lineRule="auto"/>
      <w:ind w:left="454"/>
    </w:pPr>
    <w:rPr>
      <w:sz w:val="24"/>
      <w:szCs w:val="28"/>
      <w:lang w:eastAsia="he-IL"/>
    </w:rPr>
  </w:style>
  <w:style w:type="paragraph" w:customStyle="1" w:styleId="Ragil21">
    <w:name w:val="Ragil2"/>
    <w:basedOn w:val="af5"/>
    <w:rsid w:val="00B47A08"/>
    <w:pPr>
      <w:spacing w:line="240" w:lineRule="auto"/>
      <w:ind w:left="1134"/>
    </w:pPr>
    <w:rPr>
      <w:sz w:val="24"/>
      <w:szCs w:val="28"/>
      <w:lang w:eastAsia="he-IL"/>
    </w:rPr>
  </w:style>
  <w:style w:type="paragraph" w:customStyle="1" w:styleId="Ragil31">
    <w:name w:val="Ragil3"/>
    <w:basedOn w:val="af5"/>
    <w:rsid w:val="00B47A08"/>
    <w:pPr>
      <w:spacing w:line="240" w:lineRule="auto"/>
      <w:ind w:left="1928"/>
    </w:pPr>
    <w:rPr>
      <w:sz w:val="24"/>
      <w:szCs w:val="28"/>
      <w:lang w:eastAsia="he-IL"/>
    </w:rPr>
  </w:style>
  <w:style w:type="paragraph" w:customStyle="1" w:styleId="Ragil41">
    <w:name w:val="Ragil4"/>
    <w:basedOn w:val="af5"/>
    <w:rsid w:val="00B47A08"/>
    <w:pPr>
      <w:spacing w:line="240" w:lineRule="auto"/>
      <w:ind w:left="2948"/>
    </w:pPr>
    <w:rPr>
      <w:sz w:val="24"/>
      <w:szCs w:val="28"/>
      <w:lang w:eastAsia="he-IL"/>
    </w:rPr>
  </w:style>
  <w:style w:type="paragraph" w:customStyle="1" w:styleId="Ragil5">
    <w:name w:val="Ragil5"/>
    <w:basedOn w:val="af5"/>
    <w:rsid w:val="00B47A08"/>
    <w:pPr>
      <w:spacing w:line="240" w:lineRule="auto"/>
      <w:ind w:left="3345"/>
    </w:pPr>
    <w:rPr>
      <w:sz w:val="24"/>
      <w:szCs w:val="28"/>
      <w:lang w:eastAsia="he-IL"/>
    </w:rPr>
  </w:style>
  <w:style w:type="paragraph" w:customStyle="1" w:styleId="logo">
    <w:name w:val="logo"/>
    <w:basedOn w:val="afb"/>
    <w:rsid w:val="00B47A08"/>
    <w:pPr>
      <w:bidi w:val="0"/>
      <w:spacing w:line="240" w:lineRule="auto"/>
      <w:jc w:val="right"/>
    </w:pPr>
    <w:rPr>
      <w:rFonts w:ascii="Mark 1" w:hAnsi="Mark 1"/>
      <w:sz w:val="96"/>
      <w:lang w:eastAsia="he-IL"/>
    </w:rPr>
  </w:style>
  <w:style w:type="numbering" w:customStyle="1" w:styleId="ArialArial">
    <w:name w:val="סגנון מדורג ממוספר (לטיני) Arial (עברית ושפות אחרות) Arial לפני:..."/>
    <w:basedOn w:val="af8"/>
    <w:rsid w:val="00B47A08"/>
    <w:pPr>
      <w:numPr>
        <w:numId w:val="75"/>
      </w:numPr>
    </w:pPr>
  </w:style>
  <w:style w:type="paragraph" w:customStyle="1" w:styleId="14">
    <w:name w:val="מספור רמה 1 תו תו"/>
    <w:basedOn w:val="af5"/>
    <w:next w:val="af5"/>
    <w:rsid w:val="00B47A08"/>
    <w:pPr>
      <w:numPr>
        <w:numId w:val="76"/>
      </w:numPr>
      <w:spacing w:after="240" w:line="240" w:lineRule="auto"/>
      <w:ind w:right="363"/>
      <w:jc w:val="left"/>
    </w:pPr>
    <w:rPr>
      <w:sz w:val="24"/>
      <w:szCs w:val="28"/>
    </w:rPr>
  </w:style>
  <w:style w:type="paragraph" w:customStyle="1" w:styleId="a2">
    <w:name w:val="דויד גדול"/>
    <w:basedOn w:val="affd"/>
    <w:link w:val="affffffffffd"/>
    <w:qFormat/>
    <w:rsid w:val="00B47A08"/>
    <w:pPr>
      <w:numPr>
        <w:numId w:val="77"/>
      </w:numPr>
      <w:spacing w:line="360" w:lineRule="auto"/>
      <w:contextualSpacing/>
      <w:jc w:val="both"/>
    </w:pPr>
    <w:rPr>
      <w:rFonts w:ascii="David" w:hAnsi="David"/>
      <w:b/>
      <w:bCs/>
      <w:sz w:val="28"/>
      <w:szCs w:val="28"/>
      <w:u w:val="single"/>
      <w:lang w:val="x-none" w:eastAsia="x-none"/>
    </w:rPr>
  </w:style>
  <w:style w:type="paragraph" w:customStyle="1" w:styleId="a1">
    <w:name w:val="דויד קטן"/>
    <w:basedOn w:val="a2"/>
    <w:link w:val="affffffffffe"/>
    <w:qFormat/>
    <w:rsid w:val="00B47A08"/>
    <w:pPr>
      <w:numPr>
        <w:ilvl w:val="1"/>
        <w:numId w:val="78"/>
      </w:numPr>
      <w:tabs>
        <w:tab w:val="left" w:pos="793"/>
      </w:tabs>
    </w:pPr>
    <w:rPr>
      <w:bCs w:val="0"/>
      <w:sz w:val="24"/>
      <w:szCs w:val="24"/>
      <w:u w:val="none"/>
    </w:rPr>
  </w:style>
  <w:style w:type="character" w:customStyle="1" w:styleId="affffffffffd">
    <w:name w:val="דויד גדול תו"/>
    <w:link w:val="a2"/>
    <w:rsid w:val="00B47A08"/>
    <w:rPr>
      <w:rFonts w:ascii="David" w:hAnsi="David" w:cs="Times New Roman"/>
      <w:b/>
      <w:bCs/>
      <w:sz w:val="28"/>
      <w:szCs w:val="28"/>
      <w:u w:val="single"/>
      <w:lang w:val="x-none" w:eastAsia="x-none"/>
    </w:rPr>
  </w:style>
  <w:style w:type="character" w:customStyle="1" w:styleId="affffffffffe">
    <w:name w:val="דויד קטן תו"/>
    <w:link w:val="a1"/>
    <w:rsid w:val="00B47A08"/>
    <w:rPr>
      <w:rFonts w:ascii="David" w:hAnsi="David" w:cs="Times New Roman"/>
      <w:b/>
      <w:sz w:val="24"/>
      <w:szCs w:val="24"/>
      <w:lang w:val="x-none" w:eastAsia="x-none"/>
    </w:rPr>
  </w:style>
  <w:style w:type="paragraph" w:customStyle="1" w:styleId="3">
    <w:name w:val="דויד 3"/>
    <w:basedOn w:val="a1"/>
    <w:link w:val="3ff3"/>
    <w:qFormat/>
    <w:rsid w:val="00B47A08"/>
    <w:pPr>
      <w:numPr>
        <w:ilvl w:val="2"/>
      </w:numPr>
      <w:tabs>
        <w:tab w:val="clear" w:pos="793"/>
        <w:tab w:val="left" w:pos="1508"/>
      </w:tabs>
    </w:pPr>
  </w:style>
  <w:style w:type="character" w:customStyle="1" w:styleId="3ff3">
    <w:name w:val="דויד 3 תו"/>
    <w:basedOn w:val="affffffffffe"/>
    <w:link w:val="3"/>
    <w:rsid w:val="00B47A08"/>
    <w:rPr>
      <w:rFonts w:ascii="David" w:hAnsi="David" w:cs="Times New Roman"/>
      <w:b/>
      <w:sz w:val="24"/>
      <w:szCs w:val="24"/>
      <w:lang w:val="x-none" w:eastAsia="x-none"/>
    </w:rPr>
  </w:style>
  <w:style w:type="paragraph" w:customStyle="1" w:styleId="4">
    <w:name w:val="דויד 4"/>
    <w:basedOn w:val="3"/>
    <w:link w:val="4f3"/>
    <w:qFormat/>
    <w:rsid w:val="00B47A08"/>
    <w:pPr>
      <w:numPr>
        <w:ilvl w:val="3"/>
      </w:numPr>
      <w:tabs>
        <w:tab w:val="clear" w:pos="1508"/>
        <w:tab w:val="left" w:pos="2358"/>
      </w:tabs>
    </w:pPr>
    <w:rPr>
      <w:b w:val="0"/>
    </w:rPr>
  </w:style>
  <w:style w:type="character" w:customStyle="1" w:styleId="4f3">
    <w:name w:val="דויד 4 תו"/>
    <w:link w:val="4"/>
    <w:rsid w:val="00B47A08"/>
    <w:rPr>
      <w:rFonts w:ascii="David" w:hAnsi="David" w:cs="Times New Roman"/>
      <w:sz w:val="24"/>
      <w:szCs w:val="24"/>
      <w:lang w:val="x-none" w:eastAsia="x-none"/>
    </w:rPr>
  </w:style>
  <w:style w:type="paragraph" w:customStyle="1" w:styleId="afffffffffff">
    <w:name w:val="פסקה רגיל"/>
    <w:basedOn w:val="af5"/>
    <w:rsid w:val="00B47A08"/>
    <w:pPr>
      <w:widowControl w:val="0"/>
      <w:adjustRightInd w:val="0"/>
      <w:spacing w:line="360" w:lineRule="atLeast"/>
      <w:textAlignment w:val="baseline"/>
    </w:pPr>
    <w:rPr>
      <w:caps/>
      <w:sz w:val="20"/>
      <w:szCs w:val="26"/>
    </w:rPr>
  </w:style>
  <w:style w:type="character" w:customStyle="1" w:styleId="3ff4">
    <w:name w:val="אזכור לא מזוהה3"/>
    <w:uiPriority w:val="99"/>
    <w:semiHidden/>
    <w:unhideWhenUsed/>
    <w:rsid w:val="00B47A08"/>
    <w:rPr>
      <w:color w:val="605E5C"/>
      <w:shd w:val="clear" w:color="auto" w:fill="E1DFDD"/>
    </w:rPr>
  </w:style>
  <w:style w:type="paragraph" w:customStyle="1" w:styleId="afffffffffff0">
    <w:name w:val="טקסט רץ"/>
    <w:basedOn w:val="af5"/>
    <w:link w:val="afffffffffff1"/>
    <w:qFormat/>
    <w:rsid w:val="00B47A08"/>
    <w:pPr>
      <w:spacing w:line="360" w:lineRule="auto"/>
    </w:pPr>
    <w:rPr>
      <w:noProof/>
      <w:sz w:val="24"/>
      <w:szCs w:val="24"/>
      <w:lang w:eastAsia="he-IL"/>
    </w:rPr>
  </w:style>
  <w:style w:type="character" w:customStyle="1" w:styleId="afffffffffff1">
    <w:name w:val="טקסט רץ תו"/>
    <w:link w:val="afffffffffff0"/>
    <w:rsid w:val="00B47A08"/>
    <w:rPr>
      <w:rFonts w:cs="David"/>
      <w:noProof/>
      <w:sz w:val="24"/>
      <w:szCs w:val="24"/>
      <w:lang w:eastAsia="he-IL"/>
    </w:rPr>
  </w:style>
  <w:style w:type="paragraph" w:customStyle="1" w:styleId="a4">
    <w:name w:val="דויד שניים"/>
    <w:basedOn w:val="af5"/>
    <w:link w:val="afffffffffff2"/>
    <w:qFormat/>
    <w:rsid w:val="00B47A08"/>
    <w:pPr>
      <w:numPr>
        <w:ilvl w:val="1"/>
        <w:numId w:val="80"/>
      </w:numPr>
      <w:spacing w:line="360" w:lineRule="auto"/>
      <w:jc w:val="left"/>
    </w:pPr>
    <w:rPr>
      <w:sz w:val="24"/>
      <w:szCs w:val="24"/>
      <w:u w:val="single"/>
    </w:rPr>
  </w:style>
  <w:style w:type="character" w:customStyle="1" w:styleId="afffffffffff2">
    <w:name w:val="דויד שניים תו"/>
    <w:link w:val="a4"/>
    <w:rsid w:val="00B47A08"/>
    <w:rPr>
      <w:rFonts w:cs="David"/>
      <w:sz w:val="24"/>
      <w:szCs w:val="24"/>
      <w:u w:val="single"/>
    </w:rPr>
  </w:style>
  <w:style w:type="numbering" w:customStyle="1" w:styleId="ArialArial1">
    <w:name w:val="סגנון מדורג ממוספר (לטיני) Arial (עברית ושפות אחרות) Arial לפני:...1"/>
    <w:basedOn w:val="af8"/>
    <w:rsid w:val="00B47A08"/>
    <w:pPr>
      <w:numPr>
        <w:numId w:val="79"/>
      </w:numPr>
    </w:pPr>
  </w:style>
  <w:style w:type="numbering" w:customStyle="1" w:styleId="83">
    <w:name w:val="ללא רשימה8"/>
    <w:next w:val="af8"/>
    <w:uiPriority w:val="99"/>
    <w:semiHidden/>
    <w:unhideWhenUsed/>
    <w:rsid w:val="004479F8"/>
  </w:style>
  <w:style w:type="paragraph" w:customStyle="1" w:styleId="afffffffffff3">
    <w:name w:val="אב תחת סעיף"/>
    <w:basedOn w:val="aff2"/>
    <w:rsid w:val="004479F8"/>
    <w:pPr>
      <w:overflowPunct w:val="0"/>
      <w:autoSpaceDE w:val="0"/>
      <w:autoSpaceDN w:val="0"/>
      <w:adjustRightInd w:val="0"/>
      <w:spacing w:before="60" w:after="120"/>
      <w:ind w:left="1418" w:right="57"/>
      <w:textAlignment w:val="baseline"/>
    </w:pPr>
    <w:rPr>
      <w:sz w:val="24"/>
      <w:szCs w:val="24"/>
      <w:lang w:eastAsia="he-IL"/>
    </w:rPr>
  </w:style>
  <w:style w:type="paragraph" w:customStyle="1" w:styleId="127">
    <w:name w:val="12 תחת אב"/>
    <w:basedOn w:val="af5"/>
    <w:rsid w:val="004479F8"/>
    <w:pPr>
      <w:overflowPunct w:val="0"/>
      <w:autoSpaceDE w:val="0"/>
      <w:autoSpaceDN w:val="0"/>
      <w:adjustRightInd w:val="0"/>
      <w:spacing w:before="60" w:after="120" w:line="240" w:lineRule="auto"/>
      <w:ind w:left="1786" w:right="57" w:hanging="425"/>
      <w:textAlignment w:val="baseline"/>
    </w:pPr>
    <w:rPr>
      <w:sz w:val="24"/>
      <w:szCs w:val="24"/>
      <w:lang w:eastAsia="he-IL"/>
    </w:rPr>
  </w:style>
  <w:style w:type="paragraph" w:styleId="afffffffffff4">
    <w:name w:val="Salutation"/>
    <w:basedOn w:val="af5"/>
    <w:link w:val="afffffffffff5"/>
    <w:rsid w:val="004479F8"/>
    <w:pPr>
      <w:overflowPunct w:val="0"/>
      <w:autoSpaceDE w:val="0"/>
      <w:autoSpaceDN w:val="0"/>
      <w:adjustRightInd w:val="0"/>
      <w:spacing w:before="60" w:after="60" w:line="360" w:lineRule="auto"/>
      <w:textAlignment w:val="baseline"/>
    </w:pPr>
    <w:rPr>
      <w:sz w:val="24"/>
      <w:szCs w:val="24"/>
      <w:lang w:eastAsia="he-IL"/>
    </w:rPr>
  </w:style>
  <w:style w:type="character" w:customStyle="1" w:styleId="afffffffffff5">
    <w:name w:val="ברכה תו"/>
    <w:basedOn w:val="af6"/>
    <w:link w:val="afffffffffff4"/>
    <w:rsid w:val="004479F8"/>
    <w:rPr>
      <w:rFonts w:cs="David"/>
      <w:sz w:val="24"/>
      <w:szCs w:val="24"/>
      <w:lang w:eastAsia="he-IL"/>
    </w:rPr>
  </w:style>
  <w:style w:type="paragraph" w:styleId="5d">
    <w:name w:val="List Continue 5"/>
    <w:basedOn w:val="af5"/>
    <w:rsid w:val="004479F8"/>
    <w:pPr>
      <w:overflowPunct w:val="0"/>
      <w:autoSpaceDE w:val="0"/>
      <w:autoSpaceDN w:val="0"/>
      <w:adjustRightInd w:val="0"/>
      <w:spacing w:before="60" w:after="120" w:line="360" w:lineRule="auto"/>
      <w:ind w:left="1415"/>
      <w:textAlignment w:val="baseline"/>
    </w:pPr>
    <w:rPr>
      <w:sz w:val="24"/>
      <w:szCs w:val="24"/>
      <w:lang w:eastAsia="he-IL"/>
    </w:rPr>
  </w:style>
  <w:style w:type="paragraph" w:customStyle="1" w:styleId="afffffffffff6">
    <w:name w:val="?? ??? ????"/>
    <w:basedOn w:val="aff2"/>
    <w:rsid w:val="004479F8"/>
    <w:pPr>
      <w:overflowPunct w:val="0"/>
      <w:autoSpaceDE w:val="0"/>
      <w:autoSpaceDN w:val="0"/>
      <w:bidi w:val="0"/>
      <w:adjustRightInd w:val="0"/>
      <w:spacing w:before="60" w:after="120"/>
      <w:ind w:left="1418" w:right="57"/>
      <w:textAlignment w:val="baseline"/>
    </w:pPr>
    <w:rPr>
      <w:rFonts w:cs="Times New Roman"/>
      <w:sz w:val="24"/>
      <w:szCs w:val="24"/>
      <w:lang w:eastAsia="he-IL"/>
    </w:rPr>
  </w:style>
  <w:style w:type="paragraph" w:customStyle="1" w:styleId="129">
    <w:name w:val="12 ??? ??"/>
    <w:basedOn w:val="af5"/>
    <w:rsid w:val="004479F8"/>
    <w:pPr>
      <w:overflowPunct w:val="0"/>
      <w:autoSpaceDE w:val="0"/>
      <w:autoSpaceDN w:val="0"/>
      <w:bidi w:val="0"/>
      <w:adjustRightInd w:val="0"/>
      <w:spacing w:before="60" w:after="120" w:line="240" w:lineRule="auto"/>
      <w:ind w:left="1786" w:right="57" w:hanging="425"/>
      <w:textAlignment w:val="baseline"/>
    </w:pPr>
    <w:rPr>
      <w:rFonts w:cs="Times New Roman"/>
      <w:sz w:val="24"/>
      <w:szCs w:val="24"/>
      <w:lang w:eastAsia="he-IL"/>
    </w:rPr>
  </w:style>
  <w:style w:type="paragraph" w:customStyle="1" w:styleId="afffffffffff7">
    <w:name w:val="מכתב"/>
    <w:basedOn w:val="af5"/>
    <w:next w:val="1b"/>
    <w:rsid w:val="004479F8"/>
    <w:pPr>
      <w:tabs>
        <w:tab w:val="left" w:pos="567"/>
        <w:tab w:val="left" w:pos="987"/>
        <w:tab w:val="left" w:pos="1644"/>
        <w:tab w:val="left" w:pos="2126"/>
        <w:tab w:val="left" w:pos="2552"/>
        <w:tab w:val="left" w:pos="3090"/>
        <w:tab w:val="left" w:pos="3402"/>
      </w:tabs>
      <w:spacing w:line="240" w:lineRule="auto"/>
      <w:ind w:left="170"/>
    </w:pPr>
    <w:rPr>
      <w:sz w:val="20"/>
      <w:szCs w:val="24"/>
    </w:rPr>
  </w:style>
  <w:style w:type="paragraph" w:customStyle="1" w:styleId="-13">
    <w:name w:val="מכתב-1"/>
    <w:basedOn w:val="af5"/>
    <w:rsid w:val="004479F8"/>
    <w:pPr>
      <w:tabs>
        <w:tab w:val="left" w:pos="567"/>
        <w:tab w:val="left" w:pos="987"/>
        <w:tab w:val="left" w:pos="1644"/>
        <w:tab w:val="left" w:pos="2126"/>
        <w:tab w:val="left" w:pos="2552"/>
        <w:tab w:val="left" w:pos="3090"/>
        <w:tab w:val="left" w:pos="3402"/>
      </w:tabs>
      <w:spacing w:line="240" w:lineRule="auto"/>
      <w:ind w:left="170"/>
    </w:pPr>
    <w:rPr>
      <w:sz w:val="20"/>
      <w:szCs w:val="24"/>
    </w:rPr>
  </w:style>
  <w:style w:type="paragraph" w:customStyle="1" w:styleId="afffffffffff8">
    <w:name w:val="בין לבין"/>
    <w:basedOn w:val="af5"/>
    <w:rsid w:val="004479F8"/>
    <w:pPr>
      <w:tabs>
        <w:tab w:val="left" w:pos="1134"/>
        <w:tab w:val="left" w:pos="1701"/>
        <w:tab w:val="left" w:pos="7088"/>
      </w:tabs>
      <w:spacing w:line="240" w:lineRule="atLeast"/>
    </w:pPr>
    <w:rPr>
      <w:b/>
      <w:bCs/>
      <w:spacing w:val="10"/>
      <w:sz w:val="18"/>
      <w:szCs w:val="24"/>
    </w:rPr>
  </w:style>
  <w:style w:type="paragraph" w:customStyle="1" w:styleId="1fff6">
    <w:name w:val="הכנסה1"/>
    <w:basedOn w:val="af5"/>
    <w:rsid w:val="004479F8"/>
    <w:pPr>
      <w:tabs>
        <w:tab w:val="left" w:pos="360"/>
        <w:tab w:val="left" w:pos="567"/>
        <w:tab w:val="left" w:pos="720"/>
        <w:tab w:val="left" w:pos="1080"/>
        <w:tab w:val="left" w:pos="1134"/>
        <w:tab w:val="left" w:pos="1440"/>
        <w:tab w:val="left" w:pos="1803"/>
        <w:tab w:val="left" w:pos="3119"/>
        <w:tab w:val="left" w:pos="4320"/>
        <w:tab w:val="left" w:pos="5760"/>
        <w:tab w:val="center" w:pos="7200"/>
        <w:tab w:val="center" w:pos="7920"/>
        <w:tab w:val="left" w:pos="8640"/>
      </w:tabs>
      <w:spacing w:line="360" w:lineRule="atLeast"/>
      <w:ind w:left="360" w:hanging="360"/>
    </w:pPr>
    <w:rPr>
      <w:sz w:val="20"/>
      <w:szCs w:val="24"/>
    </w:rPr>
  </w:style>
  <w:style w:type="table" w:customStyle="1" w:styleId="143">
    <w:name w:val="טבלת רשת14"/>
    <w:basedOn w:val="af7"/>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4">
    <w:name w:val="SUB4"/>
    <w:basedOn w:val="af5"/>
    <w:autoRedefine/>
    <w:rsid w:val="004479F8"/>
    <w:pPr>
      <w:tabs>
        <w:tab w:val="left" w:pos="2997"/>
      </w:tabs>
      <w:spacing w:line="240" w:lineRule="auto"/>
      <w:ind w:left="2997" w:hanging="425"/>
    </w:pPr>
    <w:rPr>
      <w:szCs w:val="24"/>
    </w:rPr>
  </w:style>
  <w:style w:type="character" w:customStyle="1" w:styleId="WW8Num1z0">
    <w:name w:val="WW8Num1z0"/>
    <w:rsid w:val="004479F8"/>
    <w:rPr>
      <w:rFonts w:ascii="Symbol" w:hAnsi="Symbol"/>
    </w:rPr>
  </w:style>
  <w:style w:type="character" w:customStyle="1" w:styleId="WW8Num2z0">
    <w:name w:val="WW8Num2z0"/>
    <w:rsid w:val="004479F8"/>
    <w:rPr>
      <w:rFonts w:cs="David"/>
      <w:sz w:val="20"/>
    </w:rPr>
  </w:style>
  <w:style w:type="character" w:customStyle="1" w:styleId="WW8Num4z0">
    <w:name w:val="WW8Num4z0"/>
    <w:rsid w:val="004479F8"/>
    <w:rPr>
      <w:rFonts w:ascii="Times New Roman" w:hAnsi="Times New Roman"/>
      <w:b w:val="0"/>
      <w:i w:val="0"/>
      <w:sz w:val="20"/>
      <w:u w:val="none"/>
    </w:rPr>
  </w:style>
  <w:style w:type="paragraph" w:customStyle="1" w:styleId="Index">
    <w:name w:val="Index"/>
    <w:basedOn w:val="af5"/>
    <w:rsid w:val="004479F8"/>
    <w:pPr>
      <w:suppressLineNumbers/>
      <w:suppressAutoHyphens/>
      <w:spacing w:line="240" w:lineRule="auto"/>
      <w:jc w:val="left"/>
    </w:pPr>
    <w:rPr>
      <w:rFonts w:cs="Tahoma"/>
      <w:sz w:val="20"/>
      <w:szCs w:val="20"/>
      <w:lang w:eastAsia="he-IL"/>
    </w:rPr>
  </w:style>
  <w:style w:type="paragraph" w:customStyle="1" w:styleId="Framecontents">
    <w:name w:val="Frame contents"/>
    <w:basedOn w:val="aff0"/>
    <w:rsid w:val="004479F8"/>
    <w:pPr>
      <w:tabs>
        <w:tab w:val="left" w:pos="390"/>
        <w:tab w:val="left" w:pos="1200"/>
        <w:tab w:val="left" w:pos="2400"/>
        <w:tab w:val="left" w:pos="2760"/>
        <w:tab w:val="left" w:pos="3600"/>
        <w:tab w:val="left" w:pos="4800"/>
        <w:tab w:val="left" w:pos="6000"/>
        <w:tab w:val="left" w:pos="7200"/>
        <w:tab w:val="left" w:pos="7680"/>
      </w:tabs>
      <w:suppressAutoHyphens/>
    </w:pPr>
    <w:rPr>
      <w:rFonts w:cs="David Transparent"/>
      <w:b w:val="0"/>
      <w:bCs w:val="0"/>
      <w:szCs w:val="20"/>
      <w:lang w:eastAsia="he-IL"/>
    </w:rPr>
  </w:style>
  <w:style w:type="paragraph" w:customStyle="1" w:styleId="ShortReturnAddress">
    <w:name w:val="Short Return Address"/>
    <w:basedOn w:val="af5"/>
    <w:rsid w:val="004479F8"/>
    <w:pPr>
      <w:spacing w:line="360" w:lineRule="auto"/>
      <w:ind w:left="567"/>
      <w:jc w:val="left"/>
    </w:pPr>
    <w:rPr>
      <w:szCs w:val="24"/>
    </w:rPr>
  </w:style>
  <w:style w:type="paragraph" w:customStyle="1" w:styleId="11-0">
    <w:name w:val="11-נרקיסים"/>
    <w:rsid w:val="004479F8"/>
    <w:pPr>
      <w:autoSpaceDE w:val="0"/>
      <w:autoSpaceDN w:val="0"/>
      <w:adjustRightInd w:val="0"/>
    </w:pPr>
    <w:rPr>
      <w:rFonts w:ascii="Arial" w:hAnsi="Arial" w:cs="Arial"/>
      <w:sz w:val="22"/>
      <w:szCs w:val="22"/>
    </w:rPr>
  </w:style>
  <w:style w:type="paragraph" w:customStyle="1" w:styleId="afffffffffff9">
    <w:name w:val="סעיף  ללא"/>
    <w:basedOn w:val="af5"/>
    <w:rsid w:val="004479F8"/>
    <w:pPr>
      <w:spacing w:line="300" w:lineRule="exact"/>
      <w:ind w:left="567" w:hanging="567"/>
    </w:pPr>
    <w:rPr>
      <w:szCs w:val="24"/>
    </w:rPr>
  </w:style>
  <w:style w:type="paragraph" w:customStyle="1" w:styleId="-d">
    <w:name w:val="תת-סעיף  ללא"/>
    <w:basedOn w:val="afffffffffff9"/>
    <w:rsid w:val="004479F8"/>
    <w:pPr>
      <w:ind w:left="1134"/>
    </w:pPr>
  </w:style>
  <w:style w:type="paragraph" w:customStyle="1" w:styleId="af3">
    <w:name w:val="מיספור עיברי"/>
    <w:basedOn w:val="af5"/>
    <w:rsid w:val="004479F8"/>
    <w:pPr>
      <w:numPr>
        <w:numId w:val="82"/>
      </w:numPr>
      <w:spacing w:before="120" w:after="120" w:line="280" w:lineRule="exact"/>
      <w:ind w:left="709"/>
    </w:pPr>
    <w:rPr>
      <w:noProof/>
      <w:sz w:val="26"/>
      <w:szCs w:val="24"/>
      <w:lang w:eastAsia="he-IL"/>
    </w:rPr>
  </w:style>
  <w:style w:type="paragraph" w:customStyle="1" w:styleId="afffffffffffa">
    <w:name w:val="ה.מחיר"/>
    <w:basedOn w:val="af5"/>
    <w:autoRedefine/>
    <w:rsid w:val="004479F8"/>
    <w:pPr>
      <w:spacing w:line="240" w:lineRule="auto"/>
      <w:jc w:val="center"/>
    </w:pPr>
    <w:rPr>
      <w:b/>
      <w:bCs/>
      <w:sz w:val="32"/>
      <w:szCs w:val="32"/>
      <w:u w:val="single"/>
      <w:lang w:eastAsia="he-IL"/>
    </w:rPr>
  </w:style>
  <w:style w:type="paragraph" w:customStyle="1" w:styleId="AutoCorrect">
    <w:name w:val="AutoCorrect"/>
    <w:rsid w:val="004479F8"/>
    <w:rPr>
      <w:rFonts w:cs="Times New Roman"/>
      <w:sz w:val="24"/>
      <w:szCs w:val="24"/>
      <w:lang w:eastAsia="he-IL"/>
    </w:rPr>
  </w:style>
  <w:style w:type="paragraph" w:customStyle="1" w:styleId="2-">
    <w:name w:val="עמי 2- כותרת סעיף ראשי"/>
    <w:basedOn w:val="27"/>
    <w:autoRedefine/>
    <w:rsid w:val="004479F8"/>
    <w:pPr>
      <w:keepNext w:val="0"/>
      <w:widowControl w:val="0"/>
      <w:numPr>
        <w:ilvl w:val="1"/>
        <w:numId w:val="84"/>
      </w:numPr>
      <w:spacing w:before="150" w:after="90" w:line="360" w:lineRule="auto"/>
    </w:pPr>
    <w:rPr>
      <w:color w:val="0000FF"/>
      <w:sz w:val="24"/>
      <w:szCs w:val="26"/>
      <w:u w:val="single"/>
    </w:rPr>
  </w:style>
  <w:style w:type="paragraph" w:customStyle="1" w:styleId="IDF3">
    <w:name w:val="~IDF_3 תו תו תו תו תו תו תו תו תו תו תו"/>
    <w:basedOn w:val="af5"/>
    <w:link w:val="IDF30"/>
    <w:uiPriority w:val="99"/>
    <w:rsid w:val="004479F8"/>
    <w:pPr>
      <w:spacing w:line="240" w:lineRule="auto"/>
      <w:ind w:left="709" w:right="851" w:hanging="709"/>
    </w:pPr>
    <w:rPr>
      <w:rFonts w:ascii="Arial" w:hAnsi="Arial"/>
      <w:snapToGrid w:val="0"/>
      <w:color w:val="0000FF"/>
      <w:sz w:val="28"/>
      <w:szCs w:val="28"/>
    </w:rPr>
  </w:style>
  <w:style w:type="character" w:customStyle="1" w:styleId="IDF30">
    <w:name w:val="~IDF_3 תו תו תו תו תו תו תו תו תו תו תו תו"/>
    <w:link w:val="IDF3"/>
    <w:uiPriority w:val="99"/>
    <w:locked/>
    <w:rsid w:val="004479F8"/>
    <w:rPr>
      <w:rFonts w:ascii="Arial" w:hAnsi="Arial" w:cs="David"/>
      <w:snapToGrid w:val="0"/>
      <w:color w:val="0000FF"/>
      <w:sz w:val="28"/>
      <w:szCs w:val="28"/>
    </w:rPr>
  </w:style>
  <w:style w:type="paragraph" w:customStyle="1" w:styleId="68">
    <w:name w:val="6"/>
    <w:basedOn w:val="af5"/>
    <w:next w:val="aff8"/>
    <w:rsid w:val="004479F8"/>
    <w:pPr>
      <w:spacing w:line="240" w:lineRule="auto"/>
      <w:jc w:val="center"/>
    </w:pPr>
    <w:rPr>
      <w:b/>
      <w:bCs/>
      <w:sz w:val="20"/>
      <w:szCs w:val="32"/>
      <w:u w:val="single"/>
      <w:lang w:eastAsia="he-IL"/>
    </w:rPr>
  </w:style>
  <w:style w:type="paragraph" w:customStyle="1" w:styleId="IDF2">
    <w:name w:val="~IDF_2"/>
    <w:basedOn w:val="af5"/>
    <w:autoRedefine/>
    <w:uiPriority w:val="99"/>
    <w:rsid w:val="004479F8"/>
    <w:pPr>
      <w:spacing w:line="480" w:lineRule="auto"/>
      <w:ind w:left="850"/>
    </w:pPr>
    <w:rPr>
      <w:rFonts w:ascii="Tahoma" w:hAnsi="Tahoma" w:cs="Tahoma"/>
      <w:b/>
      <w:bCs/>
      <w:i/>
      <w:sz w:val="20"/>
      <w:szCs w:val="20"/>
      <w:u w:val="double"/>
    </w:rPr>
  </w:style>
  <w:style w:type="numbering" w:customStyle="1" w:styleId="144">
    <w:name w:val="ללא רשימה14"/>
    <w:next w:val="af8"/>
    <w:semiHidden/>
    <w:rsid w:val="004479F8"/>
  </w:style>
  <w:style w:type="paragraph" w:customStyle="1" w:styleId="font6">
    <w:name w:val="font6"/>
    <w:basedOn w:val="af5"/>
    <w:rsid w:val="004479F8"/>
    <w:pPr>
      <w:bidi w:val="0"/>
      <w:spacing w:before="100" w:after="100" w:line="240" w:lineRule="auto"/>
      <w:jc w:val="left"/>
    </w:pPr>
    <w:rPr>
      <w:rFonts w:ascii="Arial" w:hAnsi="Arial" w:cs="Miriam"/>
      <w:sz w:val="24"/>
      <w:szCs w:val="24"/>
      <w:lang w:eastAsia="he-IL"/>
    </w:rPr>
  </w:style>
  <w:style w:type="paragraph" w:customStyle="1" w:styleId="1fff7">
    <w:name w:val="פסקה1"/>
    <w:basedOn w:val="af5"/>
    <w:rsid w:val="004479F8"/>
    <w:pPr>
      <w:spacing w:line="240" w:lineRule="auto"/>
      <w:ind w:left="1134" w:hanging="567"/>
    </w:pPr>
    <w:rPr>
      <w:rFonts w:ascii="Arial" w:hAnsi="Arial" w:cs="Narkisim"/>
      <w:sz w:val="24"/>
      <w:szCs w:val="28"/>
    </w:rPr>
  </w:style>
  <w:style w:type="paragraph" w:customStyle="1" w:styleId="-e">
    <w:name w:val="מפרט - סעיף"/>
    <w:basedOn w:val="af5"/>
    <w:next w:val="afffff2"/>
    <w:rsid w:val="004479F8"/>
    <w:pPr>
      <w:spacing w:line="360" w:lineRule="auto"/>
      <w:ind w:hanging="851"/>
      <w:jc w:val="left"/>
    </w:pPr>
    <w:rPr>
      <w:rFonts w:cs="David Transparent"/>
      <w:sz w:val="20"/>
      <w:szCs w:val="20"/>
    </w:rPr>
  </w:style>
  <w:style w:type="paragraph" w:customStyle="1" w:styleId="ad">
    <w:name w:val="ראובן"/>
    <w:basedOn w:val="af5"/>
    <w:rsid w:val="004479F8"/>
    <w:pPr>
      <w:numPr>
        <w:numId w:val="85"/>
      </w:numPr>
      <w:spacing w:line="240" w:lineRule="auto"/>
      <w:ind w:left="360" w:right="0"/>
      <w:jc w:val="left"/>
    </w:pPr>
    <w:rPr>
      <w:sz w:val="24"/>
      <w:szCs w:val="26"/>
      <w:lang w:eastAsia="he-IL"/>
    </w:rPr>
  </w:style>
  <w:style w:type="paragraph" w:customStyle="1" w:styleId="3ff5">
    <w:name w:val="שורה 3"/>
    <w:basedOn w:val="af5"/>
    <w:rsid w:val="004479F8"/>
    <w:pPr>
      <w:widowControl w:val="0"/>
      <w:spacing w:line="240" w:lineRule="auto"/>
      <w:ind w:left="1440"/>
      <w:jc w:val="left"/>
    </w:pPr>
    <w:rPr>
      <w:spacing w:val="10"/>
      <w:sz w:val="26"/>
      <w:szCs w:val="26"/>
      <w:lang w:eastAsia="he-IL"/>
    </w:rPr>
  </w:style>
  <w:style w:type="table" w:customStyle="1" w:styleId="152">
    <w:name w:val="טבלת רשת15"/>
    <w:basedOn w:val="af7"/>
    <w:next w:val="1f2"/>
    <w:rsid w:val="004479F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טבלת רשת112"/>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1140">
    <w:name w:val="סגנון סגנון רמה 2 + (לטיני) ‏14 נק1 + ‏14 נק תו תו"/>
    <w:link w:val="214114"/>
    <w:rsid w:val="004479F8"/>
    <w:rPr>
      <w:rFonts w:cs="David"/>
      <w:sz w:val="24"/>
      <w:szCs w:val="28"/>
    </w:rPr>
  </w:style>
  <w:style w:type="paragraph" w:customStyle="1" w:styleId="214114">
    <w:name w:val="סגנון סגנון רמה 2 + (לטיני) ‏14 נק1 + ‏14 נק תו"/>
    <w:basedOn w:val="af5"/>
    <w:link w:val="2141140"/>
    <w:rsid w:val="004479F8"/>
    <w:pPr>
      <w:numPr>
        <w:ilvl w:val="2"/>
        <w:numId w:val="86"/>
      </w:numPr>
      <w:tabs>
        <w:tab w:val="clear" w:pos="855"/>
      </w:tabs>
      <w:spacing w:line="240" w:lineRule="auto"/>
      <w:ind w:left="1134" w:firstLine="0"/>
      <w:jc w:val="left"/>
    </w:pPr>
    <w:rPr>
      <w:sz w:val="24"/>
      <w:szCs w:val="28"/>
    </w:rPr>
  </w:style>
  <w:style w:type="paragraph" w:customStyle="1" w:styleId="-30">
    <w:name w:val="עמי - רמה 3"/>
    <w:basedOn w:val="37"/>
    <w:autoRedefine/>
    <w:rsid w:val="004479F8"/>
    <w:pPr>
      <w:tabs>
        <w:tab w:val="num" w:pos="3585"/>
      </w:tabs>
      <w:spacing w:before="240" w:after="60" w:line="360" w:lineRule="auto"/>
      <w:ind w:left="3585" w:right="3585" w:hanging="180"/>
      <w:jc w:val="both"/>
      <w:outlineLvl w:val="3"/>
    </w:pPr>
    <w:rPr>
      <w:b w:val="0"/>
      <w:bCs w:val="0"/>
      <w:sz w:val="24"/>
      <w:szCs w:val="24"/>
      <w:lang w:eastAsia="he-IL"/>
    </w:rPr>
  </w:style>
  <w:style w:type="numbering" w:customStyle="1" w:styleId="242">
    <w:name w:val="ללא רשימה24"/>
    <w:next w:val="af8"/>
    <w:semiHidden/>
    <w:rsid w:val="004479F8"/>
  </w:style>
  <w:style w:type="numbering" w:customStyle="1" w:styleId="341">
    <w:name w:val="ללא רשימה34"/>
    <w:next w:val="af8"/>
    <w:semiHidden/>
    <w:rsid w:val="004479F8"/>
  </w:style>
  <w:style w:type="paragraph" w:customStyle="1" w:styleId="NormalPar0">
    <w:name w:val="NormalPar תו"/>
    <w:link w:val="NormalPar1"/>
    <w:rsid w:val="004479F8"/>
    <w:rPr>
      <w:sz w:val="24"/>
      <w:szCs w:val="24"/>
      <w:lang w:val="he-IL" w:eastAsia="he-IL"/>
    </w:rPr>
  </w:style>
  <w:style w:type="paragraph" w:customStyle="1" w:styleId="12-1">
    <w:name w:val="12-מרים תו"/>
    <w:link w:val="12-2"/>
    <w:rsid w:val="004479F8"/>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customStyle="1" w:styleId="afffffffffffb">
    <w:name w:val="מד"/>
    <w:basedOn w:val="MIC1"/>
    <w:rsid w:val="004479F8"/>
    <w:pPr>
      <w:ind w:left="883"/>
    </w:pPr>
    <w:rPr>
      <w:lang w:eastAsia="en-US"/>
    </w:rPr>
  </w:style>
  <w:style w:type="paragraph" w:customStyle="1" w:styleId="MIC50">
    <w:name w:val="MIC50"/>
    <w:basedOn w:val="af5"/>
    <w:rsid w:val="004479F8"/>
    <w:pPr>
      <w:spacing w:line="240" w:lineRule="auto"/>
      <w:ind w:left="851"/>
    </w:pPr>
    <w:rPr>
      <w:rFonts w:ascii="Arial" w:hAnsi="Arial"/>
      <w:kern w:val="28"/>
      <w:sz w:val="20"/>
      <w:szCs w:val="24"/>
    </w:rPr>
  </w:style>
  <w:style w:type="paragraph" w:customStyle="1" w:styleId="MIC10">
    <w:name w:val="MIC10"/>
    <w:basedOn w:val="af5"/>
    <w:rsid w:val="004479F8"/>
    <w:pPr>
      <w:spacing w:line="240" w:lineRule="auto"/>
      <w:ind w:left="851" w:hanging="851"/>
    </w:pPr>
    <w:rPr>
      <w:kern w:val="28"/>
      <w:sz w:val="20"/>
      <w:szCs w:val="24"/>
    </w:rPr>
  </w:style>
  <w:style w:type="paragraph" w:customStyle="1" w:styleId="MIC3">
    <w:name w:val="MIC3"/>
    <w:basedOn w:val="af5"/>
    <w:rsid w:val="004479F8"/>
    <w:pPr>
      <w:spacing w:line="240" w:lineRule="auto"/>
      <w:ind w:left="851"/>
    </w:pPr>
    <w:rPr>
      <w:rFonts w:cs="Miriam"/>
      <w:kern w:val="28"/>
      <w:sz w:val="20"/>
      <w:szCs w:val="24"/>
    </w:rPr>
  </w:style>
  <w:style w:type="paragraph" w:customStyle="1" w:styleId="MIC5">
    <w:name w:val="MIC5"/>
    <w:basedOn w:val="MIC1"/>
    <w:rsid w:val="004479F8"/>
    <w:pPr>
      <w:ind w:left="624"/>
    </w:pPr>
    <w:rPr>
      <w:rFonts w:ascii="Arial" w:hAnsi="Arial" w:cs="Miriam"/>
      <w:lang w:eastAsia="en-US"/>
    </w:rPr>
  </w:style>
  <w:style w:type="character" w:customStyle="1" w:styleId="12-2">
    <w:name w:val="12-מרים תו תו"/>
    <w:link w:val="12-1"/>
    <w:rsid w:val="004479F8"/>
    <w:rPr>
      <w:rFonts w:ascii="Arial" w:hAnsi="Arial" w:cs="Arial"/>
      <w:szCs w:val="24"/>
      <w:lang w:eastAsia="he-IL"/>
    </w:rPr>
  </w:style>
  <w:style w:type="character" w:customStyle="1" w:styleId="NormalPar1">
    <w:name w:val="NormalPar תו תו"/>
    <w:link w:val="NormalPar0"/>
    <w:rsid w:val="004479F8"/>
    <w:rPr>
      <w:sz w:val="24"/>
      <w:szCs w:val="24"/>
      <w:lang w:val="he-IL" w:eastAsia="he-IL"/>
    </w:rPr>
  </w:style>
  <w:style w:type="character" w:customStyle="1" w:styleId="NormalParChar">
    <w:name w:val="NormalPar Char"/>
    <w:link w:val="NormalPar"/>
    <w:rsid w:val="004479F8"/>
    <w:rPr>
      <w:rFonts w:cs="David"/>
      <w:sz w:val="24"/>
      <w:szCs w:val="24"/>
      <w:lang w:eastAsia="he-IL"/>
    </w:rPr>
  </w:style>
  <w:style w:type="character" w:customStyle="1" w:styleId="12-Char">
    <w:name w:val="12-מרים Char"/>
    <w:rsid w:val="004479F8"/>
    <w:rPr>
      <w:rFonts w:ascii="Arial" w:hAnsi="Arial" w:cs="Arial"/>
      <w:szCs w:val="24"/>
      <w:lang w:val="en-US" w:eastAsia="he-IL" w:bidi="he-IL"/>
    </w:rPr>
  </w:style>
  <w:style w:type="numbering" w:customStyle="1" w:styleId="431">
    <w:name w:val="ללא רשימה43"/>
    <w:next w:val="af8"/>
    <w:semiHidden/>
    <w:rsid w:val="004479F8"/>
  </w:style>
  <w:style w:type="numbering" w:customStyle="1" w:styleId="530">
    <w:name w:val="ללא רשימה53"/>
    <w:next w:val="af8"/>
    <w:semiHidden/>
    <w:rsid w:val="004479F8"/>
  </w:style>
  <w:style w:type="table" w:customStyle="1" w:styleId="234">
    <w:name w:val="טבלת רשת23"/>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ללא רשימה62"/>
    <w:next w:val="af8"/>
    <w:uiPriority w:val="99"/>
    <w:semiHidden/>
    <w:unhideWhenUsed/>
    <w:rsid w:val="004479F8"/>
  </w:style>
  <w:style w:type="table" w:customStyle="1" w:styleId="314">
    <w:name w:val="טבלת רשת31"/>
    <w:basedOn w:val="af7"/>
    <w:next w:val="1f2"/>
    <w:rsid w:val="004479F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ציטוט תו1"/>
    <w:uiPriority w:val="29"/>
    <w:rsid w:val="004479F8"/>
    <w:rPr>
      <w:i/>
      <w:sz w:val="24"/>
      <w:szCs w:val="24"/>
    </w:rPr>
  </w:style>
  <w:style w:type="character" w:customStyle="1" w:styleId="1fff9">
    <w:name w:val="ציטוט חזק תו1"/>
    <w:link w:val="afffffffffffc"/>
    <w:uiPriority w:val="30"/>
    <w:rsid w:val="004479F8"/>
    <w:rPr>
      <w:b/>
      <w:i/>
      <w:sz w:val="24"/>
    </w:rPr>
  </w:style>
  <w:style w:type="character" w:styleId="afffffffffffd">
    <w:name w:val="Intense Emphasis"/>
    <w:uiPriority w:val="21"/>
    <w:qFormat/>
    <w:rsid w:val="004479F8"/>
    <w:rPr>
      <w:b/>
      <w:i/>
      <w:sz w:val="24"/>
      <w:szCs w:val="24"/>
      <w:u w:val="single"/>
    </w:rPr>
  </w:style>
  <w:style w:type="character" w:styleId="afffffffffffe">
    <w:name w:val="Intense Reference"/>
    <w:uiPriority w:val="32"/>
    <w:qFormat/>
    <w:rsid w:val="004479F8"/>
    <w:rPr>
      <w:b/>
      <w:sz w:val="24"/>
      <w:u w:val="single"/>
    </w:rPr>
  </w:style>
  <w:style w:type="paragraph" w:styleId="afffffffffffc">
    <w:name w:val="Intense Quote"/>
    <w:basedOn w:val="af5"/>
    <w:next w:val="af5"/>
    <w:link w:val="1fff9"/>
    <w:uiPriority w:val="30"/>
    <w:qFormat/>
    <w:rsid w:val="004479F8"/>
    <w:pPr>
      <w:pBdr>
        <w:bottom w:val="single" w:sz="4" w:space="4" w:color="4F81BD"/>
      </w:pBdr>
      <w:spacing w:before="200" w:after="280" w:line="240" w:lineRule="auto"/>
      <w:ind w:left="936" w:right="936"/>
      <w:jc w:val="left"/>
    </w:pPr>
    <w:rPr>
      <w:rFonts w:cs="Miriam"/>
      <w:b/>
      <w:i/>
      <w:sz w:val="24"/>
      <w:szCs w:val="20"/>
    </w:rPr>
  </w:style>
  <w:style w:type="character" w:customStyle="1" w:styleId="affffffffffff">
    <w:name w:val="ציטוט חזק תו"/>
    <w:basedOn w:val="af6"/>
    <w:uiPriority w:val="30"/>
    <w:rsid w:val="004479F8"/>
    <w:rPr>
      <w:rFonts w:cs="David"/>
      <w:b/>
      <w:bCs/>
      <w:i/>
      <w:iCs/>
      <w:color w:val="5B9BD5" w:themeColor="accent1"/>
      <w:sz w:val="22"/>
      <w:szCs w:val="22"/>
    </w:rPr>
  </w:style>
  <w:style w:type="character" w:styleId="affffffffffff0">
    <w:name w:val="Subtle Emphasis"/>
    <w:uiPriority w:val="19"/>
    <w:qFormat/>
    <w:rsid w:val="004479F8"/>
    <w:rPr>
      <w:i/>
      <w:iCs/>
      <w:color w:val="808080"/>
    </w:rPr>
  </w:style>
  <w:style w:type="character" w:styleId="affffffffffff1">
    <w:name w:val="Subtle Reference"/>
    <w:uiPriority w:val="31"/>
    <w:qFormat/>
    <w:rsid w:val="004479F8"/>
    <w:rPr>
      <w:smallCaps/>
      <w:color w:val="C0504D"/>
      <w:u w:val="single"/>
    </w:rPr>
  </w:style>
  <w:style w:type="table" w:customStyle="1" w:styleId="412">
    <w:name w:val="טבלת רשת41"/>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ללא רשימה71"/>
    <w:next w:val="af8"/>
    <w:semiHidden/>
    <w:rsid w:val="004479F8"/>
  </w:style>
  <w:style w:type="table" w:customStyle="1" w:styleId="512">
    <w:name w:val="טבלת רשת5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טבלת רשת6"/>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2">
    <w:name w:val="line number"/>
    <w:rsid w:val="004479F8"/>
  </w:style>
  <w:style w:type="numbering" w:customStyle="1" w:styleId="810">
    <w:name w:val="ללא רשימה81"/>
    <w:next w:val="af8"/>
    <w:uiPriority w:val="99"/>
    <w:semiHidden/>
    <w:unhideWhenUsed/>
    <w:rsid w:val="004479F8"/>
  </w:style>
  <w:style w:type="numbering" w:customStyle="1" w:styleId="1130">
    <w:name w:val="ללא רשימה113"/>
    <w:next w:val="af8"/>
    <w:uiPriority w:val="99"/>
    <w:semiHidden/>
    <w:unhideWhenUsed/>
    <w:rsid w:val="004479F8"/>
  </w:style>
  <w:style w:type="table" w:customStyle="1" w:styleId="75">
    <w:name w:val="טבלת רשת7"/>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ללא רשימה1113"/>
    <w:next w:val="af8"/>
    <w:semiHidden/>
    <w:rsid w:val="004479F8"/>
  </w:style>
  <w:style w:type="numbering" w:customStyle="1" w:styleId="2130">
    <w:name w:val="ללא רשימה213"/>
    <w:next w:val="af8"/>
    <w:semiHidden/>
    <w:rsid w:val="004479F8"/>
  </w:style>
  <w:style w:type="paragraph" w:customStyle="1" w:styleId="HeadingBase">
    <w:name w:val="Heading Base"/>
    <w:basedOn w:val="af5"/>
    <w:next w:val="aff0"/>
    <w:rsid w:val="004479F8"/>
    <w:pPr>
      <w:keepNext/>
      <w:keepLines/>
      <w:spacing w:before="240" w:after="120" w:line="240" w:lineRule="auto"/>
      <w:jc w:val="left"/>
    </w:pPr>
    <w:rPr>
      <w:rFonts w:ascii="Arial" w:hAnsi="Arial" w:cs="Miriam"/>
      <w:b/>
      <w:bCs/>
      <w:kern w:val="28"/>
      <w:sz w:val="36"/>
      <w:szCs w:val="36"/>
    </w:rPr>
  </w:style>
  <w:style w:type="paragraph" w:customStyle="1" w:styleId="FootnoteBase">
    <w:name w:val="Footnote Base"/>
    <w:basedOn w:val="af5"/>
    <w:rsid w:val="004479F8"/>
    <w:pPr>
      <w:tabs>
        <w:tab w:val="left" w:pos="187"/>
      </w:tabs>
      <w:spacing w:line="220" w:lineRule="exact"/>
      <w:ind w:left="187" w:hanging="187"/>
      <w:jc w:val="left"/>
    </w:pPr>
    <w:rPr>
      <w:rFonts w:cs="Miriam"/>
      <w:sz w:val="18"/>
      <w:szCs w:val="18"/>
    </w:rPr>
  </w:style>
  <w:style w:type="paragraph" w:customStyle="1" w:styleId="BodyTextKeep">
    <w:name w:val="Body Text Keep"/>
    <w:basedOn w:val="aff0"/>
    <w:rsid w:val="004479F8"/>
    <w:pPr>
      <w:keepNext/>
      <w:spacing w:after="160"/>
    </w:pPr>
    <w:rPr>
      <w:rFonts w:cs="Miriam"/>
      <w:b w:val="0"/>
      <w:bCs w:val="0"/>
      <w:szCs w:val="24"/>
    </w:rPr>
  </w:style>
  <w:style w:type="paragraph" w:customStyle="1" w:styleId="Picture">
    <w:name w:val="Picture"/>
    <w:basedOn w:val="aff0"/>
    <w:next w:val="aff1"/>
    <w:rsid w:val="004479F8"/>
    <w:pPr>
      <w:keepNext/>
      <w:spacing w:after="160"/>
    </w:pPr>
    <w:rPr>
      <w:rFonts w:cs="Miriam"/>
      <w:b w:val="0"/>
      <w:bCs w:val="0"/>
      <w:szCs w:val="24"/>
    </w:rPr>
  </w:style>
  <w:style w:type="paragraph" w:customStyle="1" w:styleId="MessageHeaderLast">
    <w:name w:val="Message Header Last"/>
    <w:basedOn w:val="affffffffffff3"/>
    <w:next w:val="aff0"/>
    <w:rsid w:val="004479F8"/>
    <w:pPr>
      <w:spacing w:after="360"/>
    </w:pPr>
  </w:style>
  <w:style w:type="paragraph" w:styleId="affffffffffff3">
    <w:name w:val="Message Header"/>
    <w:basedOn w:val="aff0"/>
    <w:link w:val="affffffffffff4"/>
    <w:rsid w:val="004479F8"/>
    <w:pPr>
      <w:keepLines/>
      <w:tabs>
        <w:tab w:val="left" w:pos="3600"/>
        <w:tab w:val="left" w:pos="4680"/>
      </w:tabs>
      <w:spacing w:after="240"/>
      <w:ind w:left="1080" w:right="2880" w:hanging="1080"/>
    </w:pPr>
    <w:rPr>
      <w:rFonts w:ascii="Arial" w:hAnsi="Arial" w:cs="Miriam"/>
      <w:b w:val="0"/>
      <w:bCs w:val="0"/>
      <w:szCs w:val="24"/>
    </w:rPr>
  </w:style>
  <w:style w:type="character" w:customStyle="1" w:styleId="affffffffffff4">
    <w:name w:val="כותרת עליונה של הודעה תו"/>
    <w:basedOn w:val="af6"/>
    <w:link w:val="affffffffffff3"/>
    <w:rsid w:val="004479F8"/>
    <w:rPr>
      <w:rFonts w:ascii="Arial" w:hAnsi="Arial"/>
      <w:szCs w:val="24"/>
    </w:rPr>
  </w:style>
  <w:style w:type="character" w:styleId="affffffffffff5">
    <w:name w:val="endnote reference"/>
    <w:rsid w:val="004479F8"/>
    <w:rPr>
      <w:vertAlign w:val="superscript"/>
    </w:rPr>
  </w:style>
  <w:style w:type="paragraph" w:customStyle="1" w:styleId="HeaderBase">
    <w:name w:val="Header Base"/>
    <w:basedOn w:val="af5"/>
    <w:rsid w:val="004479F8"/>
    <w:pPr>
      <w:keepLines/>
      <w:tabs>
        <w:tab w:val="center" w:pos="4320"/>
        <w:tab w:val="right" w:pos="8640"/>
      </w:tabs>
      <w:spacing w:line="240" w:lineRule="auto"/>
      <w:jc w:val="left"/>
    </w:pPr>
    <w:rPr>
      <w:rFonts w:cs="Miriam"/>
      <w:sz w:val="20"/>
      <w:szCs w:val="24"/>
    </w:rPr>
  </w:style>
  <w:style w:type="character" w:customStyle="1" w:styleId="Lead-inEmphasis">
    <w:name w:val="Lead-in Emphasis"/>
    <w:rsid w:val="004479F8"/>
    <w:rPr>
      <w:b/>
      <w:bCs/>
      <w:i/>
      <w:iCs/>
    </w:rPr>
  </w:style>
  <w:style w:type="character" w:customStyle="1" w:styleId="Superscript">
    <w:name w:val="Superscript"/>
    <w:rsid w:val="004479F8"/>
    <w:rPr>
      <w:vertAlign w:val="superscript"/>
    </w:rPr>
  </w:style>
  <w:style w:type="paragraph" w:customStyle="1" w:styleId="AttentionLine">
    <w:name w:val="Attention Line"/>
    <w:basedOn w:val="aff0"/>
    <w:rsid w:val="004479F8"/>
    <w:pPr>
      <w:spacing w:after="160"/>
    </w:pPr>
    <w:rPr>
      <w:rFonts w:cs="Miriam"/>
      <w:i/>
      <w:iCs/>
      <w:szCs w:val="24"/>
    </w:rPr>
  </w:style>
  <w:style w:type="paragraph" w:customStyle="1" w:styleId="SubjectLine">
    <w:name w:val="Subject Line"/>
    <w:basedOn w:val="aff0"/>
    <w:rsid w:val="004479F8"/>
    <w:pPr>
      <w:spacing w:after="160"/>
    </w:pPr>
    <w:rPr>
      <w:rFonts w:cs="Miriam"/>
      <w:b w:val="0"/>
      <w:bCs w:val="0"/>
      <w:i/>
      <w:iCs/>
      <w:szCs w:val="24"/>
      <w:u w:val="single"/>
    </w:rPr>
  </w:style>
  <w:style w:type="paragraph" w:customStyle="1" w:styleId="FooterFirst">
    <w:name w:val="Footer First"/>
    <w:basedOn w:val="afb"/>
    <w:rsid w:val="004479F8"/>
    <w:pPr>
      <w:keepLines/>
      <w:tabs>
        <w:tab w:val="clear" w:pos="4153"/>
        <w:tab w:val="clear" w:pos="8306"/>
        <w:tab w:val="center" w:pos="4320"/>
      </w:tabs>
      <w:spacing w:line="240" w:lineRule="auto"/>
      <w:jc w:val="center"/>
    </w:pPr>
    <w:rPr>
      <w:rFonts w:cs="Miriam"/>
      <w:sz w:val="20"/>
      <w:szCs w:val="24"/>
    </w:rPr>
  </w:style>
  <w:style w:type="paragraph" w:customStyle="1" w:styleId="FooterEven">
    <w:name w:val="Footer Even"/>
    <w:basedOn w:val="afb"/>
    <w:rsid w:val="004479F8"/>
    <w:pPr>
      <w:keepLines/>
      <w:tabs>
        <w:tab w:val="clear" w:pos="4153"/>
        <w:tab w:val="clear" w:pos="8306"/>
        <w:tab w:val="center" w:pos="4320"/>
        <w:tab w:val="right" w:pos="8640"/>
      </w:tabs>
      <w:spacing w:line="240" w:lineRule="auto"/>
      <w:jc w:val="left"/>
    </w:pPr>
    <w:rPr>
      <w:rFonts w:cs="Miriam"/>
      <w:sz w:val="20"/>
      <w:szCs w:val="24"/>
    </w:rPr>
  </w:style>
  <w:style w:type="paragraph" w:customStyle="1" w:styleId="FooterOdd">
    <w:name w:val="Footer Odd"/>
    <w:basedOn w:val="afb"/>
    <w:rsid w:val="004479F8"/>
    <w:pPr>
      <w:keepLines/>
      <w:tabs>
        <w:tab w:val="clear" w:pos="4153"/>
        <w:tab w:val="clear" w:pos="8306"/>
        <w:tab w:val="right" w:pos="0"/>
        <w:tab w:val="center" w:pos="4320"/>
        <w:tab w:val="right" w:pos="8640"/>
      </w:tabs>
      <w:spacing w:line="240" w:lineRule="auto"/>
      <w:jc w:val="left"/>
    </w:pPr>
    <w:rPr>
      <w:rFonts w:cs="Miriam"/>
      <w:sz w:val="20"/>
      <w:szCs w:val="24"/>
    </w:rPr>
  </w:style>
  <w:style w:type="paragraph" w:customStyle="1" w:styleId="HeaderFirst">
    <w:name w:val="Header First"/>
    <w:basedOn w:val="af9"/>
    <w:rsid w:val="004479F8"/>
    <w:pPr>
      <w:keepLines/>
      <w:tabs>
        <w:tab w:val="clear" w:pos="4153"/>
        <w:tab w:val="clear" w:pos="8306"/>
        <w:tab w:val="center" w:pos="4320"/>
      </w:tabs>
      <w:spacing w:line="240" w:lineRule="auto"/>
      <w:jc w:val="center"/>
    </w:pPr>
    <w:rPr>
      <w:rFonts w:cs="Miriam"/>
      <w:sz w:val="20"/>
      <w:szCs w:val="24"/>
    </w:rPr>
  </w:style>
  <w:style w:type="paragraph" w:customStyle="1" w:styleId="HeaderEven">
    <w:name w:val="Header Even"/>
    <w:basedOn w:val="af9"/>
    <w:rsid w:val="004479F8"/>
    <w:pPr>
      <w:keepLines/>
      <w:tabs>
        <w:tab w:val="clear" w:pos="4153"/>
        <w:tab w:val="clear" w:pos="8306"/>
        <w:tab w:val="center" w:pos="4320"/>
        <w:tab w:val="right" w:pos="8640"/>
      </w:tabs>
      <w:spacing w:line="240" w:lineRule="auto"/>
      <w:jc w:val="left"/>
    </w:pPr>
    <w:rPr>
      <w:rFonts w:cs="Miriam"/>
      <w:sz w:val="20"/>
      <w:szCs w:val="24"/>
    </w:rPr>
  </w:style>
  <w:style w:type="paragraph" w:customStyle="1" w:styleId="HeaderOdd">
    <w:name w:val="Header Odd"/>
    <w:basedOn w:val="af9"/>
    <w:rsid w:val="004479F8"/>
    <w:pPr>
      <w:keepLines/>
      <w:tabs>
        <w:tab w:val="clear" w:pos="4153"/>
        <w:tab w:val="clear" w:pos="8306"/>
        <w:tab w:val="right" w:pos="0"/>
        <w:tab w:val="center" w:pos="4320"/>
        <w:tab w:val="right" w:pos="8640"/>
      </w:tabs>
      <w:spacing w:line="240" w:lineRule="auto"/>
      <w:jc w:val="left"/>
    </w:pPr>
    <w:rPr>
      <w:rFonts w:cs="Miriam"/>
      <w:sz w:val="20"/>
      <w:szCs w:val="24"/>
    </w:rPr>
  </w:style>
  <w:style w:type="paragraph" w:customStyle="1" w:styleId="BlockQuotationFirst">
    <w:name w:val="Block Quotation First"/>
    <w:basedOn w:val="BlockQuotation"/>
    <w:next w:val="BlockQuotation"/>
    <w:rsid w:val="004479F8"/>
    <w:pPr>
      <w:keepLines/>
      <w:widowControl/>
      <w:tabs>
        <w:tab w:val="clear" w:pos="3360"/>
      </w:tabs>
      <w:spacing w:before="120" w:after="160"/>
      <w:ind w:left="720" w:right="720" w:firstLine="0"/>
      <w:jc w:val="left"/>
    </w:pPr>
    <w:rPr>
      <w:i/>
      <w:iCs/>
      <w:sz w:val="20"/>
    </w:rPr>
  </w:style>
  <w:style w:type="paragraph" w:customStyle="1" w:styleId="BlockQuotationLast">
    <w:name w:val="Block Quotation Last"/>
    <w:basedOn w:val="BlockQuotation"/>
    <w:next w:val="aff0"/>
    <w:rsid w:val="004479F8"/>
    <w:pPr>
      <w:keepLines/>
      <w:widowControl/>
      <w:tabs>
        <w:tab w:val="clear" w:pos="3360"/>
      </w:tabs>
      <w:spacing w:after="240"/>
      <w:ind w:left="720" w:right="720" w:firstLine="0"/>
      <w:jc w:val="left"/>
    </w:pPr>
    <w:rPr>
      <w:i/>
      <w:iCs/>
      <w:sz w:val="20"/>
    </w:rPr>
  </w:style>
  <w:style w:type="paragraph" w:customStyle="1" w:styleId="ListBulletFirst">
    <w:name w:val="List Bullet First"/>
    <w:basedOn w:val="affff6"/>
    <w:next w:val="affff6"/>
    <w:rsid w:val="004479F8"/>
    <w:pPr>
      <w:spacing w:before="80" w:after="160"/>
      <w:ind w:left="720" w:right="0" w:hanging="360"/>
      <w:jc w:val="left"/>
    </w:pPr>
    <w:rPr>
      <w:rFonts w:cs="Miriam"/>
      <w:sz w:val="20"/>
      <w:szCs w:val="24"/>
    </w:rPr>
  </w:style>
  <w:style w:type="paragraph" w:customStyle="1" w:styleId="ListBulletLast">
    <w:name w:val="List Bullet Last"/>
    <w:basedOn w:val="affff6"/>
    <w:next w:val="aff0"/>
    <w:rsid w:val="004479F8"/>
    <w:pPr>
      <w:spacing w:after="240"/>
      <w:ind w:left="720" w:right="0" w:hanging="360"/>
      <w:jc w:val="left"/>
    </w:pPr>
    <w:rPr>
      <w:rFonts w:cs="Miriam"/>
      <w:sz w:val="20"/>
      <w:szCs w:val="24"/>
    </w:rPr>
  </w:style>
  <w:style w:type="paragraph" w:customStyle="1" w:styleId="ListNumberFirst">
    <w:name w:val="List Number First"/>
    <w:basedOn w:val="a"/>
    <w:next w:val="a"/>
    <w:rsid w:val="004479F8"/>
    <w:pPr>
      <w:numPr>
        <w:numId w:val="0"/>
      </w:numPr>
      <w:spacing w:before="80" w:after="160"/>
      <w:ind w:left="720" w:hanging="360"/>
      <w:contextualSpacing w:val="0"/>
    </w:pPr>
    <w:rPr>
      <w:rFonts w:cs="Miriam"/>
      <w:sz w:val="20"/>
      <w:szCs w:val="24"/>
    </w:rPr>
  </w:style>
  <w:style w:type="paragraph" w:customStyle="1" w:styleId="ListNumberLast">
    <w:name w:val="List Number Last"/>
    <w:basedOn w:val="a"/>
    <w:next w:val="aff0"/>
    <w:rsid w:val="004479F8"/>
    <w:pPr>
      <w:numPr>
        <w:numId w:val="0"/>
      </w:numPr>
      <w:spacing w:after="240"/>
      <w:ind w:left="720" w:hanging="360"/>
      <w:contextualSpacing w:val="0"/>
    </w:pPr>
    <w:rPr>
      <w:rFonts w:cs="Miriam"/>
      <w:sz w:val="20"/>
      <w:szCs w:val="24"/>
    </w:rPr>
  </w:style>
  <w:style w:type="paragraph" w:customStyle="1" w:styleId="ListFirst">
    <w:name w:val="List First"/>
    <w:basedOn w:val="affff1"/>
    <w:next w:val="affff1"/>
    <w:rsid w:val="004479F8"/>
    <w:pPr>
      <w:tabs>
        <w:tab w:val="left" w:pos="720"/>
      </w:tabs>
      <w:spacing w:before="80" w:after="80" w:line="240" w:lineRule="auto"/>
      <w:ind w:left="720" w:hanging="360"/>
      <w:jc w:val="left"/>
    </w:pPr>
    <w:rPr>
      <w:rFonts w:cs="Miriam"/>
      <w:color w:val="auto"/>
      <w:sz w:val="20"/>
      <w:lang w:eastAsia="en-US"/>
    </w:rPr>
  </w:style>
  <w:style w:type="paragraph" w:customStyle="1" w:styleId="ListLast">
    <w:name w:val="List Last"/>
    <w:basedOn w:val="affff1"/>
    <w:next w:val="aff0"/>
    <w:rsid w:val="004479F8"/>
    <w:pPr>
      <w:tabs>
        <w:tab w:val="left" w:pos="720"/>
      </w:tabs>
      <w:spacing w:after="240" w:line="240" w:lineRule="auto"/>
      <w:ind w:left="720" w:hanging="360"/>
      <w:jc w:val="left"/>
    </w:pPr>
    <w:rPr>
      <w:rFonts w:cs="Miriam"/>
      <w:color w:val="auto"/>
      <w:sz w:val="20"/>
      <w:lang w:eastAsia="en-US"/>
    </w:rPr>
  </w:style>
  <w:style w:type="paragraph" w:customStyle="1" w:styleId="DocumentLabel">
    <w:name w:val="Document Label"/>
    <w:basedOn w:val="HeadingBase"/>
    <w:rsid w:val="004479F8"/>
    <w:pPr>
      <w:spacing w:after="360"/>
    </w:pPr>
    <w:rPr>
      <w:rFonts w:ascii="Times New Roman" w:hAnsi="Times New Roman"/>
    </w:rPr>
  </w:style>
  <w:style w:type="character" w:customStyle="1" w:styleId="MessageHeaderLabel">
    <w:name w:val="Message Header Label"/>
    <w:rsid w:val="004479F8"/>
    <w:rPr>
      <w:rFonts w:ascii="Arial" w:hAnsi="Arial"/>
      <w:b/>
      <w:bCs/>
      <w:caps/>
      <w:sz w:val="18"/>
      <w:szCs w:val="18"/>
    </w:rPr>
  </w:style>
  <w:style w:type="paragraph" w:styleId="3ff6">
    <w:name w:val="List Number 3"/>
    <w:basedOn w:val="a"/>
    <w:rsid w:val="004479F8"/>
    <w:pPr>
      <w:numPr>
        <w:numId w:val="0"/>
      </w:numPr>
      <w:spacing w:after="160"/>
      <w:ind w:left="1440" w:hanging="360"/>
      <w:contextualSpacing w:val="0"/>
    </w:pPr>
    <w:rPr>
      <w:rFonts w:cs="Miriam"/>
      <w:sz w:val="20"/>
      <w:szCs w:val="24"/>
    </w:rPr>
  </w:style>
  <w:style w:type="paragraph" w:styleId="4f4">
    <w:name w:val="List Number 4"/>
    <w:basedOn w:val="a"/>
    <w:rsid w:val="004479F8"/>
    <w:pPr>
      <w:numPr>
        <w:numId w:val="0"/>
      </w:numPr>
      <w:spacing w:after="160"/>
      <w:ind w:left="1800" w:hanging="360"/>
      <w:contextualSpacing w:val="0"/>
    </w:pPr>
    <w:rPr>
      <w:rFonts w:cs="Miriam"/>
      <w:sz w:val="20"/>
      <w:szCs w:val="24"/>
    </w:rPr>
  </w:style>
  <w:style w:type="paragraph" w:styleId="5e">
    <w:name w:val="List Number 5"/>
    <w:basedOn w:val="a"/>
    <w:rsid w:val="004479F8"/>
    <w:pPr>
      <w:numPr>
        <w:numId w:val="0"/>
      </w:numPr>
      <w:spacing w:after="160"/>
      <w:ind w:left="2160" w:hanging="360"/>
      <w:contextualSpacing w:val="0"/>
    </w:pPr>
    <w:rPr>
      <w:rFonts w:cs="Miriam"/>
      <w:sz w:val="20"/>
      <w:szCs w:val="24"/>
    </w:rPr>
  </w:style>
  <w:style w:type="paragraph" w:customStyle="1" w:styleId="MessageHeaderFirst">
    <w:name w:val="Message Header First"/>
    <w:basedOn w:val="affffffffffff3"/>
    <w:next w:val="affffffffffff3"/>
    <w:rsid w:val="004479F8"/>
    <w:pPr>
      <w:spacing w:before="120"/>
    </w:pPr>
  </w:style>
  <w:style w:type="table" w:customStyle="1" w:styleId="11110">
    <w:name w:val="טבלת רשת1111"/>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6">
    <w:name w:val="שש"/>
    <w:basedOn w:val="af5"/>
    <w:rsid w:val="004479F8"/>
    <w:pPr>
      <w:spacing w:line="240" w:lineRule="auto"/>
      <w:jc w:val="left"/>
    </w:pPr>
    <w:rPr>
      <w:sz w:val="24"/>
      <w:szCs w:val="24"/>
    </w:rPr>
  </w:style>
  <w:style w:type="paragraph" w:customStyle="1" w:styleId="ac">
    <w:name w:val="מכרז"/>
    <w:basedOn w:val="af5"/>
    <w:rsid w:val="004479F8"/>
    <w:pPr>
      <w:numPr>
        <w:numId w:val="92"/>
      </w:numPr>
      <w:spacing w:line="240" w:lineRule="auto"/>
      <w:jc w:val="left"/>
    </w:pPr>
    <w:rPr>
      <w:sz w:val="24"/>
      <w:szCs w:val="24"/>
    </w:rPr>
  </w:style>
  <w:style w:type="paragraph" w:customStyle="1" w:styleId="af2">
    <w:name w:val="מסמך"/>
    <w:basedOn w:val="af5"/>
    <w:rsid w:val="004479F8"/>
    <w:pPr>
      <w:numPr>
        <w:numId w:val="93"/>
      </w:numPr>
      <w:spacing w:line="240" w:lineRule="auto"/>
      <w:jc w:val="left"/>
    </w:pPr>
    <w:rPr>
      <w:sz w:val="24"/>
      <w:szCs w:val="24"/>
    </w:rPr>
  </w:style>
  <w:style w:type="numbering" w:customStyle="1" w:styleId="3130">
    <w:name w:val="ללא רשימה313"/>
    <w:next w:val="af8"/>
    <w:semiHidden/>
    <w:rsid w:val="004479F8"/>
  </w:style>
  <w:style w:type="paragraph" w:customStyle="1" w:styleId="2ffc">
    <w:name w:val="רגיל2"/>
    <w:basedOn w:val="af5"/>
    <w:rsid w:val="004479F8"/>
    <w:pPr>
      <w:spacing w:line="360" w:lineRule="auto"/>
    </w:pPr>
    <w:rPr>
      <w:rFonts w:ascii="Arial" w:eastAsia="PMingLiU" w:hAnsi="Arial"/>
      <w:noProof/>
      <w:sz w:val="20"/>
      <w:szCs w:val="26"/>
      <w:lang w:eastAsia="he-IL"/>
    </w:rPr>
  </w:style>
  <w:style w:type="paragraph" w:customStyle="1" w:styleId="2ffd">
    <w:name w:val="פיסקה2"/>
    <w:basedOn w:val="1f0"/>
    <w:rsid w:val="004479F8"/>
    <w:pPr>
      <w:tabs>
        <w:tab w:val="clear" w:pos="1800"/>
      </w:tabs>
      <w:overflowPunct/>
      <w:autoSpaceDE/>
      <w:autoSpaceDN/>
      <w:adjustRightInd/>
      <w:spacing w:line="360" w:lineRule="auto"/>
      <w:ind w:left="1701" w:hanging="567"/>
      <w:textAlignment w:val="auto"/>
    </w:pPr>
    <w:rPr>
      <w:rFonts w:ascii="Arial" w:eastAsia="PMingLiU" w:hAnsi="Arial" w:cs="David"/>
      <w:noProof w:val="0"/>
      <w:sz w:val="22"/>
      <w:szCs w:val="24"/>
    </w:rPr>
  </w:style>
  <w:style w:type="paragraph" w:customStyle="1" w:styleId="Norm3">
    <w:name w:val="Norm3"/>
    <w:basedOn w:val="af5"/>
    <w:rsid w:val="004479F8"/>
    <w:pPr>
      <w:tabs>
        <w:tab w:val="left" w:pos="680"/>
        <w:tab w:val="left" w:pos="1361"/>
        <w:tab w:val="left" w:pos="2041"/>
        <w:tab w:val="left" w:pos="2722"/>
      </w:tabs>
      <w:spacing w:line="360" w:lineRule="auto"/>
      <w:ind w:left="2041" w:hanging="2041"/>
    </w:pPr>
    <w:rPr>
      <w:rFonts w:ascii="Arial" w:eastAsia="PMingLiU" w:hAnsi="Arial"/>
      <w:snapToGrid w:val="0"/>
      <w:color w:val="FF0000"/>
      <w:sz w:val="20"/>
      <w:szCs w:val="24"/>
      <w:lang w:eastAsia="he-IL"/>
    </w:rPr>
  </w:style>
  <w:style w:type="paragraph" w:customStyle="1" w:styleId="3ff7">
    <w:name w:val="פיסקה 3"/>
    <w:basedOn w:val="2ffd"/>
    <w:rsid w:val="004479F8"/>
    <w:pPr>
      <w:ind w:left="2268"/>
    </w:pPr>
  </w:style>
  <w:style w:type="paragraph" w:customStyle="1" w:styleId="4f5">
    <w:name w:val="פיסקה4"/>
    <w:basedOn w:val="af5"/>
    <w:rsid w:val="004479F8"/>
    <w:pPr>
      <w:spacing w:line="360" w:lineRule="auto"/>
      <w:ind w:left="2835" w:hanging="567"/>
    </w:pPr>
    <w:rPr>
      <w:rFonts w:ascii="Arial" w:eastAsia="PMingLiU" w:hAnsi="Arial"/>
      <w:noProof/>
      <w:sz w:val="20"/>
      <w:szCs w:val="24"/>
      <w:lang w:eastAsia="he-IL"/>
    </w:rPr>
  </w:style>
  <w:style w:type="paragraph" w:customStyle="1" w:styleId="1fffa">
    <w:name w:val="ôéñ÷ä1"/>
    <w:basedOn w:val="af5"/>
    <w:rsid w:val="004479F8"/>
    <w:pPr>
      <w:overflowPunct w:val="0"/>
      <w:autoSpaceDE w:val="0"/>
      <w:autoSpaceDN w:val="0"/>
      <w:bidi w:val="0"/>
      <w:adjustRightInd w:val="0"/>
      <w:spacing w:line="360" w:lineRule="auto"/>
      <w:ind w:left="851" w:hanging="851"/>
      <w:textAlignment w:val="baseline"/>
    </w:pPr>
    <w:rPr>
      <w:rFonts w:eastAsia="PMingLiU" w:cs="Times New Roman"/>
      <w:sz w:val="24"/>
      <w:szCs w:val="24"/>
      <w:lang w:eastAsia="he-IL"/>
    </w:rPr>
  </w:style>
  <w:style w:type="paragraph" w:customStyle="1" w:styleId="5f">
    <w:name w:val="פסקה 5"/>
    <w:basedOn w:val="4f1"/>
    <w:rsid w:val="004479F8"/>
    <w:pPr>
      <w:tabs>
        <w:tab w:val="clear" w:pos="3969"/>
        <w:tab w:val="left" w:pos="6010"/>
      </w:tabs>
      <w:spacing w:after="0"/>
      <w:ind w:left="4933" w:hanging="1021"/>
    </w:pPr>
    <w:rPr>
      <w:rFonts w:ascii="Times New Roman" w:eastAsia="Times New Roman" w:hAnsi="Times New Roman" w:cs="David"/>
      <w:color w:val="000000"/>
      <w:sz w:val="18"/>
      <w:szCs w:val="24"/>
      <w:lang w:eastAsia="he-IL"/>
    </w:rPr>
  </w:style>
  <w:style w:type="paragraph" w:customStyle="1" w:styleId="affffffffffff7">
    <w:name w:val="כתיבה בסעיף"/>
    <w:basedOn w:val="af5"/>
    <w:rsid w:val="004479F8"/>
    <w:pPr>
      <w:overflowPunct w:val="0"/>
      <w:autoSpaceDE w:val="0"/>
      <w:autoSpaceDN w:val="0"/>
      <w:adjustRightInd w:val="0"/>
      <w:spacing w:line="360" w:lineRule="auto"/>
      <w:ind w:left="567"/>
      <w:jc w:val="left"/>
      <w:textAlignment w:val="baseline"/>
    </w:pPr>
    <w:rPr>
      <w:spacing w:val="10"/>
      <w:sz w:val="20"/>
    </w:rPr>
  </w:style>
  <w:style w:type="paragraph" w:customStyle="1" w:styleId="X-X-X">
    <w:name w:val="X-X-X"/>
    <w:basedOn w:val="af5"/>
    <w:rsid w:val="004479F8"/>
    <w:pPr>
      <w:tabs>
        <w:tab w:val="left" w:pos="1134"/>
        <w:tab w:val="left" w:pos="1417"/>
        <w:tab w:val="left" w:pos="1700"/>
        <w:tab w:val="left" w:pos="1984"/>
        <w:tab w:val="left" w:pos="2267"/>
        <w:tab w:val="left" w:pos="2551"/>
        <w:tab w:val="left" w:pos="2834"/>
        <w:tab w:val="left" w:pos="3118"/>
        <w:tab w:val="left" w:pos="3401"/>
        <w:tab w:val="right" w:pos="7654"/>
        <w:tab w:val="right" w:pos="7938"/>
        <w:tab w:val="right" w:pos="8221"/>
        <w:tab w:val="right" w:pos="8505"/>
        <w:tab w:val="right" w:pos="8788"/>
        <w:tab w:val="right" w:pos="9072"/>
        <w:tab w:val="right" w:pos="9355"/>
      </w:tabs>
      <w:overflowPunct w:val="0"/>
      <w:autoSpaceDE w:val="0"/>
      <w:autoSpaceDN w:val="0"/>
      <w:adjustRightInd w:val="0"/>
      <w:spacing w:line="360" w:lineRule="auto"/>
      <w:ind w:left="851"/>
      <w:jc w:val="left"/>
      <w:textAlignment w:val="baseline"/>
    </w:pPr>
    <w:rPr>
      <w:spacing w:val="10"/>
      <w:sz w:val="20"/>
    </w:rPr>
  </w:style>
  <w:style w:type="paragraph" w:customStyle="1" w:styleId="Heading3">
    <w:name w:val="Heading 3ג"/>
    <w:basedOn w:val="37"/>
    <w:next w:val="X-X-X"/>
    <w:rsid w:val="004479F8"/>
    <w:pPr>
      <w:keepNext w:val="0"/>
      <w:overflowPunct w:val="0"/>
      <w:autoSpaceDE w:val="0"/>
      <w:autoSpaceDN w:val="0"/>
      <w:adjustRightInd w:val="0"/>
      <w:spacing w:before="120" w:line="360" w:lineRule="auto"/>
      <w:ind w:left="851" w:hanging="851"/>
      <w:jc w:val="left"/>
      <w:textAlignment w:val="baseline"/>
      <w:outlineLvl w:val="9"/>
    </w:pPr>
    <w:rPr>
      <w:spacing w:val="10"/>
      <w:szCs w:val="22"/>
    </w:rPr>
  </w:style>
  <w:style w:type="paragraph" w:customStyle="1" w:styleId="X-X-X-X">
    <w:name w:val="X-X-X-X"/>
    <w:basedOn w:val="X-X-X"/>
    <w:rsid w:val="004479F8"/>
    <w:pPr>
      <w:tabs>
        <w:tab w:val="left" w:pos="3685"/>
        <w:tab w:val="left" w:pos="3969"/>
        <w:tab w:val="left" w:pos="4252"/>
        <w:tab w:val="left" w:pos="4536"/>
        <w:tab w:val="left" w:pos="4819"/>
        <w:tab w:val="left" w:pos="5103"/>
      </w:tabs>
      <w:ind w:left="1134"/>
    </w:pPr>
  </w:style>
  <w:style w:type="paragraph" w:customStyle="1" w:styleId="affffffffffff8">
    <w:name w:val="טבלות"/>
    <w:basedOn w:val="af5"/>
    <w:next w:val="af5"/>
    <w:rsid w:val="004479F8"/>
    <w:pPr>
      <w:overflowPunct w:val="0"/>
      <w:autoSpaceDE w:val="0"/>
      <w:autoSpaceDN w:val="0"/>
      <w:adjustRightInd w:val="0"/>
      <w:spacing w:after="120" w:line="360" w:lineRule="auto"/>
      <w:ind w:left="1418" w:right="1418"/>
      <w:jc w:val="center"/>
      <w:textAlignment w:val="baseline"/>
    </w:pPr>
    <w:rPr>
      <w:b/>
      <w:bCs/>
      <w:spacing w:val="10"/>
      <w:sz w:val="20"/>
      <w:szCs w:val="24"/>
    </w:rPr>
  </w:style>
  <w:style w:type="paragraph" w:customStyle="1" w:styleId="Heading4">
    <w:name w:val="Heading 4ד"/>
    <w:basedOn w:val="45"/>
    <w:next w:val="X-X-X-X"/>
    <w:rsid w:val="004479F8"/>
    <w:pPr>
      <w:keepNext w:val="0"/>
      <w:overflowPunct w:val="0"/>
      <w:autoSpaceDE w:val="0"/>
      <w:autoSpaceDN w:val="0"/>
      <w:adjustRightInd w:val="0"/>
      <w:spacing w:before="120" w:line="360" w:lineRule="auto"/>
      <w:ind w:left="1134" w:hanging="1134"/>
      <w:textAlignment w:val="baseline"/>
      <w:outlineLvl w:val="9"/>
    </w:pPr>
    <w:rPr>
      <w:spacing w:val="10"/>
      <w:szCs w:val="22"/>
    </w:rPr>
  </w:style>
  <w:style w:type="table" w:customStyle="1" w:styleId="2112">
    <w:name w:val="טבלת רשת211"/>
    <w:basedOn w:val="af7"/>
    <w:next w:val="1f2"/>
    <w:rsid w:val="004479F8"/>
    <w:pPr>
      <w:widowControl w:val="0"/>
      <w:bidi/>
      <w:spacing w:line="360" w:lineRule="auto"/>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b">
    <w:name w:val="טבלה אלגנטית1"/>
    <w:basedOn w:val="af7"/>
    <w:next w:val="afffffffff0"/>
    <w:rsid w:val="004479F8"/>
    <w:pPr>
      <w:widowControl w:val="0"/>
      <w:bidi/>
      <w:spacing w:line="360" w:lineRule="auto"/>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c">
    <w:name w:val="Table Subtle 1"/>
    <w:basedOn w:val="af7"/>
    <w:uiPriority w:val="99"/>
    <w:semiHidden/>
    <w:unhideWhenUsed/>
    <w:rsid w:val="004479F8"/>
    <w:pPr>
      <w:bidi/>
    </w:pPr>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טבלת רשת3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טבלת רשת4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טבלת רשת6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ללא רשימה9"/>
    <w:next w:val="af8"/>
    <w:uiPriority w:val="99"/>
    <w:semiHidden/>
    <w:unhideWhenUsed/>
    <w:rsid w:val="004479F8"/>
  </w:style>
  <w:style w:type="table" w:customStyle="1" w:styleId="84">
    <w:name w:val="טבלת רשת8"/>
    <w:basedOn w:val="af7"/>
    <w:next w:val="1f2"/>
    <w:uiPriority w:val="59"/>
    <w:rsid w:val="00447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ללא רשימה10"/>
    <w:next w:val="af8"/>
    <w:semiHidden/>
    <w:rsid w:val="004479F8"/>
  </w:style>
  <w:style w:type="table" w:customStyle="1" w:styleId="94">
    <w:name w:val="טבלת רשת9"/>
    <w:basedOn w:val="af7"/>
    <w:next w:val="1f2"/>
    <w:rsid w:val="004479F8"/>
    <w:pPr>
      <w:overflowPunct w:val="0"/>
      <w:autoSpaceDE w:val="0"/>
      <w:autoSpaceDN w:val="0"/>
      <w:adjustRightInd w:val="0"/>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d">
    <w:name w:val="Table Web 1"/>
    <w:basedOn w:val="af7"/>
    <w:rsid w:val="004479F8"/>
    <w:pPr>
      <w:bidi/>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9">
    <w:name w:val="מפרט תו תו"/>
    <w:basedOn w:val="af5"/>
    <w:link w:val="affffffffffffa"/>
    <w:rsid w:val="004479F8"/>
    <w:pPr>
      <w:overflowPunct w:val="0"/>
      <w:autoSpaceDE w:val="0"/>
      <w:autoSpaceDN w:val="0"/>
      <w:adjustRightInd w:val="0"/>
      <w:spacing w:line="360" w:lineRule="auto"/>
      <w:textAlignment w:val="baseline"/>
    </w:pPr>
    <w:rPr>
      <w:rFonts w:ascii="Arial" w:hAnsi="Arial"/>
      <w:sz w:val="24"/>
      <w:szCs w:val="24"/>
      <w:lang w:eastAsia="he-IL"/>
    </w:rPr>
  </w:style>
  <w:style w:type="character" w:customStyle="1" w:styleId="affffffffffffa">
    <w:name w:val="מפרט תו תו תו"/>
    <w:link w:val="affffffffffff9"/>
    <w:rsid w:val="004479F8"/>
    <w:rPr>
      <w:rFonts w:ascii="Arial" w:hAnsi="Arial" w:cs="David"/>
      <w:sz w:val="24"/>
      <w:szCs w:val="24"/>
      <w:lang w:eastAsia="he-IL"/>
    </w:rPr>
  </w:style>
  <w:style w:type="paragraph" w:customStyle="1" w:styleId="WW-BodyText2">
    <w:name w:val="WW-Body Text 2"/>
    <w:basedOn w:val="af5"/>
    <w:rsid w:val="004479F8"/>
    <w:pPr>
      <w:suppressAutoHyphens/>
      <w:spacing w:line="240" w:lineRule="auto"/>
      <w:jc w:val="left"/>
    </w:pPr>
    <w:rPr>
      <w:rFonts w:ascii="Arial" w:hAnsi="Arial" w:cs="Arial"/>
      <w:sz w:val="24"/>
      <w:lang w:eastAsia="he-IL"/>
    </w:rPr>
  </w:style>
  <w:style w:type="paragraph" w:customStyle="1" w:styleId="WW-BodyTextIndent2">
    <w:name w:val="WW-Body Text Indent 2"/>
    <w:basedOn w:val="af5"/>
    <w:rsid w:val="004479F8"/>
    <w:pPr>
      <w:suppressAutoHyphens/>
      <w:spacing w:line="360" w:lineRule="auto"/>
      <w:jc w:val="left"/>
    </w:pPr>
    <w:rPr>
      <w:rFonts w:ascii="Arial" w:hAnsi="Arial" w:cs="Arial"/>
      <w:sz w:val="24"/>
      <w:lang w:eastAsia="he-IL"/>
    </w:rPr>
  </w:style>
  <w:style w:type="paragraph" w:customStyle="1" w:styleId="WW-BodyText3">
    <w:name w:val="WW-Body Text 3"/>
    <w:basedOn w:val="af5"/>
    <w:rsid w:val="004479F8"/>
    <w:pPr>
      <w:suppressAutoHyphens/>
      <w:spacing w:line="360" w:lineRule="auto"/>
      <w:jc w:val="left"/>
    </w:pPr>
    <w:rPr>
      <w:rFonts w:ascii="Arial" w:hAnsi="Arial" w:cs="Arial"/>
      <w:sz w:val="24"/>
      <w:lang w:eastAsia="he-IL"/>
    </w:rPr>
  </w:style>
  <w:style w:type="paragraph" w:customStyle="1" w:styleId="1fffe">
    <w:name w:val="כותרת רמה 1"/>
    <w:basedOn w:val="af5"/>
    <w:rsid w:val="004479F8"/>
    <w:pPr>
      <w:tabs>
        <w:tab w:val="num" w:pos="570"/>
      </w:tabs>
      <w:spacing w:line="240" w:lineRule="auto"/>
      <w:ind w:left="570" w:right="570" w:hanging="570"/>
    </w:pPr>
    <w:rPr>
      <w:rFonts w:ascii="Bookman Old Style" w:hAnsi="Bookman Old Style"/>
      <w:b/>
      <w:bCs/>
      <w:noProof/>
      <w:szCs w:val="32"/>
      <w:u w:val="single"/>
      <w:lang w:eastAsia="he-IL"/>
    </w:rPr>
  </w:style>
  <w:style w:type="paragraph" w:customStyle="1" w:styleId="2ffe">
    <w:name w:val="כותרת רמה 2"/>
    <w:basedOn w:val="af5"/>
    <w:rsid w:val="004479F8"/>
    <w:pPr>
      <w:tabs>
        <w:tab w:val="num" w:pos="720"/>
      </w:tabs>
      <w:spacing w:line="320" w:lineRule="atLeast"/>
      <w:ind w:left="720" w:right="720" w:hanging="720"/>
    </w:pPr>
    <w:rPr>
      <w:rFonts w:ascii="Bookman Old Style" w:hAnsi="Bookman Old Style"/>
      <w:b/>
      <w:bCs/>
      <w:noProof/>
      <w:szCs w:val="30"/>
      <w:u w:val="single"/>
      <w:lang w:eastAsia="he-IL"/>
    </w:rPr>
  </w:style>
  <w:style w:type="paragraph" w:customStyle="1" w:styleId="3ff8">
    <w:name w:val="כותרת רמה 3"/>
    <w:basedOn w:val="af5"/>
    <w:rsid w:val="004479F8"/>
    <w:pPr>
      <w:tabs>
        <w:tab w:val="num" w:pos="720"/>
        <w:tab w:val="left" w:pos="1841"/>
      </w:tabs>
      <w:spacing w:line="240" w:lineRule="auto"/>
      <w:ind w:left="720" w:right="720" w:hanging="720"/>
    </w:pPr>
    <w:rPr>
      <w:rFonts w:ascii="Bookman Old Style" w:hAnsi="Bookman Old Style"/>
      <w:b/>
      <w:bCs/>
      <w:noProof/>
      <w:szCs w:val="28"/>
      <w:u w:val="single"/>
      <w:lang w:eastAsia="he-IL"/>
    </w:rPr>
  </w:style>
  <w:style w:type="paragraph" w:customStyle="1" w:styleId="1ffff">
    <w:name w:val="גוף המסמך רמה 1"/>
    <w:basedOn w:val="af5"/>
    <w:rsid w:val="004479F8"/>
    <w:pPr>
      <w:spacing w:before="120" w:line="320" w:lineRule="atLeast"/>
      <w:ind w:left="567"/>
    </w:pPr>
    <w:rPr>
      <w:rFonts w:ascii="Bookman Old Style" w:hAnsi="Bookman Old Style"/>
      <w:noProof/>
      <w:szCs w:val="26"/>
      <w:lang w:eastAsia="he-IL"/>
    </w:rPr>
  </w:style>
  <w:style w:type="numbering" w:customStyle="1" w:styleId="1220">
    <w:name w:val="ללא רשימה122"/>
    <w:next w:val="af8"/>
    <w:semiHidden/>
    <w:rsid w:val="004479F8"/>
  </w:style>
  <w:style w:type="table" w:customStyle="1" w:styleId="105">
    <w:name w:val="טבלת רשת10"/>
    <w:basedOn w:val="af7"/>
    <w:next w:val="1f2"/>
    <w:rsid w:val="004479F8"/>
    <w:pPr>
      <w:overflowPunct w:val="0"/>
      <w:autoSpaceDE w:val="0"/>
      <w:autoSpaceDN w:val="0"/>
      <w:adjustRightInd w:val="0"/>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ללא רשימה131"/>
    <w:next w:val="af8"/>
    <w:uiPriority w:val="99"/>
    <w:semiHidden/>
    <w:unhideWhenUsed/>
    <w:rsid w:val="004479F8"/>
  </w:style>
  <w:style w:type="table" w:customStyle="1" w:styleId="1212">
    <w:name w:val="טבלת רשת121"/>
    <w:basedOn w:val="af7"/>
    <w:next w:val="1f2"/>
    <w:uiPriority w:val="59"/>
    <w:rsid w:val="00447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טבלת רשת13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ללא רשימה141"/>
    <w:next w:val="af8"/>
    <w:semiHidden/>
    <w:rsid w:val="004479F8"/>
  </w:style>
  <w:style w:type="table" w:customStyle="1" w:styleId="1411">
    <w:name w:val="טבלת רשת141"/>
    <w:basedOn w:val="af7"/>
    <w:next w:val="1f2"/>
    <w:rsid w:val="004479F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טבלת רשת151"/>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טבלת רשת1121"/>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טבלת רשת14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ללא רשימה15"/>
    <w:next w:val="af8"/>
    <w:uiPriority w:val="99"/>
    <w:semiHidden/>
    <w:unhideWhenUsed/>
    <w:rsid w:val="004479F8"/>
  </w:style>
  <w:style w:type="character" w:customStyle="1" w:styleId="affffffff8">
    <w:name w:val="פרק תו"/>
    <w:link w:val="affffffff7"/>
    <w:rsid w:val="004479F8"/>
    <w:rPr>
      <w:rFonts w:cs="David"/>
      <w:b/>
      <w:bCs/>
      <w:szCs w:val="24"/>
    </w:rPr>
  </w:style>
  <w:style w:type="table" w:customStyle="1" w:styleId="1511">
    <w:name w:val="טבלת רשת15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טבלת רשת16"/>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ללא רשימה16"/>
    <w:next w:val="af8"/>
    <w:uiPriority w:val="99"/>
    <w:semiHidden/>
    <w:unhideWhenUsed/>
    <w:rsid w:val="004479F8"/>
  </w:style>
  <w:style w:type="numbering" w:customStyle="1" w:styleId="172">
    <w:name w:val="ללא רשימה17"/>
    <w:next w:val="af8"/>
    <w:uiPriority w:val="99"/>
    <w:semiHidden/>
    <w:rsid w:val="004479F8"/>
  </w:style>
  <w:style w:type="numbering" w:customStyle="1" w:styleId="11211">
    <w:name w:val="ללא רשימה1121"/>
    <w:next w:val="af8"/>
    <w:semiHidden/>
    <w:rsid w:val="004479F8"/>
  </w:style>
  <w:style w:type="table" w:customStyle="1" w:styleId="173">
    <w:name w:val="טבלת רשת17"/>
    <w:basedOn w:val="af7"/>
    <w:next w:val="1f2"/>
    <w:rsid w:val="004479F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טבלת רשת18"/>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ללא רשימה222"/>
    <w:next w:val="af8"/>
    <w:semiHidden/>
    <w:rsid w:val="004479F8"/>
  </w:style>
  <w:style w:type="table" w:customStyle="1" w:styleId="2fff">
    <w:name w:val="טבלה אלגנטית2"/>
    <w:basedOn w:val="af7"/>
    <w:next w:val="afffffffff0"/>
    <w:rsid w:val="004479F8"/>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220">
    <w:name w:val="ללא רשימה322"/>
    <w:next w:val="af8"/>
    <w:semiHidden/>
    <w:rsid w:val="004479F8"/>
  </w:style>
  <w:style w:type="numbering" w:customStyle="1" w:styleId="4120">
    <w:name w:val="ללא רשימה412"/>
    <w:next w:val="af8"/>
    <w:semiHidden/>
    <w:rsid w:val="004479F8"/>
  </w:style>
  <w:style w:type="numbering" w:customStyle="1" w:styleId="5120">
    <w:name w:val="ללא רשימה512"/>
    <w:next w:val="af8"/>
    <w:semiHidden/>
    <w:rsid w:val="004479F8"/>
  </w:style>
  <w:style w:type="table" w:customStyle="1" w:styleId="2211">
    <w:name w:val="טבלת רשת22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ללא רשימה611"/>
    <w:next w:val="af8"/>
    <w:uiPriority w:val="99"/>
    <w:semiHidden/>
    <w:unhideWhenUsed/>
    <w:rsid w:val="004479F8"/>
  </w:style>
  <w:style w:type="table" w:customStyle="1" w:styleId="323">
    <w:name w:val="טבלת רשת32"/>
    <w:basedOn w:val="af7"/>
    <w:next w:val="1f2"/>
    <w:rsid w:val="004479F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טבלת רשת42"/>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ללא רשימה711"/>
    <w:next w:val="af8"/>
    <w:semiHidden/>
    <w:rsid w:val="004479F8"/>
  </w:style>
  <w:style w:type="table" w:customStyle="1" w:styleId="523">
    <w:name w:val="טבלת רשת52"/>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טבלת רשת62"/>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ללא רשימה811"/>
    <w:next w:val="af8"/>
    <w:uiPriority w:val="99"/>
    <w:semiHidden/>
    <w:unhideWhenUsed/>
    <w:rsid w:val="004479F8"/>
  </w:style>
  <w:style w:type="numbering" w:customStyle="1" w:styleId="11113">
    <w:name w:val="ללא רשימה11113"/>
    <w:next w:val="af8"/>
    <w:uiPriority w:val="99"/>
    <w:semiHidden/>
    <w:unhideWhenUsed/>
    <w:rsid w:val="004479F8"/>
  </w:style>
  <w:style w:type="table" w:customStyle="1" w:styleId="712">
    <w:name w:val="טבלת רשת71"/>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ללא רשימה111111"/>
    <w:next w:val="af8"/>
    <w:semiHidden/>
    <w:rsid w:val="004479F8"/>
  </w:style>
  <w:style w:type="numbering" w:customStyle="1" w:styleId="21120">
    <w:name w:val="ללא רשימה2112"/>
    <w:next w:val="af8"/>
    <w:semiHidden/>
    <w:rsid w:val="004479F8"/>
  </w:style>
  <w:style w:type="numbering" w:customStyle="1" w:styleId="31120">
    <w:name w:val="ללא רשימה3112"/>
    <w:next w:val="af8"/>
    <w:semiHidden/>
    <w:rsid w:val="004479F8"/>
  </w:style>
  <w:style w:type="table" w:customStyle="1" w:styleId="11d">
    <w:name w:val="טבלה אלגנטית11"/>
    <w:basedOn w:val="af7"/>
    <w:next w:val="afffffffff0"/>
    <w:rsid w:val="004479F8"/>
    <w:pPr>
      <w:widowControl w:val="0"/>
      <w:bidi/>
      <w:spacing w:line="360" w:lineRule="auto"/>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e">
    <w:name w:val="טבלה עדינה 11"/>
    <w:basedOn w:val="af7"/>
    <w:next w:val="1fffc"/>
    <w:uiPriority w:val="99"/>
    <w:semiHidden/>
    <w:unhideWhenUsed/>
    <w:rsid w:val="004479F8"/>
    <w:pPr>
      <w:bidi/>
    </w:pPr>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1">
    <w:name w:val="טבלת רשת5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טבלת רשת6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ללא רשימה91"/>
    <w:next w:val="af8"/>
    <w:uiPriority w:val="99"/>
    <w:semiHidden/>
    <w:unhideWhenUsed/>
    <w:rsid w:val="004479F8"/>
  </w:style>
  <w:style w:type="table" w:customStyle="1" w:styleId="812">
    <w:name w:val="טבלת רשת81"/>
    <w:basedOn w:val="af7"/>
    <w:next w:val="1f2"/>
    <w:uiPriority w:val="59"/>
    <w:rsid w:val="00447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ללא רשימה101"/>
    <w:next w:val="af8"/>
    <w:semiHidden/>
    <w:rsid w:val="004479F8"/>
  </w:style>
  <w:style w:type="table" w:customStyle="1" w:styleId="911">
    <w:name w:val="טבלת רשת91"/>
    <w:basedOn w:val="af7"/>
    <w:next w:val="1f2"/>
    <w:rsid w:val="004479F8"/>
    <w:pPr>
      <w:overflowPunct w:val="0"/>
      <w:autoSpaceDE w:val="0"/>
      <w:autoSpaceDN w:val="0"/>
      <w:adjustRightInd w:val="0"/>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טבלת אינטרנט 11"/>
    <w:basedOn w:val="af7"/>
    <w:next w:val="1fffd"/>
    <w:rsid w:val="004479F8"/>
    <w:pPr>
      <w:bidi/>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0">
    <w:name w:val="ללא רשימה1211"/>
    <w:next w:val="af8"/>
    <w:semiHidden/>
    <w:rsid w:val="004479F8"/>
  </w:style>
  <w:style w:type="table" w:customStyle="1" w:styleId="1011">
    <w:name w:val="טבלת רשת101"/>
    <w:basedOn w:val="af7"/>
    <w:next w:val="1f2"/>
    <w:rsid w:val="004479F8"/>
    <w:pPr>
      <w:overflowPunct w:val="0"/>
      <w:autoSpaceDE w:val="0"/>
      <w:autoSpaceDN w:val="0"/>
      <w:adjustRightInd w:val="0"/>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ללא רשימה1311"/>
    <w:next w:val="af8"/>
    <w:uiPriority w:val="99"/>
    <w:semiHidden/>
    <w:unhideWhenUsed/>
    <w:rsid w:val="004479F8"/>
  </w:style>
  <w:style w:type="numbering" w:customStyle="1" w:styleId="14111">
    <w:name w:val="ללא רשימה1411"/>
    <w:next w:val="af8"/>
    <w:semiHidden/>
    <w:rsid w:val="004479F8"/>
  </w:style>
  <w:style w:type="numbering" w:customStyle="1" w:styleId="1512">
    <w:name w:val="ללא רשימה151"/>
    <w:next w:val="af8"/>
    <w:uiPriority w:val="99"/>
    <w:semiHidden/>
    <w:unhideWhenUsed/>
    <w:rsid w:val="004479F8"/>
  </w:style>
  <w:style w:type="table" w:customStyle="1" w:styleId="1610">
    <w:name w:val="טבלת רשת16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טבלת רשת19"/>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ללא רשימה18"/>
    <w:next w:val="af8"/>
    <w:semiHidden/>
    <w:unhideWhenUsed/>
    <w:rsid w:val="004479F8"/>
  </w:style>
  <w:style w:type="numbering" w:customStyle="1" w:styleId="192">
    <w:name w:val="ללא רשימה19"/>
    <w:next w:val="af8"/>
    <w:uiPriority w:val="99"/>
    <w:semiHidden/>
    <w:rsid w:val="004479F8"/>
  </w:style>
  <w:style w:type="paragraph" w:customStyle="1" w:styleId="affffffffffffb">
    <w:name w:val="מלל"/>
    <w:basedOn w:val="afffffa"/>
    <w:rsid w:val="004479F8"/>
    <w:pPr>
      <w:spacing w:before="0" w:after="200" w:line="240" w:lineRule="auto"/>
      <w:ind w:left="0"/>
      <w:jc w:val="left"/>
    </w:pPr>
    <w:rPr>
      <w:rFonts w:ascii="Cambria" w:hAnsi="Cambria" w:cs="Times New Roman"/>
      <w:bCs w:val="0"/>
      <w:noProof w:val="0"/>
      <w:color w:val="FF0000"/>
      <w:sz w:val="20"/>
      <w:szCs w:val="26"/>
      <w:u w:val="none"/>
    </w:rPr>
  </w:style>
  <w:style w:type="paragraph" w:customStyle="1" w:styleId="affffffffffffc">
    <w:name w:val="תת"/>
    <w:basedOn w:val="affffffffffffb"/>
    <w:rsid w:val="004479F8"/>
    <w:pPr>
      <w:spacing w:line="360" w:lineRule="atLeast"/>
      <w:ind w:left="1441" w:hanging="720"/>
    </w:pPr>
    <w:rPr>
      <w:b/>
      <w:bCs/>
      <w:u w:val="single"/>
    </w:rPr>
  </w:style>
  <w:style w:type="paragraph" w:customStyle="1" w:styleId="-f">
    <w:name w:val="תת-תת"/>
    <w:basedOn w:val="affffffffffffc"/>
    <w:rsid w:val="004479F8"/>
    <w:pPr>
      <w:ind w:left="2160"/>
    </w:pPr>
    <w:rPr>
      <w:b w:val="0"/>
      <w:bCs w:val="0"/>
      <w:u w:val="none"/>
    </w:rPr>
  </w:style>
  <w:style w:type="paragraph" w:customStyle="1" w:styleId="1ffff0">
    <w:name w:val="מלל1"/>
    <w:basedOn w:val="affffffffffffb"/>
    <w:rsid w:val="004479F8"/>
    <w:pPr>
      <w:spacing w:line="360" w:lineRule="atLeast"/>
    </w:pPr>
  </w:style>
  <w:style w:type="paragraph" w:customStyle="1" w:styleId="11f0">
    <w:name w:val="מלל11"/>
    <w:basedOn w:val="1ffff0"/>
    <w:rsid w:val="004479F8"/>
    <w:pPr>
      <w:ind w:left="720" w:hanging="720"/>
    </w:pPr>
  </w:style>
  <w:style w:type="paragraph" w:customStyle="1" w:styleId="affffffffffffd">
    <w:name w:val="רחל"/>
    <w:basedOn w:val="af5"/>
    <w:rsid w:val="004479F8"/>
    <w:pPr>
      <w:spacing w:after="200" w:line="252" w:lineRule="auto"/>
      <w:ind w:left="720"/>
      <w:jc w:val="left"/>
    </w:pPr>
    <w:rPr>
      <w:rFonts w:ascii="Cambria" w:hAnsi="Cambria" w:cs="Times New Roman"/>
      <w:szCs w:val="26"/>
    </w:rPr>
  </w:style>
  <w:style w:type="paragraph" w:customStyle="1" w:styleId="affffffffffffe">
    <w:name w:val="סמי"/>
    <w:basedOn w:val="af5"/>
    <w:rsid w:val="004479F8"/>
    <w:pPr>
      <w:spacing w:after="60" w:line="252" w:lineRule="auto"/>
      <w:ind w:left="720" w:right="720" w:hanging="720"/>
    </w:pPr>
    <w:rPr>
      <w:rFonts w:ascii="Cambria" w:hAnsi="Cambria" w:cs="Times New Roman"/>
      <w:color w:val="000000"/>
      <w:szCs w:val="26"/>
    </w:rPr>
  </w:style>
  <w:style w:type="paragraph" w:customStyle="1" w:styleId="Heading02">
    <w:name w:val="Heading02"/>
    <w:basedOn w:val="27"/>
    <w:autoRedefine/>
    <w:rsid w:val="004479F8"/>
    <w:pPr>
      <w:tabs>
        <w:tab w:val="left" w:pos="747"/>
      </w:tabs>
    </w:pPr>
    <w:rPr>
      <w:i/>
      <w:iCs/>
      <w:sz w:val="22"/>
      <w:szCs w:val="28"/>
    </w:rPr>
  </w:style>
  <w:style w:type="paragraph" w:customStyle="1" w:styleId="SUB1">
    <w:name w:val="SUB1"/>
    <w:basedOn w:val="af5"/>
    <w:autoRedefine/>
    <w:rsid w:val="004479F8"/>
    <w:pPr>
      <w:tabs>
        <w:tab w:val="left" w:pos="425"/>
      </w:tabs>
      <w:spacing w:line="240" w:lineRule="auto"/>
      <w:ind w:left="425" w:hanging="425"/>
    </w:pPr>
    <w:rPr>
      <w:szCs w:val="24"/>
    </w:rPr>
  </w:style>
  <w:style w:type="paragraph" w:customStyle="1" w:styleId="SUB2">
    <w:name w:val="SUB2"/>
    <w:basedOn w:val="af5"/>
    <w:autoRedefine/>
    <w:rsid w:val="004479F8"/>
    <w:pPr>
      <w:tabs>
        <w:tab w:val="left" w:pos="2147"/>
      </w:tabs>
      <w:spacing w:line="240" w:lineRule="auto"/>
      <w:ind w:left="2147" w:hanging="426"/>
    </w:pPr>
    <w:rPr>
      <w:szCs w:val="24"/>
    </w:rPr>
  </w:style>
  <w:style w:type="character" w:customStyle="1" w:styleId="2fff0">
    <w:name w:val="רמה 2 תו תו תו"/>
    <w:rsid w:val="004479F8"/>
    <w:rPr>
      <w:rFonts w:cs="David"/>
      <w:sz w:val="22"/>
      <w:szCs w:val="26"/>
      <w:lang w:val="en-US" w:eastAsia="en-US" w:bidi="he-IL"/>
    </w:rPr>
  </w:style>
  <w:style w:type="paragraph" w:customStyle="1" w:styleId="-14">
    <w:name w:val="כותרת ג-1"/>
    <w:basedOn w:val="af5"/>
    <w:qFormat/>
    <w:rsid w:val="004479F8"/>
    <w:pPr>
      <w:spacing w:after="120" w:line="240" w:lineRule="auto"/>
      <w:jc w:val="center"/>
    </w:pPr>
    <w:rPr>
      <w:b/>
      <w:bCs/>
      <w:sz w:val="28"/>
      <w:szCs w:val="28"/>
    </w:rPr>
  </w:style>
  <w:style w:type="paragraph" w:customStyle="1" w:styleId="afffffffffffff">
    <w:name w:val="ראשית"/>
    <w:basedOn w:val="af5"/>
    <w:link w:val="afffffffffffff0"/>
    <w:rsid w:val="004479F8"/>
    <w:pPr>
      <w:spacing w:after="120" w:line="360" w:lineRule="auto"/>
      <w:ind w:left="1116" w:right="789" w:hanging="576"/>
      <w:jc w:val="left"/>
    </w:pPr>
    <w:rPr>
      <w:rFonts w:cs="Times New Roman"/>
      <w:b/>
      <w:bCs/>
      <w:sz w:val="28"/>
      <w:szCs w:val="28"/>
      <w:u w:val="single"/>
    </w:rPr>
  </w:style>
  <w:style w:type="paragraph" w:customStyle="1" w:styleId="afffffffffffff1">
    <w:name w:val="משנית"/>
    <w:basedOn w:val="afffffffffffff"/>
    <w:rsid w:val="004479F8"/>
    <w:pPr>
      <w:tabs>
        <w:tab w:val="num" w:pos="720"/>
      </w:tabs>
      <w:ind w:left="720" w:hanging="720"/>
    </w:pPr>
    <w:rPr>
      <w:sz w:val="20"/>
      <w:szCs w:val="26"/>
      <w:u w:val="none"/>
    </w:rPr>
  </w:style>
  <w:style w:type="paragraph" w:customStyle="1" w:styleId="1ffff1">
    <w:name w:val="כותרת מפרט 1"/>
    <w:next w:val="2fff1"/>
    <w:rsid w:val="004479F8"/>
    <w:pPr>
      <w:spacing w:line="360" w:lineRule="auto"/>
      <w:jc w:val="center"/>
    </w:pPr>
    <w:rPr>
      <w:rFonts w:cs="Times New Roman"/>
      <w:b/>
      <w:bCs/>
      <w:sz w:val="44"/>
      <w:szCs w:val="48"/>
      <w:lang w:eastAsia="he-IL"/>
    </w:rPr>
  </w:style>
  <w:style w:type="paragraph" w:customStyle="1" w:styleId="2fff1">
    <w:name w:val="כותרת מפרט 2"/>
    <w:next w:val="3ff9"/>
    <w:rsid w:val="004479F8"/>
    <w:pPr>
      <w:spacing w:line="360" w:lineRule="auto"/>
      <w:jc w:val="center"/>
    </w:pPr>
    <w:rPr>
      <w:rFonts w:cs="Times New Roman"/>
      <w:b/>
      <w:bCs/>
      <w:sz w:val="36"/>
      <w:szCs w:val="40"/>
      <w:lang w:eastAsia="he-IL"/>
    </w:rPr>
  </w:style>
  <w:style w:type="paragraph" w:customStyle="1" w:styleId="3ff9">
    <w:name w:val="כותרת מפרט 3"/>
    <w:next w:val="afffffffff1"/>
    <w:rsid w:val="004479F8"/>
    <w:pPr>
      <w:spacing w:line="360" w:lineRule="auto"/>
      <w:jc w:val="center"/>
    </w:pPr>
    <w:rPr>
      <w:rFonts w:cs="Times New Roman"/>
      <w:b/>
      <w:bCs/>
      <w:sz w:val="40"/>
      <w:szCs w:val="44"/>
      <w:lang w:eastAsia="he-IL"/>
    </w:rPr>
  </w:style>
  <w:style w:type="paragraph" w:customStyle="1" w:styleId="-f0">
    <w:name w:val="רשימת מתכננים -שער"/>
    <w:next w:val="afffffffff1"/>
    <w:rsid w:val="004479F8"/>
    <w:pPr>
      <w:spacing w:line="360" w:lineRule="auto"/>
      <w:jc w:val="both"/>
    </w:pPr>
    <w:rPr>
      <w:rFonts w:cs="Times New Roman"/>
      <w:sz w:val="24"/>
      <w:szCs w:val="28"/>
      <w:lang w:eastAsia="he-IL"/>
    </w:rPr>
  </w:style>
  <w:style w:type="paragraph" w:customStyle="1" w:styleId="Date1">
    <w:name w:val="Date1"/>
    <w:basedOn w:val="af5"/>
    <w:next w:val="af5"/>
    <w:semiHidden/>
    <w:rsid w:val="004479F8"/>
    <w:pPr>
      <w:bidi w:val="0"/>
      <w:spacing w:after="120" w:line="360" w:lineRule="auto"/>
      <w:jc w:val="left"/>
    </w:pPr>
    <w:rPr>
      <w:rFonts w:cs="Times New Roman"/>
      <w:sz w:val="20"/>
      <w:szCs w:val="20"/>
      <w:lang w:eastAsia="he-IL"/>
    </w:rPr>
  </w:style>
  <w:style w:type="paragraph" w:customStyle="1" w:styleId="-20">
    <w:name w:val="ג' -2"/>
    <w:next w:val="af5"/>
    <w:rsid w:val="004479F8"/>
    <w:pPr>
      <w:spacing w:line="360" w:lineRule="auto"/>
      <w:jc w:val="center"/>
    </w:pPr>
    <w:rPr>
      <w:rFonts w:cs="Times New Roman"/>
      <w:b/>
      <w:bCs/>
      <w:sz w:val="28"/>
      <w:szCs w:val="32"/>
      <w:u w:val="single"/>
      <w:lang w:eastAsia="he-IL"/>
    </w:rPr>
  </w:style>
  <w:style w:type="paragraph" w:customStyle="1" w:styleId="-f1">
    <w:name w:val="מכ-ראשי"/>
    <w:rsid w:val="004479F8"/>
    <w:pPr>
      <w:widowControl w:val="0"/>
      <w:tabs>
        <w:tab w:val="left" w:pos="553"/>
        <w:tab w:val="left" w:pos="1117"/>
        <w:tab w:val="left" w:pos="1440"/>
        <w:tab w:val="left" w:pos="1732"/>
        <w:tab w:val="left" w:pos="1976"/>
        <w:tab w:val="left" w:pos="2251"/>
        <w:tab w:val="left" w:pos="2591"/>
        <w:tab w:val="left" w:pos="2818"/>
        <w:tab w:val="left" w:pos="3385"/>
        <w:tab w:val="left" w:pos="3725"/>
        <w:tab w:val="left" w:pos="3951"/>
        <w:tab w:val="left" w:pos="4226"/>
        <w:tab w:val="left" w:pos="4518"/>
        <w:tab w:val="left" w:pos="4808"/>
        <w:tab w:val="left" w:pos="5698"/>
        <w:tab w:val="left" w:pos="6557"/>
        <w:tab w:val="left" w:pos="6783"/>
        <w:tab w:val="left" w:pos="7350"/>
        <w:tab w:val="left" w:pos="7920"/>
        <w:tab w:val="left" w:pos="8824"/>
      </w:tabs>
      <w:autoSpaceDE w:val="0"/>
      <w:autoSpaceDN w:val="0"/>
      <w:adjustRightInd w:val="0"/>
    </w:pPr>
    <w:rPr>
      <w:rFonts w:ascii="Times New Roman MT" w:hAnsi="Times New Roman MT" w:cs="Times New Roman"/>
      <w:b/>
      <w:bCs/>
      <w:szCs w:val="24"/>
      <w:u w:val="single"/>
      <w:lang w:eastAsia="he-IL"/>
    </w:rPr>
  </w:style>
  <w:style w:type="paragraph" w:customStyle="1" w:styleId="1ffff2">
    <w:name w:val="1טקסט"/>
    <w:rsid w:val="004479F8"/>
    <w:pPr>
      <w:widowControl w:val="0"/>
      <w:tabs>
        <w:tab w:val="left" w:pos="553"/>
        <w:tab w:val="left" w:pos="1117"/>
        <w:tab w:val="left" w:pos="1440"/>
        <w:tab w:val="left" w:pos="1732"/>
        <w:tab w:val="left" w:pos="1976"/>
        <w:tab w:val="left" w:pos="2251"/>
        <w:tab w:val="left" w:pos="2591"/>
        <w:tab w:val="left" w:pos="2818"/>
        <w:tab w:val="left" w:pos="3385"/>
        <w:tab w:val="left" w:pos="3725"/>
        <w:tab w:val="left" w:pos="3951"/>
        <w:tab w:val="left" w:pos="4226"/>
        <w:tab w:val="left" w:pos="4518"/>
        <w:tab w:val="left" w:pos="4808"/>
        <w:tab w:val="left" w:pos="5698"/>
        <w:tab w:val="left" w:pos="6557"/>
        <w:tab w:val="left" w:pos="6783"/>
        <w:tab w:val="left" w:pos="7350"/>
        <w:tab w:val="left" w:pos="7920"/>
        <w:tab w:val="left" w:pos="8824"/>
      </w:tabs>
      <w:autoSpaceDE w:val="0"/>
      <w:autoSpaceDN w:val="0"/>
      <w:adjustRightInd w:val="0"/>
    </w:pPr>
    <w:rPr>
      <w:rFonts w:ascii="Times New Roman MT" w:hAnsi="Times New Roman MT" w:cs="Times New Roman"/>
      <w:szCs w:val="24"/>
      <w:lang w:eastAsia="he-IL"/>
    </w:rPr>
  </w:style>
  <w:style w:type="paragraph" w:customStyle="1" w:styleId="-07">
    <w:name w:val="ראשית-07"/>
    <w:basedOn w:val="afffffffffffff"/>
    <w:next w:val="afffffffff1"/>
    <w:rsid w:val="004479F8"/>
    <w:pPr>
      <w:numPr>
        <w:numId w:val="108"/>
      </w:numPr>
      <w:tabs>
        <w:tab w:val="num" w:pos="420"/>
        <w:tab w:val="num" w:pos="1440"/>
        <w:tab w:val="num" w:pos="1721"/>
      </w:tabs>
      <w:ind w:left="1721" w:right="0" w:hanging="360"/>
    </w:pPr>
  </w:style>
  <w:style w:type="paragraph" w:customStyle="1" w:styleId="-340">
    <w:name w:val="ראשית-34"/>
    <w:basedOn w:val="afffffffff1"/>
    <w:link w:val="-341"/>
    <w:rsid w:val="004479F8"/>
    <w:pPr>
      <w:numPr>
        <w:ilvl w:val="1"/>
        <w:numId w:val="109"/>
      </w:numPr>
      <w:spacing w:after="120" w:line="360" w:lineRule="auto"/>
      <w:ind w:right="720"/>
      <w:jc w:val="left"/>
    </w:pPr>
    <w:rPr>
      <w:rFonts w:cs="David"/>
      <w:b/>
      <w:bCs/>
      <w:sz w:val="28"/>
      <w:szCs w:val="28"/>
      <w:u w:val="single"/>
      <w:lang w:eastAsia="en-US"/>
    </w:rPr>
  </w:style>
  <w:style w:type="paragraph" w:customStyle="1" w:styleId="afffffffffffff2">
    <w:name w:val="משני"/>
    <w:basedOn w:val="afffffffffffff"/>
    <w:autoRedefine/>
    <w:rsid w:val="004479F8"/>
    <w:pPr>
      <w:spacing w:line="240" w:lineRule="auto"/>
      <w:ind w:left="851" w:right="0" w:firstLine="0"/>
    </w:pPr>
    <w:rPr>
      <w:rFonts w:cs="David"/>
      <w:sz w:val="26"/>
      <w:u w:val="none"/>
    </w:rPr>
  </w:style>
  <w:style w:type="paragraph" w:customStyle="1" w:styleId="-16">
    <w:name w:val="ראשית-16"/>
    <w:basedOn w:val="af5"/>
    <w:rsid w:val="004479F8"/>
    <w:pPr>
      <w:spacing w:after="120" w:line="360" w:lineRule="auto"/>
      <w:ind w:left="1116" w:right="792" w:hanging="576"/>
      <w:jc w:val="left"/>
    </w:pPr>
    <w:rPr>
      <w:b/>
      <w:bCs/>
      <w:sz w:val="28"/>
      <w:szCs w:val="28"/>
      <w:u w:val="single"/>
    </w:rPr>
  </w:style>
  <w:style w:type="paragraph" w:customStyle="1" w:styleId="-21">
    <w:name w:val="כותרת ג-2"/>
    <w:basedOn w:val="af5"/>
    <w:link w:val="-22"/>
    <w:qFormat/>
    <w:rsid w:val="004479F8"/>
    <w:pPr>
      <w:spacing w:after="120" w:line="240" w:lineRule="auto"/>
      <w:jc w:val="center"/>
    </w:pPr>
    <w:rPr>
      <w:b/>
      <w:bCs/>
      <w:sz w:val="28"/>
      <w:szCs w:val="28"/>
    </w:rPr>
  </w:style>
  <w:style w:type="paragraph" w:customStyle="1" w:styleId="342">
    <w:name w:val="34"/>
    <w:basedOn w:val="afffffffffffff"/>
    <w:link w:val="343"/>
    <w:qFormat/>
    <w:rsid w:val="004479F8"/>
    <w:pPr>
      <w:spacing w:line="240" w:lineRule="auto"/>
      <w:ind w:left="-23" w:right="792" w:firstLine="0"/>
      <w:jc w:val="both"/>
    </w:pPr>
    <w:rPr>
      <w:rFonts w:cs="David"/>
      <w:sz w:val="26"/>
      <w:szCs w:val="26"/>
    </w:rPr>
  </w:style>
  <w:style w:type="paragraph" w:customStyle="1" w:styleId="-34">
    <w:name w:val="ספ-34"/>
    <w:basedOn w:val="-340"/>
    <w:link w:val="-342"/>
    <w:qFormat/>
    <w:rsid w:val="004479F8"/>
    <w:pPr>
      <w:numPr>
        <w:numId w:val="110"/>
      </w:numPr>
      <w:spacing w:line="240" w:lineRule="auto"/>
      <w:jc w:val="both"/>
    </w:pPr>
    <w:rPr>
      <w:sz w:val="26"/>
      <w:szCs w:val="26"/>
    </w:rPr>
  </w:style>
  <w:style w:type="character" w:customStyle="1" w:styleId="afffffffffffff0">
    <w:name w:val="ראשית תו"/>
    <w:link w:val="afffffffffffff"/>
    <w:rsid w:val="004479F8"/>
    <w:rPr>
      <w:rFonts w:cs="Times New Roman"/>
      <w:b/>
      <w:bCs/>
      <w:sz w:val="28"/>
      <w:szCs w:val="28"/>
      <w:u w:val="single"/>
    </w:rPr>
  </w:style>
  <w:style w:type="character" w:customStyle="1" w:styleId="343">
    <w:name w:val="34 תו"/>
    <w:link w:val="342"/>
    <w:rsid w:val="004479F8"/>
    <w:rPr>
      <w:rFonts w:cs="David"/>
      <w:b/>
      <w:bCs/>
      <w:sz w:val="26"/>
      <w:szCs w:val="26"/>
      <w:u w:val="single"/>
    </w:rPr>
  </w:style>
  <w:style w:type="paragraph" w:customStyle="1" w:styleId="-34-2">
    <w:name w:val="ג-34-2"/>
    <w:basedOn w:val="-21"/>
    <w:link w:val="-34-20"/>
    <w:qFormat/>
    <w:rsid w:val="004479F8"/>
  </w:style>
  <w:style w:type="character" w:customStyle="1" w:styleId="afffffffff2">
    <w:name w:val="טקסט תו"/>
    <w:link w:val="afffffffff1"/>
    <w:rsid w:val="004479F8"/>
    <w:rPr>
      <w:sz w:val="24"/>
      <w:szCs w:val="24"/>
      <w:lang w:eastAsia="he-IL"/>
    </w:rPr>
  </w:style>
  <w:style w:type="character" w:customStyle="1" w:styleId="-341">
    <w:name w:val="ראשית-34 תו"/>
    <w:link w:val="-340"/>
    <w:rsid w:val="004479F8"/>
    <w:rPr>
      <w:rFonts w:cs="David"/>
      <w:b/>
      <w:bCs/>
      <w:sz w:val="28"/>
      <w:szCs w:val="28"/>
      <w:u w:val="single"/>
    </w:rPr>
  </w:style>
  <w:style w:type="character" w:customStyle="1" w:styleId="-342">
    <w:name w:val="ספ-34 תו"/>
    <w:link w:val="-34"/>
    <w:rsid w:val="004479F8"/>
    <w:rPr>
      <w:rFonts w:cs="David"/>
      <w:b/>
      <w:bCs/>
      <w:sz w:val="26"/>
      <w:szCs w:val="26"/>
      <w:u w:val="single"/>
    </w:rPr>
  </w:style>
  <w:style w:type="character" w:customStyle="1" w:styleId="-22">
    <w:name w:val="כותרת ג-2 תו"/>
    <w:link w:val="-21"/>
    <w:rsid w:val="004479F8"/>
    <w:rPr>
      <w:rFonts w:cs="David"/>
      <w:b/>
      <w:bCs/>
      <w:sz w:val="28"/>
      <w:szCs w:val="28"/>
    </w:rPr>
  </w:style>
  <w:style w:type="character" w:customStyle="1" w:styleId="-34-20">
    <w:name w:val="ג-34-2 תו"/>
    <w:link w:val="-34-2"/>
    <w:rsid w:val="004479F8"/>
    <w:rPr>
      <w:rFonts w:cs="David"/>
      <w:b/>
      <w:bCs/>
      <w:sz w:val="28"/>
      <w:szCs w:val="28"/>
    </w:rPr>
  </w:style>
  <w:style w:type="numbering" w:customStyle="1" w:styleId="202">
    <w:name w:val="ללא רשימה20"/>
    <w:next w:val="af8"/>
    <w:uiPriority w:val="99"/>
    <w:semiHidden/>
    <w:unhideWhenUsed/>
    <w:rsid w:val="004479F8"/>
  </w:style>
  <w:style w:type="numbering" w:customStyle="1" w:styleId="2310">
    <w:name w:val="ללא רשימה231"/>
    <w:next w:val="af8"/>
    <w:semiHidden/>
    <w:rsid w:val="004479F8"/>
  </w:style>
  <w:style w:type="table" w:customStyle="1" w:styleId="203">
    <w:name w:val="טבלת רשת20"/>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טבלת רשת231"/>
    <w:basedOn w:val="af7"/>
    <w:next w:val="1f2"/>
    <w:rsid w:val="004479F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טבלת רשת110"/>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טבלת רשת113"/>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טבלת רשת142"/>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טבלת רשת152"/>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א. תת פרק למספור סגנון1"/>
    <w:basedOn w:val="af5"/>
    <w:rsid w:val="004479F8"/>
    <w:pPr>
      <w:numPr>
        <w:numId w:val="118"/>
      </w:numPr>
      <w:spacing w:line="240" w:lineRule="auto"/>
      <w:ind w:right="113"/>
    </w:pPr>
    <w:rPr>
      <w:sz w:val="24"/>
      <w:szCs w:val="28"/>
      <w:lang w:eastAsia="he-IL"/>
    </w:rPr>
  </w:style>
  <w:style w:type="paragraph" w:customStyle="1" w:styleId="a3">
    <w:name w:val="הצעת מחיר"/>
    <w:basedOn w:val="af5"/>
    <w:rsid w:val="004479F8"/>
    <w:pPr>
      <w:numPr>
        <w:numId w:val="119"/>
      </w:numPr>
      <w:spacing w:line="240" w:lineRule="auto"/>
      <w:ind w:right="113"/>
    </w:pPr>
    <w:rPr>
      <w:sz w:val="24"/>
      <w:szCs w:val="28"/>
      <w:lang w:eastAsia="he-IL"/>
    </w:rPr>
  </w:style>
  <w:style w:type="paragraph" w:customStyle="1" w:styleId="a7">
    <w:name w:val="מע&quot;מ"/>
    <w:basedOn w:val="af5"/>
    <w:rsid w:val="004479F8"/>
    <w:pPr>
      <w:numPr>
        <w:numId w:val="120"/>
      </w:numPr>
      <w:spacing w:line="240" w:lineRule="auto"/>
      <w:ind w:right="113"/>
    </w:pPr>
    <w:rPr>
      <w:sz w:val="24"/>
      <w:szCs w:val="28"/>
      <w:lang w:eastAsia="he-IL"/>
    </w:rPr>
  </w:style>
  <w:style w:type="paragraph" w:customStyle="1" w:styleId="a6">
    <w:name w:val="נקודות"/>
    <w:basedOn w:val="afffffffffffff3"/>
    <w:rsid w:val="004479F8"/>
    <w:pPr>
      <w:numPr>
        <w:numId w:val="121"/>
      </w:numPr>
      <w:ind w:right="680"/>
    </w:pPr>
    <w:rPr>
      <w:bCs w:val="0"/>
    </w:rPr>
  </w:style>
  <w:style w:type="paragraph" w:customStyle="1" w:styleId="afffffffffffff3">
    <w:name w:val="לכבוד"/>
    <w:basedOn w:val="af5"/>
    <w:rsid w:val="004479F8"/>
    <w:pPr>
      <w:spacing w:line="240" w:lineRule="auto"/>
      <w:ind w:left="397" w:right="113"/>
      <w:jc w:val="left"/>
    </w:pPr>
    <w:rPr>
      <w:bCs/>
      <w:sz w:val="24"/>
      <w:szCs w:val="28"/>
      <w:lang w:eastAsia="he-IL"/>
    </w:rPr>
  </w:style>
  <w:style w:type="paragraph" w:customStyle="1" w:styleId="1a">
    <w:name w:val="סגנון 1 מספור"/>
    <w:basedOn w:val="af5"/>
    <w:rsid w:val="004479F8"/>
    <w:pPr>
      <w:numPr>
        <w:numId w:val="122"/>
      </w:numPr>
      <w:spacing w:line="240" w:lineRule="auto"/>
      <w:ind w:right="113"/>
    </w:pPr>
    <w:rPr>
      <w:sz w:val="24"/>
      <w:szCs w:val="28"/>
      <w:lang w:eastAsia="he-IL"/>
    </w:rPr>
  </w:style>
  <w:style w:type="table" w:customStyle="1" w:styleId="1910">
    <w:name w:val="טבלת רשת191"/>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טבלת רשת1101"/>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טבלת רשת2311"/>
    <w:basedOn w:val="af7"/>
    <w:next w:val="1f2"/>
    <w:rsid w:val="004479F8"/>
    <w:pPr>
      <w:widowControl w:val="0"/>
      <w:bidi/>
      <w:spacing w:line="360" w:lineRule="auto"/>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a">
    <w:name w:val="טבלה אלגנטית3"/>
    <w:basedOn w:val="af7"/>
    <w:next w:val="afffffffff0"/>
    <w:rsid w:val="004479F8"/>
    <w:pPr>
      <w:widowControl w:val="0"/>
      <w:bidi/>
      <w:spacing w:line="360" w:lineRule="auto"/>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32">
    <w:name w:val="טבלת רשת33"/>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טבלת רשת43"/>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טבלת רשת1911"/>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name w:val="???"/>
    <w:basedOn w:val="afffffffffffff5"/>
    <w:rsid w:val="004479F8"/>
    <w:pPr>
      <w:ind w:left="720"/>
    </w:pPr>
  </w:style>
  <w:style w:type="paragraph" w:customStyle="1" w:styleId="afffffffffffff5">
    <w:name w:val="????º??????"/>
    <w:basedOn w:val="af5"/>
    <w:rsid w:val="004479F8"/>
    <w:pPr>
      <w:tabs>
        <w:tab w:val="left" w:pos="1560"/>
      </w:tabs>
      <w:overflowPunct w:val="0"/>
      <w:autoSpaceDE w:val="0"/>
      <w:autoSpaceDN w:val="0"/>
      <w:bidi w:val="0"/>
      <w:adjustRightInd w:val="0"/>
      <w:spacing w:line="240" w:lineRule="auto"/>
      <w:ind w:left="1440" w:hanging="720"/>
      <w:textAlignment w:val="baseline"/>
    </w:pPr>
    <w:rPr>
      <w:rFonts w:ascii="Arial" w:hAnsi="Arial" w:cs="Times New Roman"/>
      <w:noProof/>
      <w:sz w:val="20"/>
      <w:szCs w:val="20"/>
      <w:lang w:eastAsia="he-IL"/>
    </w:rPr>
  </w:style>
  <w:style w:type="paragraph" w:customStyle="1" w:styleId="afffffffffffff6">
    <w:name w:val="???????"/>
    <w:basedOn w:val="afffffffffffff5"/>
    <w:rsid w:val="004479F8"/>
    <w:pPr>
      <w:ind w:left="2160"/>
    </w:pPr>
  </w:style>
  <w:style w:type="paragraph" w:customStyle="1" w:styleId="afffffffffffff7">
    <w:name w:val="?????"/>
    <w:basedOn w:val="af5"/>
    <w:rsid w:val="004479F8"/>
    <w:pPr>
      <w:tabs>
        <w:tab w:val="left" w:pos="1200"/>
        <w:tab w:val="left" w:pos="2400"/>
        <w:tab w:val="left" w:pos="3960"/>
      </w:tabs>
      <w:overflowPunct w:val="0"/>
      <w:autoSpaceDE w:val="0"/>
      <w:autoSpaceDN w:val="0"/>
      <w:bidi w:val="0"/>
      <w:adjustRightInd w:val="0"/>
      <w:spacing w:line="240" w:lineRule="atLeast"/>
      <w:textAlignment w:val="baseline"/>
    </w:pPr>
    <w:rPr>
      <w:rFonts w:ascii="Courier" w:hAnsi="Courier" w:cs="Times New Roman"/>
      <w:noProof/>
      <w:sz w:val="24"/>
      <w:szCs w:val="24"/>
      <w:u w:val="single"/>
      <w:lang w:eastAsia="he-IL"/>
    </w:rPr>
  </w:style>
  <w:style w:type="table" w:customStyle="1" w:styleId="2012">
    <w:name w:val="טבלת רשת201"/>
    <w:basedOn w:val="af7"/>
    <w:next w:val="1f2"/>
    <w:uiPriority w:val="59"/>
    <w:rsid w:val="004479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טבלת רשת24"/>
    <w:basedOn w:val="af7"/>
    <w:next w:val="1f2"/>
    <w:uiPriority w:val="59"/>
    <w:rsid w:val="004479F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ללא רשימה241"/>
    <w:next w:val="af8"/>
    <w:uiPriority w:val="99"/>
    <w:semiHidden/>
    <w:unhideWhenUsed/>
    <w:rsid w:val="004479F8"/>
  </w:style>
  <w:style w:type="table" w:customStyle="1" w:styleId="252">
    <w:name w:val="טבלת רשת25"/>
    <w:basedOn w:val="af7"/>
    <w:next w:val="1f2"/>
    <w:rsid w:val="004479F8"/>
    <w:rPr>
      <w:rFonts w:ascii="Calibri" w:hAnsi="Calibri" w:cs="Arial"/>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ללא רשימה25"/>
    <w:next w:val="af8"/>
    <w:uiPriority w:val="99"/>
    <w:semiHidden/>
    <w:unhideWhenUsed/>
    <w:rsid w:val="004479F8"/>
  </w:style>
  <w:style w:type="table" w:customStyle="1" w:styleId="262">
    <w:name w:val="טבלת רשת26"/>
    <w:basedOn w:val="af7"/>
    <w:next w:val="1f2"/>
    <w:uiPriority w:val="59"/>
    <w:rsid w:val="004479F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ללא רשימה26"/>
    <w:next w:val="af8"/>
    <w:semiHidden/>
    <w:rsid w:val="004479F8"/>
  </w:style>
  <w:style w:type="numbering" w:customStyle="1" w:styleId="272">
    <w:name w:val="ללא רשימה27"/>
    <w:next w:val="af8"/>
    <w:uiPriority w:val="99"/>
    <w:semiHidden/>
    <w:unhideWhenUsed/>
    <w:rsid w:val="004479F8"/>
  </w:style>
  <w:style w:type="table" w:customStyle="1" w:styleId="273">
    <w:name w:val="טבלת רשת27"/>
    <w:basedOn w:val="af7"/>
    <w:next w:val="1f2"/>
    <w:uiPriority w:val="59"/>
    <w:rsid w:val="004479F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
    <w:name w:val="ללא רשימה28"/>
    <w:next w:val="af8"/>
    <w:semiHidden/>
    <w:rsid w:val="004479F8"/>
  </w:style>
  <w:style w:type="table" w:customStyle="1" w:styleId="282">
    <w:name w:val="טבלת רשת28"/>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af5"/>
    <w:rsid w:val="004479F8"/>
    <w:pPr>
      <w:overflowPunct w:val="0"/>
      <w:autoSpaceDE w:val="0"/>
      <w:autoSpaceDN w:val="0"/>
      <w:adjustRightInd w:val="0"/>
      <w:spacing w:line="240" w:lineRule="auto"/>
      <w:ind w:firstLine="33"/>
      <w:textAlignment w:val="baseline"/>
    </w:pPr>
    <w:rPr>
      <w:rFonts w:cs="Miriam Transparent"/>
      <w:sz w:val="20"/>
      <w:szCs w:val="20"/>
    </w:rPr>
  </w:style>
  <w:style w:type="table" w:customStyle="1" w:styleId="294">
    <w:name w:val="טבלת רשת29"/>
    <w:basedOn w:val="af7"/>
    <w:next w:val="1f2"/>
    <w:rsid w:val="004479F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טבלת רשת114"/>
    <w:basedOn w:val="af7"/>
    <w:next w:val="1f2"/>
    <w:rsid w:val="004479F8"/>
    <w:pPr>
      <w:tabs>
        <w:tab w:val="left" w:pos="567"/>
        <w:tab w:val="left" w:pos="987"/>
        <w:tab w:val="left" w:pos="1644"/>
        <w:tab w:val="left" w:pos="2126"/>
        <w:tab w:val="left" w:pos="2552"/>
        <w:tab w:val="left" w:pos="3090"/>
        <w:tab w:val="left" w:pos="3402"/>
      </w:tabs>
      <w:bidi/>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טבלת רשת115"/>
    <w:basedOn w:val="af7"/>
    <w:next w:val="1f2"/>
    <w:rsid w:val="004479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טבלת רשת143"/>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טבלת רשת153"/>
    <w:basedOn w:val="af7"/>
    <w:next w:val="1f2"/>
    <w:rsid w:val="004479F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
    <w:name w:val="ללא רשימה29"/>
    <w:next w:val="af8"/>
    <w:uiPriority w:val="99"/>
    <w:semiHidden/>
    <w:unhideWhenUsed/>
    <w:rsid w:val="004479F8"/>
  </w:style>
  <w:style w:type="paragraph" w:customStyle="1" w:styleId="indent1">
    <w:name w:val="indent1"/>
    <w:basedOn w:val="NormalE"/>
    <w:rsid w:val="004479F8"/>
    <w:pPr>
      <w:spacing w:line="240" w:lineRule="auto"/>
      <w:ind w:right="709" w:hanging="709"/>
      <w:jc w:val="right"/>
    </w:pPr>
    <w:rPr>
      <w:color w:val="auto"/>
      <w:sz w:val="22"/>
    </w:rPr>
  </w:style>
  <w:style w:type="paragraph" w:customStyle="1" w:styleId="indent2">
    <w:name w:val="indent2"/>
    <w:basedOn w:val="NormalE"/>
    <w:rsid w:val="004479F8"/>
    <w:pPr>
      <w:spacing w:line="240" w:lineRule="auto"/>
      <w:ind w:right="1418" w:hanging="709"/>
      <w:jc w:val="right"/>
    </w:pPr>
    <w:rPr>
      <w:color w:val="auto"/>
      <w:sz w:val="22"/>
    </w:rPr>
  </w:style>
  <w:style w:type="paragraph" w:customStyle="1" w:styleId="indent3">
    <w:name w:val="indent3"/>
    <w:basedOn w:val="NormalE"/>
    <w:rsid w:val="004479F8"/>
    <w:pPr>
      <w:spacing w:line="240" w:lineRule="auto"/>
      <w:ind w:right="2836" w:hanging="1418"/>
      <w:jc w:val="right"/>
    </w:pPr>
    <w:rPr>
      <w:color w:val="auto"/>
      <w:sz w:val="22"/>
    </w:rPr>
  </w:style>
  <w:style w:type="paragraph" w:customStyle="1" w:styleId="indent4">
    <w:name w:val="indent4"/>
    <w:basedOn w:val="NormalE"/>
    <w:rsid w:val="004479F8"/>
    <w:pPr>
      <w:spacing w:line="240" w:lineRule="auto"/>
      <w:ind w:right="4253" w:hanging="1418"/>
      <w:jc w:val="right"/>
    </w:pPr>
    <w:rPr>
      <w:color w:val="auto"/>
      <w:sz w:val="22"/>
    </w:rPr>
  </w:style>
  <w:style w:type="paragraph" w:customStyle="1" w:styleId="indent">
    <w:name w:val="indent"/>
    <w:basedOn w:val="NormalE"/>
    <w:rsid w:val="004479F8"/>
    <w:pPr>
      <w:spacing w:line="240" w:lineRule="auto"/>
      <w:ind w:right="709"/>
      <w:jc w:val="right"/>
    </w:pPr>
    <w:rPr>
      <w:color w:val="auto"/>
      <w:sz w:val="22"/>
    </w:rPr>
  </w:style>
  <w:style w:type="paragraph" w:customStyle="1" w:styleId="IndentDouble">
    <w:name w:val="Indent_Double"/>
    <w:basedOn w:val="NormalE"/>
    <w:rsid w:val="004479F8"/>
    <w:pPr>
      <w:tabs>
        <w:tab w:val="left" w:pos="709"/>
      </w:tabs>
      <w:spacing w:line="240" w:lineRule="auto"/>
      <w:ind w:right="1418" w:hanging="1418"/>
      <w:jc w:val="right"/>
    </w:pPr>
    <w:rPr>
      <w:color w:val="auto"/>
      <w:sz w:val="22"/>
    </w:rPr>
  </w:style>
  <w:style w:type="paragraph" w:customStyle="1" w:styleId="IndentDouble1">
    <w:name w:val="Indent_Double1"/>
    <w:basedOn w:val="NormalE"/>
    <w:rsid w:val="004479F8"/>
    <w:pPr>
      <w:tabs>
        <w:tab w:val="left" w:pos="1418"/>
      </w:tabs>
      <w:spacing w:line="240" w:lineRule="auto"/>
      <w:ind w:right="2126" w:hanging="2126"/>
      <w:jc w:val="right"/>
    </w:pPr>
    <w:rPr>
      <w:color w:val="auto"/>
      <w:sz w:val="22"/>
    </w:rPr>
  </w:style>
  <w:style w:type="paragraph" w:customStyle="1" w:styleId="IndentDouble2">
    <w:name w:val="Indent_Double2"/>
    <w:basedOn w:val="NormalE"/>
    <w:rsid w:val="004479F8"/>
    <w:pPr>
      <w:tabs>
        <w:tab w:val="left" w:pos="1418"/>
      </w:tabs>
      <w:spacing w:line="240" w:lineRule="auto"/>
      <w:ind w:right="2127" w:hanging="1418"/>
      <w:jc w:val="right"/>
    </w:pPr>
    <w:rPr>
      <w:color w:val="auto"/>
      <w:sz w:val="22"/>
    </w:rPr>
  </w:style>
  <w:style w:type="paragraph" w:customStyle="1" w:styleId="afffffffffffff8">
    <w:name w:val="היסט_כפול רחב"/>
    <w:basedOn w:val="af5"/>
    <w:rsid w:val="004479F8"/>
    <w:pPr>
      <w:keepLines/>
      <w:tabs>
        <w:tab w:val="left" w:pos="1418"/>
      </w:tabs>
      <w:spacing w:line="240" w:lineRule="auto"/>
      <w:ind w:left="2126" w:hanging="2126"/>
    </w:pPr>
    <w:rPr>
      <w:rFonts w:ascii="Arial" w:hAnsi="Arial"/>
      <w:szCs w:val="24"/>
      <w:lang w:eastAsia="he-IL"/>
    </w:rPr>
  </w:style>
  <w:style w:type="paragraph" w:customStyle="1" w:styleId="1ffff3">
    <w:name w:val="היסט_כפול רחב 1"/>
    <w:basedOn w:val="af5"/>
    <w:rsid w:val="004479F8"/>
    <w:pPr>
      <w:keepLines/>
      <w:tabs>
        <w:tab w:val="left" w:pos="2024"/>
      </w:tabs>
      <w:spacing w:line="240" w:lineRule="auto"/>
      <w:ind w:left="2835" w:hanging="2126"/>
    </w:pPr>
    <w:rPr>
      <w:rFonts w:ascii="Arial" w:hAnsi="Arial"/>
      <w:szCs w:val="24"/>
      <w:lang w:eastAsia="he-IL"/>
    </w:rPr>
  </w:style>
  <w:style w:type="character" w:styleId="afffffffffffff9">
    <w:name w:val="Unresolved Mention"/>
    <w:basedOn w:val="af6"/>
    <w:uiPriority w:val="99"/>
    <w:semiHidden/>
    <w:unhideWhenUsed/>
    <w:rsid w:val="00283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22386">
      <w:bodyDiv w:val="1"/>
      <w:marLeft w:val="0"/>
      <w:marRight w:val="0"/>
      <w:marTop w:val="0"/>
      <w:marBottom w:val="0"/>
      <w:divBdr>
        <w:top w:val="none" w:sz="0" w:space="0" w:color="auto"/>
        <w:left w:val="none" w:sz="0" w:space="0" w:color="auto"/>
        <w:bottom w:val="none" w:sz="0" w:space="0" w:color="auto"/>
        <w:right w:val="none" w:sz="0" w:space="0" w:color="auto"/>
      </w:divBdr>
    </w:div>
    <w:div w:id="386804835">
      <w:bodyDiv w:val="1"/>
      <w:marLeft w:val="0"/>
      <w:marRight w:val="0"/>
      <w:marTop w:val="0"/>
      <w:marBottom w:val="0"/>
      <w:divBdr>
        <w:top w:val="none" w:sz="0" w:space="0" w:color="auto"/>
        <w:left w:val="none" w:sz="0" w:space="0" w:color="auto"/>
        <w:bottom w:val="none" w:sz="0" w:space="0" w:color="auto"/>
        <w:right w:val="none" w:sz="0" w:space="0" w:color="auto"/>
      </w:divBdr>
    </w:div>
    <w:div w:id="1311251047">
      <w:bodyDiv w:val="1"/>
      <w:marLeft w:val="0"/>
      <w:marRight w:val="0"/>
      <w:marTop w:val="0"/>
      <w:marBottom w:val="0"/>
      <w:divBdr>
        <w:top w:val="none" w:sz="0" w:space="0" w:color="auto"/>
        <w:left w:val="none" w:sz="0" w:space="0" w:color="auto"/>
        <w:bottom w:val="none" w:sz="0" w:space="0" w:color="auto"/>
        <w:right w:val="none" w:sz="0" w:space="0" w:color="auto"/>
      </w:divBdr>
    </w:div>
    <w:div w:id="1338464570">
      <w:bodyDiv w:val="1"/>
      <w:marLeft w:val="0"/>
      <w:marRight w:val="0"/>
      <w:marTop w:val="0"/>
      <w:marBottom w:val="0"/>
      <w:divBdr>
        <w:top w:val="none" w:sz="0" w:space="0" w:color="auto"/>
        <w:left w:val="none" w:sz="0" w:space="0" w:color="auto"/>
        <w:bottom w:val="none" w:sz="0" w:space="0" w:color="auto"/>
        <w:right w:val="none" w:sz="0" w:space="0" w:color="auto"/>
      </w:divBdr>
    </w:div>
    <w:div w:id="1507163000">
      <w:bodyDiv w:val="1"/>
      <w:marLeft w:val="0"/>
      <w:marRight w:val="0"/>
      <w:marTop w:val="0"/>
      <w:marBottom w:val="0"/>
      <w:divBdr>
        <w:top w:val="none" w:sz="0" w:space="0" w:color="auto"/>
        <w:left w:val="none" w:sz="0" w:space="0" w:color="auto"/>
        <w:bottom w:val="none" w:sz="0" w:space="0" w:color="auto"/>
        <w:right w:val="none" w:sz="0" w:space="0" w:color="auto"/>
      </w:divBdr>
    </w:div>
    <w:div w:id="1758210511">
      <w:bodyDiv w:val="1"/>
      <w:marLeft w:val="0"/>
      <w:marRight w:val="0"/>
      <w:marTop w:val="0"/>
      <w:marBottom w:val="0"/>
      <w:divBdr>
        <w:top w:val="none" w:sz="0" w:space="0" w:color="auto"/>
        <w:left w:val="none" w:sz="0" w:space="0" w:color="auto"/>
        <w:bottom w:val="none" w:sz="0" w:space="0" w:color="auto"/>
        <w:right w:val="none" w:sz="0" w:space="0" w:color="auto"/>
      </w:divBdr>
    </w:div>
    <w:div w:id="19945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489;&#1502;&#1497;&#1497;&#1500;mazal@parkedom.co.il"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zal@parkedom.co.il"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zal@parkedom.co.il" TargetMode="External"/><Relationship Id="rId24" Type="http://schemas.openxmlformats.org/officeDocument/2006/relationships/header" Target="header7.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zal@parkedom.co.il"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E84A52A7F901294290895C309327458E" ma:contentTypeVersion="14" ma:contentTypeDescription="צור מסמך חדש." ma:contentTypeScope="" ma:versionID="c0ac77840f3cd0879db1f43b60e6c4db">
  <xsd:schema xmlns:xsd="http://www.w3.org/2001/XMLSchema" xmlns:xs="http://www.w3.org/2001/XMLSchema" xmlns:p="http://schemas.microsoft.com/office/2006/metadata/properties" xmlns:ns3="712d5ae4-d629-4c6a-b3e0-3632d8e0d86b" xmlns:ns4="c824623b-d1f0-4191-9e5a-445e510f0bd1" targetNamespace="http://schemas.microsoft.com/office/2006/metadata/properties" ma:root="true" ma:fieldsID="fe4a24a3996ad1abe81efcc6dcb6901a" ns3:_="" ns4:_="">
    <xsd:import namespace="712d5ae4-d629-4c6a-b3e0-3632d8e0d86b"/>
    <xsd:import namespace="c824623b-d1f0-4191-9e5a-445e510f0b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d5ae4-d629-4c6a-b3e0-3632d8e0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4623b-d1f0-4191-9e5a-445e510f0bd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SharingHintHash" ma:index="18"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DD23-EE29-4D37-8756-17A4EB0F9DFA}">
  <ds:schemaRefs>
    <ds:schemaRef ds:uri="http://schemas.microsoft.com/sharepoint/v3/contenttype/forms"/>
  </ds:schemaRefs>
</ds:datastoreItem>
</file>

<file path=customXml/itemProps2.xml><?xml version="1.0" encoding="utf-8"?>
<ds:datastoreItem xmlns:ds="http://schemas.openxmlformats.org/officeDocument/2006/customXml" ds:itemID="{24F7EB58-C249-4C84-A280-0DB9932066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C451B-2F63-4A8F-9778-EE23CE7B4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d5ae4-d629-4c6a-b3e0-3632d8e0d86b"/>
    <ds:schemaRef ds:uri="c824623b-d1f0-4191-9e5a-445e510f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18E9A-5AE9-418D-B809-C834F98B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51189</Words>
  <Characters>255948</Characters>
  <Application>Microsoft Office Word</Application>
  <DocSecurity>0</DocSecurity>
  <Lines>2132</Lines>
  <Paragraphs>613</Paragraphs>
  <ScaleCrop>false</ScaleCrop>
  <HeadingPairs>
    <vt:vector size="2" baseType="variant">
      <vt:variant>
        <vt:lpstr>שם</vt:lpstr>
      </vt:variant>
      <vt:variant>
        <vt:i4>1</vt:i4>
      </vt:variant>
    </vt:vector>
  </HeadingPairs>
  <TitlesOfParts>
    <vt:vector size="1" baseType="lpstr">
      <vt:lpstr>מכרז בוצה 24.1.11</vt:lpstr>
    </vt:vector>
  </TitlesOfParts>
  <Manager>הררי, טויסטר ושות', עורכי דין ונוטריונים</Manager>
  <Company>יובלים אשדוד בע"מ</Company>
  <LinksUpToDate>false</LinksUpToDate>
  <CharactersWithSpaces>306524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בוצה 24.1.11</dc:title>
  <dc:subject>100036/7</dc:subject>
  <dc:creator>G112253-V1</dc:creator>
  <cp:keywords>Z:\COMMIT\docs\100036\00007\G112253-V001.DOC.doc יובלים אשדוד בע"מ יובלים אשדוד בע"מ - מכרזים 100036/7 מכרז בוצה 24.1.11 112253-V1 G112253-V1</cp:keywords>
  <dc:description>יעל ט_x000d_
יובלים אשדוד בע"מ_x000d_
מכרז בוצה 24.1.11</dc:description>
  <cp:lastModifiedBy>רעות פלג</cp:lastModifiedBy>
  <cp:revision>24</cp:revision>
  <cp:lastPrinted>2023-02-23T10:46:00Z</cp:lastPrinted>
  <dcterms:created xsi:type="dcterms:W3CDTF">2023-02-20T10:11:00Z</dcterms:created>
  <dcterms:modified xsi:type="dcterms:W3CDTF">2023-02-23T10:20:00Z</dcterms:modified>
  <cp:category>מכרזים</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0x010100E84A52A7F901294290895C309327458E</vt:lpwstr>
  </property>
</Properties>
</file>